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C1E" w:rsidRPr="00D76A1E" w:rsidRDefault="00C76C1E" w:rsidP="00C76C1E">
      <w:pPr>
        <w:rPr>
          <w:rFonts w:ascii="Arial" w:hAnsi="Arial" w:cs="Arial"/>
          <w:sz w:val="22"/>
          <w:szCs w:val="22"/>
        </w:rPr>
      </w:pPr>
    </w:p>
    <w:p w:rsidR="00C76C1E" w:rsidRPr="00D76A1E" w:rsidRDefault="00C76C1E" w:rsidP="00C76C1E">
      <w:pPr>
        <w:rPr>
          <w:rFonts w:ascii="Arial" w:hAnsi="Arial" w:cs="Arial"/>
          <w:sz w:val="22"/>
          <w:szCs w:val="22"/>
        </w:rPr>
      </w:pPr>
    </w:p>
    <w:p w:rsidR="00C76C1E" w:rsidRPr="00D76A1E" w:rsidRDefault="00C76C1E" w:rsidP="00C76C1E">
      <w:pPr>
        <w:rPr>
          <w:rFonts w:ascii="Arial" w:hAnsi="Arial" w:cs="Arial"/>
          <w:sz w:val="22"/>
          <w:szCs w:val="22"/>
        </w:rPr>
      </w:pPr>
    </w:p>
    <w:p w:rsidR="00C76C1E" w:rsidRPr="00D76A1E" w:rsidRDefault="00C76C1E" w:rsidP="00C76C1E">
      <w:pPr>
        <w:rPr>
          <w:rFonts w:ascii="Arial" w:hAnsi="Arial" w:cs="Arial"/>
          <w:sz w:val="22"/>
          <w:szCs w:val="22"/>
        </w:rPr>
      </w:pPr>
    </w:p>
    <w:p w:rsidR="00C76C1E" w:rsidRPr="00D76A1E" w:rsidRDefault="00C76C1E" w:rsidP="00C76C1E">
      <w:pPr>
        <w:rPr>
          <w:rFonts w:ascii="Arial" w:hAnsi="Arial" w:cs="Arial"/>
          <w:sz w:val="22"/>
          <w:szCs w:val="22"/>
        </w:rPr>
      </w:pPr>
    </w:p>
    <w:p w:rsidR="00C76C1E" w:rsidRPr="00D76A1E" w:rsidRDefault="00096F77" w:rsidP="00096F77">
      <w:pPr>
        <w:jc w:val="right"/>
        <w:rPr>
          <w:rFonts w:ascii="Arial" w:hAnsi="Arial" w:cs="Arial"/>
          <w:sz w:val="22"/>
          <w:szCs w:val="22"/>
        </w:rPr>
      </w:pPr>
      <w:proofErr w:type="spellStart"/>
      <w:r w:rsidRPr="00D76A1E">
        <w:rPr>
          <w:rFonts w:ascii="Arial" w:hAnsi="Arial" w:cs="Arial"/>
          <w:sz w:val="22"/>
          <w:szCs w:val="22"/>
        </w:rPr>
        <w:t>Brøndby</w:t>
      </w:r>
      <w:proofErr w:type="spellEnd"/>
      <w:r w:rsidRPr="00D76A1E">
        <w:rPr>
          <w:rFonts w:ascii="Arial" w:hAnsi="Arial" w:cs="Arial"/>
          <w:sz w:val="22"/>
          <w:szCs w:val="22"/>
        </w:rPr>
        <w:t xml:space="preserve">, 7.12.2020.  </w:t>
      </w:r>
      <w:r w:rsidRPr="00D76A1E">
        <w:rPr>
          <w:rFonts w:ascii="Arial" w:hAnsi="Arial" w:cs="Arial"/>
          <w:sz w:val="22"/>
          <w:szCs w:val="22"/>
        </w:rPr>
        <w:tab/>
      </w:r>
    </w:p>
    <w:p w:rsidR="00C76C1E" w:rsidRPr="00D76A1E" w:rsidRDefault="00C76C1E" w:rsidP="00C76C1E">
      <w:pPr>
        <w:rPr>
          <w:rFonts w:ascii="Arial" w:hAnsi="Arial" w:cs="Arial"/>
          <w:sz w:val="22"/>
          <w:szCs w:val="22"/>
        </w:rPr>
      </w:pPr>
    </w:p>
    <w:p w:rsidR="00C76C1E" w:rsidRPr="00D76A1E" w:rsidRDefault="00C76C1E" w:rsidP="00C76C1E">
      <w:pPr>
        <w:rPr>
          <w:rFonts w:ascii="Arial" w:hAnsi="Arial" w:cs="Arial"/>
          <w:sz w:val="22"/>
          <w:szCs w:val="22"/>
        </w:rPr>
      </w:pPr>
    </w:p>
    <w:p w:rsidR="00C76C1E" w:rsidRPr="00D76A1E" w:rsidRDefault="00C76C1E" w:rsidP="00C76C1E">
      <w:pPr>
        <w:rPr>
          <w:rFonts w:ascii="Arial" w:hAnsi="Arial" w:cs="Arial"/>
          <w:sz w:val="22"/>
          <w:szCs w:val="22"/>
        </w:rPr>
      </w:pPr>
    </w:p>
    <w:p w:rsidR="00C76C1E" w:rsidRPr="00D76A1E" w:rsidRDefault="00C76C1E" w:rsidP="00C76C1E">
      <w:pPr>
        <w:rPr>
          <w:rFonts w:ascii="Arial" w:hAnsi="Arial" w:cs="Arial"/>
          <w:sz w:val="22"/>
          <w:szCs w:val="22"/>
          <w:u w:val="single"/>
        </w:rPr>
      </w:pPr>
      <w:r w:rsidRPr="00D76A1E">
        <w:rPr>
          <w:rFonts w:ascii="Arial" w:hAnsi="Arial" w:cs="Arial"/>
          <w:b/>
          <w:sz w:val="22"/>
          <w:szCs w:val="22"/>
          <w:u w:val="single"/>
        </w:rPr>
        <w:t xml:space="preserve">Application: </w:t>
      </w:r>
      <w:r w:rsidRPr="00D76A1E">
        <w:rPr>
          <w:rFonts w:ascii="Arial" w:hAnsi="Arial" w:cs="Arial"/>
          <w:sz w:val="22"/>
          <w:szCs w:val="22"/>
          <w:u w:val="single"/>
        </w:rPr>
        <w:t>Support to the application process: Moldova, Open Fun Football Schools SSP 2021-2023.</w:t>
      </w:r>
    </w:p>
    <w:p w:rsidR="00C76C1E" w:rsidRPr="00D76A1E" w:rsidRDefault="00C76C1E" w:rsidP="00C76C1E">
      <w:pPr>
        <w:rPr>
          <w:rFonts w:ascii="Arial" w:hAnsi="Arial" w:cs="Arial"/>
          <w:sz w:val="22"/>
          <w:szCs w:val="22"/>
        </w:rPr>
      </w:pPr>
    </w:p>
    <w:p w:rsidR="00C76C1E" w:rsidRPr="00D76A1E" w:rsidRDefault="00C76C1E" w:rsidP="00C76C1E">
      <w:pPr>
        <w:tabs>
          <w:tab w:val="left" w:pos="426"/>
          <w:tab w:val="left" w:pos="567"/>
        </w:tabs>
        <w:spacing w:after="120"/>
        <w:jc w:val="both"/>
        <w:rPr>
          <w:rFonts w:ascii="Arial" w:eastAsia="Microsoft Yi Baiti" w:hAnsi="Arial" w:cs="Arial"/>
          <w:i/>
          <w:sz w:val="22"/>
          <w:szCs w:val="22"/>
          <w:lang w:val="en-US"/>
        </w:rPr>
      </w:pPr>
      <w:r w:rsidRPr="00D76A1E">
        <w:rPr>
          <w:rFonts w:ascii="Arial" w:eastAsia="Microsoft Yi Baiti" w:hAnsi="Arial" w:cs="Arial"/>
          <w:i/>
          <w:sz w:val="22"/>
          <w:szCs w:val="22"/>
          <w:lang w:val="en-US"/>
        </w:rPr>
        <w:t>1.a</w:t>
      </w:r>
      <w:r w:rsidRPr="00D76A1E">
        <w:rPr>
          <w:rFonts w:ascii="Arial" w:eastAsia="Microsoft Yi Baiti" w:hAnsi="Arial" w:cs="Arial"/>
          <w:i/>
          <w:sz w:val="22"/>
          <w:szCs w:val="22"/>
          <w:lang w:val="en-US"/>
        </w:rPr>
        <w:tab/>
        <w:t>Sweden’s cooperation with Moldova</w:t>
      </w:r>
      <w:bookmarkStart w:id="0" w:name="_GoBack"/>
      <w:bookmarkEnd w:id="0"/>
    </w:p>
    <w:p w:rsidR="00C76C1E" w:rsidRPr="00D76A1E" w:rsidRDefault="00C76C1E" w:rsidP="00C76C1E">
      <w:pPr>
        <w:spacing w:after="120"/>
        <w:jc w:val="both"/>
        <w:rPr>
          <w:rFonts w:ascii="Arial" w:eastAsia="Microsoft Yi Baiti" w:hAnsi="Arial" w:cs="Arial"/>
          <w:sz w:val="22"/>
          <w:szCs w:val="22"/>
          <w:lang w:val="en-US"/>
        </w:rPr>
      </w:pPr>
      <w:r w:rsidRPr="00D76A1E">
        <w:rPr>
          <w:rFonts w:ascii="Arial" w:eastAsia="Microsoft Yi Baiti" w:hAnsi="Arial" w:cs="Arial"/>
          <w:sz w:val="22"/>
          <w:szCs w:val="22"/>
          <w:lang w:val="en-US"/>
        </w:rPr>
        <w:t xml:space="preserve">Sweden (through </w:t>
      </w:r>
      <w:proofErr w:type="spellStart"/>
      <w:r w:rsidRPr="00D76A1E">
        <w:rPr>
          <w:rFonts w:ascii="Arial" w:eastAsia="Microsoft Yi Baiti" w:hAnsi="Arial" w:cs="Arial"/>
          <w:sz w:val="22"/>
          <w:szCs w:val="22"/>
          <w:lang w:val="en-US"/>
        </w:rPr>
        <w:t>Sida</w:t>
      </w:r>
      <w:proofErr w:type="spellEnd"/>
      <w:r w:rsidRPr="00D76A1E">
        <w:rPr>
          <w:rFonts w:ascii="Arial" w:eastAsia="Microsoft Yi Baiti" w:hAnsi="Arial" w:cs="Arial"/>
          <w:sz w:val="22"/>
          <w:szCs w:val="22"/>
          <w:lang w:val="en-US"/>
        </w:rPr>
        <w:t xml:space="preserve">) is a strong cooperation partner with Moldova with special emphasis on EU adjustment. Sweden’s development support amounts to approximately SEK 115 </w:t>
      </w:r>
      <w:proofErr w:type="spellStart"/>
      <w:r w:rsidRPr="00D76A1E">
        <w:rPr>
          <w:rFonts w:ascii="Arial" w:eastAsia="Microsoft Yi Baiti" w:hAnsi="Arial" w:cs="Arial"/>
          <w:sz w:val="22"/>
          <w:szCs w:val="22"/>
          <w:lang w:val="en-US"/>
        </w:rPr>
        <w:t>mio</w:t>
      </w:r>
      <w:proofErr w:type="spellEnd"/>
      <w:r w:rsidRPr="00D76A1E">
        <w:rPr>
          <w:rFonts w:ascii="Arial" w:eastAsia="Microsoft Yi Baiti" w:hAnsi="Arial" w:cs="Arial"/>
          <w:sz w:val="22"/>
          <w:szCs w:val="22"/>
          <w:lang w:val="en-US"/>
        </w:rPr>
        <w:t xml:space="preserve"> per year. Efforts are being made in the areas of democracy and human rights, energy and market development. </w:t>
      </w:r>
    </w:p>
    <w:p w:rsidR="00C76C1E" w:rsidRPr="00D76A1E" w:rsidRDefault="00C76C1E" w:rsidP="00C76C1E">
      <w:pPr>
        <w:spacing w:after="120"/>
        <w:jc w:val="both"/>
        <w:rPr>
          <w:rFonts w:ascii="Arial" w:eastAsia="Microsoft Yi Baiti" w:hAnsi="Arial" w:cs="Arial"/>
          <w:sz w:val="22"/>
          <w:szCs w:val="22"/>
          <w:lang w:val="en-US"/>
        </w:rPr>
      </w:pPr>
      <w:r w:rsidRPr="00D76A1E">
        <w:rPr>
          <w:rFonts w:ascii="Arial" w:hAnsi="Arial" w:cs="Arial"/>
          <w:color w:val="000000"/>
          <w:sz w:val="22"/>
          <w:szCs w:val="22"/>
          <w:lang w:val="en-US"/>
        </w:rPr>
        <w:t xml:space="preserve">Correspondingly, Sweden offers core support to civil society </w:t>
      </w:r>
      <w:proofErr w:type="spellStart"/>
      <w:r w:rsidRPr="00D76A1E">
        <w:rPr>
          <w:rFonts w:ascii="Arial" w:hAnsi="Arial" w:cs="Arial"/>
          <w:color w:val="000000"/>
          <w:sz w:val="22"/>
          <w:szCs w:val="22"/>
          <w:lang w:val="en-US"/>
        </w:rPr>
        <w:t>organisations</w:t>
      </w:r>
      <w:proofErr w:type="spellEnd"/>
      <w:r w:rsidRPr="00D76A1E">
        <w:rPr>
          <w:rFonts w:ascii="Arial" w:hAnsi="Arial" w:cs="Arial"/>
          <w:color w:val="000000"/>
          <w:sz w:val="22"/>
          <w:szCs w:val="22"/>
          <w:lang w:val="en-US"/>
        </w:rPr>
        <w:t xml:space="preserve"> to promote the development of democratic, transparent and resilient </w:t>
      </w:r>
      <w:proofErr w:type="spellStart"/>
      <w:r w:rsidRPr="00D76A1E">
        <w:rPr>
          <w:rFonts w:ascii="Arial" w:hAnsi="Arial" w:cs="Arial"/>
          <w:color w:val="000000"/>
          <w:sz w:val="22"/>
          <w:szCs w:val="22"/>
          <w:lang w:val="en-US"/>
        </w:rPr>
        <w:t>organisations</w:t>
      </w:r>
      <w:proofErr w:type="spellEnd"/>
      <w:r w:rsidRPr="00D76A1E">
        <w:rPr>
          <w:rFonts w:ascii="Arial" w:hAnsi="Arial" w:cs="Arial"/>
          <w:color w:val="000000"/>
          <w:sz w:val="22"/>
          <w:szCs w:val="22"/>
          <w:lang w:val="en-US"/>
        </w:rPr>
        <w:t xml:space="preserve"> and thereby a strong and versatile civil society. The </w:t>
      </w:r>
      <w:proofErr w:type="spellStart"/>
      <w:r w:rsidRPr="00D76A1E">
        <w:rPr>
          <w:rFonts w:ascii="Arial" w:hAnsi="Arial" w:cs="Arial"/>
          <w:color w:val="000000"/>
          <w:sz w:val="22"/>
          <w:szCs w:val="22"/>
          <w:lang w:val="en-US"/>
        </w:rPr>
        <w:t>organisations</w:t>
      </w:r>
      <w:proofErr w:type="spellEnd"/>
      <w:r w:rsidRPr="00D76A1E">
        <w:rPr>
          <w:rFonts w:ascii="Arial" w:hAnsi="Arial" w:cs="Arial"/>
          <w:color w:val="000000"/>
          <w:sz w:val="22"/>
          <w:szCs w:val="22"/>
          <w:lang w:val="en-US"/>
        </w:rPr>
        <w:t xml:space="preserve"> that </w:t>
      </w:r>
      <w:proofErr w:type="spellStart"/>
      <w:r w:rsidRPr="00D76A1E">
        <w:rPr>
          <w:rFonts w:ascii="Arial" w:hAnsi="Arial" w:cs="Arial"/>
          <w:color w:val="000000"/>
          <w:sz w:val="22"/>
          <w:szCs w:val="22"/>
          <w:lang w:val="en-US"/>
        </w:rPr>
        <w:t>Sida</w:t>
      </w:r>
      <w:proofErr w:type="spellEnd"/>
      <w:r w:rsidRPr="00D76A1E">
        <w:rPr>
          <w:rFonts w:ascii="Arial" w:hAnsi="Arial" w:cs="Arial"/>
          <w:color w:val="000000"/>
          <w:sz w:val="22"/>
          <w:szCs w:val="22"/>
          <w:lang w:val="en-US"/>
        </w:rPr>
        <w:t xml:space="preserve"> supports are active in areas such as non-discrimination, gender equality, HBT+, freedom of the media, the environment and economic development.</w:t>
      </w:r>
    </w:p>
    <w:p w:rsidR="00C76C1E" w:rsidRPr="00D76A1E" w:rsidRDefault="00C76C1E" w:rsidP="00C76C1E">
      <w:pPr>
        <w:shd w:val="clear" w:color="auto" w:fill="FFFFFF"/>
        <w:spacing w:before="96" w:after="100" w:afterAutospacing="1"/>
        <w:rPr>
          <w:rFonts w:ascii="Arial" w:hAnsi="Arial" w:cs="Arial"/>
          <w:color w:val="000000"/>
          <w:sz w:val="22"/>
          <w:szCs w:val="22"/>
          <w:lang w:val="en-US"/>
        </w:rPr>
      </w:pPr>
      <w:r w:rsidRPr="00D76A1E">
        <w:rPr>
          <w:rFonts w:ascii="Arial" w:hAnsi="Arial" w:cs="Arial"/>
          <w:color w:val="000000"/>
          <w:sz w:val="22"/>
          <w:szCs w:val="22"/>
          <w:lang w:val="en-US"/>
        </w:rPr>
        <w:t xml:space="preserve">Moreover, in the light of Moldova's new police reforms, </w:t>
      </w:r>
      <w:proofErr w:type="spellStart"/>
      <w:r w:rsidRPr="00D76A1E">
        <w:rPr>
          <w:rFonts w:ascii="Arial" w:hAnsi="Arial" w:cs="Arial"/>
          <w:color w:val="000000"/>
          <w:sz w:val="22"/>
          <w:szCs w:val="22"/>
          <w:lang w:val="en-US"/>
        </w:rPr>
        <w:t>Sida</w:t>
      </w:r>
      <w:proofErr w:type="spellEnd"/>
      <w:r w:rsidRPr="00D76A1E">
        <w:rPr>
          <w:rFonts w:ascii="Arial" w:hAnsi="Arial" w:cs="Arial"/>
          <w:color w:val="000000"/>
          <w:sz w:val="22"/>
          <w:szCs w:val="22"/>
          <w:lang w:val="en-US"/>
        </w:rPr>
        <w:t xml:space="preserve"> is also supporting a police program with a view to amongst other to assist the Moldova Police Directorate to develop and improve the Moldovan approach to community policing, inter-disciplinary juvenile crime prevention, combating gender-based violence and corruption.</w:t>
      </w:r>
    </w:p>
    <w:p w:rsidR="00C76C1E" w:rsidRPr="00D76A1E" w:rsidRDefault="00C76C1E" w:rsidP="00C76C1E">
      <w:pPr>
        <w:tabs>
          <w:tab w:val="left" w:pos="426"/>
        </w:tabs>
        <w:rPr>
          <w:rFonts w:ascii="Arial" w:hAnsi="Arial" w:cs="Arial"/>
          <w:i/>
          <w:sz w:val="22"/>
          <w:szCs w:val="22"/>
        </w:rPr>
      </w:pPr>
    </w:p>
    <w:p w:rsidR="00C76C1E" w:rsidRPr="00D76A1E" w:rsidRDefault="00C76C1E" w:rsidP="00C76C1E">
      <w:pPr>
        <w:tabs>
          <w:tab w:val="left" w:pos="426"/>
        </w:tabs>
        <w:rPr>
          <w:rFonts w:ascii="Arial" w:hAnsi="Arial" w:cs="Arial"/>
          <w:i/>
          <w:sz w:val="22"/>
          <w:szCs w:val="22"/>
        </w:rPr>
      </w:pPr>
      <w:r w:rsidRPr="00D76A1E">
        <w:rPr>
          <w:rFonts w:ascii="Arial" w:hAnsi="Arial" w:cs="Arial"/>
          <w:i/>
          <w:sz w:val="22"/>
          <w:szCs w:val="22"/>
        </w:rPr>
        <w:t>1.b</w:t>
      </w:r>
      <w:r w:rsidRPr="00D76A1E">
        <w:rPr>
          <w:rFonts w:ascii="Arial" w:hAnsi="Arial" w:cs="Arial"/>
          <w:i/>
          <w:sz w:val="22"/>
          <w:szCs w:val="22"/>
        </w:rPr>
        <w:tab/>
        <w:t xml:space="preserve"> Cross </w:t>
      </w:r>
      <w:proofErr w:type="spellStart"/>
      <w:r w:rsidRPr="00D76A1E">
        <w:rPr>
          <w:rFonts w:ascii="Arial" w:hAnsi="Arial" w:cs="Arial"/>
          <w:i/>
          <w:sz w:val="22"/>
          <w:szCs w:val="22"/>
        </w:rPr>
        <w:t>Cultures’s</w:t>
      </w:r>
      <w:proofErr w:type="spellEnd"/>
      <w:r w:rsidRPr="00D76A1E">
        <w:rPr>
          <w:rFonts w:ascii="Arial" w:hAnsi="Arial" w:cs="Arial"/>
          <w:i/>
          <w:sz w:val="22"/>
          <w:szCs w:val="22"/>
        </w:rPr>
        <w:t xml:space="preserve"> cooperation with </w:t>
      </w:r>
      <w:proofErr w:type="spellStart"/>
      <w:r w:rsidRPr="00D76A1E">
        <w:rPr>
          <w:rFonts w:ascii="Arial" w:hAnsi="Arial" w:cs="Arial"/>
          <w:i/>
          <w:sz w:val="22"/>
          <w:szCs w:val="22"/>
        </w:rPr>
        <w:t>Sida</w:t>
      </w:r>
      <w:proofErr w:type="spellEnd"/>
      <w:r w:rsidRPr="00D76A1E">
        <w:rPr>
          <w:rFonts w:ascii="Arial" w:hAnsi="Arial" w:cs="Arial"/>
          <w:i/>
          <w:sz w:val="22"/>
          <w:szCs w:val="22"/>
        </w:rPr>
        <w:t xml:space="preserve"> and Moldova</w:t>
      </w:r>
    </w:p>
    <w:p w:rsidR="00C76C1E" w:rsidRPr="00D76A1E" w:rsidRDefault="00C76C1E" w:rsidP="00C76C1E">
      <w:pPr>
        <w:rPr>
          <w:rFonts w:ascii="Arial" w:hAnsi="Arial" w:cs="Arial"/>
          <w:sz w:val="22"/>
          <w:szCs w:val="22"/>
        </w:rPr>
      </w:pPr>
      <w:r w:rsidRPr="00D76A1E">
        <w:rPr>
          <w:rFonts w:ascii="Arial" w:hAnsi="Arial" w:cs="Arial"/>
          <w:sz w:val="22"/>
          <w:szCs w:val="22"/>
        </w:rPr>
        <w:t xml:space="preserve">(a) In 2006 CCPA was encouraged by </w:t>
      </w:r>
      <w:proofErr w:type="spellStart"/>
      <w:r w:rsidRPr="00D76A1E">
        <w:rPr>
          <w:rFonts w:ascii="Arial" w:hAnsi="Arial" w:cs="Arial"/>
          <w:sz w:val="22"/>
          <w:szCs w:val="22"/>
        </w:rPr>
        <w:t>Sida</w:t>
      </w:r>
      <w:proofErr w:type="spellEnd"/>
      <w:r w:rsidRPr="00D76A1E">
        <w:rPr>
          <w:rFonts w:ascii="Arial" w:hAnsi="Arial" w:cs="Arial"/>
          <w:sz w:val="22"/>
          <w:szCs w:val="22"/>
        </w:rPr>
        <w:t xml:space="preserve"> to introduce the Open Fun Football School programme to the country with the purpose to use Cross Culture’s specific fun football approach to bring together people from conflicting population groups (Moldova-Transnistria-</w:t>
      </w:r>
      <w:proofErr w:type="spellStart"/>
      <w:r w:rsidRPr="00D76A1E">
        <w:rPr>
          <w:rFonts w:ascii="Arial" w:hAnsi="Arial" w:cs="Arial"/>
          <w:sz w:val="22"/>
          <w:szCs w:val="22"/>
        </w:rPr>
        <w:t>Gagauzia</w:t>
      </w:r>
      <w:proofErr w:type="spellEnd"/>
      <w:r w:rsidRPr="00D76A1E">
        <w:rPr>
          <w:rFonts w:ascii="Arial" w:hAnsi="Arial" w:cs="Arial"/>
          <w:sz w:val="22"/>
          <w:szCs w:val="22"/>
        </w:rPr>
        <w:t xml:space="preserve">) to play and interact together while at the same time promote girl’s participation in football and in civil society at large. </w:t>
      </w:r>
    </w:p>
    <w:p w:rsidR="00C76C1E" w:rsidRPr="00D76A1E" w:rsidRDefault="00C76C1E" w:rsidP="00C76C1E">
      <w:pPr>
        <w:rPr>
          <w:rFonts w:ascii="Arial" w:hAnsi="Arial" w:cs="Arial"/>
          <w:sz w:val="22"/>
          <w:szCs w:val="22"/>
        </w:rPr>
      </w:pPr>
      <w:r w:rsidRPr="00D76A1E">
        <w:rPr>
          <w:rFonts w:ascii="Arial" w:hAnsi="Arial" w:cs="Arial"/>
          <w:sz w:val="22"/>
          <w:szCs w:val="22"/>
        </w:rPr>
        <w:t>(b) Since 2008 the Open Fun Football School program in Moldova has been implemented in close partnership with the Football Federation of Moldova (FMF) and the programme has played an important role FMF’s approach to the development of community-based grassroots football in the country. E.g. in 2010 UEFA awarded the Open Fun Football Schools - Moldova the UEFA Grassroots Programme Gold Award (The British FA was awarded the silver-medal).</w:t>
      </w:r>
    </w:p>
    <w:p w:rsidR="00C76C1E" w:rsidRPr="00D76A1E" w:rsidRDefault="00C76C1E" w:rsidP="00C76C1E">
      <w:pPr>
        <w:rPr>
          <w:rFonts w:ascii="Arial" w:hAnsi="Arial" w:cs="Arial"/>
          <w:sz w:val="22"/>
          <w:szCs w:val="22"/>
        </w:rPr>
      </w:pPr>
      <w:r w:rsidRPr="00D76A1E">
        <w:rPr>
          <w:rFonts w:ascii="Arial" w:hAnsi="Arial" w:cs="Arial"/>
          <w:sz w:val="22"/>
          <w:szCs w:val="22"/>
        </w:rPr>
        <w:t xml:space="preserve">Hence, CCPA has a longstanding and fruitful partnership with both </w:t>
      </w:r>
      <w:proofErr w:type="spellStart"/>
      <w:r w:rsidRPr="00D76A1E">
        <w:rPr>
          <w:rFonts w:ascii="Arial" w:hAnsi="Arial" w:cs="Arial"/>
          <w:sz w:val="22"/>
          <w:szCs w:val="22"/>
        </w:rPr>
        <w:t>Sida</w:t>
      </w:r>
      <w:proofErr w:type="spellEnd"/>
      <w:r w:rsidRPr="00D76A1E">
        <w:rPr>
          <w:rFonts w:ascii="Arial" w:hAnsi="Arial" w:cs="Arial"/>
          <w:sz w:val="22"/>
          <w:szCs w:val="22"/>
        </w:rPr>
        <w:t xml:space="preserve"> and FMF.</w:t>
      </w:r>
    </w:p>
    <w:p w:rsidR="00C76C1E" w:rsidRPr="00D76A1E" w:rsidRDefault="00C76C1E" w:rsidP="00C76C1E">
      <w:pPr>
        <w:rPr>
          <w:rFonts w:ascii="Arial" w:hAnsi="Arial" w:cs="Arial"/>
          <w:sz w:val="22"/>
          <w:szCs w:val="22"/>
        </w:rPr>
      </w:pPr>
    </w:p>
    <w:p w:rsidR="00C76C1E" w:rsidRPr="00D76A1E" w:rsidRDefault="00C76C1E" w:rsidP="00C76C1E">
      <w:pPr>
        <w:rPr>
          <w:rFonts w:ascii="Arial" w:hAnsi="Arial" w:cs="Arial"/>
          <w:sz w:val="22"/>
          <w:szCs w:val="22"/>
        </w:rPr>
      </w:pPr>
      <w:r w:rsidRPr="00D76A1E">
        <w:rPr>
          <w:rFonts w:ascii="Arial" w:hAnsi="Arial" w:cs="Arial"/>
          <w:sz w:val="22"/>
          <w:szCs w:val="22"/>
        </w:rPr>
        <w:t xml:space="preserve">For the past four years (2017-20), Cross Cultures and FMF has implemented a </w:t>
      </w:r>
      <w:proofErr w:type="spellStart"/>
      <w:r w:rsidRPr="00D76A1E">
        <w:rPr>
          <w:rFonts w:ascii="Arial" w:hAnsi="Arial" w:cs="Arial"/>
          <w:sz w:val="22"/>
          <w:szCs w:val="22"/>
        </w:rPr>
        <w:t>Sida</w:t>
      </w:r>
      <w:proofErr w:type="spellEnd"/>
      <w:r w:rsidRPr="00D76A1E">
        <w:rPr>
          <w:rFonts w:ascii="Arial" w:hAnsi="Arial" w:cs="Arial"/>
          <w:sz w:val="22"/>
          <w:szCs w:val="22"/>
        </w:rPr>
        <w:t xml:space="preserve"> grant together to further enhancing our joint Open Fun Football Schools and promote “Child Protection” measures within the programme. In this context Cross Cultures and FMF has (a) developed an approach to Child Safeguarding in sport, which was recently highlighted among best practises in European football by UEFA at a conference among their social partners.  And (b) used the Open Fun Football School programme as platform to mobilise local communities and form cross sector collaboration between school, sport, social authorities, local CSO’s and community police (we </w:t>
      </w:r>
      <w:r w:rsidRPr="00D76A1E">
        <w:rPr>
          <w:rFonts w:ascii="Arial" w:hAnsi="Arial" w:cs="Arial"/>
          <w:sz w:val="22"/>
          <w:szCs w:val="22"/>
        </w:rPr>
        <w:lastRenderedPageBreak/>
        <w:t xml:space="preserve">name it SSP) with the purpose to provide synergy and added value to </w:t>
      </w:r>
      <w:proofErr w:type="spellStart"/>
      <w:r w:rsidRPr="00D76A1E">
        <w:rPr>
          <w:rFonts w:ascii="Arial" w:hAnsi="Arial" w:cs="Arial"/>
          <w:sz w:val="22"/>
          <w:szCs w:val="22"/>
        </w:rPr>
        <w:t>Sida’s</w:t>
      </w:r>
      <w:proofErr w:type="spellEnd"/>
      <w:r w:rsidRPr="00D76A1E">
        <w:rPr>
          <w:rFonts w:ascii="Arial" w:hAnsi="Arial" w:cs="Arial"/>
          <w:sz w:val="22"/>
          <w:szCs w:val="22"/>
        </w:rPr>
        <w:t xml:space="preserve"> community policing programme in Moldova.</w:t>
      </w:r>
    </w:p>
    <w:p w:rsidR="00C76C1E" w:rsidRPr="00D76A1E" w:rsidRDefault="00C76C1E" w:rsidP="00C76C1E">
      <w:pPr>
        <w:rPr>
          <w:rFonts w:ascii="Arial" w:hAnsi="Arial" w:cs="Arial"/>
          <w:sz w:val="22"/>
          <w:szCs w:val="22"/>
        </w:rPr>
      </w:pPr>
    </w:p>
    <w:p w:rsidR="00C76C1E" w:rsidRPr="00D76A1E" w:rsidRDefault="00C76C1E" w:rsidP="00C76C1E">
      <w:pPr>
        <w:rPr>
          <w:rFonts w:ascii="Arial" w:hAnsi="Arial" w:cs="Arial"/>
          <w:sz w:val="22"/>
          <w:szCs w:val="22"/>
        </w:rPr>
      </w:pPr>
    </w:p>
    <w:p w:rsidR="00C76C1E" w:rsidRPr="00D76A1E" w:rsidRDefault="00C76C1E" w:rsidP="00C76C1E">
      <w:pPr>
        <w:rPr>
          <w:rFonts w:ascii="Arial" w:hAnsi="Arial" w:cs="Arial"/>
          <w:i/>
          <w:sz w:val="22"/>
          <w:szCs w:val="22"/>
        </w:rPr>
      </w:pPr>
      <w:r w:rsidRPr="00D76A1E">
        <w:rPr>
          <w:rFonts w:ascii="Arial" w:hAnsi="Arial" w:cs="Arial"/>
          <w:i/>
          <w:sz w:val="22"/>
          <w:szCs w:val="22"/>
        </w:rPr>
        <w:t xml:space="preserve">2.    Objectives of the action and how it relates to </w:t>
      </w:r>
      <w:proofErr w:type="spellStart"/>
      <w:r w:rsidRPr="00D76A1E">
        <w:rPr>
          <w:rFonts w:ascii="Arial" w:hAnsi="Arial" w:cs="Arial"/>
          <w:i/>
          <w:sz w:val="22"/>
          <w:szCs w:val="22"/>
        </w:rPr>
        <w:t>Cisu’s</w:t>
      </w:r>
      <w:proofErr w:type="spellEnd"/>
      <w:r w:rsidRPr="00D76A1E">
        <w:rPr>
          <w:rFonts w:ascii="Arial" w:hAnsi="Arial" w:cs="Arial"/>
          <w:i/>
          <w:sz w:val="22"/>
          <w:szCs w:val="22"/>
        </w:rPr>
        <w:t xml:space="preserve"> overall aims.</w:t>
      </w:r>
    </w:p>
    <w:p w:rsidR="00C76C1E" w:rsidRPr="00D76A1E" w:rsidRDefault="00C76C1E" w:rsidP="00C76C1E">
      <w:pPr>
        <w:rPr>
          <w:rFonts w:ascii="Arial" w:hAnsi="Arial" w:cs="Arial"/>
          <w:sz w:val="22"/>
          <w:szCs w:val="22"/>
        </w:rPr>
      </w:pPr>
    </w:p>
    <w:p w:rsidR="00C76C1E" w:rsidRPr="00D76A1E" w:rsidRDefault="00C76C1E" w:rsidP="00C76C1E">
      <w:pPr>
        <w:rPr>
          <w:rFonts w:ascii="Arial" w:hAnsi="Arial" w:cs="Arial"/>
          <w:sz w:val="22"/>
          <w:szCs w:val="22"/>
        </w:rPr>
      </w:pPr>
      <w:r w:rsidRPr="00D76A1E">
        <w:rPr>
          <w:rFonts w:ascii="Arial" w:hAnsi="Arial" w:cs="Arial"/>
          <w:sz w:val="22"/>
          <w:szCs w:val="22"/>
        </w:rPr>
        <w:t xml:space="preserve">On the basis of the enclosed concept note </w:t>
      </w:r>
      <w:proofErr w:type="spellStart"/>
      <w:r w:rsidRPr="00D76A1E">
        <w:rPr>
          <w:rFonts w:ascii="Arial" w:hAnsi="Arial" w:cs="Arial"/>
          <w:sz w:val="22"/>
          <w:szCs w:val="22"/>
        </w:rPr>
        <w:t>Sida</w:t>
      </w:r>
      <w:proofErr w:type="spellEnd"/>
      <w:r w:rsidRPr="00D76A1E">
        <w:rPr>
          <w:rFonts w:ascii="Arial" w:hAnsi="Arial" w:cs="Arial"/>
          <w:sz w:val="22"/>
          <w:szCs w:val="22"/>
        </w:rPr>
        <w:t xml:space="preserve"> has now invited Cross Cultures and FMF bring forward a three year programme amounting to SEK 5,5 Mio, to</w:t>
      </w:r>
      <w:proofErr w:type="gramStart"/>
      <w:r w:rsidRPr="00D76A1E">
        <w:rPr>
          <w:rFonts w:ascii="Arial" w:hAnsi="Arial" w:cs="Arial"/>
          <w:sz w:val="22"/>
          <w:szCs w:val="22"/>
        </w:rPr>
        <w:t>…..</w:t>
      </w:r>
      <w:proofErr w:type="gramEnd"/>
    </w:p>
    <w:p w:rsidR="00C76C1E" w:rsidRPr="00D76A1E" w:rsidRDefault="00C76C1E" w:rsidP="00C76C1E">
      <w:pPr>
        <w:rPr>
          <w:rFonts w:ascii="Arial" w:hAnsi="Arial" w:cs="Arial"/>
          <w:sz w:val="22"/>
          <w:szCs w:val="22"/>
        </w:rPr>
      </w:pPr>
    </w:p>
    <w:p w:rsidR="00C76C1E" w:rsidRPr="00D76A1E" w:rsidRDefault="00C76C1E" w:rsidP="00C76C1E">
      <w:pPr>
        <w:pStyle w:val="Listeafsnit"/>
        <w:numPr>
          <w:ilvl w:val="0"/>
          <w:numId w:val="12"/>
        </w:numPr>
        <w:spacing w:after="120" w:line="240" w:lineRule="auto"/>
        <w:ind w:left="357" w:hanging="357"/>
        <w:contextualSpacing w:val="0"/>
        <w:rPr>
          <w:rFonts w:ascii="Arial" w:eastAsia="Microsoft Yi Baiti" w:hAnsi="Arial" w:cs="Arial"/>
          <w:lang w:val="en-US"/>
        </w:rPr>
      </w:pPr>
      <w:r w:rsidRPr="00D76A1E">
        <w:rPr>
          <w:rFonts w:ascii="Arial" w:eastAsia="Microsoft Yi Baiti" w:hAnsi="Arial" w:cs="Arial"/>
          <w:lang w:val="en-US"/>
        </w:rPr>
        <w:t xml:space="preserve">promote </w:t>
      </w:r>
      <w:r w:rsidRPr="00D76A1E">
        <w:rPr>
          <w:rFonts w:ascii="Arial" w:eastAsia="Microsoft Yi Baiti" w:hAnsi="Arial" w:cs="Arial"/>
          <w:b/>
          <w:lang w:val="en-US"/>
        </w:rPr>
        <w:t>social integration, non-discrimination and peaceful co-existence</w:t>
      </w:r>
      <w:r w:rsidRPr="00D76A1E">
        <w:rPr>
          <w:rFonts w:ascii="Arial" w:eastAsia="Microsoft Yi Baiti" w:hAnsi="Arial" w:cs="Arial"/>
          <w:lang w:val="en-US"/>
        </w:rPr>
        <w:t xml:space="preserve"> by bringing people and public and civic </w:t>
      </w:r>
      <w:proofErr w:type="spellStart"/>
      <w:r w:rsidRPr="00D76A1E">
        <w:rPr>
          <w:rFonts w:ascii="Arial" w:eastAsia="Microsoft Yi Baiti" w:hAnsi="Arial" w:cs="Arial"/>
          <w:lang w:val="en-US"/>
        </w:rPr>
        <w:t>organisations</w:t>
      </w:r>
      <w:proofErr w:type="spellEnd"/>
      <w:r w:rsidRPr="00D76A1E">
        <w:rPr>
          <w:rFonts w:ascii="Arial" w:eastAsia="Microsoft Yi Baiti" w:hAnsi="Arial" w:cs="Arial"/>
          <w:lang w:val="en-US"/>
        </w:rPr>
        <w:t xml:space="preserve"> of different backgrounds to interact together, thereby facilitate interaction, dialogue and cooperation between local communities across Moldova, including Transnistria and </w:t>
      </w:r>
      <w:proofErr w:type="spellStart"/>
      <w:r w:rsidRPr="00D76A1E">
        <w:rPr>
          <w:rFonts w:ascii="Arial" w:eastAsia="Microsoft Yi Baiti" w:hAnsi="Arial" w:cs="Arial"/>
          <w:lang w:val="en-US"/>
        </w:rPr>
        <w:t>Gagauzia</w:t>
      </w:r>
      <w:proofErr w:type="spellEnd"/>
      <w:r w:rsidRPr="00D76A1E">
        <w:rPr>
          <w:rFonts w:ascii="Arial" w:eastAsia="Microsoft Yi Baiti" w:hAnsi="Arial" w:cs="Arial"/>
          <w:lang w:val="en-US"/>
        </w:rPr>
        <w:t>;</w:t>
      </w:r>
    </w:p>
    <w:p w:rsidR="00C76C1E" w:rsidRPr="00D76A1E" w:rsidRDefault="00C76C1E" w:rsidP="00C76C1E">
      <w:pPr>
        <w:pStyle w:val="Listeafsnit"/>
        <w:numPr>
          <w:ilvl w:val="0"/>
          <w:numId w:val="12"/>
        </w:numPr>
        <w:spacing w:after="120" w:line="240" w:lineRule="auto"/>
        <w:ind w:left="357" w:hanging="357"/>
        <w:contextualSpacing w:val="0"/>
        <w:jc w:val="both"/>
        <w:rPr>
          <w:rFonts w:ascii="Arial" w:eastAsia="Microsoft Yi Baiti" w:hAnsi="Arial" w:cs="Arial"/>
          <w:lang w:val="en-US"/>
        </w:rPr>
      </w:pPr>
      <w:r w:rsidRPr="00D76A1E">
        <w:rPr>
          <w:rFonts w:ascii="Arial" w:eastAsia="Microsoft Yi Baiti" w:hAnsi="Arial" w:cs="Arial"/>
          <w:lang w:val="en-US"/>
        </w:rPr>
        <w:t xml:space="preserve">promote </w:t>
      </w:r>
      <w:r w:rsidRPr="00D76A1E">
        <w:rPr>
          <w:rFonts w:ascii="Arial" w:eastAsia="Microsoft Yi Baiti" w:hAnsi="Arial" w:cs="Arial"/>
          <w:b/>
          <w:lang w:val="en-US"/>
        </w:rPr>
        <w:t>gender equality,</w:t>
      </w:r>
      <w:r w:rsidRPr="00D76A1E">
        <w:rPr>
          <w:rFonts w:ascii="Arial" w:eastAsia="Microsoft Yi Baiti" w:hAnsi="Arial" w:cs="Arial"/>
          <w:lang w:val="en-US"/>
        </w:rPr>
        <w:t xml:space="preserve"> combat gender-based stereotypes, and foster female well-being and community participation by increasing and consolidating girls’ and women’s active participation in grassroots football and in civic society at large</w:t>
      </w:r>
    </w:p>
    <w:p w:rsidR="00C76C1E" w:rsidRPr="00D76A1E" w:rsidRDefault="00C76C1E" w:rsidP="00C76C1E">
      <w:pPr>
        <w:pStyle w:val="Listeafsnit"/>
        <w:numPr>
          <w:ilvl w:val="0"/>
          <w:numId w:val="12"/>
        </w:numPr>
        <w:spacing w:after="0" w:line="240" w:lineRule="auto"/>
        <w:ind w:left="357" w:hanging="357"/>
        <w:contextualSpacing w:val="0"/>
        <w:jc w:val="both"/>
        <w:rPr>
          <w:rFonts w:ascii="Arial" w:eastAsia="Microsoft Yi Baiti" w:hAnsi="Arial" w:cs="Arial"/>
          <w:lang w:val="en-US"/>
        </w:rPr>
      </w:pPr>
      <w:r w:rsidRPr="00D76A1E">
        <w:rPr>
          <w:rFonts w:ascii="Arial" w:eastAsia="Microsoft Yi Baiti" w:hAnsi="Arial" w:cs="Arial"/>
          <w:lang w:val="en-US"/>
        </w:rPr>
        <w:t xml:space="preserve">contribute to </w:t>
      </w:r>
      <w:r w:rsidRPr="00D76A1E">
        <w:rPr>
          <w:rFonts w:ascii="Arial" w:eastAsia="Microsoft Yi Baiti" w:hAnsi="Arial" w:cs="Arial"/>
          <w:b/>
          <w:lang w:val="en-US"/>
        </w:rPr>
        <w:t>child protection</w:t>
      </w:r>
      <w:r w:rsidRPr="00D76A1E">
        <w:rPr>
          <w:rFonts w:ascii="Arial" w:eastAsia="Microsoft Yi Baiti" w:hAnsi="Arial" w:cs="Arial"/>
          <w:lang w:val="en-US"/>
        </w:rPr>
        <w:t xml:space="preserve"> and </w:t>
      </w:r>
      <w:r w:rsidRPr="00D76A1E">
        <w:rPr>
          <w:rFonts w:ascii="Arial" w:eastAsia="Microsoft Yi Baiti" w:hAnsi="Arial" w:cs="Arial"/>
          <w:b/>
          <w:lang w:val="en-US"/>
        </w:rPr>
        <w:t>cross sector juvenile crime prevention</w:t>
      </w:r>
    </w:p>
    <w:p w:rsidR="00C76C1E" w:rsidRPr="00D76A1E" w:rsidRDefault="00C76C1E" w:rsidP="00C76C1E">
      <w:pPr>
        <w:pStyle w:val="Listeafsnit"/>
        <w:numPr>
          <w:ilvl w:val="0"/>
          <w:numId w:val="13"/>
        </w:numPr>
        <w:spacing w:after="120" w:line="240" w:lineRule="auto"/>
        <w:contextualSpacing w:val="0"/>
        <w:jc w:val="both"/>
        <w:rPr>
          <w:rFonts w:ascii="Arial" w:eastAsia="Microsoft Yi Baiti" w:hAnsi="Arial" w:cs="Arial"/>
          <w:lang w:val="en-US"/>
        </w:rPr>
      </w:pPr>
      <w:r w:rsidRPr="00D76A1E">
        <w:rPr>
          <w:rFonts w:ascii="Arial" w:eastAsia="Microsoft Yi Baiti" w:hAnsi="Arial" w:cs="Arial"/>
          <w:lang w:val="en-US"/>
        </w:rPr>
        <w:t xml:space="preserve">through further development and implementation of FMF’s approach to Safe Guarding Children in Sport, and </w:t>
      </w:r>
    </w:p>
    <w:p w:rsidR="00C76C1E" w:rsidRPr="00D76A1E" w:rsidRDefault="00C76C1E" w:rsidP="00C76C1E">
      <w:pPr>
        <w:pStyle w:val="Listeafsnit"/>
        <w:numPr>
          <w:ilvl w:val="0"/>
          <w:numId w:val="13"/>
        </w:numPr>
        <w:spacing w:after="120" w:line="240" w:lineRule="auto"/>
        <w:contextualSpacing w:val="0"/>
        <w:jc w:val="both"/>
        <w:rPr>
          <w:rFonts w:ascii="Arial" w:eastAsia="Microsoft Yi Baiti" w:hAnsi="Arial" w:cs="Arial"/>
          <w:lang w:val="en-US"/>
        </w:rPr>
      </w:pPr>
      <w:r w:rsidRPr="00D76A1E">
        <w:rPr>
          <w:rFonts w:ascii="Arial" w:eastAsia="Microsoft Yi Baiti" w:hAnsi="Arial" w:cs="Arial"/>
          <w:lang w:val="en-US"/>
        </w:rPr>
        <w:t>providing active participation in as well as synergy and added value to the new Community Security Committees across Moldova</w:t>
      </w:r>
    </w:p>
    <w:p w:rsidR="00C76C1E" w:rsidRPr="00D76A1E" w:rsidRDefault="00C76C1E" w:rsidP="00C76C1E">
      <w:pPr>
        <w:spacing w:after="120"/>
        <w:jc w:val="both"/>
        <w:rPr>
          <w:rFonts w:ascii="Arial" w:eastAsia="Microsoft Yi Baiti" w:hAnsi="Arial" w:cs="Arial"/>
          <w:sz w:val="22"/>
          <w:szCs w:val="22"/>
          <w:lang w:val="en-US"/>
        </w:rPr>
      </w:pPr>
    </w:p>
    <w:p w:rsidR="00C76C1E" w:rsidRPr="00D76A1E" w:rsidRDefault="00C76C1E" w:rsidP="00C76C1E">
      <w:pPr>
        <w:rPr>
          <w:rFonts w:ascii="Arial" w:hAnsi="Arial" w:cs="Arial"/>
          <w:sz w:val="22"/>
          <w:szCs w:val="22"/>
        </w:rPr>
      </w:pPr>
      <w:r w:rsidRPr="00D76A1E">
        <w:rPr>
          <w:rFonts w:ascii="Arial" w:hAnsi="Arial" w:cs="Arial"/>
          <w:sz w:val="22"/>
          <w:szCs w:val="22"/>
        </w:rPr>
        <w:t xml:space="preserve">Thus, the proposed program is building on the successful Open Fun Football School </w:t>
      </w:r>
      <w:proofErr w:type="gramStart"/>
      <w:r w:rsidRPr="00D76A1E">
        <w:rPr>
          <w:rFonts w:ascii="Arial" w:hAnsi="Arial" w:cs="Arial"/>
          <w:sz w:val="22"/>
          <w:szCs w:val="22"/>
        </w:rPr>
        <w:t>platform</w:t>
      </w:r>
      <w:proofErr w:type="gramEnd"/>
      <w:r w:rsidRPr="00D76A1E">
        <w:rPr>
          <w:rFonts w:ascii="Arial" w:hAnsi="Arial" w:cs="Arial"/>
          <w:sz w:val="22"/>
          <w:szCs w:val="22"/>
        </w:rPr>
        <w:t xml:space="preserve"> Cross Cultures and FMF have already facilitated in Moldova together. But it is important to emphasize that it is a further development of our cooperation both in terms of organizational and programmatic measures.</w:t>
      </w:r>
    </w:p>
    <w:p w:rsidR="00C76C1E" w:rsidRPr="00D76A1E" w:rsidRDefault="00C76C1E" w:rsidP="00C76C1E">
      <w:pPr>
        <w:rPr>
          <w:rFonts w:ascii="Arial" w:hAnsi="Arial" w:cs="Arial"/>
          <w:sz w:val="22"/>
          <w:szCs w:val="22"/>
        </w:rPr>
      </w:pPr>
    </w:p>
    <w:p w:rsidR="00C76C1E" w:rsidRPr="00D76A1E" w:rsidRDefault="00C76C1E" w:rsidP="00C76C1E">
      <w:pPr>
        <w:pStyle w:val="Listeafsnit"/>
        <w:numPr>
          <w:ilvl w:val="0"/>
          <w:numId w:val="14"/>
        </w:numPr>
        <w:spacing w:after="0" w:line="240" w:lineRule="auto"/>
        <w:rPr>
          <w:rFonts w:ascii="Arial" w:hAnsi="Arial" w:cs="Arial"/>
          <w:i/>
        </w:rPr>
      </w:pPr>
      <w:r w:rsidRPr="00D76A1E">
        <w:rPr>
          <w:rFonts w:ascii="Arial" w:hAnsi="Arial" w:cs="Arial"/>
          <w:i/>
        </w:rPr>
        <w:t xml:space="preserve">Organisational development: </w:t>
      </w:r>
    </w:p>
    <w:p w:rsidR="00C76C1E" w:rsidRPr="00D76A1E" w:rsidRDefault="00C76C1E" w:rsidP="00C76C1E">
      <w:pPr>
        <w:rPr>
          <w:rFonts w:ascii="Arial" w:hAnsi="Arial" w:cs="Arial"/>
          <w:sz w:val="22"/>
          <w:szCs w:val="22"/>
        </w:rPr>
      </w:pPr>
      <w:r w:rsidRPr="00D76A1E">
        <w:rPr>
          <w:rFonts w:ascii="Arial" w:hAnsi="Arial" w:cs="Arial"/>
          <w:sz w:val="22"/>
          <w:szCs w:val="22"/>
        </w:rPr>
        <w:t>In 2008, the FMF formed of their first grassroots football department within the association. The Open Fun Football School program became an important building block in this initiative. Thus, FMF decided on a strategy using the Open Fun Football School program and its core values as a "gateway" to children's football, promotion of girls' football as well as in their coach development program.</w:t>
      </w:r>
    </w:p>
    <w:p w:rsidR="00C76C1E" w:rsidRPr="00D76A1E" w:rsidRDefault="00C76C1E" w:rsidP="00C76C1E">
      <w:pPr>
        <w:rPr>
          <w:rFonts w:ascii="Arial" w:hAnsi="Arial" w:cs="Arial"/>
          <w:sz w:val="22"/>
          <w:szCs w:val="22"/>
        </w:rPr>
      </w:pPr>
    </w:p>
    <w:p w:rsidR="00C76C1E" w:rsidRPr="00D76A1E" w:rsidRDefault="00C76C1E" w:rsidP="00C76C1E">
      <w:pPr>
        <w:rPr>
          <w:rFonts w:ascii="Arial" w:hAnsi="Arial" w:cs="Arial"/>
          <w:sz w:val="22"/>
          <w:szCs w:val="22"/>
        </w:rPr>
      </w:pPr>
      <w:r w:rsidRPr="00D76A1E">
        <w:rPr>
          <w:rFonts w:ascii="Arial" w:hAnsi="Arial" w:cs="Arial"/>
          <w:sz w:val="22"/>
          <w:szCs w:val="22"/>
        </w:rPr>
        <w:t>In 2020, FMF decided to form a new Football and Social Responsibility (FSR) department. The intention is to have an office that are specialised in organising so-called Plus Football programmes (i.e. the result is social improvement and grassroots football is the main tool). This organizational development initiative is in line with a new development trend within European football, where the largest football associations such as the Netherlands, England, Germany and Belgium have shown a new FSR-path through dedicated FSR-departments within their associations.</w:t>
      </w:r>
    </w:p>
    <w:p w:rsidR="00C76C1E" w:rsidRPr="00D76A1E" w:rsidRDefault="00C76C1E" w:rsidP="00C76C1E">
      <w:pPr>
        <w:rPr>
          <w:rFonts w:ascii="Arial" w:hAnsi="Arial" w:cs="Arial"/>
          <w:sz w:val="22"/>
          <w:szCs w:val="22"/>
        </w:rPr>
      </w:pPr>
    </w:p>
    <w:p w:rsidR="00C76C1E" w:rsidRPr="00D76A1E" w:rsidRDefault="00C76C1E" w:rsidP="00C76C1E">
      <w:pPr>
        <w:rPr>
          <w:rFonts w:ascii="Arial" w:hAnsi="Arial" w:cs="Arial"/>
          <w:sz w:val="22"/>
          <w:szCs w:val="22"/>
        </w:rPr>
      </w:pPr>
      <w:r w:rsidRPr="00D76A1E">
        <w:rPr>
          <w:rFonts w:ascii="Arial" w:hAnsi="Arial" w:cs="Arial"/>
          <w:sz w:val="22"/>
          <w:szCs w:val="22"/>
        </w:rPr>
        <w:t>The Open Fun Football School coordinator in Moldova, Mrs Svetlana Patras, has become head of this new FSR department. In connection with this organizational change, there are of course many new tasks, approaches and capacities to be further developed: e.g. Donor relations, fundraising, reporting, cooperation and coordination with national and local authorities outside the football arena and not least with other CSOs within their respective areas of expertise. This project intent to support and enhance this process.</w:t>
      </w:r>
    </w:p>
    <w:p w:rsidR="00C76C1E" w:rsidRPr="00D76A1E" w:rsidRDefault="00C76C1E" w:rsidP="00C76C1E">
      <w:pPr>
        <w:rPr>
          <w:rFonts w:ascii="Arial" w:hAnsi="Arial" w:cs="Arial"/>
          <w:sz w:val="22"/>
          <w:szCs w:val="22"/>
          <w:lang w:val="en-US"/>
        </w:rPr>
      </w:pPr>
    </w:p>
    <w:p w:rsidR="00C76C1E" w:rsidRPr="00D76A1E" w:rsidRDefault="00C76C1E" w:rsidP="00C76C1E">
      <w:pPr>
        <w:pStyle w:val="Listeafsnit"/>
        <w:numPr>
          <w:ilvl w:val="0"/>
          <w:numId w:val="14"/>
        </w:numPr>
        <w:spacing w:after="0" w:line="240" w:lineRule="auto"/>
        <w:rPr>
          <w:rFonts w:ascii="Arial" w:hAnsi="Arial" w:cs="Arial"/>
          <w:i/>
        </w:rPr>
      </w:pPr>
      <w:r w:rsidRPr="00D76A1E">
        <w:rPr>
          <w:rFonts w:ascii="Arial" w:hAnsi="Arial" w:cs="Arial"/>
          <w:i/>
        </w:rPr>
        <w:lastRenderedPageBreak/>
        <w:t>Main programmatic developments</w:t>
      </w:r>
    </w:p>
    <w:p w:rsidR="00C76C1E" w:rsidRPr="00D76A1E" w:rsidRDefault="00C76C1E" w:rsidP="00C76C1E">
      <w:pPr>
        <w:rPr>
          <w:rFonts w:ascii="Arial" w:hAnsi="Arial" w:cs="Arial"/>
          <w:sz w:val="22"/>
          <w:szCs w:val="22"/>
        </w:rPr>
      </w:pPr>
      <w:r w:rsidRPr="00D76A1E">
        <w:rPr>
          <w:rFonts w:ascii="Arial" w:hAnsi="Arial" w:cs="Arial"/>
          <w:sz w:val="22"/>
          <w:szCs w:val="22"/>
        </w:rPr>
        <w:t>Within the programmatic area, there are three new add-ons in particular that the forthcoming application will address:</w:t>
      </w:r>
    </w:p>
    <w:p w:rsidR="00C76C1E" w:rsidRPr="00D76A1E" w:rsidRDefault="00C76C1E" w:rsidP="00C76C1E">
      <w:pPr>
        <w:rPr>
          <w:rFonts w:ascii="Arial" w:hAnsi="Arial" w:cs="Arial"/>
          <w:sz w:val="22"/>
          <w:szCs w:val="22"/>
        </w:rPr>
      </w:pPr>
      <w:r w:rsidRPr="00D76A1E">
        <w:rPr>
          <w:rFonts w:ascii="Arial" w:hAnsi="Arial" w:cs="Arial"/>
          <w:sz w:val="22"/>
          <w:szCs w:val="22"/>
        </w:rPr>
        <w:t>First, there is a major social challenge in the country associated with children and young people of parents who have immigrated to Western Europe to work. Thus, tens of thousands of children and young people today are left at home in Moldova by their parents, and they now live with their grandparents, uncles and aunts. Many of these so-called "social orphans" are starting to hang out on the streets rather than go to school, and many feels attracted to shoplifting, alcohol and drugs. In Moldova, of course, people are very concerned about this risk behaviour and there is a need for social initiatives that can offer social orphans a structure in their daily lives and a helping hand to get back on the school bench again (surveys in Denmark shows that 80% of children and youth that are dropping out of schools will be known by the police for criminal acts).</w:t>
      </w:r>
    </w:p>
    <w:p w:rsidR="00C76C1E" w:rsidRPr="00D76A1E" w:rsidRDefault="00C76C1E" w:rsidP="00C76C1E">
      <w:pPr>
        <w:rPr>
          <w:rFonts w:ascii="Arial" w:hAnsi="Arial" w:cs="Arial"/>
          <w:sz w:val="22"/>
          <w:szCs w:val="22"/>
        </w:rPr>
      </w:pPr>
    </w:p>
    <w:p w:rsidR="00C76C1E" w:rsidRPr="00D76A1E" w:rsidRDefault="00C76C1E" w:rsidP="00C76C1E">
      <w:pPr>
        <w:rPr>
          <w:rFonts w:ascii="Arial" w:hAnsi="Arial" w:cs="Arial"/>
          <w:sz w:val="22"/>
          <w:szCs w:val="22"/>
        </w:rPr>
      </w:pPr>
      <w:r w:rsidRPr="00D76A1E">
        <w:rPr>
          <w:rFonts w:ascii="Arial" w:hAnsi="Arial" w:cs="Arial"/>
          <w:sz w:val="22"/>
          <w:szCs w:val="22"/>
        </w:rPr>
        <w:t>Second, we want to strengthen our gender sensitive approach in the program. Thus, in collaboration with UN Women, we want to add a framework for gender dialogue within the Open Fun Football School platform, where women feel safe discussing gender issues and discriminatory behaviour - in line with the guidelines and bottom-up approaches we have also developed within the field of safeguarding children in sport.</w:t>
      </w:r>
    </w:p>
    <w:p w:rsidR="00C76C1E" w:rsidRPr="00D76A1E" w:rsidRDefault="00C76C1E" w:rsidP="00C76C1E">
      <w:pPr>
        <w:rPr>
          <w:rFonts w:ascii="Arial" w:hAnsi="Arial" w:cs="Arial"/>
          <w:sz w:val="22"/>
          <w:szCs w:val="22"/>
          <w:lang w:val="en-US"/>
        </w:rPr>
      </w:pPr>
    </w:p>
    <w:p w:rsidR="00C76C1E" w:rsidRPr="00D76A1E" w:rsidRDefault="00C76C1E" w:rsidP="00C76C1E">
      <w:pPr>
        <w:rPr>
          <w:rFonts w:ascii="Arial" w:hAnsi="Arial" w:cs="Arial"/>
          <w:sz w:val="22"/>
          <w:szCs w:val="22"/>
          <w:lang w:val="en-US"/>
        </w:rPr>
      </w:pPr>
      <w:r w:rsidRPr="00D76A1E">
        <w:rPr>
          <w:rFonts w:ascii="Arial" w:hAnsi="Arial" w:cs="Arial"/>
          <w:sz w:val="22"/>
          <w:szCs w:val="22"/>
          <w:lang w:val="en-US"/>
        </w:rPr>
        <w:t xml:space="preserve">Third, we would like to further like to enhance our unique cross sectoral SSP-approach in Moldova. So far FMF and Cross Cultures has succeeded to form a unique cross sectoral platform where FMF, the school sector, social authorities and the community police organize Open Fun Football School activities together – but within the football arena, so to speak. With this new initiative we would like to enhance and extent our interdisciplinary approach and invite more relevant stakeholders to join the </w:t>
      </w:r>
      <w:proofErr w:type="spellStart"/>
      <w:r w:rsidRPr="00D76A1E">
        <w:rPr>
          <w:rFonts w:ascii="Arial" w:hAnsi="Arial" w:cs="Arial"/>
          <w:sz w:val="22"/>
          <w:szCs w:val="22"/>
          <w:lang w:val="en-US"/>
        </w:rPr>
        <w:t>programme</w:t>
      </w:r>
      <w:proofErr w:type="spellEnd"/>
      <w:r w:rsidRPr="00D76A1E">
        <w:rPr>
          <w:rFonts w:ascii="Arial" w:hAnsi="Arial" w:cs="Arial"/>
          <w:sz w:val="22"/>
          <w:szCs w:val="22"/>
          <w:lang w:val="en-US"/>
        </w:rPr>
        <w:t xml:space="preserve"> and it will promote our cross-sector SSP-approach outside the football arena as well. E.g. through active participation in and providing an inter-disciplinary platform within the field of child protection it will bring synergy and added value to the upcoming interdisciplinary community security committees (which will also be supported by </w:t>
      </w:r>
      <w:proofErr w:type="spellStart"/>
      <w:r w:rsidRPr="00D76A1E">
        <w:rPr>
          <w:rFonts w:ascii="Arial" w:hAnsi="Arial" w:cs="Arial"/>
          <w:sz w:val="22"/>
          <w:szCs w:val="22"/>
          <w:lang w:val="en-US"/>
        </w:rPr>
        <w:t>Sida</w:t>
      </w:r>
      <w:proofErr w:type="spellEnd"/>
      <w:r w:rsidRPr="00D76A1E">
        <w:rPr>
          <w:rFonts w:ascii="Arial" w:hAnsi="Arial" w:cs="Arial"/>
          <w:sz w:val="22"/>
          <w:szCs w:val="22"/>
          <w:lang w:val="en-US"/>
        </w:rPr>
        <w:t>).</w:t>
      </w:r>
    </w:p>
    <w:p w:rsidR="00C76C1E" w:rsidRPr="00D76A1E" w:rsidRDefault="00C76C1E" w:rsidP="00C76C1E">
      <w:pPr>
        <w:rPr>
          <w:rFonts w:ascii="Arial" w:hAnsi="Arial" w:cs="Arial"/>
          <w:sz w:val="22"/>
          <w:szCs w:val="22"/>
          <w:lang w:val="en-US"/>
        </w:rPr>
      </w:pPr>
    </w:p>
    <w:p w:rsidR="00C76C1E" w:rsidRPr="00D76A1E" w:rsidRDefault="00C76C1E" w:rsidP="00C76C1E">
      <w:pPr>
        <w:rPr>
          <w:rFonts w:ascii="Arial" w:hAnsi="Arial" w:cs="Arial"/>
          <w:sz w:val="22"/>
          <w:szCs w:val="22"/>
          <w:lang w:val="en-US"/>
        </w:rPr>
      </w:pPr>
      <w:r w:rsidRPr="00D76A1E">
        <w:rPr>
          <w:rFonts w:ascii="Arial" w:hAnsi="Arial" w:cs="Arial"/>
          <w:sz w:val="22"/>
          <w:szCs w:val="22"/>
          <w:lang w:val="en-US"/>
        </w:rPr>
        <w:t>Thus, the inter-disciplinary consortium of partners that will work together within this call will be:</w:t>
      </w:r>
    </w:p>
    <w:p w:rsidR="00C76C1E" w:rsidRPr="00D76A1E" w:rsidRDefault="00C76C1E" w:rsidP="00C76C1E">
      <w:pPr>
        <w:rPr>
          <w:rFonts w:ascii="Arial" w:hAnsi="Arial" w:cs="Arial"/>
          <w:sz w:val="22"/>
          <w:szCs w:val="22"/>
          <w:lang w:val="en-US"/>
        </w:rPr>
      </w:pPr>
    </w:p>
    <w:p w:rsidR="00C76C1E" w:rsidRPr="00D76A1E" w:rsidRDefault="00C76C1E" w:rsidP="00C76C1E">
      <w:pPr>
        <w:pStyle w:val="Listeafsnit"/>
        <w:numPr>
          <w:ilvl w:val="0"/>
          <w:numId w:val="15"/>
        </w:numPr>
        <w:spacing w:after="0" w:line="240" w:lineRule="auto"/>
        <w:rPr>
          <w:rFonts w:ascii="Arial" w:hAnsi="Arial" w:cs="Arial"/>
          <w:lang w:val="en-US"/>
        </w:rPr>
      </w:pPr>
      <w:r w:rsidRPr="00D76A1E">
        <w:rPr>
          <w:rFonts w:ascii="Arial" w:hAnsi="Arial" w:cs="Arial"/>
          <w:i/>
          <w:lang w:val="en-US"/>
        </w:rPr>
        <w:t>Cross Cultures,</w:t>
      </w:r>
      <w:r w:rsidRPr="00D76A1E">
        <w:rPr>
          <w:rFonts w:ascii="Arial" w:hAnsi="Arial" w:cs="Arial"/>
          <w:lang w:val="en-US"/>
        </w:rPr>
        <w:t xml:space="preserve"> Lead applicant</w:t>
      </w:r>
    </w:p>
    <w:p w:rsidR="00C76C1E" w:rsidRPr="00D76A1E" w:rsidRDefault="00C76C1E" w:rsidP="00C76C1E">
      <w:pPr>
        <w:pStyle w:val="Listeafsnit"/>
        <w:numPr>
          <w:ilvl w:val="0"/>
          <w:numId w:val="15"/>
        </w:numPr>
        <w:spacing w:after="0" w:line="240" w:lineRule="auto"/>
        <w:rPr>
          <w:rFonts w:ascii="Arial" w:hAnsi="Arial" w:cs="Arial"/>
          <w:lang w:val="en-US"/>
        </w:rPr>
      </w:pPr>
      <w:r w:rsidRPr="00D76A1E">
        <w:rPr>
          <w:rFonts w:ascii="Arial" w:hAnsi="Arial" w:cs="Arial"/>
          <w:i/>
          <w:lang w:val="en-US"/>
        </w:rPr>
        <w:t>FMF,</w:t>
      </w:r>
      <w:r w:rsidRPr="00D76A1E">
        <w:rPr>
          <w:rFonts w:ascii="Arial" w:hAnsi="Arial" w:cs="Arial"/>
          <w:lang w:val="en-US"/>
        </w:rPr>
        <w:t xml:space="preserve"> Co-applicant and implementing partner</w:t>
      </w:r>
    </w:p>
    <w:p w:rsidR="00C76C1E" w:rsidRPr="00D76A1E" w:rsidRDefault="00C76C1E" w:rsidP="00C76C1E">
      <w:pPr>
        <w:rPr>
          <w:rFonts w:ascii="Arial" w:hAnsi="Arial" w:cs="Arial"/>
          <w:sz w:val="22"/>
          <w:szCs w:val="22"/>
          <w:lang w:val="en-US"/>
        </w:rPr>
      </w:pPr>
    </w:p>
    <w:p w:rsidR="00C76C1E" w:rsidRPr="00D76A1E" w:rsidRDefault="00C76C1E" w:rsidP="00C76C1E">
      <w:pPr>
        <w:pStyle w:val="Listeafsnit"/>
        <w:numPr>
          <w:ilvl w:val="0"/>
          <w:numId w:val="15"/>
        </w:numPr>
        <w:spacing w:after="0" w:line="240" w:lineRule="auto"/>
        <w:rPr>
          <w:rFonts w:ascii="Arial" w:hAnsi="Arial" w:cs="Arial"/>
          <w:lang w:val="en-US"/>
        </w:rPr>
      </w:pPr>
      <w:proofErr w:type="spellStart"/>
      <w:r w:rsidRPr="00D76A1E">
        <w:rPr>
          <w:rFonts w:ascii="Arial" w:hAnsi="Arial" w:cs="Arial"/>
          <w:i/>
          <w:lang w:val="en-US"/>
        </w:rPr>
        <w:t>Terres</w:t>
      </w:r>
      <w:proofErr w:type="spellEnd"/>
      <w:r w:rsidRPr="00D76A1E">
        <w:rPr>
          <w:rFonts w:ascii="Arial" w:hAnsi="Arial" w:cs="Arial"/>
          <w:i/>
          <w:lang w:val="en-US"/>
        </w:rPr>
        <w:t xml:space="preserve"> des Hommes, Moldova,</w:t>
      </w:r>
      <w:r w:rsidRPr="00D76A1E">
        <w:rPr>
          <w:rFonts w:ascii="Arial" w:hAnsi="Arial" w:cs="Arial"/>
          <w:lang w:val="en-US"/>
        </w:rPr>
        <w:t xml:space="preserve"> cooperation partner with special focus on Safeguarding children in Sport</w:t>
      </w:r>
    </w:p>
    <w:p w:rsidR="00C76C1E" w:rsidRPr="00D76A1E" w:rsidRDefault="00C76C1E" w:rsidP="00C76C1E">
      <w:pPr>
        <w:pStyle w:val="Listeafsnit"/>
        <w:numPr>
          <w:ilvl w:val="0"/>
          <w:numId w:val="15"/>
        </w:numPr>
        <w:spacing w:after="0" w:line="240" w:lineRule="auto"/>
        <w:rPr>
          <w:rFonts w:ascii="Arial" w:hAnsi="Arial" w:cs="Arial"/>
          <w:lang w:val="en-US"/>
        </w:rPr>
      </w:pPr>
      <w:r w:rsidRPr="00D76A1E">
        <w:rPr>
          <w:rFonts w:ascii="Arial" w:hAnsi="Arial" w:cs="Arial"/>
          <w:i/>
          <w:lang w:val="en-US"/>
        </w:rPr>
        <w:t>UN Women, Moldova</w:t>
      </w:r>
      <w:r w:rsidRPr="00D76A1E">
        <w:rPr>
          <w:rFonts w:ascii="Arial" w:hAnsi="Arial" w:cs="Arial"/>
          <w:u w:val="single"/>
          <w:lang w:val="en-US"/>
        </w:rPr>
        <w:t>,</w:t>
      </w:r>
      <w:r w:rsidRPr="00D76A1E">
        <w:rPr>
          <w:rFonts w:ascii="Arial" w:hAnsi="Arial" w:cs="Arial"/>
          <w:lang w:val="en-US"/>
        </w:rPr>
        <w:t xml:space="preserve"> cooperation partner with special focus on gender equality issues</w:t>
      </w:r>
    </w:p>
    <w:p w:rsidR="00C76C1E" w:rsidRPr="00D76A1E" w:rsidRDefault="00C76C1E" w:rsidP="00C76C1E">
      <w:pPr>
        <w:rPr>
          <w:rFonts w:ascii="Arial" w:hAnsi="Arial" w:cs="Arial"/>
          <w:sz w:val="22"/>
          <w:szCs w:val="22"/>
          <w:lang w:val="en-US"/>
        </w:rPr>
      </w:pPr>
    </w:p>
    <w:p w:rsidR="00C76C1E" w:rsidRPr="00D76A1E" w:rsidRDefault="00C76C1E" w:rsidP="00C76C1E">
      <w:pPr>
        <w:rPr>
          <w:rFonts w:ascii="Arial" w:hAnsi="Arial" w:cs="Arial"/>
          <w:sz w:val="22"/>
          <w:szCs w:val="22"/>
          <w:lang w:val="en-US"/>
        </w:rPr>
      </w:pPr>
    </w:p>
    <w:p w:rsidR="00C76C1E" w:rsidRPr="00D76A1E" w:rsidRDefault="00C76C1E" w:rsidP="00C76C1E">
      <w:pPr>
        <w:pStyle w:val="Listeafsnit"/>
        <w:numPr>
          <w:ilvl w:val="0"/>
          <w:numId w:val="15"/>
        </w:numPr>
        <w:spacing w:after="0" w:line="240" w:lineRule="auto"/>
        <w:rPr>
          <w:rFonts w:ascii="Arial" w:hAnsi="Arial" w:cs="Arial"/>
          <w:lang w:val="en-US"/>
        </w:rPr>
      </w:pPr>
      <w:r w:rsidRPr="00D76A1E">
        <w:rPr>
          <w:rFonts w:ascii="Arial" w:hAnsi="Arial" w:cs="Arial"/>
          <w:i/>
          <w:lang w:val="en-US"/>
        </w:rPr>
        <w:t>Ministry of Education, Culture and Research, Moldova,</w:t>
      </w:r>
      <w:r w:rsidRPr="00D76A1E">
        <w:rPr>
          <w:rFonts w:ascii="Arial" w:hAnsi="Arial" w:cs="Arial"/>
          <w:lang w:val="en-US"/>
        </w:rPr>
        <w:t xml:space="preserve"> </w:t>
      </w:r>
      <w:r w:rsidR="00230BA4" w:rsidRPr="00D76A1E">
        <w:rPr>
          <w:rFonts w:ascii="Arial" w:hAnsi="Arial" w:cs="Arial"/>
          <w:lang w:val="en-US"/>
        </w:rPr>
        <w:t>associated</w:t>
      </w:r>
      <w:r w:rsidRPr="00D76A1E">
        <w:rPr>
          <w:rFonts w:ascii="Arial" w:hAnsi="Arial" w:cs="Arial"/>
          <w:lang w:val="en-US"/>
        </w:rPr>
        <w:t xml:space="preserve"> partner representing the school sector in the </w:t>
      </w:r>
      <w:proofErr w:type="spellStart"/>
      <w:r w:rsidRPr="00D76A1E">
        <w:rPr>
          <w:rFonts w:ascii="Arial" w:hAnsi="Arial" w:cs="Arial"/>
          <w:lang w:val="en-US"/>
        </w:rPr>
        <w:t>programme</w:t>
      </w:r>
      <w:proofErr w:type="spellEnd"/>
      <w:r w:rsidRPr="00D76A1E">
        <w:rPr>
          <w:rFonts w:ascii="Arial" w:hAnsi="Arial" w:cs="Arial"/>
          <w:lang w:val="en-US"/>
        </w:rPr>
        <w:t xml:space="preserve"> on national and regional </w:t>
      </w:r>
    </w:p>
    <w:p w:rsidR="00C76C1E" w:rsidRPr="00D76A1E" w:rsidRDefault="00C76C1E" w:rsidP="00C76C1E">
      <w:pPr>
        <w:pStyle w:val="Listeafsnit"/>
        <w:numPr>
          <w:ilvl w:val="0"/>
          <w:numId w:val="15"/>
        </w:numPr>
        <w:spacing w:after="0" w:line="240" w:lineRule="auto"/>
        <w:rPr>
          <w:rFonts w:ascii="Arial" w:hAnsi="Arial" w:cs="Arial"/>
          <w:lang w:val="en-US"/>
        </w:rPr>
      </w:pPr>
      <w:r w:rsidRPr="00D76A1E">
        <w:rPr>
          <w:rFonts w:ascii="Arial" w:hAnsi="Arial" w:cs="Arial"/>
          <w:i/>
          <w:lang w:val="en-US"/>
        </w:rPr>
        <w:t>General Police Inspectorate, Moldova,</w:t>
      </w:r>
      <w:r w:rsidRPr="00D76A1E">
        <w:rPr>
          <w:rFonts w:ascii="Arial" w:hAnsi="Arial" w:cs="Arial"/>
          <w:lang w:val="en-US"/>
        </w:rPr>
        <w:t xml:space="preserve"> </w:t>
      </w:r>
      <w:r w:rsidR="00230BA4" w:rsidRPr="00D76A1E">
        <w:rPr>
          <w:rFonts w:ascii="Arial" w:hAnsi="Arial" w:cs="Arial"/>
          <w:lang w:val="en-US"/>
        </w:rPr>
        <w:t>associated</w:t>
      </w:r>
      <w:r w:rsidRPr="00D76A1E">
        <w:rPr>
          <w:rFonts w:ascii="Arial" w:hAnsi="Arial" w:cs="Arial"/>
          <w:lang w:val="en-US"/>
        </w:rPr>
        <w:t xml:space="preserve"> partner representing the community police in the </w:t>
      </w:r>
      <w:proofErr w:type="spellStart"/>
      <w:r w:rsidRPr="00D76A1E">
        <w:rPr>
          <w:rFonts w:ascii="Arial" w:hAnsi="Arial" w:cs="Arial"/>
          <w:lang w:val="en-US"/>
        </w:rPr>
        <w:t>programme</w:t>
      </w:r>
      <w:proofErr w:type="spellEnd"/>
      <w:r w:rsidRPr="00D76A1E">
        <w:rPr>
          <w:rFonts w:ascii="Arial" w:hAnsi="Arial" w:cs="Arial"/>
          <w:lang w:val="en-US"/>
        </w:rPr>
        <w:t xml:space="preserve"> on national and regional level</w:t>
      </w:r>
    </w:p>
    <w:p w:rsidR="00C76C1E" w:rsidRPr="00D76A1E" w:rsidRDefault="00C76C1E" w:rsidP="00C76C1E">
      <w:pPr>
        <w:pStyle w:val="Listeafsnit"/>
        <w:numPr>
          <w:ilvl w:val="0"/>
          <w:numId w:val="15"/>
        </w:numPr>
        <w:spacing w:after="0" w:line="240" w:lineRule="auto"/>
        <w:rPr>
          <w:rFonts w:ascii="Arial" w:hAnsi="Arial" w:cs="Arial"/>
          <w:lang w:val="en-US"/>
        </w:rPr>
      </w:pPr>
      <w:r w:rsidRPr="00D76A1E">
        <w:rPr>
          <w:rFonts w:ascii="Arial" w:hAnsi="Arial" w:cs="Arial"/>
          <w:i/>
          <w:lang w:val="en-US"/>
        </w:rPr>
        <w:t>Ministry of Education, Culture and Research, Moldova</w:t>
      </w:r>
      <w:r w:rsidRPr="00D76A1E">
        <w:rPr>
          <w:rFonts w:ascii="Arial" w:hAnsi="Arial" w:cs="Arial"/>
          <w:u w:val="single"/>
          <w:lang w:val="en-US"/>
        </w:rPr>
        <w:t>,</w:t>
      </w:r>
      <w:r w:rsidRPr="00D76A1E">
        <w:rPr>
          <w:rFonts w:ascii="Arial" w:hAnsi="Arial" w:cs="Arial"/>
          <w:lang w:val="en-US"/>
        </w:rPr>
        <w:t xml:space="preserve"> </w:t>
      </w:r>
      <w:r w:rsidR="00230BA4" w:rsidRPr="00D76A1E">
        <w:rPr>
          <w:rFonts w:ascii="Arial" w:hAnsi="Arial" w:cs="Arial"/>
          <w:lang w:val="en-US"/>
        </w:rPr>
        <w:t>associated</w:t>
      </w:r>
      <w:r w:rsidRPr="00D76A1E">
        <w:rPr>
          <w:rFonts w:ascii="Arial" w:hAnsi="Arial" w:cs="Arial"/>
          <w:lang w:val="en-US"/>
        </w:rPr>
        <w:t xml:space="preserve"> partner representing the </w:t>
      </w:r>
      <w:proofErr w:type="spellStart"/>
      <w:r w:rsidRPr="00D76A1E">
        <w:rPr>
          <w:rFonts w:ascii="Arial" w:hAnsi="Arial" w:cs="Arial"/>
          <w:lang w:val="en-US"/>
        </w:rPr>
        <w:t>the</w:t>
      </w:r>
      <w:proofErr w:type="spellEnd"/>
      <w:r w:rsidRPr="00D76A1E">
        <w:rPr>
          <w:rFonts w:ascii="Arial" w:hAnsi="Arial" w:cs="Arial"/>
          <w:lang w:val="en-US"/>
        </w:rPr>
        <w:t xml:space="preserve"> sport and culture sector on national level.</w:t>
      </w:r>
    </w:p>
    <w:p w:rsidR="00C76C1E" w:rsidRPr="00D76A1E" w:rsidRDefault="00C76C1E" w:rsidP="00C76C1E">
      <w:pPr>
        <w:pStyle w:val="Listeafsnit"/>
        <w:spacing w:line="240" w:lineRule="auto"/>
        <w:rPr>
          <w:rFonts w:ascii="Arial" w:hAnsi="Arial" w:cs="Arial"/>
          <w:lang w:val="en-US"/>
        </w:rPr>
      </w:pPr>
    </w:p>
    <w:p w:rsidR="00C76C1E" w:rsidRPr="00D76A1E" w:rsidRDefault="00C76C1E" w:rsidP="00C76C1E">
      <w:pPr>
        <w:pStyle w:val="Listeafsnit"/>
        <w:spacing w:line="240" w:lineRule="auto"/>
        <w:rPr>
          <w:rFonts w:ascii="Arial" w:hAnsi="Arial" w:cs="Arial"/>
          <w:lang w:val="en-US"/>
        </w:rPr>
      </w:pPr>
    </w:p>
    <w:p w:rsidR="00C76C1E" w:rsidRPr="00D76A1E" w:rsidRDefault="00C76C1E" w:rsidP="00C76C1E">
      <w:pPr>
        <w:pStyle w:val="Listeafsnit"/>
        <w:spacing w:line="240" w:lineRule="auto"/>
        <w:rPr>
          <w:rFonts w:ascii="Arial" w:hAnsi="Arial" w:cs="Arial"/>
          <w:lang w:val="en-US"/>
        </w:rPr>
      </w:pPr>
    </w:p>
    <w:p w:rsidR="00C76C1E" w:rsidRPr="00D76A1E" w:rsidRDefault="00C76C1E" w:rsidP="00C76C1E">
      <w:pPr>
        <w:pStyle w:val="Listeafsnit"/>
        <w:spacing w:line="240" w:lineRule="auto"/>
        <w:rPr>
          <w:rFonts w:ascii="Arial" w:hAnsi="Arial" w:cs="Arial"/>
          <w:lang w:val="en-US"/>
        </w:rPr>
      </w:pPr>
    </w:p>
    <w:p w:rsidR="00C76C1E" w:rsidRPr="00D76A1E" w:rsidRDefault="00C76C1E" w:rsidP="00C76C1E">
      <w:pPr>
        <w:pStyle w:val="Listeafsnit"/>
        <w:spacing w:line="240" w:lineRule="auto"/>
        <w:rPr>
          <w:rFonts w:ascii="Arial" w:hAnsi="Arial" w:cs="Arial"/>
          <w:lang w:val="en-US"/>
        </w:rPr>
      </w:pPr>
    </w:p>
    <w:p w:rsidR="00C76C1E" w:rsidRPr="00D76A1E" w:rsidRDefault="00C76C1E" w:rsidP="00C76C1E">
      <w:pPr>
        <w:rPr>
          <w:rFonts w:ascii="Arial" w:hAnsi="Arial" w:cs="Arial"/>
          <w:sz w:val="22"/>
          <w:szCs w:val="22"/>
          <w:lang w:val="en-US"/>
        </w:rPr>
      </w:pPr>
    </w:p>
    <w:p w:rsidR="00C76C1E" w:rsidRPr="00D76A1E" w:rsidRDefault="00C76C1E" w:rsidP="00C76C1E">
      <w:pPr>
        <w:rPr>
          <w:rFonts w:ascii="Arial" w:hAnsi="Arial" w:cs="Arial"/>
          <w:i/>
          <w:sz w:val="22"/>
          <w:szCs w:val="22"/>
          <w:lang w:val="en-US"/>
        </w:rPr>
      </w:pPr>
      <w:r w:rsidRPr="00D76A1E">
        <w:rPr>
          <w:rFonts w:ascii="Arial" w:hAnsi="Arial" w:cs="Arial"/>
          <w:i/>
          <w:sz w:val="22"/>
          <w:szCs w:val="22"/>
          <w:lang w:val="en-US"/>
        </w:rPr>
        <w:t>3.  The application process:</w:t>
      </w:r>
    </w:p>
    <w:p w:rsidR="00C76C1E" w:rsidRPr="00D76A1E" w:rsidRDefault="00C76C1E" w:rsidP="00C76C1E">
      <w:pPr>
        <w:rPr>
          <w:rFonts w:ascii="Arial" w:hAnsi="Arial" w:cs="Arial"/>
          <w:sz w:val="22"/>
          <w:szCs w:val="22"/>
          <w:lang w:val="en-US"/>
        </w:rPr>
      </w:pPr>
      <w:r w:rsidRPr="00D76A1E">
        <w:rPr>
          <w:rFonts w:ascii="Arial" w:hAnsi="Arial" w:cs="Arial"/>
          <w:sz w:val="22"/>
          <w:szCs w:val="22"/>
          <w:lang w:val="en-US"/>
        </w:rPr>
        <w:t xml:space="preserve">(a)  Mid December Cross Cultures and FMF are planning a lesson learned workshop with 36 participants from Moldova representing the football sector (12 </w:t>
      </w:r>
      <w:proofErr w:type="spellStart"/>
      <w:r w:rsidRPr="00D76A1E">
        <w:rPr>
          <w:rFonts w:ascii="Arial" w:hAnsi="Arial" w:cs="Arial"/>
          <w:sz w:val="22"/>
          <w:szCs w:val="22"/>
          <w:lang w:val="en-US"/>
        </w:rPr>
        <w:t>pax</w:t>
      </w:r>
      <w:proofErr w:type="spellEnd"/>
      <w:r w:rsidRPr="00D76A1E">
        <w:rPr>
          <w:rFonts w:ascii="Arial" w:hAnsi="Arial" w:cs="Arial"/>
          <w:sz w:val="22"/>
          <w:szCs w:val="22"/>
          <w:lang w:val="en-US"/>
        </w:rPr>
        <w:t xml:space="preserve">), the community police (12 </w:t>
      </w:r>
      <w:proofErr w:type="spellStart"/>
      <w:r w:rsidRPr="00D76A1E">
        <w:rPr>
          <w:rFonts w:ascii="Arial" w:hAnsi="Arial" w:cs="Arial"/>
          <w:sz w:val="22"/>
          <w:szCs w:val="22"/>
          <w:lang w:val="en-US"/>
        </w:rPr>
        <w:t>pax</w:t>
      </w:r>
      <w:proofErr w:type="spellEnd"/>
      <w:r w:rsidRPr="00D76A1E">
        <w:rPr>
          <w:rFonts w:ascii="Arial" w:hAnsi="Arial" w:cs="Arial"/>
          <w:sz w:val="22"/>
          <w:szCs w:val="22"/>
          <w:lang w:val="en-US"/>
        </w:rPr>
        <w:t xml:space="preserve">) and the school sector (12 </w:t>
      </w:r>
      <w:proofErr w:type="spellStart"/>
      <w:r w:rsidRPr="00D76A1E">
        <w:rPr>
          <w:rFonts w:ascii="Arial" w:hAnsi="Arial" w:cs="Arial"/>
          <w:sz w:val="22"/>
          <w:szCs w:val="22"/>
          <w:lang w:val="en-US"/>
        </w:rPr>
        <w:t>pax</w:t>
      </w:r>
      <w:proofErr w:type="spellEnd"/>
      <w:r w:rsidRPr="00D76A1E">
        <w:rPr>
          <w:rFonts w:ascii="Arial" w:hAnsi="Arial" w:cs="Arial"/>
          <w:sz w:val="22"/>
          <w:szCs w:val="22"/>
          <w:lang w:val="en-US"/>
        </w:rPr>
        <w:t>). (The workshop will further be attended from 36 colleagues from the Cross Cultures program in Ukraine).</w:t>
      </w:r>
    </w:p>
    <w:p w:rsidR="00C76C1E" w:rsidRPr="00D76A1E" w:rsidRDefault="00C76C1E" w:rsidP="00C76C1E">
      <w:pPr>
        <w:rPr>
          <w:rFonts w:ascii="Arial" w:hAnsi="Arial" w:cs="Arial"/>
          <w:sz w:val="22"/>
          <w:szCs w:val="22"/>
          <w:lang w:val="en-US"/>
        </w:rPr>
      </w:pPr>
    </w:p>
    <w:p w:rsidR="00C76C1E" w:rsidRPr="00D76A1E" w:rsidRDefault="00C76C1E" w:rsidP="00C76C1E">
      <w:pPr>
        <w:rPr>
          <w:rFonts w:ascii="Arial" w:hAnsi="Arial" w:cs="Arial"/>
          <w:sz w:val="22"/>
          <w:szCs w:val="22"/>
          <w:lang w:val="en-US"/>
        </w:rPr>
      </w:pPr>
      <w:r w:rsidRPr="00D76A1E">
        <w:rPr>
          <w:rFonts w:ascii="Arial" w:hAnsi="Arial" w:cs="Arial"/>
          <w:sz w:val="22"/>
          <w:szCs w:val="22"/>
          <w:lang w:val="en-US"/>
        </w:rPr>
        <w:t xml:space="preserve">(b)  On top of the Lesson learned workshop, FMF will organize bilateral talks with all the above partner </w:t>
      </w:r>
      <w:proofErr w:type="spellStart"/>
      <w:r w:rsidRPr="00D76A1E">
        <w:rPr>
          <w:rFonts w:ascii="Arial" w:hAnsi="Arial" w:cs="Arial"/>
          <w:sz w:val="22"/>
          <w:szCs w:val="22"/>
          <w:lang w:val="en-US"/>
        </w:rPr>
        <w:t>organisations</w:t>
      </w:r>
      <w:proofErr w:type="spellEnd"/>
      <w:r w:rsidRPr="00D76A1E">
        <w:rPr>
          <w:rFonts w:ascii="Arial" w:hAnsi="Arial" w:cs="Arial"/>
          <w:sz w:val="22"/>
          <w:szCs w:val="22"/>
          <w:lang w:val="en-US"/>
        </w:rPr>
        <w:t>.</w:t>
      </w:r>
    </w:p>
    <w:p w:rsidR="00C76C1E" w:rsidRPr="00D76A1E" w:rsidRDefault="00C76C1E" w:rsidP="00C76C1E">
      <w:pPr>
        <w:rPr>
          <w:rFonts w:ascii="Arial" w:hAnsi="Arial" w:cs="Arial"/>
          <w:sz w:val="22"/>
          <w:szCs w:val="22"/>
          <w:lang w:val="en-US"/>
        </w:rPr>
      </w:pPr>
    </w:p>
    <w:p w:rsidR="00C76C1E" w:rsidRPr="00D76A1E" w:rsidRDefault="00C76C1E" w:rsidP="00C76C1E">
      <w:pPr>
        <w:pStyle w:val="Listeafsnit"/>
        <w:numPr>
          <w:ilvl w:val="0"/>
          <w:numId w:val="14"/>
        </w:numPr>
        <w:tabs>
          <w:tab w:val="left" w:pos="426"/>
        </w:tabs>
        <w:spacing w:after="0" w:line="240" w:lineRule="auto"/>
        <w:ind w:left="426" w:hanging="426"/>
        <w:rPr>
          <w:rFonts w:ascii="Arial" w:hAnsi="Arial" w:cs="Arial"/>
          <w:lang w:val="en-US"/>
        </w:rPr>
      </w:pPr>
      <w:r w:rsidRPr="00D76A1E">
        <w:rPr>
          <w:rFonts w:ascii="Arial" w:hAnsi="Arial" w:cs="Arial"/>
          <w:lang w:val="en-US"/>
        </w:rPr>
        <w:t xml:space="preserve">Together with FMF, Cross Cultures will facilitate a joined Zoom workshop mid-December with participation of relevant staff from the above partner </w:t>
      </w:r>
      <w:proofErr w:type="spellStart"/>
      <w:r w:rsidRPr="00D76A1E">
        <w:rPr>
          <w:rFonts w:ascii="Arial" w:hAnsi="Arial" w:cs="Arial"/>
          <w:lang w:val="en-US"/>
        </w:rPr>
        <w:t>organisations</w:t>
      </w:r>
      <w:proofErr w:type="spellEnd"/>
      <w:r w:rsidRPr="00D76A1E">
        <w:rPr>
          <w:rFonts w:ascii="Arial" w:hAnsi="Arial" w:cs="Arial"/>
          <w:lang w:val="en-US"/>
        </w:rPr>
        <w:t xml:space="preserve"> in the project consortium.</w:t>
      </w:r>
    </w:p>
    <w:p w:rsidR="00C76C1E" w:rsidRPr="00D76A1E" w:rsidRDefault="00C76C1E" w:rsidP="00C76C1E">
      <w:pPr>
        <w:tabs>
          <w:tab w:val="left" w:pos="426"/>
        </w:tabs>
        <w:rPr>
          <w:rFonts w:ascii="Arial" w:hAnsi="Arial" w:cs="Arial"/>
          <w:sz w:val="22"/>
          <w:szCs w:val="22"/>
          <w:lang w:val="en-US"/>
        </w:rPr>
      </w:pPr>
    </w:p>
    <w:p w:rsidR="00C76C1E" w:rsidRPr="00D76A1E" w:rsidRDefault="00C76C1E" w:rsidP="00C76C1E">
      <w:pPr>
        <w:pStyle w:val="Listeafsnit"/>
        <w:numPr>
          <w:ilvl w:val="0"/>
          <w:numId w:val="14"/>
        </w:numPr>
        <w:tabs>
          <w:tab w:val="left" w:pos="426"/>
        </w:tabs>
        <w:spacing w:after="0" w:line="240" w:lineRule="auto"/>
        <w:rPr>
          <w:rFonts w:ascii="Arial" w:hAnsi="Arial" w:cs="Arial"/>
          <w:lang w:val="en-US"/>
        </w:rPr>
      </w:pPr>
      <w:r w:rsidRPr="00D76A1E">
        <w:rPr>
          <w:rFonts w:ascii="Arial" w:hAnsi="Arial" w:cs="Arial"/>
          <w:lang w:val="en-US"/>
        </w:rPr>
        <w:t>Following the workshop Cross Cultures and FMF will draft full application under the lead of Cross Cultures</w:t>
      </w:r>
    </w:p>
    <w:p w:rsidR="00C76C1E" w:rsidRPr="00D76A1E" w:rsidRDefault="00C76C1E" w:rsidP="00C76C1E">
      <w:pPr>
        <w:pStyle w:val="Listeafsnit"/>
        <w:spacing w:line="240" w:lineRule="auto"/>
        <w:rPr>
          <w:rFonts w:ascii="Arial" w:hAnsi="Arial" w:cs="Arial"/>
          <w:lang w:val="en-US"/>
        </w:rPr>
      </w:pPr>
    </w:p>
    <w:p w:rsidR="00C76C1E" w:rsidRPr="00D76A1E" w:rsidRDefault="00C76C1E" w:rsidP="00C76C1E">
      <w:pPr>
        <w:pStyle w:val="Listeafsnit"/>
        <w:numPr>
          <w:ilvl w:val="0"/>
          <w:numId w:val="14"/>
        </w:numPr>
        <w:tabs>
          <w:tab w:val="left" w:pos="426"/>
        </w:tabs>
        <w:spacing w:after="0" w:line="240" w:lineRule="auto"/>
        <w:rPr>
          <w:rFonts w:ascii="Arial" w:hAnsi="Arial" w:cs="Arial"/>
          <w:lang w:val="en-US"/>
        </w:rPr>
      </w:pPr>
      <w:r w:rsidRPr="00D76A1E">
        <w:rPr>
          <w:rFonts w:ascii="Arial" w:hAnsi="Arial" w:cs="Arial"/>
          <w:lang w:val="en-US"/>
        </w:rPr>
        <w:t>On this basis FMF will share the full application with all partners for their comments</w:t>
      </w:r>
    </w:p>
    <w:p w:rsidR="00C76C1E" w:rsidRPr="00D76A1E" w:rsidRDefault="00C76C1E" w:rsidP="00C76C1E">
      <w:pPr>
        <w:pStyle w:val="Listeafsnit"/>
        <w:spacing w:line="240" w:lineRule="auto"/>
        <w:rPr>
          <w:rFonts w:ascii="Arial" w:hAnsi="Arial" w:cs="Arial"/>
          <w:lang w:val="en-US"/>
        </w:rPr>
      </w:pPr>
    </w:p>
    <w:p w:rsidR="00C76C1E" w:rsidRPr="00D76A1E" w:rsidRDefault="00C76C1E" w:rsidP="00C76C1E">
      <w:pPr>
        <w:pStyle w:val="Listeafsnit"/>
        <w:numPr>
          <w:ilvl w:val="0"/>
          <w:numId w:val="14"/>
        </w:numPr>
        <w:tabs>
          <w:tab w:val="left" w:pos="426"/>
        </w:tabs>
        <w:spacing w:after="0" w:line="240" w:lineRule="auto"/>
        <w:rPr>
          <w:rFonts w:ascii="Arial" w:hAnsi="Arial" w:cs="Arial"/>
          <w:lang w:val="en-US"/>
        </w:rPr>
      </w:pPr>
      <w:r w:rsidRPr="00D76A1E">
        <w:rPr>
          <w:rFonts w:ascii="Arial" w:hAnsi="Arial" w:cs="Arial"/>
          <w:lang w:val="en-US"/>
        </w:rPr>
        <w:t xml:space="preserve">The application will be submitted to </w:t>
      </w:r>
      <w:proofErr w:type="spellStart"/>
      <w:r w:rsidRPr="00D76A1E">
        <w:rPr>
          <w:rFonts w:ascii="Arial" w:hAnsi="Arial" w:cs="Arial"/>
          <w:lang w:val="en-US"/>
        </w:rPr>
        <w:t>Sida</w:t>
      </w:r>
      <w:proofErr w:type="spellEnd"/>
      <w:r w:rsidRPr="00D76A1E">
        <w:rPr>
          <w:rFonts w:ascii="Arial" w:hAnsi="Arial" w:cs="Arial"/>
          <w:lang w:val="en-US"/>
        </w:rPr>
        <w:t xml:space="preserve"> before 31 January 2021</w:t>
      </w:r>
    </w:p>
    <w:p w:rsidR="00C76C1E" w:rsidRPr="00D76A1E" w:rsidRDefault="00C76C1E" w:rsidP="00C76C1E">
      <w:pPr>
        <w:pStyle w:val="Listeafsnit"/>
        <w:spacing w:line="240" w:lineRule="auto"/>
        <w:rPr>
          <w:rFonts w:ascii="Arial" w:hAnsi="Arial" w:cs="Arial"/>
          <w:lang w:val="en-US"/>
        </w:rPr>
      </w:pPr>
    </w:p>
    <w:p w:rsidR="00C76C1E" w:rsidRPr="00D76A1E" w:rsidRDefault="00C76C1E" w:rsidP="00C76C1E">
      <w:pPr>
        <w:tabs>
          <w:tab w:val="left" w:pos="426"/>
        </w:tabs>
        <w:rPr>
          <w:rFonts w:ascii="Arial" w:hAnsi="Arial" w:cs="Arial"/>
          <w:sz w:val="22"/>
          <w:szCs w:val="22"/>
          <w:lang w:val="en-US"/>
        </w:rPr>
      </w:pPr>
    </w:p>
    <w:p w:rsidR="00C76C1E" w:rsidRPr="00D76A1E" w:rsidRDefault="00C76C1E" w:rsidP="00C76C1E">
      <w:pPr>
        <w:tabs>
          <w:tab w:val="left" w:pos="426"/>
        </w:tabs>
        <w:rPr>
          <w:rFonts w:ascii="Arial" w:hAnsi="Arial" w:cs="Arial"/>
          <w:sz w:val="22"/>
          <w:szCs w:val="22"/>
          <w:lang w:val="en-US"/>
        </w:rPr>
      </w:pPr>
    </w:p>
    <w:p w:rsidR="00C76C1E" w:rsidRPr="00D76A1E" w:rsidRDefault="00C76C1E" w:rsidP="00C76C1E">
      <w:pPr>
        <w:tabs>
          <w:tab w:val="left" w:pos="426"/>
        </w:tabs>
        <w:rPr>
          <w:rFonts w:ascii="Arial" w:hAnsi="Arial" w:cs="Arial"/>
          <w:sz w:val="22"/>
          <w:szCs w:val="22"/>
          <w:lang w:val="en-US"/>
        </w:rPr>
      </w:pPr>
    </w:p>
    <w:p w:rsidR="00C76C1E" w:rsidRPr="00D76A1E" w:rsidRDefault="00C76C1E" w:rsidP="00C76C1E">
      <w:pPr>
        <w:tabs>
          <w:tab w:val="left" w:pos="426"/>
        </w:tabs>
        <w:rPr>
          <w:rFonts w:ascii="Arial" w:hAnsi="Arial" w:cs="Arial"/>
          <w:sz w:val="22"/>
          <w:szCs w:val="22"/>
          <w:lang w:val="en-US"/>
        </w:rPr>
      </w:pPr>
    </w:p>
    <w:p w:rsidR="00C76C1E" w:rsidRPr="00D76A1E" w:rsidRDefault="00C76C1E" w:rsidP="00C76C1E">
      <w:pPr>
        <w:tabs>
          <w:tab w:val="left" w:pos="426"/>
        </w:tabs>
        <w:rPr>
          <w:rFonts w:ascii="Arial" w:hAnsi="Arial" w:cs="Arial"/>
          <w:sz w:val="22"/>
          <w:szCs w:val="22"/>
          <w:lang w:val="en-US"/>
        </w:rPr>
      </w:pPr>
    </w:p>
    <w:p w:rsidR="00C76C1E" w:rsidRPr="00D76A1E" w:rsidRDefault="00C76C1E" w:rsidP="00C76C1E">
      <w:pPr>
        <w:rPr>
          <w:rFonts w:ascii="Arial" w:hAnsi="Arial" w:cs="Arial"/>
          <w:sz w:val="22"/>
          <w:szCs w:val="22"/>
          <w:lang w:val="en-US"/>
        </w:rPr>
      </w:pPr>
      <w:r w:rsidRPr="00D76A1E">
        <w:rPr>
          <w:rFonts w:ascii="Arial" w:hAnsi="Arial" w:cs="Arial"/>
          <w:sz w:val="22"/>
          <w:szCs w:val="22"/>
          <w:lang w:val="en-US"/>
        </w:rPr>
        <w:t xml:space="preserve"> </w:t>
      </w:r>
    </w:p>
    <w:p w:rsidR="00622321" w:rsidRPr="00D76A1E" w:rsidRDefault="00622321" w:rsidP="00C76C1E">
      <w:pPr>
        <w:rPr>
          <w:rFonts w:ascii="Arial" w:hAnsi="Arial" w:cs="Arial"/>
          <w:sz w:val="22"/>
          <w:szCs w:val="22"/>
        </w:rPr>
      </w:pPr>
    </w:p>
    <w:sectPr w:rsidR="00622321" w:rsidRPr="00D76A1E" w:rsidSect="009F7E28">
      <w:headerReference w:type="default" r:id="rId7"/>
      <w:footerReference w:type="default" r:id="rId8"/>
      <w:pgSz w:w="11900" w:h="16840"/>
      <w:pgMar w:top="1701" w:right="1134" w:bottom="1701" w:left="1134" w:header="460"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3C2" w:rsidRDefault="009033C2" w:rsidP="00EC786D">
      <w:r>
        <w:separator/>
      </w:r>
    </w:p>
  </w:endnote>
  <w:endnote w:type="continuationSeparator" w:id="0">
    <w:p w:rsidR="009033C2" w:rsidRDefault="009033C2" w:rsidP="00EC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26" w:rsidRPr="00A5304F" w:rsidRDefault="00A5304F" w:rsidP="00A5304F">
    <w:pPr>
      <w:jc w:val="center"/>
      <w:rPr>
        <w:sz w:val="20"/>
        <w:szCs w:val="20"/>
        <w:lang w:val="en-US"/>
      </w:rPr>
    </w:pPr>
    <w:r w:rsidRPr="00A5304F">
      <w:rPr>
        <w:noProof/>
        <w:sz w:val="20"/>
        <w:szCs w:val="20"/>
        <w:lang w:val="en-US"/>
      </w:rPr>
      <mc:AlternateContent>
        <mc:Choice Requires="wps">
          <w:drawing>
            <wp:anchor distT="0" distB="0" distL="114300" distR="114300" simplePos="0" relativeHeight="251665408" behindDoc="0" locked="0" layoutInCell="1" allowOverlap="1" wp14:anchorId="52CA41DA" wp14:editId="344D3751">
              <wp:simplePos x="0" y="0"/>
              <wp:positionH relativeFrom="column">
                <wp:posOffset>4719855</wp:posOffset>
              </wp:positionH>
              <wp:positionV relativeFrom="paragraph">
                <wp:posOffset>27305</wp:posOffset>
              </wp:positionV>
              <wp:extent cx="0" cy="125095"/>
              <wp:effectExtent l="0" t="0" r="12700" b="14605"/>
              <wp:wrapNone/>
              <wp:docPr id="5" name="Lige forbindelse 5"/>
              <wp:cNvGraphicFramePr/>
              <a:graphic xmlns:a="http://schemas.openxmlformats.org/drawingml/2006/main">
                <a:graphicData uri="http://schemas.microsoft.com/office/word/2010/wordprocessingShape">
                  <wps:wsp>
                    <wps:cNvCnPr/>
                    <wps:spPr>
                      <a:xfrm>
                        <a:off x="0" y="0"/>
                        <a:ext cx="0" cy="12509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56B5E239" id="Lige forbindelse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1.65pt,2.15pt" to="371.6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" strokecolor="#40a7c2 [3048]"/>
          </w:pict>
        </mc:Fallback>
      </mc:AlternateContent>
    </w:r>
    <w:r w:rsidRPr="00A5304F">
      <w:rPr>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2340710</wp:posOffset>
              </wp:positionH>
              <wp:positionV relativeFrom="paragraph">
                <wp:posOffset>22860</wp:posOffset>
              </wp:positionV>
              <wp:extent cx="0" cy="125095"/>
              <wp:effectExtent l="0" t="0" r="12700" b="14605"/>
              <wp:wrapNone/>
              <wp:docPr id="1" name="Lige forbindelse 1"/>
              <wp:cNvGraphicFramePr/>
              <a:graphic xmlns:a="http://schemas.openxmlformats.org/drawingml/2006/main">
                <a:graphicData uri="http://schemas.microsoft.com/office/word/2010/wordprocessingShape">
                  <wps:wsp>
                    <wps:cNvCnPr/>
                    <wps:spPr>
                      <a:xfrm>
                        <a:off x="0" y="0"/>
                        <a:ext cx="0" cy="12509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0216C3D1" id="Lige forbindels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4.3pt,1.8pt" to="184.3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" strokecolor="#40a7c2 [3048]"/>
          </w:pict>
        </mc:Fallback>
      </mc:AlternateContent>
    </w:r>
    <w:r w:rsidR="009F7E28" w:rsidRPr="00A5304F">
      <w:rPr>
        <w:noProof/>
        <w:sz w:val="20"/>
        <w:szCs w:val="20"/>
        <w:lang w:val="en-US"/>
      </w:rPr>
      <mc:AlternateContent>
        <mc:Choice Requires="wps">
          <w:drawing>
            <wp:anchor distT="0" distB="0" distL="114300" distR="114300" simplePos="0" relativeHeight="251667456" behindDoc="0" locked="0" layoutInCell="1" allowOverlap="1" wp14:anchorId="52CA41DA" wp14:editId="344D3751">
              <wp:simplePos x="0" y="0"/>
              <wp:positionH relativeFrom="column">
                <wp:posOffset>3383380</wp:posOffset>
              </wp:positionH>
              <wp:positionV relativeFrom="paragraph">
                <wp:posOffset>27940</wp:posOffset>
              </wp:positionV>
              <wp:extent cx="0" cy="125095"/>
              <wp:effectExtent l="0" t="0" r="12700" b="14605"/>
              <wp:wrapNone/>
              <wp:docPr id="6" name="Lige forbindelse 6"/>
              <wp:cNvGraphicFramePr/>
              <a:graphic xmlns:a="http://schemas.openxmlformats.org/drawingml/2006/main">
                <a:graphicData uri="http://schemas.microsoft.com/office/word/2010/wordprocessingShape">
                  <wps:wsp>
                    <wps:cNvCnPr/>
                    <wps:spPr>
                      <a:xfrm>
                        <a:off x="0" y="0"/>
                        <a:ext cx="0" cy="12509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7E163EEA" id="Lige forbindelse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6.4pt,2.2pt" to="266.4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" strokecolor="#40a7c2 [3048]"/>
          </w:pict>
        </mc:Fallback>
      </mc:AlternateContent>
    </w:r>
    <w:r w:rsidR="005E2626" w:rsidRPr="00A5304F">
      <w:rPr>
        <w:sz w:val="20"/>
        <w:szCs w:val="20"/>
        <w:lang w:val="en-US"/>
      </w:rPr>
      <w:t>Cro</w:t>
    </w:r>
    <w:r w:rsidR="009F7E28" w:rsidRPr="00A5304F">
      <w:rPr>
        <w:sz w:val="20"/>
        <w:szCs w:val="20"/>
        <w:lang w:val="en-US"/>
      </w:rPr>
      <w:t xml:space="preserve">ss Cultures Project Association     </w:t>
    </w:r>
    <w:r w:rsidR="005E2626" w:rsidRPr="00A5304F">
      <w:rPr>
        <w:sz w:val="20"/>
        <w:szCs w:val="20"/>
        <w:lang w:val="en-US"/>
      </w:rPr>
      <w:t xml:space="preserve"> </w:t>
    </w:r>
    <w:r w:rsidR="00636A9B" w:rsidRPr="00A5304F">
      <w:rPr>
        <w:sz w:val="20"/>
        <w:szCs w:val="20"/>
        <w:lang w:val="en-US"/>
      </w:rPr>
      <w:t>House of Sport</w:t>
    </w:r>
    <w:r w:rsidR="009F7E28" w:rsidRPr="00A5304F">
      <w:rPr>
        <w:sz w:val="20"/>
        <w:szCs w:val="20"/>
        <w:lang w:val="en-US"/>
      </w:rPr>
      <w:t xml:space="preserve">      </w:t>
    </w:r>
    <w:proofErr w:type="spellStart"/>
    <w:r w:rsidR="009F7E28" w:rsidRPr="00A5304F">
      <w:rPr>
        <w:sz w:val="20"/>
        <w:szCs w:val="20"/>
        <w:lang w:val="en-US"/>
      </w:rPr>
      <w:t>Brøndby</w:t>
    </w:r>
    <w:proofErr w:type="spellEnd"/>
    <w:r w:rsidR="009F7E28" w:rsidRPr="00A5304F">
      <w:rPr>
        <w:sz w:val="20"/>
        <w:szCs w:val="20"/>
        <w:lang w:val="en-US"/>
      </w:rPr>
      <w:t xml:space="preserve"> Stadion 20   </w:t>
    </w:r>
    <w:r w:rsidR="005E2626" w:rsidRPr="00A5304F">
      <w:rPr>
        <w:sz w:val="20"/>
        <w:szCs w:val="20"/>
        <w:lang w:val="en-US"/>
      </w:rPr>
      <w:t xml:space="preserve"> </w:t>
    </w:r>
    <w:r w:rsidR="009F7E28" w:rsidRPr="00A5304F">
      <w:rPr>
        <w:sz w:val="20"/>
        <w:szCs w:val="20"/>
        <w:lang w:val="en-US"/>
      </w:rPr>
      <w:t xml:space="preserve">  </w:t>
    </w:r>
    <w:r w:rsidR="00636A9B" w:rsidRPr="00A5304F">
      <w:rPr>
        <w:sz w:val="20"/>
        <w:szCs w:val="20"/>
        <w:lang w:val="en-US"/>
      </w:rPr>
      <w:t>DK-</w:t>
    </w:r>
    <w:r w:rsidR="005E2626" w:rsidRPr="00A5304F">
      <w:rPr>
        <w:sz w:val="20"/>
        <w:szCs w:val="20"/>
        <w:lang w:val="en-US"/>
      </w:rPr>
      <w:t xml:space="preserve">2605 </w:t>
    </w:r>
    <w:proofErr w:type="spellStart"/>
    <w:r w:rsidR="005E2626" w:rsidRPr="00A5304F">
      <w:rPr>
        <w:sz w:val="20"/>
        <w:szCs w:val="20"/>
        <w:lang w:val="en-US"/>
      </w:rPr>
      <w:t>Brøndby</w:t>
    </w:r>
    <w:proofErr w:type="spellEnd"/>
  </w:p>
  <w:p w:rsidR="00636A9B" w:rsidRPr="00A5304F" w:rsidRDefault="009F7E28" w:rsidP="00A5304F">
    <w:pPr>
      <w:jc w:val="center"/>
      <w:rPr>
        <w:sz w:val="20"/>
        <w:szCs w:val="20"/>
        <w:lang w:val="en-US"/>
      </w:rPr>
    </w:pPr>
    <w:r w:rsidRPr="00A5304F">
      <w:rPr>
        <w:noProof/>
        <w:sz w:val="20"/>
        <w:szCs w:val="20"/>
        <w:lang w:val="en-US"/>
      </w:rPr>
      <mc:AlternateContent>
        <mc:Choice Requires="wps">
          <w:drawing>
            <wp:anchor distT="0" distB="0" distL="114300" distR="114300" simplePos="0" relativeHeight="251661312" behindDoc="0" locked="0" layoutInCell="1" allowOverlap="1" wp14:anchorId="52CA41DA" wp14:editId="344D3751">
              <wp:simplePos x="0" y="0"/>
              <wp:positionH relativeFrom="column">
                <wp:posOffset>2493010</wp:posOffset>
              </wp:positionH>
              <wp:positionV relativeFrom="paragraph">
                <wp:posOffset>11430</wp:posOffset>
              </wp:positionV>
              <wp:extent cx="0" cy="125095"/>
              <wp:effectExtent l="0" t="0" r="12700" b="14605"/>
              <wp:wrapNone/>
              <wp:docPr id="2" name="Lige forbindelse 2"/>
              <wp:cNvGraphicFramePr/>
              <a:graphic xmlns:a="http://schemas.openxmlformats.org/drawingml/2006/main">
                <a:graphicData uri="http://schemas.microsoft.com/office/word/2010/wordprocessingShape">
                  <wps:wsp>
                    <wps:cNvCnPr/>
                    <wps:spPr>
                      <a:xfrm>
                        <a:off x="0" y="0"/>
                        <a:ext cx="0" cy="12509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6915D0E4" id="Lige forbindelse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6.3pt,.9pt" to="196.3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" strokecolor="#40a7c2 [3048]"/>
          </w:pict>
        </mc:Fallback>
      </mc:AlternateContent>
    </w:r>
    <w:r w:rsidRPr="00A5304F">
      <w:rPr>
        <w:noProof/>
        <w:sz w:val="20"/>
        <w:szCs w:val="20"/>
        <w:lang w:val="en-US"/>
      </w:rPr>
      <mc:AlternateContent>
        <mc:Choice Requires="wps">
          <w:drawing>
            <wp:anchor distT="0" distB="0" distL="114300" distR="114300" simplePos="0" relativeHeight="251663360" behindDoc="0" locked="0" layoutInCell="1" allowOverlap="1" wp14:anchorId="52CA41DA" wp14:editId="344D3751">
              <wp:simplePos x="0" y="0"/>
              <wp:positionH relativeFrom="column">
                <wp:posOffset>3775075</wp:posOffset>
              </wp:positionH>
              <wp:positionV relativeFrom="paragraph">
                <wp:posOffset>34825</wp:posOffset>
              </wp:positionV>
              <wp:extent cx="0" cy="125095"/>
              <wp:effectExtent l="0" t="0" r="12700" b="14605"/>
              <wp:wrapNone/>
              <wp:docPr id="4" name="Lige forbindelse 4"/>
              <wp:cNvGraphicFramePr/>
              <a:graphic xmlns:a="http://schemas.openxmlformats.org/drawingml/2006/main">
                <a:graphicData uri="http://schemas.microsoft.com/office/word/2010/wordprocessingShape">
                  <wps:wsp>
                    <wps:cNvCnPr/>
                    <wps:spPr>
                      <a:xfrm>
                        <a:off x="0" y="0"/>
                        <a:ext cx="0" cy="12509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205D9624" id="Lige forbindels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7.25pt,2.75pt" to="297.2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" strokecolor="#40a7c2 [3048]"/>
          </w:pict>
        </mc:Fallback>
      </mc:AlternateContent>
    </w:r>
    <w:r w:rsidR="00636A9B" w:rsidRPr="00A5304F">
      <w:rPr>
        <w:sz w:val="20"/>
        <w:szCs w:val="20"/>
        <w:lang w:val="en-US"/>
      </w:rPr>
      <w:t xml:space="preserve">+45 43262770  </w:t>
    </w:r>
    <w:r w:rsidRPr="00A5304F">
      <w:rPr>
        <w:sz w:val="20"/>
        <w:szCs w:val="20"/>
        <w:lang w:val="en-US"/>
      </w:rPr>
      <w:t xml:space="preserve">          </w:t>
    </w:r>
    <w:r w:rsidR="00636A9B" w:rsidRPr="00A5304F">
      <w:rPr>
        <w:sz w:val="20"/>
        <w:szCs w:val="20"/>
        <w:lang w:val="en-US"/>
      </w:rPr>
      <w:t xml:space="preserve">  </w:t>
    </w:r>
    <w:r w:rsidRPr="00A5304F">
      <w:rPr>
        <w:sz w:val="20"/>
        <w:szCs w:val="20"/>
        <w:lang w:val="en-US"/>
      </w:rPr>
      <w:t xml:space="preserve">   </w:t>
    </w:r>
    <w:r w:rsidR="00636A9B" w:rsidRPr="00A5304F">
      <w:rPr>
        <w:sz w:val="20"/>
        <w:szCs w:val="20"/>
        <w:lang w:val="en-US"/>
      </w:rPr>
      <w:t xml:space="preserve"> </w:t>
    </w:r>
    <w:hyperlink r:id="rId1" w:history="1">
      <w:r w:rsidR="00636A9B" w:rsidRPr="00A5304F">
        <w:rPr>
          <w:rStyle w:val="Hyperlink"/>
          <w:sz w:val="20"/>
          <w:szCs w:val="20"/>
          <w:lang w:val="en-US"/>
        </w:rPr>
        <w:t>ccpa@ccpa.eu</w:t>
      </w:r>
    </w:hyperlink>
    <w:r w:rsidR="00636A9B" w:rsidRPr="00A5304F">
      <w:rPr>
        <w:sz w:val="20"/>
        <w:szCs w:val="20"/>
        <w:lang w:val="en-US"/>
      </w:rPr>
      <w:t xml:space="preserve">   </w:t>
    </w:r>
    <w:r w:rsidRPr="00A5304F">
      <w:rPr>
        <w:sz w:val="20"/>
        <w:szCs w:val="20"/>
        <w:lang w:val="en-US"/>
      </w:rPr>
      <w:t xml:space="preserve">     </w:t>
    </w:r>
    <w:r w:rsidR="00636A9B" w:rsidRPr="00A5304F">
      <w:rPr>
        <w:sz w:val="20"/>
        <w:szCs w:val="20"/>
        <w:lang w:val="en-US"/>
      </w:rPr>
      <w:t xml:space="preserve">  www.ccpa.eu</w:t>
    </w:r>
  </w:p>
  <w:p w:rsidR="00636A9B" w:rsidRPr="00284557" w:rsidRDefault="00636A9B" w:rsidP="00EC786D">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3C2" w:rsidRDefault="009033C2" w:rsidP="00EC786D">
      <w:r>
        <w:separator/>
      </w:r>
    </w:p>
  </w:footnote>
  <w:footnote w:type="continuationSeparator" w:id="0">
    <w:p w:rsidR="009033C2" w:rsidRDefault="009033C2" w:rsidP="00EC7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26" w:rsidRDefault="005E2626" w:rsidP="00EC786D">
    <w:pPr>
      <w:pStyle w:val="Sidehoved"/>
    </w:pPr>
    <w:r>
      <w:tab/>
    </w:r>
    <w:r>
      <w:tab/>
    </w:r>
    <w:r w:rsidR="00EF23C5">
      <w:rPr>
        <w:noProof/>
      </w:rPr>
      <w:drawing>
        <wp:inline distT="0" distB="0" distL="0" distR="0" wp14:anchorId="0AF56EF4" wp14:editId="2CC16E02">
          <wp:extent cx="1243587" cy="1139954"/>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A_blue.png"/>
                  <pic:cNvPicPr/>
                </pic:nvPicPr>
                <pic:blipFill>
                  <a:blip r:embed="rId1"/>
                  <a:stretch>
                    <a:fillRect/>
                  </a:stretch>
                </pic:blipFill>
                <pic:spPr>
                  <a:xfrm>
                    <a:off x="0" y="0"/>
                    <a:ext cx="1243587" cy="1139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54A"/>
    <w:multiLevelType w:val="hybridMultilevel"/>
    <w:tmpl w:val="24A89A20"/>
    <w:lvl w:ilvl="0" w:tplc="B3EC0CF2">
      <w:numFmt w:val="bullet"/>
      <w:lvlText w:val="-"/>
      <w:lvlJc w:val="left"/>
      <w:pPr>
        <w:ind w:left="1074" w:hanging="360"/>
      </w:pPr>
      <w:rPr>
        <w:rFonts w:ascii="Palatino" w:eastAsia="Times New Roman" w:hAnsi="Palatino" w:cs="Times New Roman" w:hint="default"/>
      </w:rPr>
    </w:lvl>
    <w:lvl w:ilvl="1" w:tplc="04060003" w:tentative="1">
      <w:start w:val="1"/>
      <w:numFmt w:val="bullet"/>
      <w:lvlText w:val="o"/>
      <w:lvlJc w:val="left"/>
      <w:pPr>
        <w:ind w:left="1794" w:hanging="360"/>
      </w:pPr>
      <w:rPr>
        <w:rFonts w:ascii="Courier New" w:hAnsi="Courier New" w:cs="Courier New" w:hint="default"/>
      </w:rPr>
    </w:lvl>
    <w:lvl w:ilvl="2" w:tplc="04060005" w:tentative="1">
      <w:start w:val="1"/>
      <w:numFmt w:val="bullet"/>
      <w:lvlText w:val=""/>
      <w:lvlJc w:val="left"/>
      <w:pPr>
        <w:ind w:left="2514" w:hanging="360"/>
      </w:pPr>
      <w:rPr>
        <w:rFonts w:ascii="Wingdings" w:hAnsi="Wingdings" w:hint="default"/>
      </w:rPr>
    </w:lvl>
    <w:lvl w:ilvl="3" w:tplc="04060001" w:tentative="1">
      <w:start w:val="1"/>
      <w:numFmt w:val="bullet"/>
      <w:lvlText w:val=""/>
      <w:lvlJc w:val="left"/>
      <w:pPr>
        <w:ind w:left="3234" w:hanging="360"/>
      </w:pPr>
      <w:rPr>
        <w:rFonts w:ascii="Symbol" w:hAnsi="Symbol" w:hint="default"/>
      </w:rPr>
    </w:lvl>
    <w:lvl w:ilvl="4" w:tplc="04060003" w:tentative="1">
      <w:start w:val="1"/>
      <w:numFmt w:val="bullet"/>
      <w:lvlText w:val="o"/>
      <w:lvlJc w:val="left"/>
      <w:pPr>
        <w:ind w:left="3954" w:hanging="360"/>
      </w:pPr>
      <w:rPr>
        <w:rFonts w:ascii="Courier New" w:hAnsi="Courier New" w:cs="Courier New" w:hint="default"/>
      </w:rPr>
    </w:lvl>
    <w:lvl w:ilvl="5" w:tplc="04060005" w:tentative="1">
      <w:start w:val="1"/>
      <w:numFmt w:val="bullet"/>
      <w:lvlText w:val=""/>
      <w:lvlJc w:val="left"/>
      <w:pPr>
        <w:ind w:left="4674" w:hanging="360"/>
      </w:pPr>
      <w:rPr>
        <w:rFonts w:ascii="Wingdings" w:hAnsi="Wingdings" w:hint="default"/>
      </w:rPr>
    </w:lvl>
    <w:lvl w:ilvl="6" w:tplc="04060001" w:tentative="1">
      <w:start w:val="1"/>
      <w:numFmt w:val="bullet"/>
      <w:lvlText w:val=""/>
      <w:lvlJc w:val="left"/>
      <w:pPr>
        <w:ind w:left="5394" w:hanging="360"/>
      </w:pPr>
      <w:rPr>
        <w:rFonts w:ascii="Symbol" w:hAnsi="Symbol" w:hint="default"/>
      </w:rPr>
    </w:lvl>
    <w:lvl w:ilvl="7" w:tplc="04060003" w:tentative="1">
      <w:start w:val="1"/>
      <w:numFmt w:val="bullet"/>
      <w:lvlText w:val="o"/>
      <w:lvlJc w:val="left"/>
      <w:pPr>
        <w:ind w:left="6114" w:hanging="360"/>
      </w:pPr>
      <w:rPr>
        <w:rFonts w:ascii="Courier New" w:hAnsi="Courier New" w:cs="Courier New" w:hint="default"/>
      </w:rPr>
    </w:lvl>
    <w:lvl w:ilvl="8" w:tplc="04060005" w:tentative="1">
      <w:start w:val="1"/>
      <w:numFmt w:val="bullet"/>
      <w:lvlText w:val=""/>
      <w:lvlJc w:val="left"/>
      <w:pPr>
        <w:ind w:left="6834" w:hanging="360"/>
      </w:pPr>
      <w:rPr>
        <w:rFonts w:ascii="Wingdings" w:hAnsi="Wingdings" w:hint="default"/>
      </w:rPr>
    </w:lvl>
  </w:abstractNum>
  <w:abstractNum w:abstractNumId="1" w15:restartNumberingAfterBreak="0">
    <w:nsid w:val="0509559C"/>
    <w:multiLevelType w:val="hybridMultilevel"/>
    <w:tmpl w:val="EB3AC730"/>
    <w:lvl w:ilvl="0" w:tplc="0C3A7438">
      <w:start w:val="3"/>
      <w:numFmt w:val="bullet"/>
      <w:lvlText w:val="-"/>
      <w:lvlJc w:val="left"/>
      <w:pPr>
        <w:ind w:left="1077" w:hanging="360"/>
      </w:pPr>
      <w:rPr>
        <w:rFonts w:ascii="Arial Narrow" w:eastAsia="Times New Roman" w:hAnsi="Arial Narrow" w:cstheme="majorHAnsi"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2" w15:restartNumberingAfterBreak="0">
    <w:nsid w:val="0A8E0BBC"/>
    <w:multiLevelType w:val="multilevel"/>
    <w:tmpl w:val="DBEEE824"/>
    <w:lvl w:ilvl="0">
      <w:start w:val="1"/>
      <w:numFmt w:val="bullet"/>
      <w:lvlText w:val=""/>
      <w:lvlJc w:val="left"/>
      <w:pPr>
        <w:ind w:left="360" w:hanging="360"/>
      </w:pPr>
      <w:rPr>
        <w:color w:val="000000"/>
        <w:highlight w:val="cy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8977E1E"/>
    <w:multiLevelType w:val="hybridMultilevel"/>
    <w:tmpl w:val="1C86A22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2E61A63"/>
    <w:multiLevelType w:val="hybridMultilevel"/>
    <w:tmpl w:val="F04C3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215846"/>
    <w:multiLevelType w:val="hybridMultilevel"/>
    <w:tmpl w:val="9E989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6F3C28"/>
    <w:multiLevelType w:val="hybridMultilevel"/>
    <w:tmpl w:val="3E5822E6"/>
    <w:lvl w:ilvl="0" w:tplc="0406000F">
      <w:start w:val="1"/>
      <w:numFmt w:val="decimal"/>
      <w:lvlText w:val="%1."/>
      <w:lvlJc w:val="left"/>
      <w:pPr>
        <w:ind w:left="717" w:hanging="360"/>
      </w:pPr>
    </w:lvl>
    <w:lvl w:ilvl="1" w:tplc="04060019">
      <w:start w:val="1"/>
      <w:numFmt w:val="decimal"/>
      <w:lvlText w:val="%2."/>
      <w:lvlJc w:val="left"/>
      <w:pPr>
        <w:tabs>
          <w:tab w:val="num" w:pos="1437"/>
        </w:tabs>
        <w:ind w:left="1437" w:hanging="360"/>
      </w:pPr>
    </w:lvl>
    <w:lvl w:ilvl="2" w:tplc="0406001B">
      <w:start w:val="1"/>
      <w:numFmt w:val="decimal"/>
      <w:lvlText w:val="%3."/>
      <w:lvlJc w:val="left"/>
      <w:pPr>
        <w:tabs>
          <w:tab w:val="num" w:pos="2157"/>
        </w:tabs>
        <w:ind w:left="2157" w:hanging="360"/>
      </w:pPr>
    </w:lvl>
    <w:lvl w:ilvl="3" w:tplc="0406000F">
      <w:start w:val="1"/>
      <w:numFmt w:val="decimal"/>
      <w:lvlText w:val="%4."/>
      <w:lvlJc w:val="left"/>
      <w:pPr>
        <w:tabs>
          <w:tab w:val="num" w:pos="2877"/>
        </w:tabs>
        <w:ind w:left="2877" w:hanging="360"/>
      </w:pPr>
    </w:lvl>
    <w:lvl w:ilvl="4" w:tplc="04060019">
      <w:start w:val="1"/>
      <w:numFmt w:val="decimal"/>
      <w:lvlText w:val="%5."/>
      <w:lvlJc w:val="left"/>
      <w:pPr>
        <w:tabs>
          <w:tab w:val="num" w:pos="3597"/>
        </w:tabs>
        <w:ind w:left="3597" w:hanging="360"/>
      </w:pPr>
    </w:lvl>
    <w:lvl w:ilvl="5" w:tplc="0406001B">
      <w:start w:val="1"/>
      <w:numFmt w:val="decimal"/>
      <w:lvlText w:val="%6."/>
      <w:lvlJc w:val="left"/>
      <w:pPr>
        <w:tabs>
          <w:tab w:val="num" w:pos="4317"/>
        </w:tabs>
        <w:ind w:left="4317" w:hanging="360"/>
      </w:pPr>
    </w:lvl>
    <w:lvl w:ilvl="6" w:tplc="0406000F">
      <w:start w:val="1"/>
      <w:numFmt w:val="decimal"/>
      <w:lvlText w:val="%7."/>
      <w:lvlJc w:val="left"/>
      <w:pPr>
        <w:tabs>
          <w:tab w:val="num" w:pos="5037"/>
        </w:tabs>
        <w:ind w:left="5037" w:hanging="360"/>
      </w:pPr>
    </w:lvl>
    <w:lvl w:ilvl="7" w:tplc="04060019">
      <w:start w:val="1"/>
      <w:numFmt w:val="decimal"/>
      <w:lvlText w:val="%8."/>
      <w:lvlJc w:val="left"/>
      <w:pPr>
        <w:tabs>
          <w:tab w:val="num" w:pos="5757"/>
        </w:tabs>
        <w:ind w:left="5757" w:hanging="360"/>
      </w:pPr>
    </w:lvl>
    <w:lvl w:ilvl="8" w:tplc="0406001B">
      <w:start w:val="1"/>
      <w:numFmt w:val="decimal"/>
      <w:lvlText w:val="%9."/>
      <w:lvlJc w:val="left"/>
      <w:pPr>
        <w:tabs>
          <w:tab w:val="num" w:pos="6477"/>
        </w:tabs>
        <w:ind w:left="6477" w:hanging="360"/>
      </w:pPr>
    </w:lvl>
  </w:abstractNum>
  <w:abstractNum w:abstractNumId="7" w15:restartNumberingAfterBreak="0">
    <w:nsid w:val="3D2322C1"/>
    <w:multiLevelType w:val="hybridMultilevel"/>
    <w:tmpl w:val="FAA655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E2A18DE"/>
    <w:multiLevelType w:val="hybridMultilevel"/>
    <w:tmpl w:val="1708F0D8"/>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EA5767F"/>
    <w:multiLevelType w:val="multilevel"/>
    <w:tmpl w:val="EF16E080"/>
    <w:lvl w:ilvl="0">
      <w:start w:val="1"/>
      <w:numFmt w:val="decimal"/>
      <w:lvlText w:val="(%1)"/>
      <w:lvlJc w:val="left"/>
      <w:pPr>
        <w:ind w:left="360" w:hanging="360"/>
      </w:pPr>
      <w:rPr>
        <w:rFonts w:ascii="Avenir Light" w:eastAsia="Microsoft Yi Baiti" w:hAnsi="Avenir Light" w:cs="Arial"/>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A7A732E"/>
    <w:multiLevelType w:val="hybridMultilevel"/>
    <w:tmpl w:val="0CA212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527C29DC"/>
    <w:multiLevelType w:val="hybridMultilevel"/>
    <w:tmpl w:val="352E8BC4"/>
    <w:lvl w:ilvl="0" w:tplc="82ACA27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81C7107"/>
    <w:multiLevelType w:val="hybridMultilevel"/>
    <w:tmpl w:val="DCF64678"/>
    <w:lvl w:ilvl="0" w:tplc="6E6EF378">
      <w:start w:val="1"/>
      <w:numFmt w:val="bullet"/>
      <w:lvlText w:val="-"/>
      <w:lvlJc w:val="left"/>
      <w:pPr>
        <w:ind w:left="717" w:hanging="360"/>
      </w:pPr>
      <w:rPr>
        <w:rFonts w:ascii="Avenir Light" w:eastAsia="Microsoft Yi Baiti" w:hAnsi="Avenir Light" w:cs="Arial" w:hint="default"/>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13" w15:restartNumberingAfterBreak="0">
    <w:nsid w:val="5E117F1B"/>
    <w:multiLevelType w:val="hybridMultilevel"/>
    <w:tmpl w:val="9A00803C"/>
    <w:lvl w:ilvl="0" w:tplc="1E02A626">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7BD859AC"/>
    <w:multiLevelType w:val="hybridMultilevel"/>
    <w:tmpl w:val="ED86D8B8"/>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6"/>
  </w:num>
  <w:num w:numId="9">
    <w:abstractNumId w:val="10"/>
  </w:num>
  <w:num w:numId="10">
    <w:abstractNumId w:val="7"/>
  </w:num>
  <w:num w:numId="11">
    <w:abstractNumId w:val="5"/>
  </w:num>
  <w:num w:numId="12">
    <w:abstractNumId w:val="9"/>
  </w:num>
  <w:num w:numId="13">
    <w:abstractNumId w:val="12"/>
  </w:num>
  <w:num w:numId="14">
    <w:abstractNumId w:val="13"/>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28"/>
    <w:rsid w:val="000041AA"/>
    <w:rsid w:val="00096F77"/>
    <w:rsid w:val="000D62EA"/>
    <w:rsid w:val="001222E1"/>
    <w:rsid w:val="00141C42"/>
    <w:rsid w:val="0016664B"/>
    <w:rsid w:val="00194CD0"/>
    <w:rsid w:val="001C4427"/>
    <w:rsid w:val="00230BA4"/>
    <w:rsid w:val="00272493"/>
    <w:rsid w:val="00274916"/>
    <w:rsid w:val="00284557"/>
    <w:rsid w:val="002F1452"/>
    <w:rsid w:val="003242D2"/>
    <w:rsid w:val="003C0F5C"/>
    <w:rsid w:val="00457707"/>
    <w:rsid w:val="00461548"/>
    <w:rsid w:val="004A6FB1"/>
    <w:rsid w:val="004F72C6"/>
    <w:rsid w:val="005126C9"/>
    <w:rsid w:val="0055191D"/>
    <w:rsid w:val="005B7DF8"/>
    <w:rsid w:val="005C35E2"/>
    <w:rsid w:val="005E2626"/>
    <w:rsid w:val="005E3029"/>
    <w:rsid w:val="00622321"/>
    <w:rsid w:val="0063416B"/>
    <w:rsid w:val="00636A9B"/>
    <w:rsid w:val="00661431"/>
    <w:rsid w:val="006673DB"/>
    <w:rsid w:val="006B62E7"/>
    <w:rsid w:val="006D4F27"/>
    <w:rsid w:val="006E72C8"/>
    <w:rsid w:val="0070426A"/>
    <w:rsid w:val="0073757F"/>
    <w:rsid w:val="00742C4A"/>
    <w:rsid w:val="00763AF9"/>
    <w:rsid w:val="007E214B"/>
    <w:rsid w:val="007F0CC9"/>
    <w:rsid w:val="007F27B3"/>
    <w:rsid w:val="008057F1"/>
    <w:rsid w:val="00810F04"/>
    <w:rsid w:val="008126B1"/>
    <w:rsid w:val="00827BA9"/>
    <w:rsid w:val="00876460"/>
    <w:rsid w:val="0089403A"/>
    <w:rsid w:val="008D07B7"/>
    <w:rsid w:val="009033C2"/>
    <w:rsid w:val="00926E06"/>
    <w:rsid w:val="0092737F"/>
    <w:rsid w:val="009D6D59"/>
    <w:rsid w:val="009F7E28"/>
    <w:rsid w:val="00A1729D"/>
    <w:rsid w:val="00A5304F"/>
    <w:rsid w:val="00A70801"/>
    <w:rsid w:val="00AB271D"/>
    <w:rsid w:val="00B0447A"/>
    <w:rsid w:val="00B0558F"/>
    <w:rsid w:val="00B100D7"/>
    <w:rsid w:val="00B24AD2"/>
    <w:rsid w:val="00B505DF"/>
    <w:rsid w:val="00B6232F"/>
    <w:rsid w:val="00BA5729"/>
    <w:rsid w:val="00BA5C8A"/>
    <w:rsid w:val="00BB24F1"/>
    <w:rsid w:val="00C20D41"/>
    <w:rsid w:val="00C34BA5"/>
    <w:rsid w:val="00C76C1E"/>
    <w:rsid w:val="00D01F02"/>
    <w:rsid w:val="00D0616A"/>
    <w:rsid w:val="00D10839"/>
    <w:rsid w:val="00D331F5"/>
    <w:rsid w:val="00D76A1E"/>
    <w:rsid w:val="00D81813"/>
    <w:rsid w:val="00DD60FC"/>
    <w:rsid w:val="00DD71B4"/>
    <w:rsid w:val="00DF34E2"/>
    <w:rsid w:val="00E87530"/>
    <w:rsid w:val="00EC786D"/>
    <w:rsid w:val="00EE0237"/>
    <w:rsid w:val="00EF23C5"/>
    <w:rsid w:val="00F47005"/>
    <w:rsid w:val="00F51AA2"/>
    <w:rsid w:val="00F8093A"/>
    <w:rsid w:val="00F85CBC"/>
    <w:rsid w:val="00FA3BE7"/>
    <w:rsid w:val="00FD722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117427B-E642-084E-ADA2-770B0D4A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86D"/>
    <w:rPr>
      <w:rFonts w:ascii="Avenir Light" w:eastAsia="Times New Roman" w:hAnsi="Avenir Light" w:cs="Times New Roman"/>
      <w:sz w:val="21"/>
      <w:szCs w:val="21"/>
      <w:lang w:val="en-GB"/>
    </w:rPr>
  </w:style>
  <w:style w:type="paragraph" w:styleId="Overskrift1">
    <w:name w:val="heading 1"/>
    <w:basedOn w:val="Normal"/>
    <w:next w:val="Normal"/>
    <w:link w:val="Overskrift1Tegn"/>
    <w:uiPriority w:val="9"/>
    <w:qFormat/>
    <w:rsid w:val="006223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qFormat/>
    <w:rsid w:val="005E2626"/>
    <w:pPr>
      <w:keepNext/>
      <w:pBdr>
        <w:top w:val="single" w:sz="4" w:space="1" w:color="auto"/>
      </w:pBdr>
      <w:jc w:val="center"/>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10839"/>
    <w:pPr>
      <w:tabs>
        <w:tab w:val="center" w:pos="4819"/>
        <w:tab w:val="right" w:pos="9638"/>
      </w:tabs>
    </w:pPr>
  </w:style>
  <w:style w:type="character" w:customStyle="1" w:styleId="SidehovedTegn">
    <w:name w:val="Sidehoved Tegn"/>
    <w:basedOn w:val="Standardskrifttypeiafsnit"/>
    <w:link w:val="Sidehoved"/>
    <w:uiPriority w:val="99"/>
    <w:rsid w:val="00D10839"/>
  </w:style>
  <w:style w:type="paragraph" w:styleId="Sidefod">
    <w:name w:val="footer"/>
    <w:basedOn w:val="Normal"/>
    <w:link w:val="SidefodTegn"/>
    <w:uiPriority w:val="99"/>
    <w:unhideWhenUsed/>
    <w:rsid w:val="00D10839"/>
    <w:pPr>
      <w:tabs>
        <w:tab w:val="center" w:pos="4819"/>
        <w:tab w:val="right" w:pos="9638"/>
      </w:tabs>
    </w:pPr>
  </w:style>
  <w:style w:type="character" w:customStyle="1" w:styleId="SidefodTegn">
    <w:name w:val="Sidefod Tegn"/>
    <w:basedOn w:val="Standardskrifttypeiafsnit"/>
    <w:link w:val="Sidefod"/>
    <w:uiPriority w:val="99"/>
    <w:rsid w:val="00D10839"/>
  </w:style>
  <w:style w:type="paragraph" w:styleId="Markeringsbobletekst">
    <w:name w:val="Balloon Text"/>
    <w:basedOn w:val="Normal"/>
    <w:link w:val="MarkeringsbobletekstTegn"/>
    <w:uiPriority w:val="99"/>
    <w:semiHidden/>
    <w:unhideWhenUsed/>
    <w:rsid w:val="00D1083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10839"/>
    <w:rPr>
      <w:rFonts w:ascii="Lucida Grande" w:hAnsi="Lucida Grande" w:cs="Lucida Grande"/>
      <w:sz w:val="18"/>
      <w:szCs w:val="18"/>
    </w:rPr>
  </w:style>
  <w:style w:type="character" w:customStyle="1" w:styleId="Overskrift2Tegn">
    <w:name w:val="Overskrift 2 Tegn"/>
    <w:basedOn w:val="Standardskrifttypeiafsnit"/>
    <w:link w:val="Overskrift2"/>
    <w:rsid w:val="005E2626"/>
    <w:rPr>
      <w:rFonts w:ascii="Times New Roman" w:eastAsia="Times New Roman" w:hAnsi="Times New Roman" w:cs="Times New Roman"/>
      <w:b/>
      <w:bCs/>
    </w:rPr>
  </w:style>
  <w:style w:type="paragraph" w:styleId="Listeafsnit">
    <w:name w:val="List Paragraph"/>
    <w:basedOn w:val="Normal"/>
    <w:uiPriority w:val="34"/>
    <w:qFormat/>
    <w:rsid w:val="00194CD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rdskrifttypeiafsnit"/>
    <w:uiPriority w:val="99"/>
    <w:unhideWhenUsed/>
    <w:rsid w:val="00636A9B"/>
    <w:rPr>
      <w:color w:val="0000FF" w:themeColor="hyperlink"/>
      <w:u w:val="single"/>
    </w:rPr>
  </w:style>
  <w:style w:type="paragraph" w:styleId="Ingenafstand">
    <w:name w:val="No Spacing"/>
    <w:uiPriority w:val="1"/>
    <w:qFormat/>
    <w:rsid w:val="006673DB"/>
    <w:rPr>
      <w:rFonts w:eastAsiaTheme="minorHAnsi"/>
      <w:sz w:val="22"/>
      <w:szCs w:val="22"/>
      <w:lang w:val="bs-Latn-BA" w:eastAsia="en-US"/>
    </w:rPr>
  </w:style>
  <w:style w:type="paragraph" w:styleId="Almindeligtekst">
    <w:name w:val="Plain Text"/>
    <w:basedOn w:val="Normal"/>
    <w:link w:val="AlmindeligtekstTegn"/>
    <w:uiPriority w:val="99"/>
    <w:unhideWhenUsed/>
    <w:rsid w:val="0016664B"/>
    <w:rPr>
      <w:rFonts w:ascii="Consolas" w:eastAsia="Calibri" w:hAnsi="Consolas"/>
      <w:lang w:eastAsia="en-US"/>
    </w:rPr>
  </w:style>
  <w:style w:type="character" w:customStyle="1" w:styleId="AlmindeligtekstTegn">
    <w:name w:val="Almindelig tekst Tegn"/>
    <w:basedOn w:val="Standardskrifttypeiafsnit"/>
    <w:link w:val="Almindeligtekst"/>
    <w:uiPriority w:val="99"/>
    <w:rsid w:val="0016664B"/>
    <w:rPr>
      <w:rFonts w:ascii="Consolas" w:eastAsia="Calibri" w:hAnsi="Consolas" w:cs="Times New Roman"/>
      <w:sz w:val="21"/>
      <w:szCs w:val="21"/>
      <w:lang w:eastAsia="en-US"/>
    </w:rPr>
  </w:style>
  <w:style w:type="paragraph" w:customStyle="1" w:styleId="BrevTekst-UK">
    <w:name w:val="BrevTekst-UK"/>
    <w:basedOn w:val="Normal"/>
    <w:rsid w:val="00622321"/>
    <w:rPr>
      <w:rFonts w:ascii="Arial" w:hAnsi="Arial"/>
      <w:sz w:val="22"/>
      <w:szCs w:val="20"/>
      <w:lang w:eastAsia="en-US"/>
    </w:rPr>
  </w:style>
  <w:style w:type="paragraph" w:customStyle="1" w:styleId="FeltAfstand">
    <w:name w:val="FeltAfstand"/>
    <w:basedOn w:val="Normal"/>
    <w:rsid w:val="00622321"/>
    <w:pPr>
      <w:spacing w:after="240"/>
    </w:pPr>
    <w:rPr>
      <w:rFonts w:ascii="Arial" w:hAnsi="Arial"/>
      <w:noProof/>
      <w:sz w:val="22"/>
      <w:szCs w:val="20"/>
      <w:lang w:val="da-DK" w:eastAsia="en-US"/>
    </w:rPr>
  </w:style>
  <w:style w:type="character" w:customStyle="1" w:styleId="Overskrift1Tegn">
    <w:name w:val="Overskrift 1 Tegn"/>
    <w:basedOn w:val="Standardskrifttypeiafsnit"/>
    <w:link w:val="Overskrift1"/>
    <w:uiPriority w:val="9"/>
    <w:rsid w:val="00622321"/>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46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cpa@cc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ers/Library/Group%20Containers/UBF8T346G9.Office/User%20Content.localized/Templates.localized/Brevpapir.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Brevpapir.dotx</Template>
  <TotalTime>11</TotalTime>
  <Pages>4</Pages>
  <Words>1383</Words>
  <Characters>8442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CCPA</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Levinsen</dc:creator>
  <cp:lastModifiedBy>Anders Levinsen</cp:lastModifiedBy>
  <cp:revision>7</cp:revision>
  <cp:lastPrinted>2020-12-08T13:16:00Z</cp:lastPrinted>
  <dcterms:created xsi:type="dcterms:W3CDTF">2020-12-07T10:09:00Z</dcterms:created>
  <dcterms:modified xsi:type="dcterms:W3CDTF">2020-12-08T13:16:00Z</dcterms:modified>
</cp:coreProperties>
</file>