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Arial" w:cs="Arial" w:ascii="Arial" w:hAnsi="Arial"/>
          <w:b/>
          <w:sz w:val="40"/>
          <w:szCs w:val="40"/>
        </w:rPr>
        <w:t>Ansøgningsskema til CISUs Oplysningspulje</w:t>
      </w:r>
    </w:p>
    <w:p>
      <w:pPr>
        <w:pStyle w:val="Normal"/>
        <w:rPr>
          <w:rFonts w:ascii="Arial" w:hAnsi="Arial" w:eastAsia="Arial" w:cs="Arial"/>
          <w:b/>
          <w:b/>
          <w:sz w:val="28"/>
          <w:szCs w:val="28"/>
          <w:highlight w:val="white"/>
        </w:rPr>
      </w:pPr>
      <w:r>
        <w:rPr>
          <w:rFonts w:eastAsia="Arial" w:cs="Arial" w:ascii="Arial" w:hAnsi="Arial"/>
          <w:b/>
          <w:sz w:val="28"/>
          <w:szCs w:val="28"/>
          <w:highlight w:val="white"/>
        </w:rPr>
      </w:r>
    </w:p>
    <w:p>
      <w:pPr>
        <w:pStyle w:val="Normal"/>
        <w:rPr>
          <w:highlight w:val="white"/>
        </w:rPr>
      </w:pPr>
      <w:r>
        <w:rPr>
          <w:rFonts w:eastAsia="Arial" w:cs="Arial" w:ascii="Arial" w:hAnsi="Arial"/>
          <w:b/>
          <w:sz w:val="28"/>
          <w:szCs w:val="28"/>
          <w:highlight w:val="white"/>
        </w:rPr>
        <w:t>A. Basale informationer om samarbejdspartner</w:t>
      </w:r>
    </w:p>
    <w:p>
      <w:pPr>
        <w:pStyle w:val="Normal"/>
        <w:rPr>
          <w:rFonts w:ascii="Arial" w:hAnsi="Arial" w:eastAsia="Arial" w:cs="Arial"/>
          <w:sz w:val="28"/>
          <w:szCs w:val="28"/>
          <w:highlight w:val="white"/>
        </w:rPr>
      </w:pPr>
      <w:r>
        <w:rPr>
          <w:rFonts w:eastAsia="Arial" w:cs="Arial" w:ascii="Arial" w:hAnsi="Arial"/>
          <w:sz w:val="20"/>
          <w:szCs w:val="20"/>
          <w:highlight w:val="white"/>
        </w:rPr>
        <w:t xml:space="preserve">Vores case stories vil blive udvalgt i samarbejde med vores internationale paraplyorganisation Friends Of the Earth International. Vi vil gerne fokusere på historier fra lande, vi har projekter med i øjeblikket: Mozambique, Indonesien, Colombia, El Salvador, Brasilien, Zimbabwe og Haiti. </w:t>
      </w:r>
    </w:p>
    <w:p>
      <w:pPr>
        <w:pStyle w:val="Normal"/>
        <w:rPr>
          <w:i/>
          <w:i/>
          <w:sz w:val="20"/>
          <w:szCs w:val="20"/>
        </w:rPr>
      </w:pPr>
      <w:r>
        <w:rPr>
          <w:i/>
          <w:sz w:val="20"/>
          <w:szCs w:val="20"/>
        </w:rPr>
      </w:r>
    </w:p>
    <w:p>
      <w:pPr>
        <w:pStyle w:val="Normal"/>
        <w:rPr>
          <w:rFonts w:ascii="Arial" w:hAnsi="Arial" w:eastAsia="Arial" w:cs="Arial"/>
          <w:b/>
          <w:b/>
          <w:sz w:val="28"/>
          <w:szCs w:val="28"/>
        </w:rPr>
      </w:pPr>
      <w:r>
        <w:rPr>
          <w:rFonts w:eastAsia="Arial" w:cs="Arial" w:ascii="Arial" w:hAnsi="Arial"/>
          <w:b/>
          <w:sz w:val="28"/>
          <w:szCs w:val="28"/>
        </w:rPr>
        <w:t>B. Aktiviteten</w:t>
      </w:r>
    </w:p>
    <w:p>
      <w:pPr>
        <w:pStyle w:val="Normal"/>
        <w:rPr>
          <w:rFonts w:ascii="Arial" w:hAnsi="Arial" w:eastAsia="Arial" w:cs="Arial"/>
          <w:i/>
          <w:i/>
          <w:sz w:val="20"/>
          <w:szCs w:val="20"/>
        </w:rPr>
      </w:pPr>
      <w:r>
        <w:rPr>
          <w:rFonts w:eastAsia="Arial" w:cs="Arial" w:ascii="Arial" w:hAnsi="Arial"/>
          <w:i/>
          <w:sz w:val="20"/>
          <w:szCs w:val="20"/>
        </w:rPr>
      </w:r>
    </w:p>
    <w:p>
      <w:pPr>
        <w:pStyle w:val="Normal"/>
        <w:keepNext w:val="false"/>
        <w:keepLines w:val="false"/>
        <w:pageBreakBefore w:val="false"/>
        <w:widowControl/>
        <w:numPr>
          <w:ilvl w:val="0"/>
          <w:numId w:val="4"/>
        </w:numPr>
        <w:pBdr/>
        <w:shd w:val="clear" w:fill="auto"/>
        <w:spacing w:lineRule="auto" w:line="240" w:before="0" w:after="0"/>
        <w:ind w:left="360" w:right="0" w:hanging="360"/>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AKTIVITETEN. Giv en kort beskrivelse af det I søger om støtte til</w:t>
      </w:r>
    </w:p>
    <w:p>
      <w:pPr>
        <w:pStyle w:val="Normal"/>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Hvad er formålet med aktiviteten?</w:t>
      </w:r>
    </w:p>
    <w:p>
      <w:pPr>
        <w:pStyle w:val="Normal"/>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Hvorfor er det vigtigt? Og hvorfor skal den realiseres nu?</w:t>
      </w:r>
    </w:p>
    <w:p>
      <w:pPr>
        <w:pStyle w:val="Normal"/>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 xml:space="preserve">Hvad består aktiviteten af? </w:t>
      </w:r>
    </w:p>
    <w:p>
      <w:pPr>
        <w:pStyle w:val="Normal"/>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val="false"/>
          <w:b w:val="false"/>
          <w:i/>
          <w:i/>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Hvis oplysningsaktiviteten ikke skal foregå på dansk skal det beskrives hvorfor, og hvordan I vil nå målgruppen for aktiviteten.</w:t>
      </w:r>
    </w:p>
    <w:p>
      <w:pPr>
        <w:pStyle w:val="Normal"/>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hænger aktiviteten sammen med foreningens øvrige arbejde og projektrelateret informationsarbejde (2% PRI-midler)?</w:t>
      </w:r>
    </w:p>
    <w:p>
      <w:pPr>
        <w:pStyle w:val="Normal"/>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inddrager I erfaringer fra eventuelle tidligere oplysningsaktiviteter?</w:t>
      </w:r>
    </w:p>
    <w:p>
      <w:pPr>
        <w:pStyle w:val="Normal"/>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Er der tale om en oplysningsaktivitet, der før har været gennemført af foreningen? Hvis ja, hvad har man lært i foreningen og hvad påtænker man at gøre anderledes i forhold til sidst?</w:t>
      </w:r>
    </w:p>
    <w:p>
      <w:pPr>
        <w:pStyle w:val="Normal"/>
        <w:keepNext w:val="false"/>
        <w:keepLines w:val="false"/>
        <w:pageBreakBefore w:val="false"/>
        <w:widowControl/>
        <w:pBdr/>
        <w:shd w:val="clear" w:fill="auto"/>
        <w:spacing w:lineRule="auto" w:line="240" w:before="0" w:after="0"/>
        <w:ind w:left="720" w:right="0" w:hanging="0"/>
        <w:jc w:val="left"/>
        <w:rPr>
          <w:rFonts w:ascii="Arial" w:hAnsi="Arial" w:eastAsia="Arial" w:cs="Arial"/>
          <w:b w:val="false"/>
          <w:b w:val="false"/>
          <w:i/>
          <w:i/>
          <w:caps w:val="false"/>
          <w:smallCaps w:val="false"/>
          <w:strike w:val="false"/>
          <w:dstrike w:val="false"/>
          <w:color w:val="000000"/>
          <w:position w:val="0"/>
          <w:sz w:val="20"/>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r>
    </w:p>
    <w:tbl>
      <w:tblPr>
        <w:tblStyle w:val="Table1"/>
        <w:tblW w:w="977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9778"/>
      </w:tblGrid>
      <w:tr>
        <w:trPr/>
        <w:tc>
          <w:tcPr>
            <w:tcW w:w="9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Virksomheder henter varer på kryds og tværs af kloden, som vi forbruger. Men det er svært at gennemskue varernes oprindelse og det ses ofte, at virksomheder overtræder menneskerettighederne og ødelægger miljøet, når de producerer på den anden side af kloden. Det kan lade sig gøre fordi, der ikke findes bindende lovgivning, som virksomhederne skal overholde. Den danske regering har vist interesse for at etablere sådan lovgivning og 70 % af danskere har udtrykt støtte til sådan lovgivning. Samtidig er der initiativer og forslag og konkrete forhandlinger på EU- (</w:t>
            </w:r>
            <w:r>
              <w:rPr>
                <w:rFonts w:eastAsia="Arial" w:cs="Arial" w:ascii="Arial" w:hAnsi="Arial"/>
                <w:color w:val="000000"/>
                <w:sz w:val="20"/>
                <w:szCs w:val="20"/>
              </w:rPr>
              <w:t>Corporate Sustainability Due Diligence law</w:t>
            </w:r>
            <w:r>
              <w:rPr>
                <w:rFonts w:eastAsia="Arial" w:cs="Arial" w:ascii="Arial" w:hAnsi="Arial"/>
                <w:sz w:val="20"/>
                <w:szCs w:val="20"/>
              </w:rPr>
              <w:t>) og FN-plan (FN-traktaten om virksomheder og menneskerettigheder) om sådan lovgivning.</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 xml:space="preserve">Vi ønsker, at tydeliggøre det komplekse begreb værdikæder og vise, hvordan vi er forbundet på tværs af kloden gennem forbrug og produktion, samt hvordan danske virksomheder er involveret og hvilke eksisterende politiske processer og forslag, der eksisterer for at holde virksomheder ansvarlige. </w:t>
            </w:r>
          </w:p>
          <w:p>
            <w:pPr>
              <w:pStyle w:val="Normal"/>
              <w:rPr>
                <w:rFonts w:ascii="Arial" w:hAnsi="Arial" w:eastAsia="Arial" w:cs="Arial"/>
                <w:sz w:val="20"/>
                <w:szCs w:val="20"/>
              </w:rPr>
            </w:pPr>
            <w:r>
              <w:rPr>
                <w:rFonts w:eastAsia="Arial" w:cs="Arial" w:ascii="Arial" w:hAnsi="Arial"/>
                <w:sz w:val="20"/>
                <w:szCs w:val="20"/>
              </w:rPr>
            </w:r>
          </w:p>
          <w:p>
            <w:pPr>
              <w:pStyle w:val="Normal"/>
              <w:rPr/>
            </w:pPr>
            <w:r>
              <w:rPr>
                <w:rFonts w:eastAsia="Arial" w:cs="Arial" w:ascii="Arial" w:hAnsi="Arial"/>
                <w:sz w:val="20"/>
                <w:szCs w:val="20"/>
              </w:rPr>
              <w:t xml:space="preserve">Hovedaktiviteten er et event på Ungdommens Folkemøde i september 2022, hvor vi sammen med deltagerne ønsker, at skabe et værk, der skal fungere som en fælles kommentar til ovenstående problem og illustrere de uhåndgribelige værdikæder. Deltagerne vil tage del i at skabe en “værdikæde”, hvor deltagernes forskellige syn på problemstillingen fortolkes kunstnerisk og sættes sammen til en lang kunst-kæde bestående af genstande, der repræsenterer varer og problemer i værdikæderne. Før eventet vil vi udvikle en flyer, nyheder til hjemmeside og nyhedsbreve om problemstillingen. Efter workshoppen vil vi udvikle case-stories fra tre forskellige værdikæder involverende danske virksomheder. </w:t>
            </w:r>
          </w:p>
          <w:p>
            <w:pPr>
              <w:pStyle w:val="Normal"/>
              <w:rPr>
                <w:rFonts w:ascii="Arial" w:hAnsi="Arial" w:eastAsia="Arial" w:cs="Arial"/>
                <w:sz w:val="20"/>
                <w:szCs w:val="20"/>
              </w:rPr>
            </w:pPr>
            <w:r>
              <w:rPr>
                <w:rFonts w:eastAsia="Arial" w:cs="Arial" w:ascii="Arial" w:hAnsi="Arial"/>
                <w:sz w:val="20"/>
                <w:szCs w:val="20"/>
              </w:rPr>
            </w:r>
          </w:p>
          <w:p>
            <w:pPr>
              <w:pStyle w:val="Normal"/>
              <w:rPr/>
            </w:pPr>
            <w:r>
              <w:rPr>
                <w:rFonts w:eastAsia="Arial" w:cs="Arial" w:ascii="Arial" w:hAnsi="Arial"/>
                <w:sz w:val="20"/>
                <w:szCs w:val="20"/>
              </w:rPr>
              <w:t>International solidaritet er en hjørnesten i NOAHs arbejde og derfor også menneskerettigheder. Vi har på nuværende tidspunkt projekter med flere lande i det Globale Syd. Emnet hører desuden også hjemme under programmet for Økonomisk Retfærdighed, hvor vi de sidste mange år, har haft mange projekter om ovenstående tematikker.</w:t>
            </w:r>
          </w:p>
          <w:p>
            <w:pPr>
              <w:pStyle w:val="Normal"/>
              <w:rPr>
                <w:rFonts w:ascii="Arial" w:hAnsi="Arial" w:eastAsia="Arial" w:cs="Arial"/>
                <w:i/>
                <w:i/>
                <w:sz w:val="20"/>
                <w:szCs w:val="20"/>
              </w:rPr>
            </w:pPr>
            <w:r>
              <w:rPr>
                <w:rFonts w:eastAsia="Arial" w:cs="Arial" w:ascii="Arial" w:hAnsi="Arial"/>
                <w:i/>
                <w:sz w:val="20"/>
                <w:szCs w:val="20"/>
              </w:rPr>
            </w:r>
          </w:p>
          <w:p>
            <w:pPr>
              <w:pStyle w:val="Normal"/>
              <w:rPr>
                <w:rFonts w:ascii="Arial" w:hAnsi="Arial" w:eastAsia="Arial" w:cs="Arial"/>
                <w:sz w:val="20"/>
                <w:szCs w:val="20"/>
              </w:rPr>
            </w:pPr>
            <w:r>
              <w:rPr>
                <w:rFonts w:eastAsia="Arial" w:cs="Arial" w:ascii="Arial" w:hAnsi="Arial"/>
                <w:sz w:val="20"/>
                <w:szCs w:val="20"/>
              </w:rPr>
              <w:t>Vi har lang erfaring med at inddrage unge i vores arbejde gennem vores program Grøn Dannelse. Af nyere initiativer kan nævnes en række escape games, der sætter fokus på EU-politikker og global ulighed.</w:t>
            </w:r>
            <w:r>
              <w:rPr>
                <w:rFonts w:eastAsia="Arial" w:cs="Arial" w:ascii="Arial" w:hAnsi="Arial"/>
                <w:sz w:val="20"/>
                <w:szCs w:val="20"/>
                <w:highlight w:val="yellow"/>
              </w:rPr>
              <w:t xml:space="preserve"> </w:t>
            </w:r>
            <w:r>
              <w:rPr>
                <w:rFonts w:eastAsia="Arial" w:cs="Arial" w:ascii="Arial" w:hAnsi="Arial"/>
                <w:sz w:val="20"/>
                <w:szCs w:val="20"/>
              </w:rPr>
              <w:t xml:space="preserve">Derudover er vi begyndt at bruge kunst og kultur mere i vores formidling, hvilket vi gerne vil bygge videre på. Herunder kan nævnes vores samarbejde med kunstneren Annika Nilsson, der har været med til at udvikle og skabe konceptet </w:t>
            </w:r>
            <w:r>
              <w:rPr>
                <w:rFonts w:eastAsia="Arial" w:cs="Arial" w:ascii="Arial" w:hAnsi="Arial"/>
                <w:i/>
                <w:sz w:val="20"/>
                <w:szCs w:val="20"/>
              </w:rPr>
              <w:t xml:space="preserve">Institut for Evige Utopier. </w:t>
            </w:r>
            <w:r>
              <w:rPr>
                <w:rFonts w:eastAsia="Arial" w:cs="Arial" w:ascii="Arial" w:hAnsi="Arial"/>
                <w:sz w:val="20"/>
                <w:szCs w:val="20"/>
              </w:rPr>
              <w:t>I begge tiltag har vi erfaret, hvordan alternative formidlingsformer i høj grad engagere unge også på tværs af deres faglige forudsætninger. Samtidig har vi lært det virkningsfulde i at formidle komplekse problemstillinger gennem kreativitet og leg. Det er de erfaringer, vi trækker på, i skabelsen af denne aktivitet.</w:t>
            </w:r>
          </w:p>
        </w:tc>
      </w:tr>
    </w:tbl>
    <w:p>
      <w:pPr>
        <w:pStyle w:val="Normal"/>
        <w:keepNext w:val="false"/>
        <w:keepLines w:val="false"/>
        <w:pageBreakBefore w:val="false"/>
        <w:widowControl/>
        <w:pBdr/>
        <w:shd w:val="clear" w:fill="auto"/>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
        <w:keepNext w:val="false"/>
        <w:keepLines w:val="false"/>
        <w:pageBreakBefore w:val="false"/>
        <w:widowControl/>
        <w:numPr>
          <w:ilvl w:val="0"/>
          <w:numId w:val="3"/>
        </w:numPr>
        <w:pBdr/>
        <w:shd w:val="clear" w:fill="auto"/>
        <w:spacing w:lineRule="auto" w:line="240" w:before="0" w:after="0"/>
        <w:ind w:left="360" w:right="0" w:hanging="360"/>
        <w:jc w:val="left"/>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SUCCESKRITERIER. Beskriv konkret hvad I vil opnå med aktiviteten</w:t>
      </w:r>
    </w:p>
    <w:p>
      <w:pPr>
        <w:pStyle w:val="Normal"/>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Beskriv de kriterier der skal være opfyldt for, at I har nået jeres mål med aktiviteten.</w:t>
      </w:r>
    </w:p>
    <w:p>
      <w:pPr>
        <w:pStyle w:val="Normal"/>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val="false"/>
          <w:b w:val="false"/>
          <w:i/>
          <w:i/>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vil I måle om succeskriterierne er opfyldt?</w:t>
      </w:r>
    </w:p>
    <w:p>
      <w:pPr>
        <w:pStyle w:val="Normal"/>
        <w:rPr>
          <w:rFonts w:ascii="Arial" w:hAnsi="Arial" w:eastAsia="Arial" w:cs="Arial"/>
          <w:i/>
          <w:i/>
          <w:sz w:val="20"/>
          <w:szCs w:val="20"/>
        </w:rPr>
      </w:pPr>
      <w:r>
        <w:rPr>
          <w:rFonts w:eastAsia="Arial" w:cs="Arial" w:ascii="Arial" w:hAnsi="Arial"/>
          <w:i/>
          <w:sz w:val="20"/>
          <w:szCs w:val="20"/>
        </w:rPr>
      </w:r>
    </w:p>
    <w:tbl>
      <w:tblPr>
        <w:tblStyle w:val="Table2"/>
        <w:tblW w:w="977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9778"/>
      </w:tblGrid>
      <w:tr>
        <w:trPr/>
        <w:tc>
          <w:tcPr>
            <w:tcW w:w="9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 xml:space="preserve">Med aktiviteten ønsker vi at skabe værdikæde-værket på Ungdommens Folkemøde i september 2022, med 100 deltagere. Aktiviteten skal øge deres værdien om værdikæder og danske virksomheders rolle. Med aktivitetens flyer, nyheder og nyhedsbreve ønsker vi at nå 10.000 og med case-stories vil vi nå 20.000 gennem online kanaler. </w:t>
            </w:r>
          </w:p>
          <w:p>
            <w:pPr>
              <w:pStyle w:val="Normal"/>
              <w:rPr>
                <w:rFonts w:ascii="Arial" w:hAnsi="Arial" w:eastAsia="Arial" w:cs="Arial"/>
                <w:sz w:val="20"/>
                <w:szCs w:val="20"/>
              </w:rPr>
            </w:pPr>
            <w:r>
              <w:rPr>
                <w:rFonts w:eastAsia="Arial" w:cs="Arial" w:ascii="Arial" w:hAnsi="Arial"/>
                <w:sz w:val="20"/>
                <w:szCs w:val="20"/>
              </w:rPr>
            </w:r>
          </w:p>
          <w:p>
            <w:pPr>
              <w:pStyle w:val="Normal"/>
              <w:rPr>
                <w:highlight w:val="white"/>
              </w:rPr>
            </w:pPr>
            <w:r>
              <w:rPr>
                <w:rFonts w:eastAsia="Arial" w:cs="Arial" w:ascii="Arial" w:hAnsi="Arial"/>
                <w:sz w:val="20"/>
                <w:szCs w:val="20"/>
              </w:rPr>
              <w:t>Vi vi</w:t>
            </w:r>
            <w:r>
              <w:rPr>
                <w:rFonts w:eastAsia="Arial" w:cs="Arial" w:ascii="Arial" w:hAnsi="Arial"/>
                <w:sz w:val="20"/>
                <w:szCs w:val="20"/>
                <w:highlight w:val="white"/>
              </w:rPr>
              <w:t>l opgøre succeskriterierne gennem antal deltagere i eventet og teste en del af deltagernes viden før og efter gennem en quiz, samt lave 10 små interviews med de unge på UFM, der efterfølgende vil blive delt på NOAHs kanaler. Vi vil måle materialernes succes gennem registrering af downloads og måltal på sociale medier.</w:t>
            </w:r>
          </w:p>
          <w:p>
            <w:pPr>
              <w:pStyle w:val="Normal"/>
              <w:rPr>
                <w:rFonts w:ascii="Arial" w:hAnsi="Arial" w:eastAsia="Arial" w:cs="Arial"/>
                <w:i/>
                <w:i/>
                <w:sz w:val="20"/>
                <w:szCs w:val="20"/>
              </w:rPr>
            </w:pPr>
            <w:r>
              <w:rPr>
                <w:rFonts w:eastAsia="Arial" w:cs="Arial" w:ascii="Arial" w:hAnsi="Arial"/>
                <w:i/>
                <w:sz w:val="20"/>
                <w:szCs w:val="20"/>
              </w:rPr>
            </w:r>
          </w:p>
        </w:tc>
      </w:tr>
    </w:tbl>
    <w:p>
      <w:pPr>
        <w:pStyle w:val="Normal"/>
        <w:rPr>
          <w:rFonts w:ascii="Arial" w:hAnsi="Arial" w:eastAsia="Arial" w:cs="Arial"/>
          <w:b/>
          <w:b/>
          <w:sz w:val="20"/>
          <w:szCs w:val="20"/>
        </w:rPr>
      </w:pPr>
      <w:r>
        <w:rPr>
          <w:rFonts w:eastAsia="Arial" w:cs="Arial" w:ascii="Arial" w:hAnsi="Arial"/>
          <w:b/>
          <w:sz w:val="20"/>
          <w:szCs w:val="20"/>
        </w:rPr>
      </w:r>
    </w:p>
    <w:p>
      <w:pPr>
        <w:pStyle w:val="Normal"/>
        <w:keepNext w:val="false"/>
        <w:keepLines w:val="false"/>
        <w:pageBreakBefore w:val="false"/>
        <w:widowControl/>
        <w:numPr>
          <w:ilvl w:val="0"/>
          <w:numId w:val="3"/>
        </w:numPr>
        <w:pBdr/>
        <w:shd w:val="clear" w:fill="auto"/>
        <w:spacing w:lineRule="auto" w:line="240" w:before="0" w:after="0"/>
        <w:ind w:left="360" w:right="0" w:hanging="360"/>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LÆRINGSMÅL. Opstil de læringsmål I har for aktiviteten</w:t>
      </w:r>
    </w:p>
    <w:p>
      <w:pPr>
        <w:pStyle w:val="Normal"/>
        <w:keepNext w:val="false"/>
        <w:keepLines w:val="false"/>
        <w:pageBreakBefore w:val="false"/>
        <w:widowControl/>
        <w:numPr>
          <w:ilvl w:val="1"/>
          <w:numId w:val="3"/>
        </w:numPr>
        <w:pBdr/>
        <w:shd w:val="clear" w:fill="auto"/>
        <w:spacing w:lineRule="auto" w:line="240" w:before="0" w:after="0"/>
        <w:ind w:left="426" w:right="0" w:hanging="425"/>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Hvad ønsker I som forening at blive klogere på med aktiviteten? (Hellere få konkrete og realiserbare mål end mange ufokuserede mål, der ikke er realiserbare).</w:t>
      </w:r>
    </w:p>
    <w:p>
      <w:pPr>
        <w:pStyle w:val="Normal"/>
        <w:keepNext w:val="false"/>
        <w:keepLines w:val="false"/>
        <w:pageBreakBefore w:val="false"/>
        <w:widowControl/>
        <w:numPr>
          <w:ilvl w:val="1"/>
          <w:numId w:val="3"/>
        </w:numPr>
        <w:pBdr/>
        <w:shd w:val="clear" w:fill="auto"/>
        <w:spacing w:lineRule="auto" w:line="240" w:before="0" w:after="0"/>
        <w:ind w:left="426" w:right="0" w:hanging="425"/>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vil I sikre opsamling og videndeling fra aktiviteten i jeres forening? Og hvem er ansvarlig?</w:t>
      </w:r>
    </w:p>
    <w:p>
      <w:pPr>
        <w:pStyle w:val="Normal"/>
        <w:ind w:left="426" w:hanging="0"/>
        <w:rPr>
          <w:rFonts w:ascii="Arial" w:hAnsi="Arial" w:eastAsia="Arial" w:cs="Arial"/>
          <w:sz w:val="20"/>
          <w:szCs w:val="20"/>
        </w:rPr>
      </w:pPr>
      <w:r>
        <w:rPr>
          <w:rFonts w:eastAsia="Arial" w:cs="Arial" w:ascii="Arial" w:hAnsi="Arial"/>
          <w:sz w:val="20"/>
          <w:szCs w:val="20"/>
        </w:rPr>
      </w:r>
    </w:p>
    <w:tbl>
      <w:tblPr>
        <w:tblStyle w:val="Table3"/>
        <w:tblW w:w="977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9778"/>
      </w:tblGrid>
      <w:tr>
        <w:trPr/>
        <w:tc>
          <w:tcPr>
            <w:tcW w:w="9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Arial" w:cs="Arial" w:ascii="Arial" w:hAnsi="Arial"/>
                <w:b/>
                <w:sz w:val="20"/>
                <w:szCs w:val="20"/>
              </w:rPr>
              <w:t xml:space="preserve">Læringsmål 1: </w:t>
            </w:r>
            <w:r>
              <w:rPr>
                <w:rFonts w:eastAsia="Arial" w:cs="Arial" w:ascii="Arial" w:hAnsi="Arial"/>
                <w:sz w:val="20"/>
                <w:szCs w:val="20"/>
              </w:rPr>
              <w:t>Vi ønsker at blive klogere på, hvordan vi kan bruge kunst i formidling af komplekse politiske problemstillinger især med den yngre målgruppe. Samtidig vil vi indsamle viden om unges kendskab til globale værdikæder, og om det påvirker deres valg og forbrug i hverdagen.</w:t>
            </w:r>
          </w:p>
          <w:p>
            <w:pPr>
              <w:pStyle w:val="Normal"/>
              <w:rPr>
                <w:rFonts w:ascii="Arial" w:hAnsi="Arial" w:eastAsia="Arial" w:cs="Arial"/>
                <w:sz w:val="20"/>
                <w:szCs w:val="20"/>
              </w:rPr>
            </w:pPr>
            <w:r>
              <w:rPr>
                <w:rFonts w:eastAsia="Arial" w:cs="Arial" w:ascii="Arial" w:hAnsi="Arial"/>
                <w:sz w:val="20"/>
                <w:szCs w:val="20"/>
              </w:rPr>
            </w:r>
          </w:p>
          <w:p>
            <w:pPr>
              <w:pStyle w:val="Normal"/>
              <w:rPr/>
            </w:pPr>
            <w:r>
              <w:rPr>
                <w:rFonts w:eastAsia="Arial" w:cs="Arial" w:ascii="Arial" w:hAnsi="Arial"/>
                <w:b/>
                <w:sz w:val="20"/>
                <w:szCs w:val="20"/>
              </w:rPr>
              <w:t xml:space="preserve">Læringsmål 2: </w:t>
            </w:r>
            <w:r>
              <w:rPr>
                <w:rFonts w:eastAsia="Arial" w:cs="Arial" w:ascii="Arial" w:hAnsi="Arial"/>
                <w:sz w:val="20"/>
                <w:szCs w:val="20"/>
              </w:rPr>
              <w:t xml:space="preserve">Vi ønsker at undersøge, hvordan komplekse emner kan illustreres konkret og hvordan unge kan inddrages aktivt. </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For at sikre denne læring, ønsker vi at inddrage en professionel kunstner og journalist. Vi vil desuden netop bruge erfaringen fra eventet, om hvordan det yngre publikum forstår værdikæder til at skabe engagerende case-stories, der kan deles på vores forskellige platforme (nyhedsbrev, sociale medier og hjemmeside).</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Sarah Strunge vil være projektleder gennem hele projektperioden og vil med sin fem-årige erfaring med projektarbejde og -ledelse i NOAH sikre projektets gennemførelse og opsamle erfaringer fra aktiviteten. Sarah vil dele disse erfaringer med relevante program- og projektansvarlige i NOAH. Der vil løbende blive evalueret og samlet op på projektets aktiviteter gennem styregruppemøder.</w:t>
            </w:r>
          </w:p>
          <w:p>
            <w:pPr>
              <w:pStyle w:val="Normal"/>
              <w:rPr>
                <w:rFonts w:ascii="Arial" w:hAnsi="Arial" w:eastAsia="Arial" w:cs="Arial"/>
                <w:sz w:val="20"/>
                <w:szCs w:val="20"/>
              </w:rPr>
            </w:pPr>
            <w:r>
              <w:rPr>
                <w:rFonts w:eastAsia="Arial" w:cs="Arial" w:ascii="Arial" w:hAnsi="Arial"/>
                <w:sz w:val="20"/>
                <w:szCs w:val="20"/>
              </w:rPr>
            </w:r>
          </w:p>
        </w:tc>
      </w:tr>
    </w:tbl>
    <w:p>
      <w:pPr>
        <w:pStyle w:val="Normal"/>
        <w:keepNext w:val="false"/>
        <w:keepLines w:val="false"/>
        <w:pageBreakBefore w:val="false"/>
        <w:widowControl/>
        <w:pBdr/>
        <w:shd w:val="clear" w:fill="auto"/>
        <w:spacing w:lineRule="auto" w:line="240" w:before="0" w:after="0"/>
        <w:ind w:left="72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p>
      <w:pPr>
        <w:pStyle w:val="Normal"/>
        <w:keepNext w:val="false"/>
        <w:keepLines w:val="false"/>
        <w:pageBreakBefore w:val="false"/>
        <w:widowControl/>
        <w:numPr>
          <w:ilvl w:val="0"/>
          <w:numId w:val="3"/>
        </w:numPr>
        <w:pBdr/>
        <w:shd w:val="clear" w:fill="auto"/>
        <w:spacing w:lineRule="auto" w:line="240" w:before="0" w:after="0"/>
        <w:ind w:left="360" w:right="0" w:hanging="360"/>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MÅLGRUPPE. Beskriv hvem aktiviteten primært henvender sig til</w:t>
      </w:r>
    </w:p>
    <w:p>
      <w:pPr>
        <w:pStyle w:val="Normal"/>
        <w:keepNext w:val="false"/>
        <w:keepLines w:val="false"/>
        <w:pageBreakBefore w:val="false"/>
        <w:widowControl/>
        <w:numPr>
          <w:ilvl w:val="1"/>
          <w:numId w:val="3"/>
        </w:numPr>
        <w:pBdr/>
        <w:shd w:val="clear" w:fill="auto"/>
        <w:spacing w:lineRule="auto" w:line="240" w:before="0" w:after="0"/>
        <w:ind w:left="426" w:right="0" w:hanging="425"/>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Hvem er det vigtigst, at I får i tale med aktiviteten? (Vær gerne meget specifik i jeres beskrivelse af målgruppen og om der er særlige hensyn til den).</w:t>
      </w:r>
    </w:p>
    <w:p>
      <w:pPr>
        <w:pStyle w:val="Normal"/>
        <w:keepNext w:val="false"/>
        <w:keepLines w:val="false"/>
        <w:pageBreakBefore w:val="false"/>
        <w:widowControl/>
        <w:numPr>
          <w:ilvl w:val="1"/>
          <w:numId w:val="3"/>
        </w:numPr>
        <w:pBdr/>
        <w:shd w:val="clear" w:fill="auto"/>
        <w:spacing w:lineRule="auto" w:line="240" w:before="0" w:after="0"/>
        <w:ind w:left="426" w:right="0" w:hanging="425"/>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appellerer særligt I til den målgruppe?</w:t>
      </w:r>
    </w:p>
    <w:p>
      <w:pPr>
        <w:pStyle w:val="Normal"/>
        <w:keepNext w:val="false"/>
        <w:keepLines w:val="false"/>
        <w:pageBreakBefore w:val="false"/>
        <w:widowControl/>
        <w:numPr>
          <w:ilvl w:val="1"/>
          <w:numId w:val="3"/>
        </w:numPr>
        <w:pBdr/>
        <w:shd w:val="clear" w:fill="auto"/>
        <w:spacing w:lineRule="auto" w:line="240" w:before="0" w:after="0"/>
        <w:ind w:left="426" w:right="0" w:hanging="425"/>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Hvad skal målgruppen have lært af aktiviteten?</w:t>
      </w:r>
    </w:p>
    <w:p>
      <w:pPr>
        <w:pStyle w:val="Normal"/>
        <w:ind w:left="720" w:hanging="0"/>
        <w:rPr>
          <w:rFonts w:ascii="Arial" w:hAnsi="Arial" w:eastAsia="Arial" w:cs="Arial"/>
          <w:i/>
          <w:i/>
          <w:sz w:val="20"/>
          <w:szCs w:val="20"/>
        </w:rPr>
      </w:pPr>
      <w:r>
        <w:rPr>
          <w:rFonts w:eastAsia="Arial" w:cs="Arial" w:ascii="Arial" w:hAnsi="Arial"/>
          <w:i/>
          <w:sz w:val="20"/>
          <w:szCs w:val="20"/>
        </w:rPr>
      </w:r>
    </w:p>
    <w:tbl>
      <w:tblPr>
        <w:tblStyle w:val="Table4"/>
        <w:tblW w:w="977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9778"/>
      </w:tblGrid>
      <w:tr>
        <w:trPr/>
        <w:tc>
          <w:tcPr>
            <w:tcW w:w="9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Arial" w:cs="Arial" w:ascii="Arial" w:hAnsi="Arial"/>
                <w:sz w:val="20"/>
                <w:szCs w:val="20"/>
              </w:rPr>
              <w:t>Den primære målgruppe er deltagere på Ungdommens Folkemøde på 16-21 år, som vi ønsker at appellere særligt til gennem den kunstneriske og interaktive vink</w:t>
            </w:r>
            <w:r>
              <w:rPr>
                <w:rFonts w:eastAsia="Arial" w:cs="Arial" w:ascii="Arial" w:hAnsi="Arial"/>
                <w:color w:val="000000"/>
                <w:sz w:val="20"/>
                <w:szCs w:val="20"/>
              </w:rPr>
              <w:t>el. Derfor ønsker vi at have en professionel kunstner tilknyttet, som har erfaring med kunst i politiske projekter. Målgruppen skal efter deltagelse i projektet have tilegnet sig viden om globale værdikæder og danske virksomheders rolle og ansvar.</w:t>
            </w:r>
          </w:p>
          <w:p>
            <w:pPr>
              <w:pStyle w:val="Normal"/>
              <w:rPr>
                <w:rFonts w:ascii="Arial" w:hAnsi="Arial" w:eastAsia="Arial" w:cs="Arial"/>
                <w:i/>
                <w:i/>
                <w:sz w:val="20"/>
                <w:szCs w:val="20"/>
              </w:rPr>
            </w:pPr>
            <w:r>
              <w:rPr>
                <w:rFonts w:eastAsia="Arial" w:cs="Arial" w:ascii="Arial" w:hAnsi="Arial"/>
                <w:i/>
                <w:sz w:val="20"/>
                <w:szCs w:val="20"/>
              </w:rPr>
            </w:r>
          </w:p>
        </w:tc>
      </w:tr>
    </w:tbl>
    <w:p>
      <w:pPr>
        <w:pStyle w:val="Normal"/>
        <w:rPr>
          <w:rFonts w:ascii="Arial" w:hAnsi="Arial" w:eastAsia="Arial" w:cs="Arial"/>
          <w:i/>
          <w:i/>
          <w:sz w:val="20"/>
          <w:szCs w:val="20"/>
        </w:rPr>
      </w:pPr>
      <w:r>
        <w:rPr>
          <w:rFonts w:eastAsia="Arial" w:cs="Arial" w:ascii="Arial" w:hAnsi="Arial"/>
          <w:i/>
          <w:sz w:val="20"/>
          <w:szCs w:val="20"/>
        </w:rPr>
      </w:r>
    </w:p>
    <w:p>
      <w:pPr>
        <w:pStyle w:val="Normal"/>
        <w:keepNext w:val="false"/>
        <w:keepLines w:val="false"/>
        <w:pageBreakBefore w:val="false"/>
        <w:widowControl/>
        <w:numPr>
          <w:ilvl w:val="0"/>
          <w:numId w:val="3"/>
        </w:numPr>
        <w:pBdr/>
        <w:shd w:val="clear" w:fill="auto"/>
        <w:spacing w:lineRule="auto" w:line="240" w:before="0" w:after="0"/>
        <w:ind w:left="360" w:right="0" w:hanging="360"/>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TEMAER. Beskriv hvordan I arbejder med de fire punkter nedenfor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(hvis I gør det)</w:t>
      </w:r>
    </w:p>
    <w:p>
      <w:pPr>
        <w:pStyle w:val="Normal"/>
        <w:keepNext w:val="false"/>
        <w:keepLines w:val="false"/>
        <w:pageBreakBefore w:val="false"/>
        <w:widowControl/>
        <w:numPr>
          <w:ilvl w:val="1"/>
          <w:numId w:val="1"/>
        </w:numPr>
        <w:pBdr/>
        <w:shd w:val="clear" w:fill="auto"/>
        <w:spacing w:lineRule="auto" w:line="240" w:before="0" w:after="0"/>
        <w:ind w:left="567" w:right="0" w:hanging="567"/>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inddrager I jeres partner i Syd planlægning og gennemførelse af aktiviteten?</w:t>
      </w:r>
    </w:p>
    <w:p>
      <w:pPr>
        <w:pStyle w:val="Normal"/>
        <w:keepNext w:val="false"/>
        <w:keepLines w:val="false"/>
        <w:pageBreakBefore w:val="false"/>
        <w:widowControl/>
        <w:numPr>
          <w:ilvl w:val="1"/>
          <w:numId w:val="1"/>
        </w:numPr>
        <w:pBdr/>
        <w:shd w:val="clear" w:fill="auto"/>
        <w:spacing w:lineRule="auto" w:line="240" w:before="0" w:after="0"/>
        <w:ind w:left="567" w:right="0" w:hanging="567"/>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fortæller I om de strukturelle årsager til fattigdom og ulighed?</w:t>
      </w:r>
    </w:p>
    <w:p>
      <w:pPr>
        <w:pStyle w:val="Normal"/>
        <w:keepNext w:val="false"/>
        <w:keepLines w:val="false"/>
        <w:pageBreakBefore w:val="false"/>
        <w:widowControl/>
        <w:numPr>
          <w:ilvl w:val="1"/>
          <w:numId w:val="1"/>
        </w:numPr>
        <w:pBdr/>
        <w:shd w:val="clear" w:fill="auto"/>
        <w:spacing w:lineRule="auto" w:line="240" w:before="0" w:after="0"/>
        <w:ind w:left="567" w:right="0" w:hanging="567"/>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indgår FN’s Verdensmål i jeres aktivitet?</w:t>
      </w:r>
    </w:p>
    <w:p>
      <w:pPr>
        <w:pStyle w:val="Normal"/>
        <w:keepNext w:val="false"/>
        <w:keepLines w:val="false"/>
        <w:pageBreakBefore w:val="false"/>
        <w:widowControl/>
        <w:numPr>
          <w:ilvl w:val="1"/>
          <w:numId w:val="1"/>
        </w:numPr>
        <w:pBdr/>
        <w:shd w:val="clear" w:fill="auto"/>
        <w:spacing w:lineRule="auto" w:line="240" w:before="0" w:after="0"/>
        <w:ind w:left="567" w:right="0" w:hanging="567"/>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arbejder I med løsningsorienterede og konstruktive vinkler på jeres budskaber?</w:t>
      </w:r>
    </w:p>
    <w:p>
      <w:pPr>
        <w:pStyle w:val="Normal"/>
        <w:rPr>
          <w:rFonts w:ascii="Arial" w:hAnsi="Arial" w:eastAsia="Arial" w:cs="Arial"/>
          <w:i/>
          <w:i/>
          <w:sz w:val="20"/>
          <w:szCs w:val="20"/>
        </w:rPr>
      </w:pPr>
      <w:r>
        <w:rPr>
          <w:rFonts w:eastAsia="Arial" w:cs="Arial" w:ascii="Arial" w:hAnsi="Arial"/>
          <w:i/>
          <w:sz w:val="20"/>
          <w:szCs w:val="20"/>
        </w:rPr>
      </w:r>
    </w:p>
    <w:tbl>
      <w:tblPr>
        <w:tblStyle w:val="Table5"/>
        <w:tblW w:w="977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9778"/>
      </w:tblGrid>
      <w:tr>
        <w:trPr/>
        <w:tc>
          <w:tcPr>
            <w:tcW w:w="97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Arial" w:cs="Arial" w:ascii="Arial" w:hAnsi="Arial"/>
                <w:sz w:val="20"/>
                <w:szCs w:val="20"/>
              </w:rPr>
              <w:t>Gennem vores internationale netværk Friends of the Earth Internatinal (</w:t>
            </w:r>
            <w:hyperlink r:id="rId2">
              <w:r>
                <w:rPr>
                  <w:rStyle w:val="ListLabel139"/>
                  <w:rFonts w:eastAsia="Arial" w:cs="Arial" w:ascii="Arial" w:hAnsi="Arial"/>
                  <w:color w:val="0000FF"/>
                  <w:sz w:val="20"/>
                  <w:szCs w:val="20"/>
                  <w:u w:val="single"/>
                </w:rPr>
                <w:t>https://www.foei.org</w:t>
              </w:r>
            </w:hyperlink>
            <w:r>
              <w:rPr>
                <w:rFonts w:eastAsia="Arial" w:cs="Arial" w:ascii="Arial" w:hAnsi="Arial"/>
                <w:sz w:val="20"/>
                <w:szCs w:val="20"/>
              </w:rPr>
              <w:t>), har vi 70 partnerorganisationer i hele verden, der blandt andet hjælper os med at finde de rette cases. Vi samarbejder blandt andet med WALHI i Indonesien, der tidligere har været med til at afdække skævvridningen i produktionen af palmeolie og de mange værdikæder der er tilknyttet palmeolie. Ligeledes vil trække på vores partnere i Friends of the Earth netværket for at afdække de konsekvenser vores forbrug i Nord har i Syd.</w:t>
            </w:r>
          </w:p>
          <w:p>
            <w:pPr>
              <w:pStyle w:val="Normal"/>
              <w:rPr>
                <w:rFonts w:ascii="Arial" w:hAnsi="Arial" w:eastAsia="Arial" w:cs="Arial"/>
                <w:b/>
                <w:b/>
                <w:sz w:val="20"/>
                <w:szCs w:val="20"/>
                <w:highlight w:val="white"/>
              </w:rPr>
            </w:pPr>
            <w:r>
              <w:rPr>
                <w:rFonts w:eastAsia="Arial" w:cs="Arial" w:ascii="Arial" w:hAnsi="Arial"/>
                <w:b/>
                <w:sz w:val="20"/>
                <w:szCs w:val="20"/>
                <w:highlight w:val="white"/>
              </w:rPr>
            </w:r>
          </w:p>
          <w:p>
            <w:pPr>
              <w:pStyle w:val="Normal"/>
              <w:rPr>
                <w:rFonts w:ascii="Arial" w:hAnsi="Arial" w:eastAsia="Arial" w:cs="Arial"/>
                <w:sz w:val="20"/>
                <w:szCs w:val="20"/>
                <w:highlight w:val="white"/>
              </w:rPr>
            </w:pPr>
            <w:r>
              <w:rPr>
                <w:rFonts w:eastAsia="Arial" w:cs="Arial" w:ascii="Arial" w:hAnsi="Arial"/>
                <w:sz w:val="20"/>
                <w:szCs w:val="20"/>
                <w:highlight w:val="white"/>
              </w:rPr>
              <w:t>Vi bruger konkrete billeder og cases til at illustrere ulighed, og ikke mindst hvordan denne eksisterer gennem Nord og Syd. Vi inviterer samtidig deltagerne til, at være til at selv at reflektere over denne forbundethed. Helt konkret lægger projektet vægt på at vise hvordan transnationale virksomheder er med til at opretholde global økonomisk ulighed ved ikke at overholde arbejdstagerrettigheder og menneskerettigheder lokalt, hvor de arbejder</w:t>
            </w:r>
          </w:p>
          <w:p>
            <w:pPr>
              <w:pStyle w:val="Normal"/>
              <w:rPr>
                <w:rFonts w:ascii="Arial" w:hAnsi="Arial" w:eastAsia="Arial" w:cs="Arial"/>
                <w:sz w:val="20"/>
                <w:szCs w:val="20"/>
                <w:highlight w:val="white"/>
              </w:rPr>
            </w:pPr>
            <w:r>
              <w:rPr>
                <w:rFonts w:eastAsia="Arial" w:cs="Arial" w:ascii="Arial" w:hAnsi="Arial"/>
                <w:sz w:val="20"/>
                <w:szCs w:val="20"/>
                <w:highlight w:val="white"/>
              </w:rPr>
            </w:r>
          </w:p>
          <w:p>
            <w:pPr>
              <w:pStyle w:val="Normal"/>
              <w:rPr/>
            </w:pPr>
            <w:r>
              <w:rPr>
                <w:rFonts w:eastAsia="Arial" w:cs="Arial" w:ascii="Arial" w:hAnsi="Arial"/>
                <w:sz w:val="20"/>
                <w:szCs w:val="20"/>
                <w:highlight w:val="white"/>
              </w:rPr>
              <w:t>Verdensmål #12 (ansvarlig forbrug og produktion) og #16 (fred, retfærdighed og stærke institutioner) er hele omdrejningspunktet for aktiviteten. Derudover er mål med miljøfokus (især 11, 13, 15, 16) også relevante, da vi vil have fokus på cases med miljø.</w:t>
            </w:r>
          </w:p>
          <w:p>
            <w:pPr>
              <w:pStyle w:val="Normal"/>
              <w:rPr>
                <w:rFonts w:ascii="Arial" w:hAnsi="Arial" w:eastAsia="Arial" w:cs="Arial"/>
                <w:sz w:val="20"/>
                <w:szCs w:val="20"/>
                <w:highlight w:val="white"/>
              </w:rPr>
            </w:pPr>
            <w:r>
              <w:rPr>
                <w:rFonts w:eastAsia="Arial" w:cs="Arial" w:ascii="Arial" w:hAnsi="Arial"/>
                <w:sz w:val="20"/>
                <w:szCs w:val="20"/>
                <w:highlight w:val="white"/>
              </w:rPr>
            </w:r>
          </w:p>
          <w:p>
            <w:pPr>
              <w:pStyle w:val="Normal"/>
              <w:rPr/>
            </w:pPr>
            <w:r>
              <w:rPr>
                <w:rFonts w:eastAsia="Arial" w:cs="Arial" w:ascii="Arial" w:hAnsi="Arial"/>
                <w:sz w:val="20"/>
                <w:szCs w:val="20"/>
                <w:highlight w:val="white"/>
              </w:rPr>
              <w:t xml:space="preserve">Vi ønsker med aktiviteten også at kommunikerer om, hvilke tiltag, der findes for at handle på problemstillingen. Disse politiske initiativer kan dog synes langt væk fra deltagerne, og derfor vil vi også inddrage vores nye platform Be Like Ants (https://belikeants.dk/) til at give deltagerne handlemulighed og udforske problemstillingen yderligere.  </w:t>
            </w:r>
          </w:p>
          <w:p>
            <w:pPr>
              <w:pStyle w:val="Normal"/>
              <w:rPr>
                <w:rFonts w:ascii="Arial" w:hAnsi="Arial" w:eastAsia="Arial" w:cs="Arial"/>
                <w:i/>
                <w:i/>
                <w:sz w:val="20"/>
                <w:szCs w:val="20"/>
              </w:rPr>
            </w:pPr>
            <w:r>
              <w:rPr>
                <w:rFonts w:eastAsia="Arial" w:cs="Arial" w:ascii="Arial" w:hAnsi="Arial"/>
                <w:i/>
                <w:sz w:val="20"/>
                <w:szCs w:val="20"/>
              </w:rPr>
            </w:r>
          </w:p>
        </w:tc>
      </w:tr>
    </w:tbl>
    <w:p>
      <w:pPr>
        <w:pStyle w:val="Normal"/>
        <w:rPr>
          <w:rFonts w:ascii="Arial" w:hAnsi="Arial" w:eastAsia="Arial" w:cs="Arial"/>
          <w:sz w:val="20"/>
          <w:szCs w:val="20"/>
        </w:rPr>
      </w:pPr>
      <w:r>
        <w:rPr>
          <w:rFonts w:eastAsia="Arial" w:cs="Arial" w:ascii="Arial" w:hAnsi="Arial"/>
          <w:sz w:val="20"/>
          <w:szCs w:val="20"/>
        </w:rPr>
      </w:r>
    </w:p>
    <w:p>
      <w:pPr>
        <w:pStyle w:val="Normal"/>
        <w:keepNext w:val="false"/>
        <w:keepLines w:val="false"/>
        <w:pageBreakBefore w:val="false"/>
        <w:widowControl/>
        <w:numPr>
          <w:ilvl w:val="0"/>
          <w:numId w:val="1"/>
        </w:numPr>
        <w:pBdr/>
        <w:shd w:val="clear" w:fill="auto"/>
        <w:spacing w:lineRule="auto" w:line="240" w:before="0" w:after="0"/>
        <w:ind w:left="360" w:right="0" w:hanging="360"/>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PLANLÆGNING. Skriv gerne i punktform (tids)planen for gennemførelse af aktiviteten</w:t>
      </w:r>
    </w:p>
    <w:p>
      <w:pPr>
        <w:pStyle w:val="Normal"/>
        <w:keepNext w:val="false"/>
        <w:keepLines w:val="false"/>
        <w:pageBreakBefore w:val="false"/>
        <w:widowControl/>
        <w:numPr>
          <w:ilvl w:val="1"/>
          <w:numId w:val="2"/>
        </w:numPr>
        <w:pBdr/>
        <w:shd w:val="clear" w:fill="auto"/>
        <w:spacing w:lineRule="auto" w:line="240" w:before="0" w:after="0"/>
        <w:ind w:left="426" w:right="0" w:hanging="425"/>
        <w:jc w:val="left"/>
        <w:rPr>
          <w:rFonts w:ascii="Arial" w:hAnsi="Arial" w:eastAsia="Arial" w:cs="Arial"/>
          <w:b w:val="false"/>
          <w:b w:val="false"/>
          <w:i/>
          <w:i/>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Tidsplan for aktiviteten</w:t>
      </w:r>
    </w:p>
    <w:p>
      <w:pPr>
        <w:pStyle w:val="Normal"/>
        <w:keepNext w:val="false"/>
        <w:keepLines w:val="false"/>
        <w:pageBreakBefore w:val="false"/>
        <w:widowControl/>
        <w:numPr>
          <w:ilvl w:val="1"/>
          <w:numId w:val="2"/>
        </w:numPr>
        <w:pBdr/>
        <w:shd w:val="clear" w:fill="auto"/>
        <w:spacing w:lineRule="auto" w:line="240" w:before="0" w:after="0"/>
        <w:ind w:left="426" w:right="0" w:hanging="425"/>
        <w:jc w:val="left"/>
        <w:rPr>
          <w:rFonts w:ascii="Arial" w:hAnsi="Arial" w:eastAsia="Arial" w:cs="Arial"/>
          <w:b w:val="false"/>
          <w:b w:val="false"/>
          <w:i/>
          <w:i/>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Hvilken grad af frivilligt engagement og bidrag forventer I?</w:t>
      </w:r>
    </w:p>
    <w:p>
      <w:pPr>
        <w:pStyle w:val="Normal"/>
        <w:keepNext w:val="false"/>
        <w:keepLines w:val="false"/>
        <w:pageBreakBefore w:val="false"/>
        <w:widowControl/>
        <w:numPr>
          <w:ilvl w:val="1"/>
          <w:numId w:val="2"/>
        </w:numPr>
        <w:pBdr/>
        <w:shd w:val="clear" w:fill="auto"/>
        <w:spacing w:lineRule="auto" w:line="240" w:before="0" w:after="0"/>
        <w:ind w:left="426" w:right="0" w:hanging="425"/>
        <w:jc w:val="left"/>
        <w:rPr>
          <w:rFonts w:ascii="Arial" w:hAnsi="Arial" w:eastAsia="Arial" w:cs="Arial"/>
          <w:b w:val="false"/>
          <w:b w:val="false"/>
          <w:i/>
          <w:i/>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I hvilket omfang vil det være nødvendigt at aflønne?</w:t>
      </w:r>
    </w:p>
    <w:p>
      <w:pPr>
        <w:pStyle w:val="Normal"/>
        <w:keepNext w:val="false"/>
        <w:keepLines w:val="false"/>
        <w:pageBreakBefore w:val="false"/>
        <w:widowControl/>
        <w:numPr>
          <w:ilvl w:val="1"/>
          <w:numId w:val="2"/>
        </w:numPr>
        <w:pBdr/>
        <w:shd w:val="clear" w:fill="auto"/>
        <w:spacing w:lineRule="auto" w:line="240" w:before="0" w:after="0"/>
        <w:ind w:left="426" w:right="0" w:hanging="425"/>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Beskriv aftaler med Syd-partner og evt. andre organisationer i Danmark om aktiviteten.</w:t>
      </w:r>
    </w:p>
    <w:p>
      <w:pPr>
        <w:pStyle w:val="Normal"/>
        <w:rPr>
          <w:rFonts w:ascii="Arial" w:hAnsi="Arial" w:eastAsia="Arial" w:cs="Arial"/>
          <w:sz w:val="20"/>
          <w:szCs w:val="20"/>
        </w:rPr>
      </w:pPr>
      <w:r>
        <w:rPr>
          <w:rFonts w:eastAsia="Arial" w:cs="Arial" w:ascii="Arial" w:hAnsi="Arial"/>
          <w:sz w:val="20"/>
          <w:szCs w:val="20"/>
        </w:rPr>
      </w:r>
    </w:p>
    <w:tbl>
      <w:tblPr>
        <w:tblStyle w:val="Table6"/>
        <w:tblW w:w="980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9808"/>
      </w:tblGrid>
      <w:tr>
        <w:trPr>
          <w:trHeight w:val="1875" w:hRule="atLeast"/>
        </w:trPr>
        <w:tc>
          <w:tcPr>
            <w:tcW w:w="98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white"/>
              </w:rPr>
            </w:pPr>
            <w:r>
              <w:rPr>
                <w:rFonts w:eastAsia="Arial" w:cs="Arial" w:ascii="Arial" w:hAnsi="Arial"/>
                <w:b/>
                <w:sz w:val="20"/>
                <w:szCs w:val="20"/>
                <w:highlight w:val="white"/>
              </w:rPr>
              <w:t>August 2022</w:t>
            </w:r>
          </w:p>
          <w:p>
            <w:pPr>
              <w:pStyle w:val="Normal"/>
              <w:rPr/>
            </w:pPr>
            <w:r>
              <w:rPr>
                <w:rFonts w:eastAsia="Arial" w:cs="Arial" w:ascii="Arial" w:hAnsi="Arial"/>
                <w:sz w:val="20"/>
                <w:szCs w:val="20"/>
                <w:highlight w:val="white"/>
              </w:rPr>
              <w:t>Forberede flyer og event</w:t>
            </w:r>
          </w:p>
          <w:p>
            <w:pPr>
              <w:pStyle w:val="Normal"/>
              <w:rPr>
                <w:rFonts w:ascii="Arial" w:hAnsi="Arial" w:eastAsia="Arial" w:cs="Arial"/>
                <w:sz w:val="20"/>
                <w:szCs w:val="20"/>
                <w:highlight w:val="white"/>
              </w:rPr>
            </w:pPr>
            <w:r>
              <w:rPr>
                <w:rFonts w:eastAsia="Arial" w:cs="Arial" w:ascii="Arial" w:hAnsi="Arial"/>
                <w:sz w:val="20"/>
                <w:szCs w:val="20"/>
                <w:highlight w:val="white"/>
              </w:rPr>
            </w:r>
          </w:p>
          <w:p>
            <w:pPr>
              <w:pStyle w:val="Normal"/>
              <w:rPr/>
            </w:pPr>
            <w:r>
              <w:rPr>
                <w:rFonts w:eastAsia="Arial" w:cs="Arial" w:ascii="Arial" w:hAnsi="Arial"/>
                <w:b/>
                <w:sz w:val="20"/>
                <w:szCs w:val="20"/>
                <w:highlight w:val="white"/>
              </w:rPr>
              <w:t>Septe</w:t>
            </w:r>
            <w:r>
              <w:rPr>
                <w:rFonts w:eastAsia="Arial" w:cs="Arial" w:ascii="Arial" w:hAnsi="Arial"/>
                <w:b/>
                <w:sz w:val="20"/>
                <w:szCs w:val="20"/>
              </w:rPr>
              <w:t>mber 2022</w:t>
            </w:r>
            <w:r>
              <w:rPr>
                <w:rFonts w:eastAsia="Arial" w:cs="Arial" w:ascii="Arial" w:hAnsi="Arial"/>
                <w:sz w:val="20"/>
                <w:szCs w:val="20"/>
              </w:rPr>
              <w:t>:</w:t>
            </w:r>
          </w:p>
          <w:p>
            <w:pPr>
              <w:pStyle w:val="Normal"/>
              <w:rPr/>
            </w:pPr>
            <w:r>
              <w:rPr>
                <w:rFonts w:eastAsia="Arial" w:cs="Arial" w:ascii="Arial" w:hAnsi="Arial"/>
                <w:sz w:val="20"/>
                <w:szCs w:val="20"/>
              </w:rPr>
              <w:t>Event på Ungdommens Folkemøde</w:t>
            </w:r>
          </w:p>
          <w:p>
            <w:pPr>
              <w:pStyle w:val="Normal"/>
              <w:rPr>
                <w:rFonts w:ascii="Arial" w:hAnsi="Arial" w:eastAsia="Arial" w:cs="Arial"/>
                <w:sz w:val="20"/>
                <w:szCs w:val="20"/>
              </w:rPr>
            </w:pPr>
            <w:r>
              <w:rPr>
                <w:rFonts w:eastAsia="Arial" w:cs="Arial" w:ascii="Arial" w:hAnsi="Arial"/>
                <w:sz w:val="20"/>
                <w:szCs w:val="20"/>
              </w:rPr>
            </w:r>
          </w:p>
          <w:p>
            <w:pPr>
              <w:pStyle w:val="Normal"/>
              <w:rPr/>
            </w:pPr>
            <w:r>
              <w:rPr>
                <w:rFonts w:eastAsia="Arial" w:cs="Arial" w:ascii="Arial" w:hAnsi="Arial"/>
                <w:b/>
                <w:sz w:val="20"/>
                <w:szCs w:val="20"/>
              </w:rPr>
              <w:t xml:space="preserve">Efterår 2022: </w:t>
            </w:r>
          </w:p>
          <w:p>
            <w:pPr>
              <w:pStyle w:val="Normal"/>
              <w:rPr/>
            </w:pPr>
            <w:r>
              <w:rPr>
                <w:rFonts w:eastAsia="Arial" w:cs="Arial" w:ascii="Arial" w:hAnsi="Arial"/>
                <w:sz w:val="20"/>
                <w:szCs w:val="20"/>
              </w:rPr>
              <w:t xml:space="preserve">Udarbejde cases  </w:t>
            </w:r>
          </w:p>
          <w:p>
            <w:pPr>
              <w:pStyle w:val="Normal"/>
              <w:rPr>
                <w:rFonts w:ascii="Arial" w:hAnsi="Arial" w:eastAsia="Arial" w:cs="Arial"/>
                <w:b/>
                <w:b/>
                <w:sz w:val="20"/>
                <w:szCs w:val="20"/>
              </w:rPr>
            </w:pPr>
            <w:r>
              <w:rPr>
                <w:rFonts w:eastAsia="Arial" w:cs="Arial" w:ascii="Arial" w:hAnsi="Arial"/>
                <w:b/>
                <w:sz w:val="20"/>
                <w:szCs w:val="20"/>
              </w:rPr>
            </w:r>
          </w:p>
          <w:p>
            <w:pPr>
              <w:pStyle w:val="Normal"/>
              <w:rPr/>
            </w:pPr>
            <w:r>
              <w:rPr>
                <w:rFonts w:eastAsia="Arial" w:cs="Arial" w:ascii="Arial" w:hAnsi="Arial"/>
                <w:b/>
                <w:sz w:val="20"/>
                <w:szCs w:val="20"/>
              </w:rPr>
              <w:t>Forår 2023</w:t>
            </w:r>
            <w:r>
              <w:rPr>
                <w:rFonts w:eastAsia="Arial" w:cs="Arial" w:ascii="Arial" w:hAnsi="Arial"/>
                <w:sz w:val="20"/>
                <w:szCs w:val="20"/>
              </w:rPr>
              <w:t>:</w:t>
            </w:r>
          </w:p>
          <w:p>
            <w:pPr>
              <w:pStyle w:val="Normal"/>
              <w:rPr/>
            </w:pPr>
            <w:r>
              <w:rPr>
                <w:rFonts w:eastAsia="Arial" w:cs="Arial" w:ascii="Arial" w:hAnsi="Arial"/>
                <w:sz w:val="20"/>
                <w:szCs w:val="20"/>
              </w:rPr>
              <w:t>Udgive og kommunikere cases</w:t>
            </w:r>
          </w:p>
          <w:p>
            <w:pPr>
              <w:pStyle w:val="Normal"/>
              <w:rPr>
                <w:rFonts w:ascii="Arial" w:hAnsi="Arial" w:eastAsia="Arial" w:cs="Arial"/>
                <w:sz w:val="20"/>
                <w:szCs w:val="20"/>
              </w:rPr>
            </w:pPr>
            <w:r>
              <w:rPr>
                <w:rFonts w:eastAsia="Arial" w:cs="Arial" w:ascii="Arial" w:hAnsi="Arial"/>
                <w:sz w:val="20"/>
                <w:szCs w:val="20"/>
              </w:rPr>
            </w:r>
          </w:p>
          <w:p>
            <w:pPr>
              <w:pStyle w:val="Normal"/>
              <w:rPr>
                <w:highlight w:val="white"/>
              </w:rPr>
            </w:pPr>
            <w:r>
              <w:rPr>
                <w:rFonts w:eastAsia="Arial" w:cs="Arial" w:ascii="Arial" w:hAnsi="Arial"/>
                <w:b/>
                <w:sz w:val="20"/>
                <w:szCs w:val="20"/>
                <w:highlight w:val="white"/>
              </w:rPr>
              <w:t>Maj 2023</w:t>
            </w:r>
          </w:p>
          <w:p>
            <w:pPr>
              <w:pStyle w:val="Normal"/>
              <w:rPr>
                <w:highlight w:val="white"/>
              </w:rPr>
            </w:pPr>
            <w:r>
              <w:rPr>
                <w:rFonts w:eastAsia="Arial" w:cs="Arial" w:ascii="Arial" w:hAnsi="Arial"/>
                <w:sz w:val="20"/>
                <w:szCs w:val="20"/>
                <w:highlight w:val="white"/>
              </w:rPr>
              <w:t>Evaluering og afrapportering</w:t>
            </w:r>
          </w:p>
          <w:p>
            <w:pPr>
              <w:pStyle w:val="Normal"/>
              <w:rPr>
                <w:rFonts w:ascii="Arial" w:hAnsi="Arial" w:eastAsia="Arial" w:cs="Arial"/>
                <w:color w:val="000000"/>
                <w:sz w:val="20"/>
                <w:szCs w:val="20"/>
                <w:highlight w:val="white"/>
              </w:rPr>
            </w:pPr>
            <w:r>
              <w:rPr>
                <w:rFonts w:eastAsia="Arial" w:cs="Arial" w:ascii="Arial" w:hAnsi="Arial"/>
                <w:color w:val="000000"/>
                <w:sz w:val="20"/>
                <w:szCs w:val="20"/>
                <w:highlight w:val="white"/>
              </w:rPr>
            </w:r>
          </w:p>
          <w:p>
            <w:pPr>
              <w:pStyle w:val="Normal"/>
              <w:rPr>
                <w:highlight w:val="yellow"/>
              </w:rPr>
            </w:pPr>
            <w:r>
              <w:rPr>
                <w:rFonts w:eastAsia="Arial" w:cs="Arial" w:ascii="Arial" w:hAnsi="Arial"/>
                <w:color w:val="000000"/>
                <w:sz w:val="20"/>
                <w:szCs w:val="20"/>
                <w:highlight w:val="white"/>
              </w:rPr>
              <w:t xml:space="preserve">Der vil være én ansat til at stå for det administrative samt som tovholder på projektet (Sarah Strunge). Resten vil være frivillige, som er aktive i NOAH. For at højne projektets kvalitet ønsker vi, som beskrevet, at engagere en professionel kunstner og journalist, som vi vil aflønne. </w:t>
            </w:r>
          </w:p>
          <w:p>
            <w:pPr>
              <w:pStyle w:val="Normal"/>
              <w:rPr>
                <w:rFonts w:ascii="Arial" w:hAnsi="Arial" w:eastAsia="Arial" w:cs="Arial"/>
                <w:sz w:val="20"/>
                <w:szCs w:val="20"/>
              </w:rPr>
            </w:pPr>
            <w:r>
              <w:rPr>
                <w:rFonts w:eastAsia="Arial" w:cs="Arial" w:ascii="Arial" w:hAnsi="Arial"/>
                <w:sz w:val="20"/>
                <w:szCs w:val="20"/>
              </w:rPr>
            </w:r>
          </w:p>
        </w:tc>
      </w:tr>
    </w:tbl>
    <w:p>
      <w:pPr>
        <w:pStyle w:val="Normal"/>
        <w:rPr/>
      </w:pPr>
      <w:r>
        <w:rPr/>
      </w:r>
    </w:p>
    <w:p>
      <w:pPr>
        <w:pStyle w:val="Normal"/>
        <w:keepNext w:val="false"/>
        <w:keepLines w:val="false"/>
        <w:pageBreakBefore w:val="false"/>
        <w:widowControl/>
        <w:numPr>
          <w:ilvl w:val="0"/>
          <w:numId w:val="5"/>
        </w:numPr>
        <w:pBdr/>
        <w:shd w:val="clear" w:fill="auto"/>
        <w:spacing w:lineRule="auto" w:line="240" w:before="0" w:after="0"/>
        <w:ind w:left="360" w:right="0" w:hanging="360"/>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KOMMUNIKATION. Beskriv hvordan I vil formidle jeres aktivitet</w:t>
      </w:r>
    </w:p>
    <w:p>
      <w:pPr>
        <w:pStyle w:val="Normal"/>
        <w:keepNext w:val="false"/>
        <w:keepLines w:val="false"/>
        <w:pageBreakBefore w:val="false"/>
        <w:widowControl/>
        <w:numPr>
          <w:ilvl w:val="1"/>
          <w:numId w:val="5"/>
        </w:numPr>
        <w:pBdr/>
        <w:shd w:val="clear" w:fill="auto"/>
        <w:spacing w:lineRule="auto" w:line="240" w:before="0" w:after="0"/>
        <w:ind w:left="426" w:right="0" w:hanging="426"/>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formidles aktiviteten internt i foreningen?</w:t>
      </w:r>
    </w:p>
    <w:p>
      <w:pPr>
        <w:pStyle w:val="Normal"/>
        <w:keepNext w:val="false"/>
        <w:keepLines w:val="false"/>
        <w:pageBreakBefore w:val="false"/>
        <w:widowControl/>
        <w:numPr>
          <w:ilvl w:val="1"/>
          <w:numId w:val="5"/>
        </w:numPr>
        <w:pBdr/>
        <w:shd w:val="clear" w:fill="auto"/>
        <w:spacing w:lineRule="auto" w:line="240" w:before="0" w:after="0"/>
        <w:ind w:left="426" w:right="0" w:hanging="426"/>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kommunikeres udadtil om aktiviteten?</w:t>
      </w:r>
    </w:p>
    <w:p>
      <w:pPr>
        <w:pStyle w:val="Normal"/>
        <w:keepNext w:val="false"/>
        <w:keepLines w:val="false"/>
        <w:pageBreakBefore w:val="false"/>
        <w:widowControl/>
        <w:numPr>
          <w:ilvl w:val="1"/>
          <w:numId w:val="5"/>
        </w:numPr>
        <w:pBdr/>
        <w:shd w:val="clear" w:fill="auto"/>
        <w:spacing w:lineRule="auto" w:line="240" w:before="0" w:after="0"/>
        <w:ind w:left="426" w:right="0" w:hanging="426"/>
        <w:jc w:val="left"/>
        <w:rPr>
          <w:rFonts w:ascii="Arial" w:hAnsi="Arial" w:eastAsia="Arial" w:cs="Arial"/>
          <w:b/>
          <w:b/>
          <w:i w:val="false"/>
          <w:i w:val="false"/>
          <w:caps w:val="false"/>
          <w:smallCaps w:val="false"/>
          <w:strike w:val="false"/>
          <w:dstrike w:val="false"/>
          <w:color w:val="000000"/>
          <w:position w:val="0"/>
          <w:sz w:val="18"/>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Er der elementer af aktiviteten, som kan interessere medierne, og hvordan skal disse kommunikeres?</w:t>
      </w:r>
    </w:p>
    <w:p>
      <w:pPr>
        <w:pStyle w:val="Normal"/>
        <w:rPr>
          <w:rFonts w:ascii="Arial" w:hAnsi="Arial" w:eastAsia="Arial" w:cs="Arial"/>
          <w:b/>
          <w:b/>
          <w:sz w:val="20"/>
          <w:szCs w:val="20"/>
        </w:rPr>
      </w:pPr>
      <w:r>
        <w:rPr>
          <w:rFonts w:eastAsia="Arial" w:cs="Arial" w:ascii="Arial" w:hAnsi="Arial"/>
          <w:b/>
          <w:sz w:val="20"/>
          <w:szCs w:val="20"/>
        </w:rPr>
      </w:r>
    </w:p>
    <w:tbl>
      <w:tblPr>
        <w:tblStyle w:val="Table7"/>
        <w:tblW w:w="980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9808"/>
      </w:tblGrid>
      <w:tr>
        <w:trPr>
          <w:trHeight w:val="1709" w:hRule="atLeast"/>
        </w:trPr>
        <w:tc>
          <w:tcPr>
            <w:tcW w:w="98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pBdr/>
              <w:shd w:val="clear" w:fill="auto"/>
              <w:spacing w:lineRule="auto" w:line="240" w:before="0" w:after="0"/>
              <w:ind w:left="720" w:right="0" w:hanging="0"/>
              <w:jc w:val="left"/>
              <w:rPr>
                <w:rFonts w:ascii="Verdana" w:hAnsi="Verdana" w:eastAsia="Verdana" w:cs="Verdana"/>
                <w:b w:val="false"/>
                <w:b w:val="false"/>
                <w:i w:val="false"/>
                <w:i w:val="false"/>
                <w:caps w:val="false"/>
                <w:smallCaps w:val="false"/>
                <w:strike w:val="false"/>
                <w:dstrike w:val="false"/>
                <w:color w:val="000000"/>
                <w:position w:val="0"/>
                <w:sz w:val="18"/>
                <w:sz w:val="18"/>
                <w:szCs w:val="18"/>
                <w:u w:val="none"/>
                <w:vertAlign w:val="baseline"/>
              </w:rPr>
            </w:pPr>
            <w:r>
              <w:rPr>
                <w:rFonts w:eastAsia="Arial" w:cs="Arial" w:ascii="Arial" w:hAnsi="Arial"/>
                <w:sz w:val="20"/>
                <w:szCs w:val="20"/>
                <w:highlight w:val="white"/>
              </w:rPr>
              <w:t xml:space="preserve">NOAHs aktivitster og støttemedlemmer vil blive inviteret til at deltage i projektets aktiviteter, ligesom at relevante grupper, vil få mulighed for at være med til planlægningen og udførsle af aktiviteterne.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I den eksterne kommunikation vil vi gøre brug af NOAHs online kanaler (sociale medier, nyhedsbrev, hjemmeside), og vi vil bidrage til Ungdommens Folkemødes kommunikation. </w:t>
            </w:r>
          </w:p>
          <w:p>
            <w:pPr>
              <w:pStyle w:val="Normal"/>
              <w:keepNext w:val="false"/>
              <w:keepLines w:val="false"/>
              <w:widowControl/>
              <w:pBdr/>
              <w:shd w:val="clear" w:fill="auto"/>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r>
          </w:p>
          <w:p>
            <w:pPr>
              <w:pStyle w:val="Normal"/>
              <w:keepNext w:val="false"/>
              <w:keepLines w:val="false"/>
              <w:widowControl/>
              <w:pBdr/>
              <w:shd w:val="clear" w:fill="auto"/>
              <w:spacing w:lineRule="auto" w:line="240" w:before="0" w:after="0"/>
              <w:ind w:left="720" w:right="0" w:hanging="0"/>
              <w:jc w:val="left"/>
              <w:rPr>
                <w:rFonts w:ascii="Verdana" w:hAnsi="Verdana" w:eastAsia="Verdana" w:cs="Verdana"/>
                <w:b w:val="false"/>
                <w:b w:val="false"/>
                <w:i w:val="false"/>
                <w:i w:val="false"/>
                <w:caps w:val="false"/>
                <w:smallCaps w:val="false"/>
                <w:strike w:val="false"/>
                <w:dstrike w:val="false"/>
                <w:color w:val="000000"/>
                <w:position w:val="0"/>
                <w:sz w:val="18"/>
                <w:sz w:val="18"/>
                <w:szCs w:val="18"/>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Vi vil forsøge at engagere medierne i udgivelsen af case-stories, hvorfor vi også mener, det er en fordel at have en professionel journalist med. </w:t>
            </w:r>
          </w:p>
          <w:p>
            <w:pPr>
              <w:pStyle w:val="Normal"/>
              <w:keepNext w:val="false"/>
              <w:keepLines w:val="false"/>
              <w:widowControl/>
              <w:pBdr/>
              <w:shd w:val="clear" w:fill="auto"/>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bl>
    <w:p>
      <w:pPr>
        <w:pStyle w:val="Normal"/>
        <w:rPr/>
      </w:pPr>
      <w:r>
        <w:rPr/>
      </w:r>
    </w:p>
    <w:sectPr>
      <w:headerReference w:type="default" r:id="rId3"/>
      <w:footerReference w:type="default" r:id="rId4"/>
      <w:type w:val="nextPage"/>
      <w:pgSz w:w="11906" w:h="16838"/>
      <w:pgMar w:left="1134" w:right="1134" w:header="709" w:top="1701" w:footer="709" w:bottom="1078" w:gutter="0"/>
      <w:pgNumType w:start="0"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Arial">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Georgia">
    <w:charset w:val="01"/>
    <w:family w:val="roman"/>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enter" w:pos="4819" w:leader="none"/>
        <w:tab w:val="right" w:pos="9638" w:leader="none"/>
      </w:tabs>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vertAlign w:val="baseline"/>
      </w:rPr>
    </w:pPr>
    <w:r>
      <w:rPr>
        <w:rFonts w:eastAsia="Verdana" w:cs="Verdana"/>
        <w:b w:val="false"/>
        <w:i w:val="false"/>
        <w:caps w:val="false"/>
        <w:smallCaps w:val="false"/>
        <w:strike w:val="false"/>
        <w:dstrike w:val="false"/>
        <w:color w:val="000000"/>
        <w:position w:val="0"/>
        <w:sz w:val="18"/>
        <w:sz w:val="18"/>
        <w:szCs w:val="18"/>
        <w:u w:val="none"/>
        <w:shd w:fill="auto" w:val="clear"/>
        <w:vertAlign w:val="baseline"/>
      </w:rPr>
    </w:r>
  </w:p>
  <w:p>
    <w:pPr>
      <w:pStyle w:val="Normal"/>
      <w:keepNext w:val="false"/>
      <w:keepLines w:val="false"/>
      <w:pageBreakBefore w:val="false"/>
      <w:widowControl/>
      <w:pBdr/>
      <w:shd w:val="clear" w:fill="auto"/>
      <w:tabs>
        <w:tab w:val="center" w:pos="4819" w:leader="none"/>
        <w:tab w:val="right" w:pos="9278" w:leader="none"/>
        <w:tab w:val="right" w:pos="9638" w:leader="none"/>
      </w:tabs>
      <w:spacing w:lineRule="auto" w:line="240" w:before="0" w:after="0"/>
      <w:ind w:left="0" w:right="360" w:hanging="0"/>
      <w:jc w:val="left"/>
      <w:rPr/>
    </w:pPr>
    <w:r>
      <w:rPr>
        <w:rFonts w:eastAsia="Arial Narrow" w:cs="Arial Narrow" w:ascii="Arial Narrow" w:hAnsi="Arial Narrow"/>
        <w:b w:val="false"/>
        <w:i w:val="false"/>
        <w:caps w:val="false"/>
        <w:smallCaps w:val="false"/>
        <w:strike w:val="false"/>
        <w:dstrike w:val="false"/>
        <w:color w:val="000000"/>
        <w:position w:val="0"/>
        <w:sz w:val="20"/>
        <w:sz w:val="20"/>
        <w:szCs w:val="20"/>
        <w:u w:val="none"/>
        <w:shd w:fill="auto" w:val="clear"/>
        <w:vertAlign w:val="baseline"/>
      </w:rPr>
      <w:t>OPLYSNINGSPULJEN, rev. januar 2019</w:t>
    </w:r>
    <w:r>
      <w:rPr>
        <w:rFonts w:eastAsia="Verdana" w:cs="Verdana"/>
        <w:b w:val="false"/>
        <w:i w:val="false"/>
        <w:caps w:val="false"/>
        <w:smallCaps w:val="false"/>
        <w:strike w:val="false"/>
        <w:dstrike w:val="false"/>
        <w:color w:val="000000"/>
        <w:position w:val="0"/>
        <w:sz w:val="18"/>
        <w:sz w:val="18"/>
        <w:szCs w:val="18"/>
        <w:u w:val="none"/>
        <w:shd w:fill="auto" w:val="clear"/>
        <w:vertAlign w:val="baseline"/>
      </w:rPr>
      <w:tab/>
      <w:tab/>
    </w: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enter" w:pos="4819" w:leader="none"/>
        <w:tab w:val="right" w:pos="9638"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18"/>
        <w:sz w:val="18"/>
        <w:szCs w:val="18"/>
        <w:u w:val="none"/>
        <w:vertAlign w:val="baseline"/>
      </w:rPr>
    </w:pPr>
    <w:r>
      <w:rPr>
        <w:rFonts w:eastAsia="Verdana" w:cs="Verdana"/>
        <w:b w:val="false"/>
        <w:i w:val="false"/>
        <w:caps w:val="false"/>
        <w:smallCaps w:val="false"/>
        <w:strike w:val="false"/>
        <w:dstrike w:val="false"/>
        <w:color w:val="000000"/>
        <w:position w:val="0"/>
        <w:sz w:val="18"/>
        <w:sz w:val="18"/>
        <w:szCs w:val="18"/>
        <w:u w:val="none"/>
        <w:shd w:fill="auto" w:val="clear"/>
        <w:vertAlign w:val="baseline"/>
      </w:rPr>
      <w:drawing>
        <wp:anchor behindDoc="1" distT="0" distB="0" distL="133350" distR="123190" simplePos="0" locked="0" layoutInCell="1" allowOverlap="1" relativeHeight="4">
          <wp:simplePos x="0" y="0"/>
          <wp:positionH relativeFrom="column">
            <wp:posOffset>3937635</wp:posOffset>
          </wp:positionH>
          <wp:positionV relativeFrom="paragraph">
            <wp:posOffset>-250190</wp:posOffset>
          </wp:positionV>
          <wp:extent cx="2543175" cy="504825"/>
          <wp:effectExtent l="0" t="0" r="0" b="0"/>
          <wp:wrapSquare wrapText="bothSides"/>
          <wp:docPr id="1" name="image1.png" descr="C:\Users\etl\Desktop\CISU-dk-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etl\Desktop\CISU-dk-stor.png"/>
                  <pic:cNvPicPr>
                    <a:picLocks noChangeAspect="1" noChangeArrowheads="1"/>
                  </pic:cNvPicPr>
                </pic:nvPicPr>
                <pic:blipFill>
                  <a:blip r:embed="rId1"/>
                  <a:stretch>
                    <a:fillRect/>
                  </a:stretch>
                </pic:blipFill>
                <pic:spPr bwMode="auto">
                  <a:xfrm>
                    <a:off x="0" y="0"/>
                    <a:ext cx="2543175" cy="5048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decimal"/>
      <w:lvlText w:val="%1."/>
      <w:lvlJc w:val="left"/>
      <w:pPr>
        <w:ind w:left="360" w:hanging="360"/>
      </w:pPr>
      <w:rPr>
        <w:sz w:val="20"/>
        <w:i/>
        <w:b/>
        <w:szCs w:val="20"/>
        <w:rFonts w:ascii="Arial" w:hAnsi="Arial" w:eastAsia="Arial" w:cs="Arial"/>
      </w:rPr>
    </w:lvl>
    <w:lvl w:ilvl="1">
      <w:start w:val="1"/>
      <w:numFmt w:val="decimal"/>
      <w:lvlText w:val="%1.%2."/>
      <w:lvlJc w:val="left"/>
      <w:pPr>
        <w:ind w:left="720" w:hanging="360"/>
      </w:pPr>
      <w:rPr>
        <w:sz w:val="20"/>
        <w:i/>
        <w:b w:val="false"/>
        <w:szCs w:val="20"/>
        <w:rFonts w:ascii="Arial" w:hAnsi="Arial" w:eastAsia="Arial" w:cs="Arial"/>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2">
    <w:lvl w:ilvl="0">
      <w:start w:val="6"/>
      <w:numFmt w:val="decimal"/>
      <w:lvlText w:val="%1."/>
      <w:lvlJc w:val="left"/>
      <w:pPr>
        <w:ind w:left="360" w:hanging="360"/>
      </w:pPr>
      <w:rPr>
        <w:i/>
        <w:b w:val="false"/>
      </w:rPr>
    </w:lvl>
    <w:lvl w:ilvl="1">
      <w:start w:val="1"/>
      <w:numFmt w:val="decimal"/>
      <w:lvlText w:val="%1.%2."/>
      <w:lvlJc w:val="left"/>
      <w:pPr>
        <w:ind w:left="720" w:hanging="360"/>
      </w:pPr>
      <w:rPr>
        <w:sz w:val="20"/>
        <w:i/>
        <w:b/>
        <w:szCs w:val="20"/>
        <w:rFonts w:ascii="Arial" w:hAnsi="Arial" w:eastAsia="Arial" w:cs="Arial"/>
      </w:rPr>
    </w:lvl>
    <w:lvl w:ilvl="2">
      <w:start w:val="1"/>
      <w:numFmt w:val="decimal"/>
      <w:lvlText w:val="%1.%2.%3."/>
      <w:lvlJc w:val="left"/>
      <w:pPr>
        <w:ind w:left="1440" w:hanging="720"/>
      </w:pPr>
      <w:rPr>
        <w:i/>
        <w:b w:val="false"/>
      </w:rPr>
    </w:lvl>
    <w:lvl w:ilvl="3">
      <w:start w:val="1"/>
      <w:numFmt w:val="decimal"/>
      <w:lvlText w:val="%1.%2.%3.%4."/>
      <w:lvlJc w:val="left"/>
      <w:pPr>
        <w:ind w:left="1800" w:hanging="720"/>
      </w:pPr>
      <w:rPr>
        <w:i/>
        <w:b w:val="false"/>
      </w:rPr>
    </w:lvl>
    <w:lvl w:ilvl="4">
      <w:start w:val="1"/>
      <w:numFmt w:val="decimal"/>
      <w:lvlText w:val="%1.%2.%3.%4.%5."/>
      <w:lvlJc w:val="left"/>
      <w:pPr>
        <w:ind w:left="2520" w:hanging="1080"/>
      </w:pPr>
      <w:rPr>
        <w:i/>
        <w:b w:val="false"/>
      </w:rPr>
    </w:lvl>
    <w:lvl w:ilvl="5">
      <w:start w:val="1"/>
      <w:numFmt w:val="decimal"/>
      <w:lvlText w:val="%1.%2.%3.%4.%5.%6."/>
      <w:lvlJc w:val="left"/>
      <w:pPr>
        <w:ind w:left="2880" w:hanging="1080"/>
      </w:pPr>
      <w:rPr>
        <w:i/>
        <w:b w:val="false"/>
      </w:rPr>
    </w:lvl>
    <w:lvl w:ilvl="6">
      <w:start w:val="1"/>
      <w:numFmt w:val="decimal"/>
      <w:lvlText w:val="%1.%2.%3.%4.%5.%6.%7."/>
      <w:lvlJc w:val="left"/>
      <w:pPr>
        <w:ind w:left="3600" w:hanging="1440"/>
      </w:pPr>
      <w:rPr>
        <w:i/>
        <w:b w:val="false"/>
      </w:rPr>
    </w:lvl>
    <w:lvl w:ilvl="7">
      <w:start w:val="1"/>
      <w:numFmt w:val="decimal"/>
      <w:lvlText w:val="%1.%2.%3.%4.%5.%6.%7.%8."/>
      <w:lvlJc w:val="left"/>
      <w:pPr>
        <w:ind w:left="3960" w:hanging="1440"/>
      </w:pPr>
      <w:rPr>
        <w:i/>
        <w:b w:val="false"/>
      </w:rPr>
    </w:lvl>
    <w:lvl w:ilvl="8">
      <w:start w:val="1"/>
      <w:numFmt w:val="decimal"/>
      <w:lvlText w:val="%1.%2.%3.%4.%5.%6.%7.%8.%9."/>
      <w:lvlJc w:val="left"/>
      <w:pPr>
        <w:ind w:left="4680" w:hanging="1800"/>
      </w:pPr>
      <w:rPr>
        <w:i/>
        <w:b w:val="false"/>
      </w:rPr>
    </w:lvl>
  </w:abstractNum>
  <w:abstractNum w:abstractNumId="3">
    <w:lvl w:ilvl="0">
      <w:start w:val="1"/>
      <w:numFmt w:val="decimal"/>
      <w:lvlText w:val="%1."/>
      <w:lvlJc w:val="left"/>
      <w:pPr>
        <w:ind w:left="360" w:hanging="360"/>
      </w:pPr>
      <w:rPr>
        <w:sz w:val="20"/>
        <w:i w:val="false"/>
        <w:b w:val="false"/>
        <w:szCs w:val="20"/>
        <w:rFonts w:ascii="Arial" w:hAnsi="Arial" w:eastAsia="Arial" w:cs="Arial"/>
      </w:rPr>
    </w:lvl>
    <w:lvl w:ilvl="1">
      <w:start w:val="1"/>
      <w:numFmt w:val="decimal"/>
      <w:lvlText w:val="%1.%2."/>
      <w:lvlJc w:val="left"/>
      <w:pPr>
        <w:ind w:left="502" w:hanging="360"/>
      </w:pPr>
      <w:rPr>
        <w:sz w:val="20"/>
        <w:i/>
        <w:b/>
        <w:szCs w:val="20"/>
        <w:rFonts w:ascii="Arial" w:hAnsi="Arial" w:eastAsia="Arial" w:cs="Arial"/>
      </w:rPr>
    </w:lvl>
    <w:lvl w:ilvl="2">
      <w:start w:val="1"/>
      <w:numFmt w:val="decimal"/>
      <w:lvlText w:val="%1.%2.%3."/>
      <w:lvlJc w:val="left"/>
      <w:pPr>
        <w:ind w:left="720" w:hanging="720"/>
      </w:pPr>
      <w:rPr>
        <w:i/>
        <w:b w:val="false"/>
      </w:rPr>
    </w:lvl>
    <w:lvl w:ilvl="3">
      <w:start w:val="1"/>
      <w:numFmt w:val="decimal"/>
      <w:lvlText w:val="%1.%2.%3.%4."/>
      <w:lvlJc w:val="left"/>
      <w:pPr>
        <w:ind w:left="720" w:hanging="720"/>
      </w:pPr>
      <w:rPr>
        <w:i/>
        <w:b w:val="false"/>
      </w:rPr>
    </w:lvl>
    <w:lvl w:ilvl="4">
      <w:start w:val="1"/>
      <w:numFmt w:val="decimal"/>
      <w:lvlText w:val="%1.%2.%3.%4.%5."/>
      <w:lvlJc w:val="left"/>
      <w:pPr>
        <w:ind w:left="1080" w:hanging="1080"/>
      </w:pPr>
      <w:rPr>
        <w:i/>
        <w:b w:val="false"/>
      </w:rPr>
    </w:lvl>
    <w:lvl w:ilvl="5">
      <w:start w:val="1"/>
      <w:numFmt w:val="decimal"/>
      <w:lvlText w:val="%1.%2.%3.%4.%5.%6."/>
      <w:lvlJc w:val="left"/>
      <w:pPr>
        <w:ind w:left="1080" w:hanging="1080"/>
      </w:pPr>
      <w:rPr>
        <w:i/>
        <w:b w:val="false"/>
      </w:rPr>
    </w:lvl>
    <w:lvl w:ilvl="6">
      <w:start w:val="1"/>
      <w:numFmt w:val="decimal"/>
      <w:lvlText w:val="%1.%2.%3.%4.%5.%6.%7."/>
      <w:lvlJc w:val="left"/>
      <w:pPr>
        <w:ind w:left="1440" w:hanging="1440"/>
      </w:pPr>
      <w:rPr>
        <w:i/>
        <w:b w:val="false"/>
      </w:rPr>
    </w:lvl>
    <w:lvl w:ilvl="7">
      <w:start w:val="1"/>
      <w:numFmt w:val="decimal"/>
      <w:lvlText w:val="%1.%2.%3.%4.%5.%6.%7.%8."/>
      <w:lvlJc w:val="left"/>
      <w:pPr>
        <w:ind w:left="1440" w:hanging="1440"/>
      </w:pPr>
      <w:rPr>
        <w:i/>
        <w:b w:val="false"/>
      </w:rPr>
    </w:lvl>
    <w:lvl w:ilvl="8">
      <w:start w:val="1"/>
      <w:numFmt w:val="decimal"/>
      <w:lvlText w:val="%1.%2.%3.%4.%5.%6.%7.%8.%9."/>
      <w:lvlJc w:val="left"/>
      <w:pPr>
        <w:ind w:left="1800" w:hanging="1800"/>
      </w:pPr>
      <w:rPr>
        <w:i/>
        <w:b w:val="false"/>
      </w:rPr>
    </w:lvl>
  </w:abstractNum>
  <w:abstractNum w:abstractNumId="4">
    <w:lvl w:ilvl="0">
      <w:start w:val="1"/>
      <w:numFmt w:val="decimal"/>
      <w:lvlText w:val="%1."/>
      <w:lvlJc w:val="left"/>
      <w:pPr>
        <w:ind w:left="360" w:hanging="360"/>
      </w:pPr>
      <w:rPr>
        <w:sz w:val="20"/>
        <w:b/>
        <w:szCs w:val="20"/>
        <w:rFonts w:ascii="Arial" w:hAnsi="Arial" w:eastAsia="Arial" w:cs="Arial"/>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lvl w:ilvl="0">
      <w:start w:val="7"/>
      <w:numFmt w:val="decimal"/>
      <w:lvlText w:val="%1."/>
      <w:lvlJc w:val="left"/>
      <w:pPr>
        <w:ind w:left="360" w:hanging="360"/>
      </w:pPr>
      <w:rPr>
        <w:sz w:val="20"/>
        <w:i/>
        <w:b/>
        <w:szCs w:val="20"/>
        <w:rFonts w:ascii="Arial" w:hAnsi="Arial" w:eastAsia="Arial" w:cs="Arial"/>
      </w:rPr>
    </w:lvl>
    <w:lvl w:ilvl="1">
      <w:start w:val="1"/>
      <w:numFmt w:val="decimal"/>
      <w:lvlText w:val="%1.%2."/>
      <w:lvlJc w:val="left"/>
      <w:pPr>
        <w:ind w:left="720" w:hanging="360"/>
      </w:pPr>
      <w:rPr>
        <w:sz w:val="20"/>
        <w:i/>
        <w:b/>
        <w:szCs w:val="20"/>
        <w:rFonts w:ascii="Arial" w:hAnsi="Arial" w:eastAsia="Arial" w:cs="Arial"/>
      </w:rPr>
    </w:lvl>
    <w:lvl w:ilvl="2">
      <w:start w:val="1"/>
      <w:numFmt w:val="decimal"/>
      <w:lvlText w:val="%1.%2.%3."/>
      <w:lvlJc w:val="left"/>
      <w:pPr>
        <w:ind w:left="1440" w:hanging="720"/>
      </w:pPr>
      <w:rPr>
        <w:i/>
        <w:b w:val="false"/>
      </w:rPr>
    </w:lvl>
    <w:lvl w:ilvl="3">
      <w:start w:val="1"/>
      <w:numFmt w:val="decimal"/>
      <w:lvlText w:val="%1.%2.%3.%4."/>
      <w:lvlJc w:val="left"/>
      <w:pPr>
        <w:ind w:left="1800" w:hanging="720"/>
      </w:pPr>
      <w:rPr>
        <w:i/>
        <w:b w:val="false"/>
      </w:rPr>
    </w:lvl>
    <w:lvl w:ilvl="4">
      <w:start w:val="1"/>
      <w:numFmt w:val="decimal"/>
      <w:lvlText w:val="%1.%2.%3.%4.%5."/>
      <w:lvlJc w:val="left"/>
      <w:pPr>
        <w:ind w:left="2520" w:hanging="1080"/>
      </w:pPr>
      <w:rPr>
        <w:i/>
        <w:b w:val="false"/>
      </w:rPr>
    </w:lvl>
    <w:lvl w:ilvl="5">
      <w:start w:val="1"/>
      <w:numFmt w:val="decimal"/>
      <w:lvlText w:val="%1.%2.%3.%4.%5.%6."/>
      <w:lvlJc w:val="left"/>
      <w:pPr>
        <w:ind w:left="2880" w:hanging="1080"/>
      </w:pPr>
      <w:rPr>
        <w:i/>
        <w:b w:val="false"/>
      </w:rPr>
    </w:lvl>
    <w:lvl w:ilvl="6">
      <w:start w:val="1"/>
      <w:numFmt w:val="decimal"/>
      <w:lvlText w:val="%1.%2.%3.%4.%5.%6.%7."/>
      <w:lvlJc w:val="left"/>
      <w:pPr>
        <w:ind w:left="3600" w:hanging="1440"/>
      </w:pPr>
      <w:rPr>
        <w:i/>
        <w:b w:val="false"/>
      </w:rPr>
    </w:lvl>
    <w:lvl w:ilvl="7">
      <w:start w:val="1"/>
      <w:numFmt w:val="decimal"/>
      <w:lvlText w:val="%1.%2.%3.%4.%5.%6.%7.%8."/>
      <w:lvlJc w:val="left"/>
      <w:pPr>
        <w:ind w:left="3960" w:hanging="1440"/>
      </w:pPr>
      <w:rPr>
        <w:i/>
        <w:b w:val="false"/>
      </w:rPr>
    </w:lvl>
    <w:lvl w:ilvl="8">
      <w:start w:val="1"/>
      <w:numFmt w:val="decimal"/>
      <w:lvlText w:val="%1.%2.%3.%4.%5.%6.%7.%8.%9."/>
      <w:lvlJc w:val="left"/>
      <w:pPr>
        <w:ind w:left="4680" w:hanging="1800"/>
      </w:pPr>
      <w:rPr>
        <w:i/>
        <w:b w:val="false"/>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szCs w:val="18"/>
        <w:lang w:val="da-DK" w:eastAsia="zh-CN" w:bidi="hi-IN"/>
      </w:rPr>
    </w:rPrDefault>
    <w:pPrDefault>
      <w:pPr/>
    </w:pPrDefault>
  </w:docDefaults>
  <w:style w:type="paragraph" w:styleId="Normal" w:default="1">
    <w:name w:val="Normal"/>
    <w:qFormat/>
    <w:rsid w:val="000e46a8"/>
    <w:pPr>
      <w:widowControl/>
      <w:bidi w:val="0"/>
      <w:jc w:val="left"/>
    </w:pPr>
    <w:rPr>
      <w:rFonts w:ascii="Verdana" w:hAnsi="Verdana" w:eastAsia="Times New Roman" w:cs="Times New Roman"/>
      <w:color w:val="auto"/>
      <w:kern w:val="0"/>
      <w:sz w:val="18"/>
      <w:szCs w:val="24"/>
      <w:lang w:eastAsia="da-DK" w:val="da-DK" w:bidi="hi-IN"/>
    </w:rPr>
  </w:style>
  <w:style w:type="paragraph" w:styleId="Overskrift1">
    <w:name w:val="Heading 1"/>
    <w:basedOn w:val="Normal1"/>
    <w:next w:val="Normal"/>
    <w:qFormat/>
    <w:pPr>
      <w:keepNext w:val="true"/>
      <w:keepLines/>
      <w:pageBreakBefore w:val="false"/>
      <w:spacing w:lineRule="auto" w:line="240" w:before="480" w:after="120"/>
    </w:pPr>
    <w:rPr>
      <w:b/>
      <w:sz w:val="48"/>
      <w:szCs w:val="48"/>
    </w:rPr>
  </w:style>
  <w:style w:type="paragraph" w:styleId="Overskrift2">
    <w:name w:val="Heading 2"/>
    <w:basedOn w:val="Normal1"/>
    <w:next w:val="Normal"/>
    <w:qFormat/>
    <w:pPr>
      <w:keepNext w:val="true"/>
      <w:keepLines/>
      <w:pageBreakBefore w:val="false"/>
      <w:spacing w:lineRule="auto" w:line="240" w:before="360" w:after="80"/>
    </w:pPr>
    <w:rPr>
      <w:b/>
      <w:sz w:val="36"/>
      <w:szCs w:val="36"/>
    </w:rPr>
  </w:style>
  <w:style w:type="paragraph" w:styleId="Overskrift3">
    <w:name w:val="Heading 3"/>
    <w:basedOn w:val="Normal1"/>
    <w:next w:val="Normal"/>
    <w:qFormat/>
    <w:pPr>
      <w:keepNext w:val="true"/>
      <w:keepLines/>
      <w:pageBreakBefore w:val="false"/>
      <w:spacing w:lineRule="auto" w:line="240" w:before="280" w:after="80"/>
    </w:pPr>
    <w:rPr>
      <w:b/>
      <w:sz w:val="28"/>
      <w:szCs w:val="28"/>
    </w:rPr>
  </w:style>
  <w:style w:type="paragraph" w:styleId="Overskrift4">
    <w:name w:val="Heading 4"/>
    <w:basedOn w:val="Normal1"/>
    <w:next w:val="Normal"/>
    <w:qFormat/>
    <w:pPr>
      <w:keepNext w:val="true"/>
      <w:keepLines/>
      <w:pageBreakBefore w:val="false"/>
      <w:spacing w:lineRule="auto" w:line="240" w:before="240" w:after="40"/>
    </w:pPr>
    <w:rPr>
      <w:b/>
      <w:sz w:val="24"/>
      <w:szCs w:val="24"/>
    </w:rPr>
  </w:style>
  <w:style w:type="paragraph" w:styleId="Overskrift5">
    <w:name w:val="Heading 5"/>
    <w:basedOn w:val="Normal1"/>
    <w:next w:val="Normal"/>
    <w:qFormat/>
    <w:pPr>
      <w:keepNext w:val="true"/>
      <w:keepLines/>
      <w:pageBreakBefore w:val="false"/>
      <w:spacing w:lineRule="auto" w:line="240" w:before="220" w:after="40"/>
    </w:pPr>
    <w:rPr>
      <w:b/>
      <w:sz w:val="22"/>
      <w:szCs w:val="22"/>
    </w:rPr>
  </w:style>
  <w:style w:type="paragraph" w:styleId="Overskrift6">
    <w:name w:val="Heading 6"/>
    <w:basedOn w:val="Normal1"/>
    <w:next w:val="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link w:val="Sidehoved"/>
    <w:uiPriority w:val="99"/>
    <w:qFormat/>
    <w:rsid w:val="000e46a8"/>
    <w:rPr>
      <w:rFonts w:ascii="Verdana" w:hAnsi="Verdana" w:eastAsia="Times New Roman" w:cs="Times New Roman"/>
      <w:sz w:val="18"/>
      <w:szCs w:val="24"/>
      <w:lang w:eastAsia="da-DK"/>
    </w:rPr>
  </w:style>
  <w:style w:type="character" w:styleId="Hyperlink">
    <w:name w:val="Hyperlink"/>
    <w:basedOn w:val="DefaultParagraphFont"/>
    <w:rsid w:val="000e46a8"/>
    <w:rPr>
      <w:rFonts w:cs="Times New Roman"/>
      <w:color w:val="0000FF"/>
      <w:u w:val="single"/>
    </w:rPr>
  </w:style>
  <w:style w:type="character" w:styleId="SidefodTegn" w:customStyle="1">
    <w:name w:val="Sidefod Tegn"/>
    <w:basedOn w:val="DefaultParagraphFont"/>
    <w:link w:val="Sidefod"/>
    <w:qFormat/>
    <w:rsid w:val="000e46a8"/>
    <w:rPr>
      <w:rFonts w:ascii="Verdana" w:hAnsi="Verdana" w:eastAsia="Times New Roman" w:cs="Times New Roman"/>
      <w:sz w:val="18"/>
      <w:szCs w:val="24"/>
      <w:lang w:eastAsia="da-DK"/>
    </w:rPr>
  </w:style>
  <w:style w:type="character" w:styleId="Pagenumber">
    <w:name w:val="page number"/>
    <w:basedOn w:val="DefaultParagraphFont"/>
    <w:qFormat/>
    <w:rsid w:val="000e46a8"/>
    <w:rPr/>
  </w:style>
  <w:style w:type="character" w:styleId="UnresolvedMention">
    <w:name w:val="Unresolved Mention"/>
    <w:basedOn w:val="DefaultParagraphFont"/>
    <w:uiPriority w:val="99"/>
    <w:semiHidden/>
    <w:unhideWhenUsed/>
    <w:qFormat/>
    <w:rsid w:val="00b04785"/>
    <w:rPr>
      <w:color w:val="605E5C"/>
      <w:shd w:fill="E1DFDD" w:val="clear"/>
    </w:rPr>
  </w:style>
  <w:style w:type="character" w:styleId="Annotationreference">
    <w:name w:val="annotation reference"/>
    <w:basedOn w:val="DefaultParagraphFont"/>
    <w:uiPriority w:val="99"/>
    <w:semiHidden/>
    <w:unhideWhenUsed/>
    <w:qFormat/>
    <w:rsid w:val="001761b7"/>
    <w:rPr>
      <w:sz w:val="16"/>
      <w:szCs w:val="16"/>
    </w:rPr>
  </w:style>
  <w:style w:type="character" w:styleId="KommentartekstTegn" w:customStyle="1">
    <w:name w:val="Kommentartekst Tegn"/>
    <w:basedOn w:val="DefaultParagraphFont"/>
    <w:link w:val="Kommentartekst"/>
    <w:uiPriority w:val="99"/>
    <w:qFormat/>
    <w:rsid w:val="001761b7"/>
    <w:rPr>
      <w:rFonts w:ascii="Verdana" w:hAnsi="Verdana" w:eastAsia="Times New Roman" w:cs="Times New Roman"/>
      <w:sz w:val="20"/>
      <w:szCs w:val="20"/>
      <w:lang w:eastAsia="da-DK"/>
    </w:rPr>
  </w:style>
  <w:style w:type="character" w:styleId="KommentaremneTegn" w:customStyle="1">
    <w:name w:val="Kommentaremne Tegn"/>
    <w:basedOn w:val="KommentartekstTegn"/>
    <w:link w:val="Kommentaremne"/>
    <w:uiPriority w:val="99"/>
    <w:semiHidden/>
    <w:qFormat/>
    <w:rsid w:val="001761b7"/>
    <w:rPr>
      <w:rFonts w:ascii="Verdana" w:hAnsi="Verdana" w:eastAsia="Times New Roman" w:cs="Times New Roman"/>
      <w:b/>
      <w:bCs/>
      <w:sz w:val="20"/>
      <w:szCs w:val="20"/>
      <w:lang w:eastAsia="da-DK"/>
    </w:rPr>
  </w:style>
  <w:style w:type="character" w:styleId="FollowedHyperlink">
    <w:name w:val="FollowedHyperlink"/>
    <w:basedOn w:val="DefaultParagraphFont"/>
    <w:uiPriority w:val="99"/>
    <w:semiHidden/>
    <w:unhideWhenUsed/>
    <w:qFormat/>
    <w:rsid w:val="00ec413a"/>
    <w:rPr>
      <w:color w:val="800080" w:themeColor="followedHyperlink"/>
      <w:u w:val="single"/>
    </w:rPr>
  </w:style>
  <w:style w:type="character" w:styleId="ListLabel1" w:customStyle="1">
    <w:name w:val="ListLabel 1"/>
    <w:qFormat/>
    <w:rPr>
      <w:rFonts w:ascii="Arial" w:hAnsi="Arial"/>
      <w:b/>
      <w:sz w:val="20"/>
    </w:rPr>
  </w:style>
  <w:style w:type="character" w:styleId="ListLabel2" w:customStyle="1">
    <w:name w:val="ListLabel 2"/>
    <w:qFormat/>
    <w:rPr>
      <w:rFonts w:ascii="Arial" w:hAnsi="Arial"/>
      <w:i/>
      <w:sz w:val="20"/>
    </w:rPr>
  </w:style>
  <w:style w:type="character" w:styleId="ListLabel3" w:customStyle="1">
    <w:name w:val="ListLabel 3"/>
    <w:qFormat/>
    <w:rPr>
      <w:i/>
    </w:rPr>
  </w:style>
  <w:style w:type="character" w:styleId="ListLabel4" w:customStyle="1">
    <w:name w:val="ListLabel 4"/>
    <w:qFormat/>
    <w:rPr>
      <w:i/>
    </w:rPr>
  </w:style>
  <w:style w:type="character" w:styleId="ListLabel5" w:customStyle="1">
    <w:name w:val="ListLabel 5"/>
    <w:qFormat/>
    <w:rPr>
      <w:i/>
    </w:rPr>
  </w:style>
  <w:style w:type="character" w:styleId="ListLabel6" w:customStyle="1">
    <w:name w:val="ListLabel 6"/>
    <w:qFormat/>
    <w:rPr>
      <w:i/>
    </w:rPr>
  </w:style>
  <w:style w:type="character" w:styleId="ListLabel7" w:customStyle="1">
    <w:name w:val="ListLabel 7"/>
    <w:qFormat/>
    <w:rPr>
      <w:i/>
    </w:rPr>
  </w:style>
  <w:style w:type="character" w:styleId="ListLabel8" w:customStyle="1">
    <w:name w:val="ListLabel 8"/>
    <w:qFormat/>
    <w:rPr>
      <w:i/>
    </w:rPr>
  </w:style>
  <w:style w:type="character" w:styleId="ListLabel9" w:customStyle="1">
    <w:name w:val="ListLabel 9"/>
    <w:qFormat/>
    <w:rPr>
      <w:i/>
    </w:rPr>
  </w:style>
  <w:style w:type="character" w:styleId="ListLabel10" w:customStyle="1">
    <w:name w:val="ListLabel 10"/>
    <w:qFormat/>
    <w:rPr>
      <w:i/>
    </w:rPr>
  </w:style>
  <w:style w:type="character" w:styleId="ListLabel11" w:customStyle="1">
    <w:name w:val="ListLabel 11"/>
    <w:qFormat/>
    <w:rPr>
      <w:rFonts w:ascii="Arial" w:hAnsi="Arial"/>
      <w:b/>
      <w:i/>
      <w:sz w:val="20"/>
    </w:rPr>
  </w:style>
  <w:style w:type="character" w:styleId="ListLabel12" w:customStyle="1">
    <w:name w:val="ListLabel 12"/>
    <w:qFormat/>
    <w:rPr>
      <w:rFonts w:ascii="Arial" w:hAnsi="Arial"/>
      <w:b/>
      <w:i/>
      <w:sz w:val="20"/>
    </w:rPr>
  </w:style>
  <w:style w:type="character" w:styleId="ListLabel13" w:customStyle="1">
    <w:name w:val="ListLabel 13"/>
    <w:qFormat/>
    <w:rPr>
      <w:b w:val="false"/>
      <w:i/>
    </w:rPr>
  </w:style>
  <w:style w:type="character" w:styleId="ListLabel14" w:customStyle="1">
    <w:name w:val="ListLabel 14"/>
    <w:qFormat/>
    <w:rPr>
      <w:b w:val="false"/>
      <w:i/>
    </w:rPr>
  </w:style>
  <w:style w:type="character" w:styleId="ListLabel15" w:customStyle="1">
    <w:name w:val="ListLabel 15"/>
    <w:qFormat/>
    <w:rPr>
      <w:b w:val="false"/>
      <w:i/>
    </w:rPr>
  </w:style>
  <w:style w:type="character" w:styleId="ListLabel16" w:customStyle="1">
    <w:name w:val="ListLabel 16"/>
    <w:qFormat/>
    <w:rPr>
      <w:b w:val="false"/>
      <w:i/>
    </w:rPr>
  </w:style>
  <w:style w:type="character" w:styleId="ListLabel17" w:customStyle="1">
    <w:name w:val="ListLabel 17"/>
    <w:qFormat/>
    <w:rPr>
      <w:b w:val="false"/>
      <w:i/>
    </w:rPr>
  </w:style>
  <w:style w:type="character" w:styleId="ListLabel18" w:customStyle="1">
    <w:name w:val="ListLabel 18"/>
    <w:qFormat/>
    <w:rPr>
      <w:b w:val="false"/>
      <w:i/>
    </w:rPr>
  </w:style>
  <w:style w:type="character" w:styleId="ListLabel19" w:customStyle="1">
    <w:name w:val="ListLabel 19"/>
    <w:qFormat/>
    <w:rPr>
      <w:b w:val="false"/>
      <w:i/>
    </w:rPr>
  </w:style>
  <w:style w:type="character" w:styleId="ListLabel20" w:customStyle="1">
    <w:name w:val="ListLabel 20"/>
    <w:qFormat/>
    <w:rPr>
      <w:rFonts w:ascii="Arial" w:hAnsi="Arial"/>
      <w:b/>
      <w:i/>
      <w:sz w:val="20"/>
    </w:rPr>
  </w:style>
  <w:style w:type="character" w:styleId="ListLabel21" w:customStyle="1">
    <w:name w:val="ListLabel 21"/>
    <w:qFormat/>
    <w:rPr>
      <w:rFonts w:ascii="Arial" w:hAnsi="Arial"/>
      <w:i/>
      <w:sz w:val="20"/>
    </w:rPr>
  </w:style>
  <w:style w:type="character" w:styleId="ListLabel22" w:customStyle="1">
    <w:name w:val="ListLabel 22"/>
    <w:qFormat/>
    <w:rPr>
      <w:i/>
    </w:rPr>
  </w:style>
  <w:style w:type="character" w:styleId="ListLabel23" w:customStyle="1">
    <w:name w:val="ListLabel 23"/>
    <w:qFormat/>
    <w:rPr>
      <w:i/>
    </w:rPr>
  </w:style>
  <w:style w:type="character" w:styleId="ListLabel24" w:customStyle="1">
    <w:name w:val="ListLabel 24"/>
    <w:qFormat/>
    <w:rPr>
      <w:i/>
    </w:rPr>
  </w:style>
  <w:style w:type="character" w:styleId="ListLabel25" w:customStyle="1">
    <w:name w:val="ListLabel 25"/>
    <w:qFormat/>
    <w:rPr>
      <w:i/>
    </w:rPr>
  </w:style>
  <w:style w:type="character" w:styleId="ListLabel26" w:customStyle="1">
    <w:name w:val="ListLabel 26"/>
    <w:qFormat/>
    <w:rPr>
      <w:i/>
    </w:rPr>
  </w:style>
  <w:style w:type="character" w:styleId="ListLabel27" w:customStyle="1">
    <w:name w:val="ListLabel 27"/>
    <w:qFormat/>
    <w:rPr>
      <w:i/>
    </w:rPr>
  </w:style>
  <w:style w:type="character" w:styleId="ListLabel28" w:customStyle="1">
    <w:name w:val="ListLabel 28"/>
    <w:qFormat/>
    <w:rPr>
      <w:i/>
    </w:rPr>
  </w:style>
  <w:style w:type="character" w:styleId="ListLabel29" w:customStyle="1">
    <w:name w:val="ListLabel 29"/>
    <w:qFormat/>
    <w:rPr>
      <w:b w:val="false"/>
      <w:i/>
    </w:rPr>
  </w:style>
  <w:style w:type="character" w:styleId="ListLabel30" w:customStyle="1">
    <w:name w:val="ListLabel 30"/>
    <w:qFormat/>
    <w:rPr>
      <w:rFonts w:ascii="Arial" w:hAnsi="Arial"/>
      <w:b/>
      <w:i/>
      <w:sz w:val="20"/>
    </w:rPr>
  </w:style>
  <w:style w:type="character" w:styleId="ListLabel31" w:customStyle="1">
    <w:name w:val="ListLabel 31"/>
    <w:qFormat/>
    <w:rPr>
      <w:b w:val="false"/>
      <w:i/>
    </w:rPr>
  </w:style>
  <w:style w:type="character" w:styleId="ListLabel32" w:customStyle="1">
    <w:name w:val="ListLabel 32"/>
    <w:qFormat/>
    <w:rPr>
      <w:b w:val="false"/>
      <w:i/>
    </w:rPr>
  </w:style>
  <w:style w:type="character" w:styleId="ListLabel33" w:customStyle="1">
    <w:name w:val="ListLabel 33"/>
    <w:qFormat/>
    <w:rPr>
      <w:b w:val="false"/>
      <w:i/>
    </w:rPr>
  </w:style>
  <w:style w:type="character" w:styleId="ListLabel34" w:customStyle="1">
    <w:name w:val="ListLabel 34"/>
    <w:qFormat/>
    <w:rPr>
      <w:b w:val="false"/>
      <w:i/>
    </w:rPr>
  </w:style>
  <w:style w:type="character" w:styleId="ListLabel35" w:customStyle="1">
    <w:name w:val="ListLabel 35"/>
    <w:qFormat/>
    <w:rPr>
      <w:b w:val="false"/>
      <w:i/>
    </w:rPr>
  </w:style>
  <w:style w:type="character" w:styleId="ListLabel36" w:customStyle="1">
    <w:name w:val="ListLabel 36"/>
    <w:qFormat/>
    <w:rPr>
      <w:b w:val="false"/>
      <w:i/>
    </w:rPr>
  </w:style>
  <w:style w:type="character" w:styleId="ListLabel37" w:customStyle="1">
    <w:name w:val="ListLabel 37"/>
    <w:qFormat/>
    <w:rPr>
      <w:b w:val="false"/>
      <w:i/>
    </w:rPr>
  </w:style>
  <w:style w:type="character" w:styleId="ListLabel38" w:customStyle="1">
    <w:name w:val="ListLabel 38"/>
    <w:qFormat/>
    <w:rPr>
      <w:rFonts w:ascii="Arial" w:hAnsi="Arial"/>
      <w:b/>
      <w:i w:val="false"/>
      <w:sz w:val="20"/>
    </w:rPr>
  </w:style>
  <w:style w:type="character" w:styleId="ListLabel39" w:customStyle="1">
    <w:name w:val="ListLabel 39"/>
    <w:qFormat/>
    <w:rPr>
      <w:rFonts w:ascii="Arial" w:hAnsi="Arial"/>
      <w:b/>
      <w:i/>
      <w:sz w:val="20"/>
    </w:rPr>
  </w:style>
  <w:style w:type="character" w:styleId="ListLabel40" w:customStyle="1">
    <w:name w:val="ListLabel 40"/>
    <w:qFormat/>
    <w:rPr>
      <w:b w:val="false"/>
      <w:i/>
    </w:rPr>
  </w:style>
  <w:style w:type="character" w:styleId="ListLabel41" w:customStyle="1">
    <w:name w:val="ListLabel 41"/>
    <w:qFormat/>
    <w:rPr>
      <w:b w:val="false"/>
      <w:i/>
    </w:rPr>
  </w:style>
  <w:style w:type="character" w:styleId="ListLabel42" w:customStyle="1">
    <w:name w:val="ListLabel 42"/>
    <w:qFormat/>
    <w:rPr>
      <w:b w:val="false"/>
      <w:i/>
    </w:rPr>
  </w:style>
  <w:style w:type="character" w:styleId="ListLabel43" w:customStyle="1">
    <w:name w:val="ListLabel 43"/>
    <w:qFormat/>
    <w:rPr>
      <w:b w:val="false"/>
      <w:i/>
    </w:rPr>
  </w:style>
  <w:style w:type="character" w:styleId="ListLabel44" w:customStyle="1">
    <w:name w:val="ListLabel 44"/>
    <w:qFormat/>
    <w:rPr>
      <w:b w:val="false"/>
      <w:i/>
    </w:rPr>
  </w:style>
  <w:style w:type="character" w:styleId="ListLabel45" w:customStyle="1">
    <w:name w:val="ListLabel 45"/>
    <w:qFormat/>
    <w:rPr>
      <w:b w:val="false"/>
      <w:i/>
    </w:rPr>
  </w:style>
  <w:style w:type="character" w:styleId="ListLabel46" w:customStyle="1">
    <w:name w:val="ListLabel 46"/>
    <w:qFormat/>
    <w:rPr>
      <w:b w:val="false"/>
      <w:i/>
    </w:rPr>
  </w:style>
  <w:style w:type="character" w:styleId="ListLabel47" w:customStyle="1">
    <w:name w:val="ListLabel 47"/>
    <w:qFormat/>
    <w:rPr>
      <w:rFonts w:ascii="Arial" w:hAnsi="Arial" w:eastAsia="Calibri" w:cs="Calibri"/>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ascii="Arial" w:hAnsi="Arial" w:cs="Arial"/>
      <w:sz w:val="18"/>
      <w:szCs w:val="18"/>
    </w:rPr>
  </w:style>
  <w:style w:type="character" w:styleId="ListLabel55" w:customStyle="1">
    <w:name w:val="ListLabel 55"/>
    <w:qFormat/>
    <w:rPr>
      <w:rFonts w:ascii="Arial" w:hAnsi="Arial"/>
      <w:b/>
      <w:sz w:val="20"/>
    </w:rPr>
  </w:style>
  <w:style w:type="character" w:styleId="ListLabel56" w:customStyle="1">
    <w:name w:val="ListLabel 56"/>
    <w:qFormat/>
    <w:rPr>
      <w:rFonts w:ascii="Arial" w:hAnsi="Arial"/>
      <w:i/>
      <w:sz w:val="20"/>
    </w:rPr>
  </w:style>
  <w:style w:type="character" w:styleId="ListLabel57" w:customStyle="1">
    <w:name w:val="ListLabel 57"/>
    <w:qFormat/>
    <w:rPr>
      <w:i/>
    </w:rPr>
  </w:style>
  <w:style w:type="character" w:styleId="ListLabel58" w:customStyle="1">
    <w:name w:val="ListLabel 58"/>
    <w:qFormat/>
    <w:rPr>
      <w:i/>
    </w:rPr>
  </w:style>
  <w:style w:type="character" w:styleId="ListLabel59" w:customStyle="1">
    <w:name w:val="ListLabel 59"/>
    <w:qFormat/>
    <w:rPr>
      <w:i/>
    </w:rPr>
  </w:style>
  <w:style w:type="character" w:styleId="ListLabel60" w:customStyle="1">
    <w:name w:val="ListLabel 60"/>
    <w:qFormat/>
    <w:rPr>
      <w:i/>
    </w:rPr>
  </w:style>
  <w:style w:type="character" w:styleId="ListLabel61" w:customStyle="1">
    <w:name w:val="ListLabel 61"/>
    <w:qFormat/>
    <w:rPr>
      <w:i/>
    </w:rPr>
  </w:style>
  <w:style w:type="character" w:styleId="ListLabel62" w:customStyle="1">
    <w:name w:val="ListLabel 62"/>
    <w:qFormat/>
    <w:rPr>
      <w:i/>
    </w:rPr>
  </w:style>
  <w:style w:type="character" w:styleId="ListLabel63" w:customStyle="1">
    <w:name w:val="ListLabel 63"/>
    <w:qFormat/>
    <w:rPr>
      <w:i/>
    </w:rPr>
  </w:style>
  <w:style w:type="character" w:styleId="ListLabel64" w:customStyle="1">
    <w:name w:val="ListLabel 64"/>
    <w:qFormat/>
    <w:rPr>
      <w:i/>
    </w:rPr>
  </w:style>
  <w:style w:type="character" w:styleId="ListLabel65" w:customStyle="1">
    <w:name w:val="ListLabel 65"/>
    <w:qFormat/>
    <w:rPr>
      <w:rFonts w:ascii="Arial" w:hAnsi="Arial"/>
      <w:b/>
      <w:i/>
      <w:sz w:val="20"/>
    </w:rPr>
  </w:style>
  <w:style w:type="character" w:styleId="ListLabel66" w:customStyle="1">
    <w:name w:val="ListLabel 66"/>
    <w:qFormat/>
    <w:rPr>
      <w:rFonts w:ascii="Arial" w:hAnsi="Arial"/>
      <w:b/>
      <w:i/>
      <w:sz w:val="20"/>
    </w:rPr>
  </w:style>
  <w:style w:type="character" w:styleId="ListLabel67" w:customStyle="1">
    <w:name w:val="ListLabel 67"/>
    <w:qFormat/>
    <w:rPr>
      <w:b w:val="false"/>
      <w:i/>
    </w:rPr>
  </w:style>
  <w:style w:type="character" w:styleId="ListLabel68" w:customStyle="1">
    <w:name w:val="ListLabel 68"/>
    <w:qFormat/>
    <w:rPr>
      <w:b w:val="false"/>
      <w:i/>
    </w:rPr>
  </w:style>
  <w:style w:type="character" w:styleId="ListLabel69" w:customStyle="1">
    <w:name w:val="ListLabel 69"/>
    <w:qFormat/>
    <w:rPr>
      <w:b w:val="false"/>
      <w:i/>
    </w:rPr>
  </w:style>
  <w:style w:type="character" w:styleId="ListLabel70" w:customStyle="1">
    <w:name w:val="ListLabel 70"/>
    <w:qFormat/>
    <w:rPr>
      <w:b w:val="false"/>
      <w:i/>
    </w:rPr>
  </w:style>
  <w:style w:type="character" w:styleId="ListLabel71" w:customStyle="1">
    <w:name w:val="ListLabel 71"/>
    <w:qFormat/>
    <w:rPr>
      <w:b w:val="false"/>
      <w:i/>
    </w:rPr>
  </w:style>
  <w:style w:type="character" w:styleId="ListLabel72" w:customStyle="1">
    <w:name w:val="ListLabel 72"/>
    <w:qFormat/>
    <w:rPr>
      <w:b w:val="false"/>
      <w:i/>
    </w:rPr>
  </w:style>
  <w:style w:type="character" w:styleId="ListLabel73" w:customStyle="1">
    <w:name w:val="ListLabel 73"/>
    <w:qFormat/>
    <w:rPr>
      <w:b w:val="false"/>
      <w:i/>
    </w:rPr>
  </w:style>
  <w:style w:type="character" w:styleId="ListLabel74" w:customStyle="1">
    <w:name w:val="ListLabel 74"/>
    <w:qFormat/>
    <w:rPr>
      <w:rFonts w:ascii="Arial" w:hAnsi="Arial"/>
      <w:b/>
      <w:i/>
      <w:sz w:val="20"/>
    </w:rPr>
  </w:style>
  <w:style w:type="character" w:styleId="ListLabel75" w:customStyle="1">
    <w:name w:val="ListLabel 75"/>
    <w:qFormat/>
    <w:rPr>
      <w:rFonts w:ascii="Arial" w:hAnsi="Arial"/>
      <w:i/>
      <w:sz w:val="20"/>
    </w:rPr>
  </w:style>
  <w:style w:type="character" w:styleId="ListLabel76" w:customStyle="1">
    <w:name w:val="ListLabel 76"/>
    <w:qFormat/>
    <w:rPr>
      <w:i/>
    </w:rPr>
  </w:style>
  <w:style w:type="character" w:styleId="ListLabel77" w:customStyle="1">
    <w:name w:val="ListLabel 77"/>
    <w:qFormat/>
    <w:rPr>
      <w:i/>
    </w:rPr>
  </w:style>
  <w:style w:type="character" w:styleId="ListLabel78" w:customStyle="1">
    <w:name w:val="ListLabel 78"/>
    <w:qFormat/>
    <w:rPr>
      <w:i/>
    </w:rPr>
  </w:style>
  <w:style w:type="character" w:styleId="ListLabel79" w:customStyle="1">
    <w:name w:val="ListLabel 79"/>
    <w:qFormat/>
    <w:rPr>
      <w:i/>
    </w:rPr>
  </w:style>
  <w:style w:type="character" w:styleId="ListLabel80" w:customStyle="1">
    <w:name w:val="ListLabel 80"/>
    <w:qFormat/>
    <w:rPr>
      <w:i/>
    </w:rPr>
  </w:style>
  <w:style w:type="character" w:styleId="ListLabel81" w:customStyle="1">
    <w:name w:val="ListLabel 81"/>
    <w:qFormat/>
    <w:rPr>
      <w:i/>
    </w:rPr>
  </w:style>
  <w:style w:type="character" w:styleId="ListLabel82" w:customStyle="1">
    <w:name w:val="ListLabel 82"/>
    <w:qFormat/>
    <w:rPr>
      <w:i/>
    </w:rPr>
  </w:style>
  <w:style w:type="character" w:styleId="ListLabel83" w:customStyle="1">
    <w:name w:val="ListLabel 83"/>
    <w:qFormat/>
    <w:rPr>
      <w:b w:val="false"/>
      <w:i/>
    </w:rPr>
  </w:style>
  <w:style w:type="character" w:styleId="ListLabel84" w:customStyle="1">
    <w:name w:val="ListLabel 84"/>
    <w:qFormat/>
    <w:rPr>
      <w:rFonts w:ascii="Arial" w:hAnsi="Arial"/>
      <w:b/>
      <w:i/>
      <w:sz w:val="20"/>
    </w:rPr>
  </w:style>
  <w:style w:type="character" w:styleId="ListLabel85" w:customStyle="1">
    <w:name w:val="ListLabel 85"/>
    <w:qFormat/>
    <w:rPr>
      <w:b w:val="false"/>
      <w:i/>
    </w:rPr>
  </w:style>
  <w:style w:type="character" w:styleId="ListLabel86" w:customStyle="1">
    <w:name w:val="ListLabel 86"/>
    <w:qFormat/>
    <w:rPr>
      <w:b w:val="false"/>
      <w:i/>
    </w:rPr>
  </w:style>
  <w:style w:type="character" w:styleId="ListLabel87" w:customStyle="1">
    <w:name w:val="ListLabel 87"/>
    <w:qFormat/>
    <w:rPr>
      <w:b w:val="false"/>
      <w:i/>
    </w:rPr>
  </w:style>
  <w:style w:type="character" w:styleId="ListLabel88" w:customStyle="1">
    <w:name w:val="ListLabel 88"/>
    <w:qFormat/>
    <w:rPr>
      <w:b w:val="false"/>
      <w:i/>
    </w:rPr>
  </w:style>
  <w:style w:type="character" w:styleId="ListLabel89" w:customStyle="1">
    <w:name w:val="ListLabel 89"/>
    <w:qFormat/>
    <w:rPr>
      <w:b w:val="false"/>
      <w:i/>
    </w:rPr>
  </w:style>
  <w:style w:type="character" w:styleId="ListLabel90" w:customStyle="1">
    <w:name w:val="ListLabel 90"/>
    <w:qFormat/>
    <w:rPr>
      <w:b w:val="false"/>
      <w:i/>
    </w:rPr>
  </w:style>
  <w:style w:type="character" w:styleId="ListLabel91" w:customStyle="1">
    <w:name w:val="ListLabel 91"/>
    <w:qFormat/>
    <w:rPr>
      <w:b w:val="false"/>
      <w:i/>
    </w:rPr>
  </w:style>
  <w:style w:type="character" w:styleId="ListLabel92" w:customStyle="1">
    <w:name w:val="ListLabel 92"/>
    <w:qFormat/>
    <w:rPr>
      <w:rFonts w:ascii="Arial" w:hAnsi="Arial"/>
      <w:b/>
      <w:i w:val="false"/>
      <w:sz w:val="20"/>
    </w:rPr>
  </w:style>
  <w:style w:type="character" w:styleId="ListLabel93" w:customStyle="1">
    <w:name w:val="ListLabel 93"/>
    <w:qFormat/>
    <w:rPr>
      <w:rFonts w:ascii="Arial" w:hAnsi="Arial"/>
      <w:b/>
      <w:i/>
      <w:sz w:val="20"/>
    </w:rPr>
  </w:style>
  <w:style w:type="character" w:styleId="ListLabel94" w:customStyle="1">
    <w:name w:val="ListLabel 94"/>
    <w:qFormat/>
    <w:rPr>
      <w:b w:val="false"/>
      <w:i/>
    </w:rPr>
  </w:style>
  <w:style w:type="character" w:styleId="ListLabel95" w:customStyle="1">
    <w:name w:val="ListLabel 95"/>
    <w:qFormat/>
    <w:rPr>
      <w:b w:val="false"/>
      <w:i/>
    </w:rPr>
  </w:style>
  <w:style w:type="character" w:styleId="ListLabel96" w:customStyle="1">
    <w:name w:val="ListLabel 96"/>
    <w:qFormat/>
    <w:rPr>
      <w:b w:val="false"/>
      <w:i/>
    </w:rPr>
  </w:style>
  <w:style w:type="character" w:styleId="ListLabel97" w:customStyle="1">
    <w:name w:val="ListLabel 97"/>
    <w:qFormat/>
    <w:rPr>
      <w:b w:val="false"/>
      <w:i/>
    </w:rPr>
  </w:style>
  <w:style w:type="character" w:styleId="ListLabel98" w:customStyle="1">
    <w:name w:val="ListLabel 98"/>
    <w:qFormat/>
    <w:rPr>
      <w:b w:val="false"/>
      <w:i/>
    </w:rPr>
  </w:style>
  <w:style w:type="character" w:styleId="ListLabel99" w:customStyle="1">
    <w:name w:val="ListLabel 99"/>
    <w:qFormat/>
    <w:rPr>
      <w:b w:val="false"/>
      <w:i/>
    </w:rPr>
  </w:style>
  <w:style w:type="character" w:styleId="ListLabel100" w:customStyle="1">
    <w:name w:val="ListLabel 100"/>
    <w:qFormat/>
    <w:rPr>
      <w:b w:val="false"/>
      <w:i/>
    </w:rPr>
  </w:style>
  <w:style w:type="character" w:styleId="ListLabel101" w:customStyle="1">
    <w:name w:val="ListLabel 101"/>
    <w:qFormat/>
    <w:rPr>
      <w:rFonts w:ascii="Arial" w:hAnsi="Arial" w:eastAsia="Calibri" w:cs="Arial"/>
      <w:sz w:val="20"/>
      <w:szCs w:val="20"/>
    </w:rPr>
  </w:style>
  <w:style w:type="character" w:styleId="ListLabel102">
    <w:name w:val="ListLabel 102"/>
    <w:qFormat/>
    <w:rPr>
      <w:rFonts w:ascii="Arial" w:hAnsi="Arial" w:eastAsia="Arial" w:cs="Arial"/>
      <w:b/>
      <w:i/>
      <w:sz w:val="20"/>
      <w:szCs w:val="20"/>
    </w:rPr>
  </w:style>
  <w:style w:type="character" w:styleId="ListLabel103">
    <w:name w:val="ListLabel 103"/>
    <w:qFormat/>
    <w:rPr>
      <w:rFonts w:ascii="Arial" w:hAnsi="Arial" w:eastAsia="Arial" w:cs="Arial"/>
      <w:b w:val="false"/>
      <w:i/>
      <w:sz w:val="20"/>
      <w:szCs w:val="20"/>
    </w:rPr>
  </w:style>
  <w:style w:type="character" w:styleId="ListLabel104">
    <w:name w:val="ListLabel 104"/>
    <w:qFormat/>
    <w:rPr>
      <w:i/>
    </w:rPr>
  </w:style>
  <w:style w:type="character" w:styleId="ListLabel105">
    <w:name w:val="ListLabel 105"/>
    <w:qFormat/>
    <w:rPr>
      <w:i/>
    </w:rPr>
  </w:style>
  <w:style w:type="character" w:styleId="ListLabel106">
    <w:name w:val="ListLabel 106"/>
    <w:qFormat/>
    <w:rPr>
      <w:i/>
    </w:rPr>
  </w:style>
  <w:style w:type="character" w:styleId="ListLabel107">
    <w:name w:val="ListLabel 107"/>
    <w:qFormat/>
    <w:rPr>
      <w:i/>
    </w:rPr>
  </w:style>
  <w:style w:type="character" w:styleId="ListLabel108">
    <w:name w:val="ListLabel 108"/>
    <w:qFormat/>
    <w:rPr>
      <w:i/>
    </w:rPr>
  </w:style>
  <w:style w:type="character" w:styleId="ListLabel109">
    <w:name w:val="ListLabel 109"/>
    <w:qFormat/>
    <w:rPr>
      <w:i/>
    </w:rPr>
  </w:style>
  <w:style w:type="character" w:styleId="ListLabel110">
    <w:name w:val="ListLabel 110"/>
    <w:qFormat/>
    <w:rPr>
      <w:i/>
    </w:rPr>
  </w:style>
  <w:style w:type="character" w:styleId="ListLabel111">
    <w:name w:val="ListLabel 111"/>
    <w:qFormat/>
    <w:rPr>
      <w:b w:val="false"/>
      <w:i/>
    </w:rPr>
  </w:style>
  <w:style w:type="character" w:styleId="ListLabel112">
    <w:name w:val="ListLabel 112"/>
    <w:qFormat/>
    <w:rPr>
      <w:rFonts w:ascii="Arial" w:hAnsi="Arial" w:eastAsia="Arial" w:cs="Arial"/>
      <w:b/>
      <w:i/>
      <w:sz w:val="20"/>
      <w:szCs w:val="20"/>
    </w:rPr>
  </w:style>
  <w:style w:type="character" w:styleId="ListLabel113">
    <w:name w:val="ListLabel 113"/>
    <w:qFormat/>
    <w:rPr>
      <w:b w:val="false"/>
      <w:i/>
    </w:rPr>
  </w:style>
  <w:style w:type="character" w:styleId="ListLabel114">
    <w:name w:val="ListLabel 114"/>
    <w:qFormat/>
    <w:rPr>
      <w:b w:val="false"/>
      <w:i/>
    </w:rPr>
  </w:style>
  <w:style w:type="character" w:styleId="ListLabel115">
    <w:name w:val="ListLabel 115"/>
    <w:qFormat/>
    <w:rPr>
      <w:b w:val="false"/>
      <w:i/>
    </w:rPr>
  </w:style>
  <w:style w:type="character" w:styleId="ListLabel116">
    <w:name w:val="ListLabel 116"/>
    <w:qFormat/>
    <w:rPr>
      <w:b w:val="false"/>
      <w:i/>
    </w:rPr>
  </w:style>
  <w:style w:type="character" w:styleId="ListLabel117">
    <w:name w:val="ListLabel 117"/>
    <w:qFormat/>
    <w:rPr>
      <w:b w:val="false"/>
      <w:i/>
    </w:rPr>
  </w:style>
  <w:style w:type="character" w:styleId="ListLabel118">
    <w:name w:val="ListLabel 118"/>
    <w:qFormat/>
    <w:rPr>
      <w:b w:val="false"/>
      <w:i/>
    </w:rPr>
  </w:style>
  <w:style w:type="character" w:styleId="ListLabel119">
    <w:name w:val="ListLabel 119"/>
    <w:qFormat/>
    <w:rPr>
      <w:b w:val="false"/>
      <w:i/>
    </w:rPr>
  </w:style>
  <w:style w:type="character" w:styleId="ListLabel120">
    <w:name w:val="ListLabel 120"/>
    <w:qFormat/>
    <w:rPr>
      <w:rFonts w:ascii="Arial" w:hAnsi="Arial" w:eastAsia="Arial" w:cs="Arial"/>
      <w:b w:val="false"/>
      <w:i w:val="false"/>
      <w:sz w:val="20"/>
      <w:szCs w:val="20"/>
    </w:rPr>
  </w:style>
  <w:style w:type="character" w:styleId="ListLabel121">
    <w:name w:val="ListLabel 121"/>
    <w:qFormat/>
    <w:rPr>
      <w:rFonts w:ascii="Arial" w:hAnsi="Arial" w:eastAsia="Arial" w:cs="Arial"/>
      <w:b/>
      <w:i/>
      <w:sz w:val="20"/>
      <w:szCs w:val="20"/>
    </w:rPr>
  </w:style>
  <w:style w:type="character" w:styleId="ListLabel122">
    <w:name w:val="ListLabel 122"/>
    <w:qFormat/>
    <w:rPr>
      <w:b w:val="false"/>
      <w:i/>
    </w:rPr>
  </w:style>
  <w:style w:type="character" w:styleId="ListLabel123">
    <w:name w:val="ListLabel 123"/>
    <w:qFormat/>
    <w:rPr>
      <w:b w:val="false"/>
      <w:i/>
    </w:rPr>
  </w:style>
  <w:style w:type="character" w:styleId="ListLabel124">
    <w:name w:val="ListLabel 124"/>
    <w:qFormat/>
    <w:rPr>
      <w:b w:val="false"/>
      <w:i/>
    </w:rPr>
  </w:style>
  <w:style w:type="character" w:styleId="ListLabel125">
    <w:name w:val="ListLabel 125"/>
    <w:qFormat/>
    <w:rPr>
      <w:b w:val="false"/>
      <w:i/>
    </w:rPr>
  </w:style>
  <w:style w:type="character" w:styleId="ListLabel126">
    <w:name w:val="ListLabel 126"/>
    <w:qFormat/>
    <w:rPr>
      <w:b w:val="false"/>
      <w:i/>
    </w:rPr>
  </w:style>
  <w:style w:type="character" w:styleId="ListLabel127">
    <w:name w:val="ListLabel 127"/>
    <w:qFormat/>
    <w:rPr>
      <w:b w:val="false"/>
      <w:i/>
    </w:rPr>
  </w:style>
  <w:style w:type="character" w:styleId="ListLabel128">
    <w:name w:val="ListLabel 128"/>
    <w:qFormat/>
    <w:rPr>
      <w:b w:val="false"/>
      <w:i/>
    </w:rPr>
  </w:style>
  <w:style w:type="character" w:styleId="ListLabel129">
    <w:name w:val="ListLabel 129"/>
    <w:qFormat/>
    <w:rPr>
      <w:rFonts w:ascii="Arial" w:hAnsi="Arial" w:eastAsia="Arial" w:cs="Arial"/>
      <w:b/>
      <w:sz w:val="20"/>
      <w:szCs w:val="20"/>
    </w:rPr>
  </w:style>
  <w:style w:type="character" w:styleId="ListLabel130">
    <w:name w:val="ListLabel 130"/>
    <w:qFormat/>
    <w:rPr>
      <w:rFonts w:ascii="Arial" w:hAnsi="Arial" w:eastAsia="Arial" w:cs="Arial"/>
      <w:b/>
      <w:i/>
      <w:sz w:val="20"/>
      <w:szCs w:val="20"/>
    </w:rPr>
  </w:style>
  <w:style w:type="character" w:styleId="ListLabel131">
    <w:name w:val="ListLabel 131"/>
    <w:qFormat/>
    <w:rPr>
      <w:rFonts w:ascii="Arial" w:hAnsi="Arial" w:eastAsia="Arial" w:cs="Arial"/>
      <w:b/>
      <w:i/>
      <w:sz w:val="20"/>
      <w:szCs w:val="20"/>
    </w:rPr>
  </w:style>
  <w:style w:type="character" w:styleId="ListLabel132">
    <w:name w:val="ListLabel 132"/>
    <w:qFormat/>
    <w:rPr>
      <w:b w:val="false"/>
      <w:i/>
    </w:rPr>
  </w:style>
  <w:style w:type="character" w:styleId="ListLabel133">
    <w:name w:val="ListLabel 133"/>
    <w:qFormat/>
    <w:rPr>
      <w:b w:val="false"/>
      <w:i/>
    </w:rPr>
  </w:style>
  <w:style w:type="character" w:styleId="ListLabel134">
    <w:name w:val="ListLabel 134"/>
    <w:qFormat/>
    <w:rPr>
      <w:b w:val="false"/>
      <w:i/>
    </w:rPr>
  </w:style>
  <w:style w:type="character" w:styleId="ListLabel135">
    <w:name w:val="ListLabel 135"/>
    <w:qFormat/>
    <w:rPr>
      <w:b w:val="false"/>
      <w:i/>
    </w:rPr>
  </w:style>
  <w:style w:type="character" w:styleId="ListLabel136">
    <w:name w:val="ListLabel 136"/>
    <w:qFormat/>
    <w:rPr>
      <w:b w:val="false"/>
      <w:i/>
    </w:rPr>
  </w:style>
  <w:style w:type="character" w:styleId="ListLabel137">
    <w:name w:val="ListLabel 137"/>
    <w:qFormat/>
    <w:rPr>
      <w:b w:val="false"/>
      <w:i/>
    </w:rPr>
  </w:style>
  <w:style w:type="character" w:styleId="ListLabel138">
    <w:name w:val="ListLabel 138"/>
    <w:qFormat/>
    <w:rPr>
      <w:b w:val="false"/>
      <w:i/>
    </w:rPr>
  </w:style>
  <w:style w:type="character" w:styleId="ListLabel139">
    <w:name w:val="ListLabel 139"/>
    <w:qFormat/>
    <w:rPr>
      <w:rFonts w:ascii="Arial" w:hAnsi="Arial" w:eastAsia="Arial" w:cs="Arial"/>
      <w:color w:val="0000FF"/>
      <w:sz w:val="20"/>
      <w:szCs w:val="20"/>
      <w:u w:val="single"/>
    </w:rPr>
  </w:style>
  <w:style w:type="paragraph" w:styleId="Overskrift">
    <w:name w:val="Overskrift"/>
    <w:basedOn w:val="Normal"/>
    <w:next w:val="Brdtekst"/>
    <w:qFormat/>
    <w:pPr>
      <w:keepNext w:val="true"/>
      <w:spacing w:before="240" w:after="120"/>
    </w:pPr>
    <w:rPr>
      <w:rFonts w:ascii="Liberation Sans" w:hAnsi="Liberation Sans" w:eastAsia="Noto Sans CJK SC" w:cs="Lohit Devanagari"/>
      <w:sz w:val="28"/>
      <w:szCs w:val="28"/>
    </w:rPr>
  </w:style>
  <w:style w:type="paragraph" w:styleId="Brdtekst">
    <w:name w:val="Body Text"/>
    <w:basedOn w:val="Normal1"/>
    <w:pPr>
      <w:spacing w:lineRule="auto" w:line="276" w:before="0" w:after="140"/>
    </w:pPr>
    <w:rPr/>
  </w:style>
  <w:style w:type="paragraph" w:styleId="Liste">
    <w:name w:val="List"/>
    <w:basedOn w:val="Brdtekst"/>
    <w:pPr/>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styleId="Indeks" w:customStyle="1">
    <w:name w:val="Indeks"/>
    <w:basedOn w:val="Normal1"/>
    <w:qFormat/>
    <w:pPr>
      <w:suppressLineNumbers/>
    </w:pPr>
    <w:rPr>
      <w:rFonts w:cs="Lohit Devanagari"/>
    </w:rPr>
  </w:style>
  <w:style w:type="paragraph" w:styleId="Normal1" w:default="1">
    <w:name w:val="LO-normal"/>
    <w:qFormat/>
    <w:pPr>
      <w:widowControl/>
      <w:bidi w:val="0"/>
      <w:jc w:val="left"/>
    </w:pPr>
    <w:rPr>
      <w:rFonts w:ascii="Verdana" w:hAnsi="Verdana" w:eastAsia="Verdana" w:cs="Verdana"/>
      <w:color w:val="auto"/>
      <w:kern w:val="0"/>
      <w:sz w:val="18"/>
      <w:szCs w:val="18"/>
      <w:lang w:val="da-DK" w:eastAsia="zh-CN" w:bidi="hi-IN"/>
    </w:rPr>
  </w:style>
  <w:style w:type="paragraph" w:styleId="Titel">
    <w:name w:val="Title"/>
    <w:basedOn w:val="Normal1"/>
    <w:next w:val="Normal"/>
    <w:qFormat/>
    <w:pPr>
      <w:keepNext w:val="true"/>
      <w:keepLines/>
      <w:pageBreakBefore w:val="false"/>
      <w:spacing w:lineRule="auto" w:line="240" w:before="480" w:after="120"/>
    </w:pPr>
    <w:rPr>
      <w:b/>
      <w:sz w:val="72"/>
      <w:szCs w:val="72"/>
    </w:rPr>
  </w:style>
  <w:style w:type="paragraph" w:styleId="TOCHeading">
    <w:name w:val="TOC Heading"/>
    <w:basedOn w:val="Normal1"/>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1"/>
    <w:qFormat/>
    <w:pPr>
      <w:suppressLineNumbers/>
      <w:spacing w:before="120" w:after="120"/>
    </w:pPr>
    <w:rPr>
      <w:rFonts w:cs="Lohit Devanagari"/>
      <w:i/>
      <w:iCs/>
      <w:sz w:val="24"/>
    </w:rPr>
  </w:style>
  <w:style w:type="paragraph" w:styleId="Sidehoved">
    <w:name w:val="Header"/>
    <w:basedOn w:val="Normal1"/>
    <w:link w:val="SidehovedTegn"/>
    <w:uiPriority w:val="99"/>
    <w:rsid w:val="000e46a8"/>
    <w:pPr>
      <w:tabs>
        <w:tab w:val="center" w:pos="4819" w:leader="none"/>
        <w:tab w:val="right" w:pos="9638" w:leader="none"/>
      </w:tabs>
    </w:pPr>
    <w:rPr/>
  </w:style>
  <w:style w:type="paragraph" w:styleId="ListParagraph">
    <w:name w:val="List Paragraph"/>
    <w:basedOn w:val="Normal1"/>
    <w:uiPriority w:val="34"/>
    <w:qFormat/>
    <w:rsid w:val="000e46a8"/>
    <w:pPr>
      <w:spacing w:before="0" w:after="0"/>
      <w:ind w:left="720" w:hanging="0"/>
      <w:contextualSpacing/>
    </w:pPr>
    <w:rPr/>
  </w:style>
  <w:style w:type="paragraph" w:styleId="Sidefod">
    <w:name w:val="Footer"/>
    <w:basedOn w:val="Normal1"/>
    <w:link w:val="SidefodTegn"/>
    <w:rsid w:val="000e46a8"/>
    <w:pPr>
      <w:tabs>
        <w:tab w:val="center" w:pos="4819" w:leader="none"/>
        <w:tab w:val="right" w:pos="9638" w:leader="none"/>
      </w:tabs>
    </w:pPr>
    <w:rPr/>
  </w:style>
  <w:style w:type="paragraph" w:styleId="NoSpacing">
    <w:name w:val="No Spacing"/>
    <w:uiPriority w:val="1"/>
    <w:qFormat/>
    <w:rsid w:val="000e46a8"/>
    <w:pPr>
      <w:widowControl/>
      <w:bidi w:val="0"/>
      <w:jc w:val="left"/>
    </w:pPr>
    <w:rPr>
      <w:rFonts w:ascii="Verdana" w:hAnsi="Verdana" w:eastAsia="Verdana" w:cs="Verdana"/>
      <w:color w:val="auto"/>
      <w:kern w:val="0"/>
      <w:sz w:val="18"/>
      <w:szCs w:val="18"/>
      <w:lang w:val="da-DK" w:eastAsia="zh-CN" w:bidi="hi-IN"/>
    </w:rPr>
  </w:style>
  <w:style w:type="paragraph" w:styleId="Revision">
    <w:name w:val="Revision"/>
    <w:uiPriority w:val="99"/>
    <w:semiHidden/>
    <w:qFormat/>
    <w:rsid w:val="000a235b"/>
    <w:pPr>
      <w:widowControl/>
      <w:bidi w:val="0"/>
      <w:jc w:val="left"/>
    </w:pPr>
    <w:rPr>
      <w:rFonts w:ascii="Verdana" w:hAnsi="Verdana" w:eastAsia="Times New Roman" w:cs="Times New Roman"/>
      <w:color w:val="auto"/>
      <w:kern w:val="0"/>
      <w:sz w:val="18"/>
      <w:szCs w:val="24"/>
      <w:lang w:eastAsia="da-DK" w:val="da-DK" w:bidi="hi-IN"/>
    </w:rPr>
  </w:style>
  <w:style w:type="paragraph" w:styleId="Annotationtext">
    <w:name w:val="annotation text"/>
    <w:basedOn w:val="Normal1"/>
    <w:link w:val="KommentartekstTegn"/>
    <w:uiPriority w:val="99"/>
    <w:unhideWhenUsed/>
    <w:qFormat/>
    <w:rsid w:val="001761b7"/>
    <w:pPr/>
    <w:rPr>
      <w:sz w:val="20"/>
      <w:szCs w:val="20"/>
    </w:rPr>
  </w:style>
  <w:style w:type="paragraph" w:styleId="Annotationsubject">
    <w:name w:val="annotation subject"/>
    <w:basedOn w:val="Annotationtext"/>
    <w:link w:val="KommentaremneTegn"/>
    <w:uiPriority w:val="99"/>
    <w:semiHidden/>
    <w:unhideWhenUsed/>
    <w:qFormat/>
    <w:rsid w:val="001761b7"/>
    <w:pPr/>
    <w:rPr>
      <w:b/>
      <w:bCs/>
    </w:rPr>
  </w:style>
  <w:style w:type="paragraph" w:styleId="Rammeindhold" w:customStyle="1">
    <w:name w:val="Rammeindhold"/>
    <w:basedOn w:val="Normal1"/>
    <w:qFormat/>
    <w:pPr/>
    <w:rPr/>
  </w:style>
  <w:style w:type="paragraph" w:styleId="Undertitel">
    <w:name w:val="Subtitle"/>
    <w:basedOn w:val="Normal1"/>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styleId="Tabel-Gitter">
    <w:name w:val="Table Grid"/>
    <w:basedOn w:val="Tabel-Normal"/>
    <w:uiPriority w:val="99"/>
    <w:rsid w:val="000e46a8"/>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oei.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dd6h+XQjdVitYXmke1iIe+fAjSA==">AMUW2mVV8Z0oX1qeAe7xEU7UmOmzqWTh0yu4qlF6RcTSoYI2oGbi9mmGahwh6MDCE2oN1FtV/zoUg3sixHzmYZEy0urnKnuIyd3awu85FFHgecytTWTP6q4=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4</Pages>
  <Words>1577</Words>
  <Characters>8996</Characters>
  <CharactersWithSpaces>10490</CharactersWithSpaces>
  <Paragraphs>66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2022-04-01T10:59:00Z</dcterms:created>
  <dc:creator>KJ</dc:creator>
  <dc:description/>
  <dc:language>da-DK</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0x010100DF6A4EA8CD694A448AAF29FEB1A8F245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Order">
    <vt:i4>248200</vt:i4>
  </property>
  <property fmtid="{D5CDD505-2E9C-101B-9397-08002B2CF9AE}" pid="9" name="ScaleCrop">
    <vt:bool>0</vt:bool>
  </property>
  <property fmtid="{D5CDD505-2E9C-101B-9397-08002B2CF9AE}" pid="10" name="ShareDoc">
    <vt:bool>0</vt:bool>
  </property>
</Properties>
</file>