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F49C" w14:textId="77777777" w:rsidR="00264269" w:rsidRDefault="00F8280E">
      <w:pPr>
        <w:rPr>
          <w:rFonts w:ascii="Arial" w:eastAsia="Arial" w:hAnsi="Arial" w:cs="Arial"/>
          <w:b/>
          <w:sz w:val="40"/>
          <w:szCs w:val="40"/>
        </w:rPr>
      </w:pPr>
      <w:r>
        <w:rPr>
          <w:rFonts w:ascii="Arial" w:eastAsia="Arial" w:hAnsi="Arial" w:cs="Arial"/>
          <w:b/>
          <w:sz w:val="40"/>
          <w:szCs w:val="40"/>
        </w:rPr>
        <w:t xml:space="preserve">Ansøgningsskema til </w:t>
      </w:r>
      <w:proofErr w:type="spellStart"/>
      <w:r>
        <w:rPr>
          <w:rFonts w:ascii="Arial" w:eastAsia="Arial" w:hAnsi="Arial" w:cs="Arial"/>
          <w:b/>
          <w:sz w:val="40"/>
          <w:szCs w:val="40"/>
        </w:rPr>
        <w:t>CISUs</w:t>
      </w:r>
      <w:proofErr w:type="spellEnd"/>
      <w:r>
        <w:rPr>
          <w:rFonts w:ascii="Arial" w:eastAsia="Arial" w:hAnsi="Arial" w:cs="Arial"/>
          <w:b/>
          <w:sz w:val="40"/>
          <w:szCs w:val="40"/>
        </w:rPr>
        <w:t xml:space="preserve"> Oplysningspulje</w:t>
      </w:r>
    </w:p>
    <w:p w14:paraId="76B5C389" w14:textId="77777777" w:rsidR="00264269" w:rsidRDefault="00264269">
      <w:pPr>
        <w:rPr>
          <w:rFonts w:ascii="Arial" w:eastAsia="Arial" w:hAnsi="Arial" w:cs="Arial"/>
          <w:b/>
          <w:sz w:val="28"/>
          <w:szCs w:val="28"/>
        </w:rPr>
      </w:pPr>
    </w:p>
    <w:p w14:paraId="361B47D2" w14:textId="77777777" w:rsidR="00264269" w:rsidRDefault="00F8280E">
      <w:pPr>
        <w:rPr>
          <w:rFonts w:ascii="Arial" w:eastAsia="Arial" w:hAnsi="Arial" w:cs="Arial"/>
          <w:b/>
          <w:sz w:val="28"/>
          <w:szCs w:val="28"/>
        </w:rPr>
      </w:pPr>
      <w:r>
        <w:rPr>
          <w:rFonts w:ascii="Arial" w:eastAsia="Arial" w:hAnsi="Arial" w:cs="Arial"/>
          <w:b/>
          <w:sz w:val="28"/>
          <w:szCs w:val="28"/>
        </w:rPr>
        <w:t>A. Basale informationer om samarbejdspartner</w:t>
      </w:r>
    </w:p>
    <w:p w14:paraId="4F9F1BA1" w14:textId="77777777" w:rsidR="00264269" w:rsidRDefault="00264269">
      <w:pPr>
        <w:rPr>
          <w:rFonts w:ascii="Arial" w:eastAsia="Arial" w:hAnsi="Arial" w:cs="Arial"/>
          <w:b/>
          <w:sz w:val="20"/>
          <w:szCs w:val="20"/>
        </w:rPr>
      </w:pPr>
    </w:p>
    <w:tbl>
      <w:tblPr>
        <w:tblStyle w:val="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693"/>
        <w:gridCol w:w="850"/>
        <w:gridCol w:w="1276"/>
        <w:gridCol w:w="2693"/>
      </w:tblGrid>
      <w:tr w:rsidR="00264269" w:rsidRPr="00F001EC" w14:paraId="7F475130" w14:textId="77777777">
        <w:tc>
          <w:tcPr>
            <w:tcW w:w="2235" w:type="dxa"/>
            <w:vAlign w:val="center"/>
          </w:tcPr>
          <w:p w14:paraId="25F3CF40" w14:textId="77777777" w:rsidR="00264269" w:rsidRDefault="00F8280E">
            <w:pPr>
              <w:rPr>
                <w:rFonts w:ascii="Arial" w:eastAsia="Arial" w:hAnsi="Arial" w:cs="Arial"/>
                <w:b/>
                <w:sz w:val="20"/>
                <w:szCs w:val="20"/>
              </w:rPr>
            </w:pPr>
            <w:r>
              <w:rPr>
                <w:rFonts w:ascii="Arial" w:eastAsia="Arial" w:hAnsi="Arial" w:cs="Arial"/>
                <w:b/>
                <w:sz w:val="20"/>
                <w:szCs w:val="20"/>
              </w:rPr>
              <w:t xml:space="preserve">Navn på </w:t>
            </w:r>
            <w:r>
              <w:rPr>
                <w:rFonts w:ascii="Arial" w:eastAsia="Arial" w:hAnsi="Arial" w:cs="Arial"/>
                <w:b/>
                <w:i/>
                <w:sz w:val="20"/>
                <w:szCs w:val="20"/>
                <w:u w:val="single"/>
              </w:rPr>
              <w:t>samarbejdspartner</w:t>
            </w:r>
          </w:p>
        </w:tc>
        <w:tc>
          <w:tcPr>
            <w:tcW w:w="7512" w:type="dxa"/>
            <w:gridSpan w:val="4"/>
            <w:vAlign w:val="center"/>
          </w:tcPr>
          <w:p w14:paraId="156282F9" w14:textId="77777777" w:rsidR="00264269" w:rsidRPr="00F001EC" w:rsidRDefault="00F8280E">
            <w:pPr>
              <w:rPr>
                <w:rFonts w:ascii="Arial" w:eastAsia="Arial" w:hAnsi="Arial" w:cs="Arial"/>
                <w:sz w:val="20"/>
                <w:szCs w:val="20"/>
                <w:lang w:val="en-US"/>
              </w:rPr>
            </w:pPr>
            <w:r w:rsidRPr="00F001EC">
              <w:rPr>
                <w:rFonts w:ascii="Arial" w:eastAsia="Arial" w:hAnsi="Arial" w:cs="Arial"/>
                <w:sz w:val="20"/>
                <w:szCs w:val="20"/>
                <w:lang w:val="en-US"/>
              </w:rPr>
              <w:t>Global Ecovillage Network Ukraine (GEN Ukraine)</w:t>
            </w:r>
          </w:p>
        </w:tc>
      </w:tr>
      <w:tr w:rsidR="00264269" w14:paraId="668A877C" w14:textId="77777777">
        <w:trPr>
          <w:trHeight w:val="319"/>
        </w:trPr>
        <w:tc>
          <w:tcPr>
            <w:tcW w:w="2235" w:type="dxa"/>
            <w:vAlign w:val="center"/>
          </w:tcPr>
          <w:p w14:paraId="6E028A42" w14:textId="77777777" w:rsidR="00264269" w:rsidRDefault="00F8280E">
            <w:pPr>
              <w:rPr>
                <w:rFonts w:ascii="Arial" w:eastAsia="Arial" w:hAnsi="Arial" w:cs="Arial"/>
                <w:sz w:val="20"/>
                <w:szCs w:val="20"/>
              </w:rPr>
            </w:pPr>
            <w:r>
              <w:rPr>
                <w:rFonts w:ascii="Arial" w:eastAsia="Arial" w:hAnsi="Arial" w:cs="Arial"/>
                <w:sz w:val="20"/>
                <w:szCs w:val="20"/>
              </w:rPr>
              <w:t>Adresse</w:t>
            </w:r>
          </w:p>
        </w:tc>
        <w:tc>
          <w:tcPr>
            <w:tcW w:w="7512" w:type="dxa"/>
            <w:gridSpan w:val="4"/>
            <w:vAlign w:val="center"/>
          </w:tcPr>
          <w:p w14:paraId="727EEE80" w14:textId="77777777" w:rsidR="00264269" w:rsidRDefault="00F8280E">
            <w:pPr>
              <w:rPr>
                <w:rFonts w:ascii="Arial" w:eastAsia="Arial" w:hAnsi="Arial" w:cs="Arial"/>
                <w:sz w:val="20"/>
                <w:szCs w:val="20"/>
              </w:rPr>
            </w:pPr>
            <w:proofErr w:type="spellStart"/>
            <w:r>
              <w:rPr>
                <w:rFonts w:ascii="Arial" w:eastAsia="Arial" w:hAnsi="Arial" w:cs="Arial"/>
                <w:sz w:val="20"/>
                <w:szCs w:val="20"/>
              </w:rPr>
              <w:t>Підтримка</w:t>
            </w:r>
            <w:proofErr w:type="spellEnd"/>
            <w:r>
              <w:rPr>
                <w:rFonts w:ascii="Arial" w:eastAsia="Arial" w:hAnsi="Arial" w:cs="Arial"/>
                <w:sz w:val="20"/>
                <w:szCs w:val="20"/>
              </w:rPr>
              <w:t xml:space="preserve"> </w:t>
            </w:r>
            <w:proofErr w:type="spellStart"/>
            <w:r>
              <w:rPr>
                <w:rFonts w:ascii="Arial" w:eastAsia="Arial" w:hAnsi="Arial" w:cs="Arial"/>
                <w:sz w:val="20"/>
                <w:szCs w:val="20"/>
              </w:rPr>
              <w:t>та</w:t>
            </w:r>
            <w:proofErr w:type="spellEnd"/>
            <w:r>
              <w:rPr>
                <w:rFonts w:ascii="Arial" w:eastAsia="Arial" w:hAnsi="Arial" w:cs="Arial"/>
                <w:sz w:val="20"/>
                <w:szCs w:val="20"/>
              </w:rPr>
              <w:t xml:space="preserve"> </w:t>
            </w:r>
            <w:proofErr w:type="spellStart"/>
            <w:r>
              <w:rPr>
                <w:rFonts w:ascii="Arial" w:eastAsia="Arial" w:hAnsi="Arial" w:cs="Arial"/>
                <w:sz w:val="20"/>
                <w:szCs w:val="20"/>
              </w:rPr>
              <w:t>розвиток</w:t>
            </w:r>
            <w:proofErr w:type="spellEnd"/>
            <w:r>
              <w:rPr>
                <w:rFonts w:ascii="Arial" w:eastAsia="Arial" w:hAnsi="Arial" w:cs="Arial"/>
                <w:sz w:val="20"/>
                <w:szCs w:val="20"/>
              </w:rPr>
              <w:t xml:space="preserve"> </w:t>
            </w:r>
            <w:proofErr w:type="spellStart"/>
            <w:r>
              <w:rPr>
                <w:rFonts w:ascii="Arial" w:eastAsia="Arial" w:hAnsi="Arial" w:cs="Arial"/>
                <w:sz w:val="20"/>
                <w:szCs w:val="20"/>
              </w:rPr>
              <w:t>сталих</w:t>
            </w:r>
            <w:proofErr w:type="spellEnd"/>
            <w:r>
              <w:rPr>
                <w:rFonts w:ascii="Arial" w:eastAsia="Arial" w:hAnsi="Arial" w:cs="Arial"/>
                <w:sz w:val="20"/>
                <w:szCs w:val="20"/>
              </w:rPr>
              <w:t xml:space="preserve"> </w:t>
            </w:r>
            <w:proofErr w:type="spellStart"/>
            <w:r>
              <w:rPr>
                <w:rFonts w:ascii="Arial" w:eastAsia="Arial" w:hAnsi="Arial" w:cs="Arial"/>
                <w:sz w:val="20"/>
                <w:szCs w:val="20"/>
              </w:rPr>
              <w:t>спільнот</w:t>
            </w:r>
            <w:proofErr w:type="spellEnd"/>
            <w:r>
              <w:rPr>
                <w:rFonts w:ascii="Arial" w:eastAsia="Arial" w:hAnsi="Arial" w:cs="Arial"/>
                <w:sz w:val="20"/>
                <w:szCs w:val="20"/>
              </w:rPr>
              <w:t xml:space="preserve"> в </w:t>
            </w:r>
            <w:proofErr w:type="spellStart"/>
            <w:r>
              <w:rPr>
                <w:rFonts w:ascii="Arial" w:eastAsia="Arial" w:hAnsi="Arial" w:cs="Arial"/>
                <w:sz w:val="20"/>
                <w:szCs w:val="20"/>
              </w:rPr>
              <w:t>Україні</w:t>
            </w:r>
            <w:proofErr w:type="spellEnd"/>
            <w:r>
              <w:rPr>
                <w:rFonts w:ascii="Arial" w:eastAsia="Arial" w:hAnsi="Arial" w:cs="Arial"/>
                <w:sz w:val="20"/>
                <w:szCs w:val="20"/>
              </w:rPr>
              <w:t xml:space="preserve"> / 28 </w:t>
            </w:r>
            <w:proofErr w:type="spellStart"/>
            <w:r>
              <w:rPr>
                <w:rFonts w:ascii="Arial" w:eastAsia="Arial" w:hAnsi="Arial" w:cs="Arial"/>
                <w:sz w:val="20"/>
                <w:szCs w:val="20"/>
              </w:rPr>
              <w:t>Ivasiuka</w:t>
            </w:r>
            <w:proofErr w:type="spellEnd"/>
            <w:r>
              <w:rPr>
                <w:rFonts w:ascii="Arial" w:eastAsia="Arial" w:hAnsi="Arial" w:cs="Arial"/>
                <w:sz w:val="20"/>
                <w:szCs w:val="20"/>
              </w:rPr>
              <w:t xml:space="preserve"> str. app. 74,</w:t>
            </w:r>
          </w:p>
          <w:p w14:paraId="0A908D54" w14:textId="77777777" w:rsidR="00264269" w:rsidRDefault="00F8280E">
            <w:pPr>
              <w:rPr>
                <w:rFonts w:ascii="Arial" w:eastAsia="Arial" w:hAnsi="Arial" w:cs="Arial"/>
                <w:sz w:val="20"/>
                <w:szCs w:val="20"/>
              </w:rPr>
            </w:pPr>
            <w:r>
              <w:rPr>
                <w:rFonts w:ascii="Arial" w:eastAsia="Arial" w:hAnsi="Arial" w:cs="Arial"/>
                <w:sz w:val="20"/>
                <w:szCs w:val="20"/>
              </w:rPr>
              <w:t xml:space="preserve">76010 </w:t>
            </w:r>
            <w:proofErr w:type="spellStart"/>
            <w:r>
              <w:rPr>
                <w:rFonts w:ascii="Arial" w:eastAsia="Arial" w:hAnsi="Arial" w:cs="Arial"/>
                <w:sz w:val="20"/>
                <w:szCs w:val="20"/>
              </w:rPr>
              <w:t>Ivano-Frankivsk</w:t>
            </w:r>
            <w:proofErr w:type="spellEnd"/>
            <w:r>
              <w:rPr>
                <w:rFonts w:ascii="Arial" w:eastAsia="Arial" w:hAnsi="Arial" w:cs="Arial"/>
                <w:sz w:val="20"/>
                <w:szCs w:val="20"/>
              </w:rPr>
              <w:t>, Ukraine</w:t>
            </w:r>
          </w:p>
        </w:tc>
      </w:tr>
      <w:tr w:rsidR="00264269" w14:paraId="70ABDA6D" w14:textId="77777777">
        <w:trPr>
          <w:trHeight w:val="282"/>
        </w:trPr>
        <w:tc>
          <w:tcPr>
            <w:tcW w:w="2235" w:type="dxa"/>
            <w:vAlign w:val="center"/>
          </w:tcPr>
          <w:p w14:paraId="6B7C942F" w14:textId="77777777" w:rsidR="00264269" w:rsidRDefault="00F8280E">
            <w:pPr>
              <w:rPr>
                <w:rFonts w:ascii="Arial" w:eastAsia="Arial" w:hAnsi="Arial" w:cs="Arial"/>
                <w:sz w:val="20"/>
                <w:szCs w:val="20"/>
              </w:rPr>
            </w:pPr>
            <w:r>
              <w:rPr>
                <w:rFonts w:ascii="Arial" w:eastAsia="Arial" w:hAnsi="Arial" w:cs="Arial"/>
                <w:sz w:val="20"/>
                <w:szCs w:val="20"/>
              </w:rPr>
              <w:t>Telefon</w:t>
            </w:r>
          </w:p>
        </w:tc>
        <w:tc>
          <w:tcPr>
            <w:tcW w:w="2693" w:type="dxa"/>
            <w:vAlign w:val="center"/>
          </w:tcPr>
          <w:p w14:paraId="254DBDBF" w14:textId="77777777" w:rsidR="00264269" w:rsidRDefault="00F8280E">
            <w:pPr>
              <w:rPr>
                <w:rFonts w:ascii="Arial" w:eastAsia="Arial" w:hAnsi="Arial" w:cs="Arial"/>
                <w:sz w:val="20"/>
                <w:szCs w:val="20"/>
              </w:rPr>
            </w:pPr>
            <w:r>
              <w:rPr>
                <w:rFonts w:ascii="Arial" w:eastAsia="Arial" w:hAnsi="Arial" w:cs="Arial"/>
                <w:sz w:val="20"/>
                <w:szCs w:val="20"/>
              </w:rPr>
              <w:t>+380 67 252 1068</w:t>
            </w:r>
          </w:p>
        </w:tc>
        <w:tc>
          <w:tcPr>
            <w:tcW w:w="850" w:type="dxa"/>
            <w:vAlign w:val="center"/>
          </w:tcPr>
          <w:p w14:paraId="327506CE" w14:textId="77777777" w:rsidR="00264269" w:rsidRDefault="00F8280E">
            <w:pPr>
              <w:rPr>
                <w:rFonts w:ascii="Arial" w:eastAsia="Arial" w:hAnsi="Arial" w:cs="Arial"/>
                <w:sz w:val="20"/>
                <w:szCs w:val="20"/>
              </w:rPr>
            </w:pPr>
            <w:r>
              <w:rPr>
                <w:rFonts w:ascii="Arial" w:eastAsia="Arial" w:hAnsi="Arial" w:cs="Arial"/>
                <w:sz w:val="20"/>
                <w:szCs w:val="20"/>
              </w:rPr>
              <w:t>E-mail</w:t>
            </w:r>
          </w:p>
        </w:tc>
        <w:tc>
          <w:tcPr>
            <w:tcW w:w="3969" w:type="dxa"/>
            <w:gridSpan w:val="2"/>
            <w:vAlign w:val="center"/>
          </w:tcPr>
          <w:p w14:paraId="4E92CC13" w14:textId="77777777" w:rsidR="00264269" w:rsidRDefault="00F8280E">
            <w:pPr>
              <w:rPr>
                <w:rFonts w:ascii="Arial" w:eastAsia="Arial" w:hAnsi="Arial" w:cs="Arial"/>
                <w:sz w:val="20"/>
                <w:szCs w:val="20"/>
              </w:rPr>
            </w:pPr>
            <w:hyperlink r:id="rId8">
              <w:r>
                <w:rPr>
                  <w:rFonts w:ascii="Arial" w:eastAsia="Arial" w:hAnsi="Arial" w:cs="Arial"/>
                  <w:color w:val="0000FF"/>
                  <w:sz w:val="20"/>
                  <w:szCs w:val="20"/>
                  <w:u w:val="single"/>
                </w:rPr>
                <w:t>genukraine2018@gmail.com</w:t>
              </w:r>
            </w:hyperlink>
            <w:r>
              <w:rPr>
                <w:rFonts w:ascii="Arial" w:eastAsia="Arial" w:hAnsi="Arial" w:cs="Arial"/>
                <w:sz w:val="20"/>
                <w:szCs w:val="20"/>
              </w:rPr>
              <w:t xml:space="preserve"> </w:t>
            </w:r>
          </w:p>
        </w:tc>
      </w:tr>
      <w:tr w:rsidR="00264269" w14:paraId="404B48B7" w14:textId="77777777">
        <w:trPr>
          <w:trHeight w:val="558"/>
        </w:trPr>
        <w:tc>
          <w:tcPr>
            <w:tcW w:w="2235" w:type="dxa"/>
            <w:vAlign w:val="center"/>
          </w:tcPr>
          <w:p w14:paraId="0BE78C86" w14:textId="77777777" w:rsidR="00264269" w:rsidRDefault="00F8280E">
            <w:pPr>
              <w:rPr>
                <w:rFonts w:ascii="Arial" w:eastAsia="Arial" w:hAnsi="Arial" w:cs="Arial"/>
                <w:sz w:val="20"/>
                <w:szCs w:val="20"/>
              </w:rPr>
            </w:pPr>
            <w:r>
              <w:rPr>
                <w:rFonts w:ascii="Arial" w:eastAsia="Arial" w:hAnsi="Arial" w:cs="Arial"/>
                <w:sz w:val="20"/>
                <w:szCs w:val="20"/>
              </w:rPr>
              <w:t>Hjemmeside</w:t>
            </w:r>
          </w:p>
        </w:tc>
        <w:tc>
          <w:tcPr>
            <w:tcW w:w="2693" w:type="dxa"/>
            <w:vAlign w:val="center"/>
          </w:tcPr>
          <w:p w14:paraId="4D06AD25" w14:textId="77777777" w:rsidR="00264269" w:rsidRDefault="00F8280E">
            <w:pPr>
              <w:rPr>
                <w:rFonts w:ascii="Arial" w:eastAsia="Arial" w:hAnsi="Arial" w:cs="Arial"/>
                <w:sz w:val="20"/>
                <w:szCs w:val="20"/>
              </w:rPr>
            </w:pPr>
            <w:hyperlink r:id="rId9">
              <w:r>
                <w:rPr>
                  <w:rFonts w:ascii="Arial" w:eastAsia="Arial" w:hAnsi="Arial" w:cs="Arial"/>
                  <w:color w:val="0000FF"/>
                  <w:sz w:val="20"/>
                  <w:szCs w:val="20"/>
                  <w:u w:val="single"/>
                </w:rPr>
                <w:t>https://genukraine.com.ua/</w:t>
              </w:r>
            </w:hyperlink>
            <w:r>
              <w:rPr>
                <w:rFonts w:ascii="Arial" w:eastAsia="Arial" w:hAnsi="Arial" w:cs="Arial"/>
                <w:sz w:val="20"/>
                <w:szCs w:val="20"/>
              </w:rPr>
              <w:t xml:space="preserve"> </w:t>
            </w:r>
          </w:p>
        </w:tc>
        <w:tc>
          <w:tcPr>
            <w:tcW w:w="2126" w:type="dxa"/>
            <w:gridSpan w:val="2"/>
            <w:vAlign w:val="center"/>
          </w:tcPr>
          <w:p w14:paraId="142D54B0" w14:textId="77777777" w:rsidR="00264269" w:rsidRDefault="00F8280E">
            <w:pPr>
              <w:rPr>
                <w:rFonts w:ascii="Arial" w:eastAsia="Arial" w:hAnsi="Arial" w:cs="Arial"/>
                <w:sz w:val="20"/>
                <w:szCs w:val="20"/>
              </w:rPr>
            </w:pPr>
            <w:r>
              <w:rPr>
                <w:rFonts w:ascii="Arial" w:eastAsia="Arial" w:hAnsi="Arial" w:cs="Arial"/>
                <w:sz w:val="20"/>
                <w:szCs w:val="20"/>
              </w:rPr>
              <w:t xml:space="preserve">Evt. Facebook, blog, </w:t>
            </w:r>
            <w:proofErr w:type="spellStart"/>
            <w:r>
              <w:rPr>
                <w:rFonts w:ascii="Arial" w:eastAsia="Arial" w:hAnsi="Arial" w:cs="Arial"/>
                <w:sz w:val="20"/>
                <w:szCs w:val="20"/>
              </w:rPr>
              <w:t>Youtube</w:t>
            </w:r>
            <w:proofErr w:type="spellEnd"/>
            <w:r>
              <w:rPr>
                <w:rFonts w:ascii="Arial" w:eastAsia="Arial" w:hAnsi="Arial" w:cs="Arial"/>
                <w:sz w:val="20"/>
                <w:szCs w:val="20"/>
              </w:rPr>
              <w:t xml:space="preserve"> kanal, Flickr etc.</w:t>
            </w:r>
          </w:p>
        </w:tc>
        <w:tc>
          <w:tcPr>
            <w:tcW w:w="2693" w:type="dxa"/>
            <w:vAlign w:val="center"/>
          </w:tcPr>
          <w:p w14:paraId="2A169B29" w14:textId="77777777" w:rsidR="00264269" w:rsidRDefault="00F8280E">
            <w:pPr>
              <w:rPr>
                <w:rFonts w:ascii="Arial" w:eastAsia="Arial" w:hAnsi="Arial" w:cs="Arial"/>
                <w:sz w:val="20"/>
                <w:szCs w:val="20"/>
              </w:rPr>
            </w:pPr>
            <w:hyperlink r:id="rId10">
              <w:r>
                <w:rPr>
                  <w:rFonts w:ascii="Arial" w:eastAsia="Arial" w:hAnsi="Arial" w:cs="Arial"/>
                  <w:color w:val="0000FF"/>
                  <w:sz w:val="20"/>
                  <w:szCs w:val="20"/>
                  <w:u w:val="single"/>
                </w:rPr>
                <w:t>https://www.facebook.com/globalecovillagenetwork.ua</w:t>
              </w:r>
            </w:hyperlink>
            <w:r>
              <w:rPr>
                <w:rFonts w:ascii="Arial" w:eastAsia="Arial" w:hAnsi="Arial" w:cs="Arial"/>
                <w:sz w:val="20"/>
                <w:szCs w:val="20"/>
              </w:rPr>
              <w:t xml:space="preserve"> </w:t>
            </w:r>
          </w:p>
        </w:tc>
      </w:tr>
    </w:tbl>
    <w:p w14:paraId="382EAACF" w14:textId="77777777" w:rsidR="00264269" w:rsidRDefault="00264269">
      <w:pPr>
        <w:rPr>
          <w:rFonts w:ascii="Arial" w:eastAsia="Arial" w:hAnsi="Arial" w:cs="Arial"/>
          <w:b/>
          <w:sz w:val="28"/>
          <w:szCs w:val="28"/>
        </w:rPr>
      </w:pPr>
    </w:p>
    <w:p w14:paraId="715BA2AF" w14:textId="77777777" w:rsidR="00264269" w:rsidRDefault="00F8280E">
      <w:pPr>
        <w:rPr>
          <w:rFonts w:ascii="Arial" w:eastAsia="Arial" w:hAnsi="Arial" w:cs="Arial"/>
          <w:b/>
          <w:sz w:val="28"/>
          <w:szCs w:val="28"/>
        </w:rPr>
      </w:pPr>
      <w:r>
        <w:rPr>
          <w:rFonts w:ascii="Arial" w:eastAsia="Arial" w:hAnsi="Arial" w:cs="Arial"/>
          <w:b/>
          <w:sz w:val="28"/>
          <w:szCs w:val="28"/>
        </w:rPr>
        <w:t>B. Aktivi</w:t>
      </w:r>
      <w:r>
        <w:rPr>
          <w:rFonts w:ascii="Arial" w:eastAsia="Arial" w:hAnsi="Arial" w:cs="Arial"/>
          <w:b/>
          <w:sz w:val="28"/>
          <w:szCs w:val="28"/>
        </w:rPr>
        <w:t>teten</w:t>
      </w:r>
    </w:p>
    <w:p w14:paraId="637D0B75" w14:textId="77777777" w:rsidR="00264269" w:rsidRDefault="00264269">
      <w:pPr>
        <w:rPr>
          <w:rFonts w:ascii="Arial" w:eastAsia="Arial" w:hAnsi="Arial" w:cs="Arial"/>
          <w:i/>
          <w:sz w:val="20"/>
          <w:szCs w:val="20"/>
        </w:rPr>
      </w:pPr>
    </w:p>
    <w:p w14:paraId="4F2D7952" w14:textId="77777777" w:rsidR="00264269" w:rsidRDefault="00F8280E">
      <w:pPr>
        <w:numPr>
          <w:ilvl w:val="0"/>
          <w:numId w:val="4"/>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AKTIVITETEN. Giv en kort beskrivelse af det I søger om støtte til</w:t>
      </w:r>
    </w:p>
    <w:p w14:paraId="1E941542" w14:textId="77777777" w:rsidR="00264269" w:rsidRDefault="00F8280E">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Hvad er formålet med aktiviteten?</w:t>
      </w:r>
    </w:p>
    <w:p w14:paraId="32004FFB" w14:textId="77777777" w:rsidR="00264269" w:rsidRDefault="00F8280E">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Hvorfor er det vigtigt? Og hvorfor skal den realiseres nu?</w:t>
      </w:r>
    </w:p>
    <w:p w14:paraId="51092334" w14:textId="77777777" w:rsidR="00264269" w:rsidRDefault="00F8280E">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 xml:space="preserve">Hvad består aktiviteten af? </w:t>
      </w:r>
    </w:p>
    <w:p w14:paraId="6698659E" w14:textId="77777777" w:rsidR="00264269" w:rsidRDefault="00F8280E">
      <w:pPr>
        <w:numPr>
          <w:ilvl w:val="1"/>
          <w:numId w:val="3"/>
        </w:numPr>
        <w:pBdr>
          <w:top w:val="nil"/>
          <w:left w:val="nil"/>
          <w:bottom w:val="nil"/>
          <w:right w:val="nil"/>
          <w:between w:val="nil"/>
        </w:pBdr>
        <w:ind w:left="567" w:hanging="567"/>
        <w:rPr>
          <w:rFonts w:ascii="Arial" w:eastAsia="Arial" w:hAnsi="Arial" w:cs="Arial"/>
          <w:i/>
          <w:color w:val="000000"/>
          <w:sz w:val="20"/>
          <w:szCs w:val="20"/>
        </w:rPr>
      </w:pPr>
      <w:r>
        <w:rPr>
          <w:rFonts w:ascii="Arial" w:eastAsia="Arial" w:hAnsi="Arial" w:cs="Arial"/>
          <w:i/>
          <w:color w:val="000000"/>
          <w:sz w:val="20"/>
          <w:szCs w:val="20"/>
        </w:rPr>
        <w:t xml:space="preserve">Hvis oplysningsaktiviteten ikke skal foregå på </w:t>
      </w:r>
      <w:proofErr w:type="gramStart"/>
      <w:r>
        <w:rPr>
          <w:rFonts w:ascii="Arial" w:eastAsia="Arial" w:hAnsi="Arial" w:cs="Arial"/>
          <w:i/>
          <w:color w:val="000000"/>
          <w:sz w:val="20"/>
          <w:szCs w:val="20"/>
        </w:rPr>
        <w:t>dansk</w:t>
      </w:r>
      <w:proofErr w:type="gramEnd"/>
      <w:r>
        <w:rPr>
          <w:rFonts w:ascii="Arial" w:eastAsia="Arial" w:hAnsi="Arial" w:cs="Arial"/>
          <w:i/>
          <w:color w:val="000000"/>
          <w:sz w:val="20"/>
          <w:szCs w:val="20"/>
        </w:rPr>
        <w:t xml:space="preserve"> skal det beskrives hvorfor, og hvordan I vil nå målgruppen for aktiviteten.</w:t>
      </w:r>
    </w:p>
    <w:p w14:paraId="7F7F5588" w14:textId="77777777" w:rsidR="00264269" w:rsidRDefault="00F8280E">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Hvordan hænger aktiviteten sammen med foreningens øvrige arbejde og projektrelateret informationsarbejde (2% PRI-midler)?</w:t>
      </w:r>
    </w:p>
    <w:p w14:paraId="53013B44" w14:textId="77777777" w:rsidR="00264269" w:rsidRDefault="00F8280E">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Hvord</w:t>
      </w:r>
      <w:r>
        <w:rPr>
          <w:rFonts w:ascii="Arial" w:eastAsia="Arial" w:hAnsi="Arial" w:cs="Arial"/>
          <w:i/>
          <w:color w:val="000000"/>
          <w:sz w:val="20"/>
          <w:szCs w:val="20"/>
        </w:rPr>
        <w:t>an inddrager I erfaringer fra eventuelle tidligere oplysningsaktiviteter?</w:t>
      </w:r>
    </w:p>
    <w:p w14:paraId="714B7917" w14:textId="77777777" w:rsidR="00264269" w:rsidRDefault="00F8280E">
      <w:pPr>
        <w:numPr>
          <w:ilvl w:val="1"/>
          <w:numId w:val="3"/>
        </w:numPr>
        <w:pBdr>
          <w:top w:val="nil"/>
          <w:left w:val="nil"/>
          <w:bottom w:val="nil"/>
          <w:right w:val="nil"/>
          <w:between w:val="nil"/>
        </w:pBdr>
        <w:ind w:left="567" w:hanging="567"/>
        <w:rPr>
          <w:rFonts w:ascii="Arial" w:eastAsia="Arial" w:hAnsi="Arial" w:cs="Arial"/>
          <w:b/>
          <w:color w:val="000000"/>
          <w:sz w:val="20"/>
          <w:szCs w:val="20"/>
        </w:rPr>
      </w:pPr>
      <w:r>
        <w:rPr>
          <w:rFonts w:ascii="Arial" w:eastAsia="Arial" w:hAnsi="Arial" w:cs="Arial"/>
          <w:i/>
          <w:color w:val="000000"/>
          <w:sz w:val="20"/>
          <w:szCs w:val="20"/>
        </w:rPr>
        <w:t>Er der tale om en oplysningsaktivitet, der før har været gennemført af foreningen? Hvis ja, hvad har man lært i foreningen og hvad påtænker man at gøre anderledes i forhold til sidst</w:t>
      </w:r>
      <w:r>
        <w:rPr>
          <w:rFonts w:ascii="Arial" w:eastAsia="Arial" w:hAnsi="Arial" w:cs="Arial"/>
          <w:i/>
          <w:color w:val="000000"/>
          <w:sz w:val="20"/>
          <w:szCs w:val="20"/>
        </w:rPr>
        <w:t>?</w:t>
      </w:r>
    </w:p>
    <w:p w14:paraId="77715BF1" w14:textId="77777777" w:rsidR="00264269" w:rsidRDefault="00264269">
      <w:pPr>
        <w:pBdr>
          <w:top w:val="nil"/>
          <w:left w:val="nil"/>
          <w:bottom w:val="nil"/>
          <w:right w:val="nil"/>
          <w:between w:val="nil"/>
        </w:pBdr>
        <w:ind w:left="720"/>
        <w:rPr>
          <w:rFonts w:ascii="Arial" w:eastAsia="Arial" w:hAnsi="Arial" w:cs="Arial"/>
          <w:i/>
          <w:color w:val="000000"/>
          <w:sz w:val="20"/>
          <w:szCs w:val="20"/>
        </w:rPr>
      </w:pP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4269" w14:paraId="531C8056" w14:textId="77777777">
        <w:tc>
          <w:tcPr>
            <w:tcW w:w="9628" w:type="dxa"/>
          </w:tcPr>
          <w:p w14:paraId="52E11EAA" w14:textId="77777777" w:rsidR="00264269" w:rsidRDefault="00F8280E">
            <w:pPr>
              <w:rPr>
                <w:rFonts w:ascii="Arial" w:eastAsia="Arial" w:hAnsi="Arial" w:cs="Arial"/>
                <w:sz w:val="20"/>
                <w:szCs w:val="20"/>
              </w:rPr>
            </w:pPr>
            <w:r>
              <w:rPr>
                <w:rFonts w:ascii="Arial" w:eastAsia="Arial" w:hAnsi="Arial" w:cs="Arial"/>
                <w:b/>
                <w:sz w:val="20"/>
                <w:szCs w:val="20"/>
              </w:rPr>
              <w:t>1.1.</w:t>
            </w:r>
            <w:r>
              <w:rPr>
                <w:rFonts w:ascii="Arial" w:eastAsia="Arial" w:hAnsi="Arial" w:cs="Arial"/>
                <w:sz w:val="20"/>
                <w:szCs w:val="20"/>
              </w:rPr>
              <w:t xml:space="preserve"> Vi ønsker at skabe en tankevækkende 30 minutters film om The GREEN ROAD Project, der er startet op under krigen i Ukraine. Hvordan LØS gennem DERF-midler støtter sin lokale partner (det ukrainske økosamfundsnetværk GEN Ukraine) i at skabe ”</w:t>
            </w:r>
            <w:proofErr w:type="spellStart"/>
            <w:r>
              <w:rPr>
                <w:rFonts w:ascii="Arial" w:eastAsia="Arial" w:hAnsi="Arial" w:cs="Arial"/>
                <w:sz w:val="20"/>
                <w:szCs w:val="20"/>
              </w:rPr>
              <w:t>safe</w:t>
            </w:r>
            <w:proofErr w:type="spellEnd"/>
            <w:r>
              <w:rPr>
                <w:rFonts w:ascii="Arial" w:eastAsia="Arial" w:hAnsi="Arial" w:cs="Arial"/>
                <w:sz w:val="20"/>
                <w:szCs w:val="20"/>
              </w:rPr>
              <w:t xml:space="preserve"> cen</w:t>
            </w:r>
            <w:r>
              <w:rPr>
                <w:rFonts w:ascii="Arial" w:eastAsia="Arial" w:hAnsi="Arial" w:cs="Arial"/>
                <w:sz w:val="20"/>
                <w:szCs w:val="20"/>
              </w:rPr>
              <w:t xml:space="preserve">tres” som ”a home </w:t>
            </w:r>
            <w:proofErr w:type="spellStart"/>
            <w:r>
              <w:rPr>
                <w:rFonts w:ascii="Arial" w:eastAsia="Arial" w:hAnsi="Arial" w:cs="Arial"/>
                <w:sz w:val="20"/>
                <w:szCs w:val="20"/>
              </w:rPr>
              <w:t>away</w:t>
            </w:r>
            <w:proofErr w:type="spellEnd"/>
            <w:r>
              <w:rPr>
                <w:rFonts w:ascii="Arial" w:eastAsia="Arial" w:hAnsi="Arial" w:cs="Arial"/>
                <w:sz w:val="20"/>
                <w:szCs w:val="20"/>
              </w:rPr>
              <w:t xml:space="preserve"> </w:t>
            </w:r>
            <w:proofErr w:type="gramStart"/>
            <w:r>
              <w:rPr>
                <w:rFonts w:ascii="Arial" w:eastAsia="Arial" w:hAnsi="Arial" w:cs="Arial"/>
                <w:sz w:val="20"/>
                <w:szCs w:val="20"/>
              </w:rPr>
              <w:t>from home</w:t>
            </w:r>
            <w:proofErr w:type="gramEnd"/>
            <w:r>
              <w:rPr>
                <w:rFonts w:ascii="Arial" w:eastAsia="Arial" w:hAnsi="Arial" w:cs="Arial"/>
                <w:sz w:val="20"/>
                <w:szCs w:val="20"/>
              </w:rPr>
              <w:t>” for internt fordrevne i Ukraine - og for flygtninge i Danmark - med base i økolandsbyer. Vores film kommer til at handle om bestræbelserne fra de ukrainske økosamfund og om deres virke i denne nye virkelighed.</w:t>
            </w:r>
          </w:p>
          <w:p w14:paraId="2162522D" w14:textId="77777777" w:rsidR="00264269" w:rsidRDefault="00F8280E">
            <w:pPr>
              <w:rPr>
                <w:rFonts w:ascii="Arial" w:eastAsia="Arial" w:hAnsi="Arial" w:cs="Arial"/>
                <w:sz w:val="20"/>
                <w:szCs w:val="20"/>
              </w:rPr>
            </w:pPr>
            <w:r>
              <w:rPr>
                <w:rFonts w:ascii="Arial" w:eastAsia="Arial" w:hAnsi="Arial" w:cs="Arial"/>
                <w:sz w:val="20"/>
                <w:szCs w:val="20"/>
              </w:rPr>
              <w:t xml:space="preserve">   </w:t>
            </w:r>
          </w:p>
          <w:p w14:paraId="53F749D6" w14:textId="77777777" w:rsidR="00264269" w:rsidRDefault="00F8280E">
            <w:pPr>
              <w:rPr>
                <w:rFonts w:ascii="Arial" w:eastAsia="Arial" w:hAnsi="Arial" w:cs="Arial"/>
                <w:sz w:val="20"/>
                <w:szCs w:val="20"/>
              </w:rPr>
            </w:pPr>
            <w:r>
              <w:rPr>
                <w:rFonts w:ascii="Arial" w:eastAsia="Arial" w:hAnsi="Arial" w:cs="Arial"/>
                <w:sz w:val="20"/>
                <w:szCs w:val="20"/>
              </w:rPr>
              <w:t xml:space="preserve">Vores formål er at dokumentere og informere om en særdeles hurtig transformation af et mangeårigt NGO-partnerskab til at skulle agere i en humanitær intervention båret af økolandsbyværdier i krisetider. </w:t>
            </w:r>
            <w:r>
              <w:rPr>
                <w:rFonts w:ascii="Arial" w:eastAsia="Arial" w:hAnsi="Arial" w:cs="Arial"/>
                <w:sz w:val="20"/>
                <w:szCs w:val="20"/>
              </w:rPr>
              <w:br/>
              <w:t>At give et andet perspektiv på, hvordan folk lever i</w:t>
            </w:r>
            <w:r>
              <w:rPr>
                <w:rFonts w:ascii="Arial" w:eastAsia="Arial" w:hAnsi="Arial" w:cs="Arial"/>
                <w:sz w:val="20"/>
                <w:szCs w:val="20"/>
              </w:rPr>
              <w:t xml:space="preserve"> krigstider - ved at renovere og genopbygge - mens krig ødelægger alt andre steder i Ukraine; hvordan folk lever videre med håbet, solidariteten, genopbygningen, ved at etablere husly for de fordrevne - i modsætning til at bryde sammen i smerte og opgivenh</w:t>
            </w:r>
            <w:r>
              <w:rPr>
                <w:rFonts w:ascii="Arial" w:eastAsia="Arial" w:hAnsi="Arial" w:cs="Arial"/>
                <w:sz w:val="20"/>
                <w:szCs w:val="20"/>
              </w:rPr>
              <w:t xml:space="preserve">ed.  </w:t>
            </w:r>
          </w:p>
          <w:p w14:paraId="50D86724" w14:textId="77777777" w:rsidR="00264269" w:rsidRDefault="00264269">
            <w:pPr>
              <w:rPr>
                <w:rFonts w:ascii="Arial" w:eastAsia="Arial" w:hAnsi="Arial" w:cs="Arial"/>
                <w:sz w:val="20"/>
                <w:szCs w:val="20"/>
              </w:rPr>
            </w:pPr>
          </w:p>
          <w:p w14:paraId="18F9A619" w14:textId="77777777" w:rsidR="00264269" w:rsidRDefault="00F8280E">
            <w:pPr>
              <w:rPr>
                <w:rFonts w:ascii="Arial" w:eastAsia="Arial" w:hAnsi="Arial" w:cs="Arial"/>
                <w:sz w:val="20"/>
                <w:szCs w:val="20"/>
              </w:rPr>
            </w:pPr>
            <w:r>
              <w:rPr>
                <w:rFonts w:ascii="Arial" w:eastAsia="Arial" w:hAnsi="Arial" w:cs="Arial"/>
                <w:b/>
                <w:sz w:val="20"/>
                <w:szCs w:val="20"/>
              </w:rPr>
              <w:t>1.2.</w:t>
            </w:r>
            <w:r>
              <w:rPr>
                <w:rFonts w:ascii="Arial" w:eastAsia="Arial" w:hAnsi="Arial" w:cs="Arial"/>
                <w:sz w:val="20"/>
                <w:szCs w:val="20"/>
              </w:rPr>
              <w:t xml:space="preserve"> Det sker lige NU og vil for evigt stå som en fase i vores tid, der skal huskes. Hvordan civilsamfundet bidrog positivt og konstruktivt i en krisesituation og reagerede på en meget agil/fleksibel måde for at støtte sit land og dets befolkning. D</w:t>
            </w:r>
            <w:r>
              <w:rPr>
                <w:rFonts w:ascii="Arial" w:eastAsia="Arial" w:hAnsi="Arial" w:cs="Arial"/>
                <w:sz w:val="20"/>
                <w:szCs w:val="20"/>
              </w:rPr>
              <w:t xml:space="preserve">et er en tid, der skal indfanges, nu, selv i en tid med humanitære indsatser, der ellers kræver alles hænder og hjerter. Dette vellykkede tilfælde af samarbejde kan anvendes som et godt eksempel for andre, på at handle i krisetider, ud fra de værdier, man </w:t>
            </w:r>
            <w:r>
              <w:rPr>
                <w:rFonts w:ascii="Arial" w:eastAsia="Arial" w:hAnsi="Arial" w:cs="Arial"/>
                <w:sz w:val="20"/>
                <w:szCs w:val="20"/>
              </w:rPr>
              <w:t xml:space="preserve">er fælles om i sit samarbejde. </w:t>
            </w:r>
          </w:p>
          <w:p w14:paraId="3C65D4A4" w14:textId="77777777" w:rsidR="00264269" w:rsidRDefault="00264269">
            <w:pPr>
              <w:rPr>
                <w:rFonts w:ascii="Arial" w:eastAsia="Arial" w:hAnsi="Arial" w:cs="Arial"/>
                <w:sz w:val="20"/>
                <w:szCs w:val="20"/>
              </w:rPr>
            </w:pPr>
          </w:p>
          <w:p w14:paraId="299B5CF7" w14:textId="77777777" w:rsidR="00264269" w:rsidRDefault="00F8280E">
            <w:pPr>
              <w:rPr>
                <w:rFonts w:ascii="Arial" w:eastAsia="Arial" w:hAnsi="Arial" w:cs="Arial"/>
                <w:sz w:val="20"/>
                <w:szCs w:val="20"/>
              </w:rPr>
            </w:pPr>
            <w:r>
              <w:rPr>
                <w:rFonts w:ascii="Arial" w:eastAsia="Arial" w:hAnsi="Arial" w:cs="Arial"/>
                <w:b/>
                <w:sz w:val="20"/>
                <w:szCs w:val="20"/>
              </w:rPr>
              <w:t>1.3.</w:t>
            </w:r>
            <w:r>
              <w:rPr>
                <w:rFonts w:ascii="Arial" w:eastAsia="Arial" w:hAnsi="Arial" w:cs="Arial"/>
                <w:sz w:val="20"/>
                <w:szCs w:val="20"/>
              </w:rPr>
              <w:t xml:space="preserve"> En 30 minutters dokumentarfilm, der skildrer livet tre forskellige økosamfund i Ukraine, som en del af GREEN ROAD-projektet, og samarbejdet mellem partnere fra Danmark og Ukraine, i en ændret kontekst. </w:t>
            </w:r>
          </w:p>
          <w:p w14:paraId="484A2AD9" w14:textId="77777777" w:rsidR="00264269" w:rsidRDefault="00264269">
            <w:pPr>
              <w:rPr>
                <w:rFonts w:ascii="Arial" w:eastAsia="Arial" w:hAnsi="Arial" w:cs="Arial"/>
                <w:sz w:val="20"/>
                <w:szCs w:val="20"/>
              </w:rPr>
            </w:pPr>
          </w:p>
          <w:p w14:paraId="605AACBC" w14:textId="77777777" w:rsidR="00264269" w:rsidRDefault="00F8280E">
            <w:pPr>
              <w:rPr>
                <w:rFonts w:ascii="Arial" w:eastAsia="Arial" w:hAnsi="Arial" w:cs="Arial"/>
                <w:sz w:val="20"/>
                <w:szCs w:val="20"/>
              </w:rPr>
            </w:pPr>
            <w:r>
              <w:rPr>
                <w:rFonts w:ascii="Arial" w:eastAsia="Arial" w:hAnsi="Arial" w:cs="Arial"/>
                <w:b/>
                <w:sz w:val="20"/>
                <w:szCs w:val="20"/>
              </w:rPr>
              <w:t>1.4.</w:t>
            </w:r>
            <w:r>
              <w:rPr>
                <w:rFonts w:ascii="Arial" w:eastAsia="Arial" w:hAnsi="Arial" w:cs="Arial"/>
                <w:sz w:val="20"/>
                <w:szCs w:val="20"/>
              </w:rPr>
              <w:t xml:space="preserve"> Dokumenta</w:t>
            </w:r>
            <w:r>
              <w:rPr>
                <w:rFonts w:ascii="Arial" w:eastAsia="Arial" w:hAnsi="Arial" w:cs="Arial"/>
                <w:sz w:val="20"/>
                <w:szCs w:val="20"/>
              </w:rPr>
              <w:t>rfilmen optages på primært ukrainsk, men bliver oversat med undertekster på både engelsk og dansk. Det betyder, at f.eks. skoler kan vælge at anvende filmen i engelskundervisningen eller i danske relevante fag. Dermed kan vi nå ud til et langt større publi</w:t>
            </w:r>
            <w:r>
              <w:rPr>
                <w:rFonts w:ascii="Arial" w:eastAsia="Arial" w:hAnsi="Arial" w:cs="Arial"/>
                <w:sz w:val="20"/>
                <w:szCs w:val="20"/>
              </w:rPr>
              <w:t xml:space="preserve">kum, ved at få dokumentaren lavet med undertekster i to versioner – også i Ukraine og i Europa. </w:t>
            </w:r>
          </w:p>
          <w:p w14:paraId="11A18357" w14:textId="77777777" w:rsidR="00264269" w:rsidRDefault="00264269">
            <w:pPr>
              <w:rPr>
                <w:rFonts w:ascii="Arial" w:eastAsia="Arial" w:hAnsi="Arial" w:cs="Arial"/>
                <w:sz w:val="20"/>
                <w:szCs w:val="20"/>
              </w:rPr>
            </w:pPr>
          </w:p>
          <w:p w14:paraId="7C384850" w14:textId="77777777" w:rsidR="00264269" w:rsidRDefault="00F8280E">
            <w:pPr>
              <w:rPr>
                <w:rFonts w:ascii="Arial" w:eastAsia="Arial" w:hAnsi="Arial" w:cs="Arial"/>
                <w:sz w:val="20"/>
                <w:szCs w:val="20"/>
              </w:rPr>
            </w:pPr>
            <w:r>
              <w:rPr>
                <w:rFonts w:ascii="Arial" w:eastAsia="Arial" w:hAnsi="Arial" w:cs="Arial"/>
                <w:b/>
                <w:sz w:val="20"/>
                <w:szCs w:val="20"/>
              </w:rPr>
              <w:t>1.5.</w:t>
            </w:r>
            <w:r>
              <w:rPr>
                <w:rFonts w:ascii="Arial" w:eastAsia="Arial" w:hAnsi="Arial" w:cs="Arial"/>
                <w:sz w:val="20"/>
                <w:szCs w:val="20"/>
              </w:rPr>
              <w:t xml:space="preserve"> Dokumentarfilmen bygger videre på den vellykkede oversættelse af breve fra GEN Ukraines præsident, kaldet "Letters from Ukraine – </w:t>
            </w:r>
            <w:proofErr w:type="spellStart"/>
            <w:r>
              <w:rPr>
                <w:rFonts w:ascii="Arial" w:eastAsia="Arial" w:hAnsi="Arial" w:cs="Arial"/>
                <w:sz w:val="20"/>
                <w:szCs w:val="20"/>
              </w:rPr>
              <w:t>one</w:t>
            </w:r>
            <w:proofErr w:type="spellEnd"/>
            <w:r>
              <w:rPr>
                <w:rFonts w:ascii="Arial" w:eastAsia="Arial" w:hAnsi="Arial" w:cs="Arial"/>
                <w:sz w:val="20"/>
                <w:szCs w:val="20"/>
              </w:rPr>
              <w:t xml:space="preserve"> </w:t>
            </w:r>
            <w:proofErr w:type="spellStart"/>
            <w:r>
              <w:rPr>
                <w:rFonts w:ascii="Arial" w:eastAsia="Arial" w:hAnsi="Arial" w:cs="Arial"/>
                <w:sz w:val="20"/>
                <w:szCs w:val="20"/>
              </w:rPr>
              <w:t>month</w:t>
            </w:r>
            <w:proofErr w:type="spellEnd"/>
            <w:r>
              <w:rPr>
                <w:rFonts w:ascii="Arial" w:eastAsia="Arial" w:hAnsi="Arial" w:cs="Arial"/>
                <w:sz w:val="20"/>
                <w:szCs w:val="20"/>
              </w:rPr>
              <w:t xml:space="preserve"> of </w:t>
            </w:r>
            <w:proofErr w:type="spellStart"/>
            <w:r>
              <w:rPr>
                <w:rFonts w:ascii="Arial" w:eastAsia="Arial" w:hAnsi="Arial" w:cs="Arial"/>
                <w:sz w:val="20"/>
                <w:szCs w:val="20"/>
              </w:rPr>
              <w:t>war</w:t>
            </w:r>
            <w:proofErr w:type="spellEnd"/>
            <w:r>
              <w:rPr>
                <w:rFonts w:ascii="Arial" w:eastAsia="Arial" w:hAnsi="Arial" w:cs="Arial"/>
                <w:sz w:val="20"/>
                <w:szCs w:val="20"/>
              </w:rPr>
              <w:t>" (støt</w:t>
            </w:r>
            <w:r>
              <w:rPr>
                <w:rFonts w:ascii="Arial" w:eastAsia="Arial" w:hAnsi="Arial" w:cs="Arial"/>
                <w:sz w:val="20"/>
                <w:szCs w:val="20"/>
              </w:rPr>
              <w:t xml:space="preserve">tet af </w:t>
            </w:r>
            <w:proofErr w:type="spellStart"/>
            <w:r>
              <w:rPr>
                <w:rFonts w:ascii="Arial" w:eastAsia="Arial" w:hAnsi="Arial" w:cs="Arial"/>
                <w:sz w:val="20"/>
                <w:szCs w:val="20"/>
              </w:rPr>
              <w:t>CISUs</w:t>
            </w:r>
            <w:proofErr w:type="spellEnd"/>
            <w:r>
              <w:rPr>
                <w:rFonts w:ascii="Arial" w:eastAsia="Arial" w:hAnsi="Arial" w:cs="Arial"/>
                <w:sz w:val="20"/>
                <w:szCs w:val="20"/>
              </w:rPr>
              <w:t xml:space="preserve"> Oplysningspulje). </w:t>
            </w:r>
            <w:r>
              <w:rPr>
                <w:rFonts w:ascii="Arial" w:eastAsia="Arial" w:hAnsi="Arial" w:cs="Arial"/>
                <w:sz w:val="20"/>
                <w:szCs w:val="20"/>
              </w:rPr>
              <w:br/>
              <w:t xml:space="preserve">Folk efterlyser en anden fortælling, og det er det, vi leverer. Mange ved ikke, at LØS er engageret så direkte i Ukraine – at vi som danskere er engagerede også på denne måde. Det vil vi gerne vise.  </w:t>
            </w:r>
          </w:p>
          <w:p w14:paraId="779E219A" w14:textId="77777777" w:rsidR="00264269" w:rsidRDefault="00F8280E">
            <w:pPr>
              <w:rPr>
                <w:rFonts w:ascii="Arial" w:eastAsia="Arial" w:hAnsi="Arial" w:cs="Arial"/>
                <w:sz w:val="20"/>
                <w:szCs w:val="20"/>
              </w:rPr>
            </w:pPr>
            <w:r>
              <w:rPr>
                <w:rFonts w:ascii="Arial" w:eastAsia="Arial" w:hAnsi="Arial" w:cs="Arial"/>
                <w:b/>
                <w:sz w:val="20"/>
                <w:szCs w:val="20"/>
              </w:rPr>
              <w:lastRenderedPageBreak/>
              <w:t>1.6.</w:t>
            </w:r>
            <w:r>
              <w:rPr>
                <w:rFonts w:ascii="Arial" w:eastAsia="Arial" w:hAnsi="Arial" w:cs="Arial"/>
                <w:sz w:val="20"/>
                <w:szCs w:val="20"/>
              </w:rPr>
              <w:t xml:space="preserve"> Dokumentaren bliv</w:t>
            </w:r>
            <w:r>
              <w:rPr>
                <w:rFonts w:ascii="Arial" w:eastAsia="Arial" w:hAnsi="Arial" w:cs="Arial"/>
                <w:sz w:val="20"/>
                <w:szCs w:val="20"/>
              </w:rPr>
              <w:t>er en del af en pakke, idet vi allerede har de 10 breve fra Ukraine fra de første krigsmåneder, oversat til dansk. Det vil være muligt at få brevene suppleret og understøttet af filmen - eller faktisk det modsatte, da dokumentaren vil skildre den kontekst,</w:t>
            </w:r>
            <w:r>
              <w:rPr>
                <w:rFonts w:ascii="Arial" w:eastAsia="Arial" w:hAnsi="Arial" w:cs="Arial"/>
                <w:sz w:val="20"/>
                <w:szCs w:val="20"/>
              </w:rPr>
              <w:t xml:space="preserve"> som brevene henviser til og dermed gøre dem lettere at forstå. Samlet set bliver materialet mere fuldendt. </w:t>
            </w:r>
          </w:p>
          <w:p w14:paraId="087BF80D" w14:textId="77777777" w:rsidR="00264269" w:rsidRDefault="00264269">
            <w:pPr>
              <w:rPr>
                <w:rFonts w:ascii="Arial" w:eastAsia="Arial" w:hAnsi="Arial" w:cs="Arial"/>
                <w:sz w:val="20"/>
                <w:szCs w:val="20"/>
              </w:rPr>
            </w:pPr>
          </w:p>
          <w:p w14:paraId="16E7BBCE" w14:textId="6647BA6E" w:rsidR="00264269" w:rsidRDefault="00F8280E">
            <w:pPr>
              <w:rPr>
                <w:rFonts w:ascii="Arial" w:eastAsia="Arial" w:hAnsi="Arial" w:cs="Arial"/>
                <w:sz w:val="20"/>
                <w:szCs w:val="20"/>
              </w:rPr>
            </w:pPr>
            <w:r>
              <w:rPr>
                <w:rFonts w:ascii="Arial" w:eastAsia="Arial" w:hAnsi="Arial" w:cs="Arial"/>
                <w:b/>
                <w:sz w:val="20"/>
                <w:szCs w:val="20"/>
              </w:rPr>
              <w:t>1.7.</w:t>
            </w:r>
            <w:r>
              <w:rPr>
                <w:rFonts w:ascii="Arial" w:eastAsia="Arial" w:hAnsi="Arial" w:cs="Arial"/>
                <w:sz w:val="20"/>
                <w:szCs w:val="20"/>
              </w:rPr>
              <w:t xml:space="preserve"> LØS har faktisk ikke bedrevet meget oplysningsvirksomhed om sit arbejde i Ukraine. </w:t>
            </w:r>
            <w:r>
              <w:rPr>
                <w:rFonts w:ascii="Arial" w:eastAsia="Arial" w:hAnsi="Arial" w:cs="Arial"/>
                <w:sz w:val="20"/>
                <w:szCs w:val="20"/>
              </w:rPr>
              <w:br/>
              <w:t xml:space="preserve">Der er derfor et kæmpe </w:t>
            </w:r>
            <w:proofErr w:type="spellStart"/>
            <w:r>
              <w:rPr>
                <w:rFonts w:ascii="Arial" w:eastAsia="Arial" w:hAnsi="Arial" w:cs="Arial"/>
                <w:sz w:val="20"/>
                <w:szCs w:val="20"/>
              </w:rPr>
              <w:t>videnshul</w:t>
            </w:r>
            <w:proofErr w:type="spellEnd"/>
            <w:r>
              <w:rPr>
                <w:rFonts w:ascii="Arial" w:eastAsia="Arial" w:hAnsi="Arial" w:cs="Arial"/>
                <w:sz w:val="20"/>
                <w:szCs w:val="20"/>
              </w:rPr>
              <w:t>, både internt og ekstern</w:t>
            </w:r>
            <w:r>
              <w:rPr>
                <w:rFonts w:ascii="Arial" w:eastAsia="Arial" w:hAnsi="Arial" w:cs="Arial"/>
                <w:sz w:val="20"/>
                <w:szCs w:val="20"/>
              </w:rPr>
              <w:t xml:space="preserve">t, om dette arbejde. Det forsøger vi nu at fylde.  </w:t>
            </w:r>
          </w:p>
        </w:tc>
      </w:tr>
    </w:tbl>
    <w:p w14:paraId="07744D6B" w14:textId="77777777" w:rsidR="00264269" w:rsidRDefault="00264269">
      <w:pPr>
        <w:pBdr>
          <w:top w:val="nil"/>
          <w:left w:val="nil"/>
          <w:bottom w:val="nil"/>
          <w:right w:val="nil"/>
          <w:between w:val="nil"/>
        </w:pBdr>
        <w:ind w:left="720"/>
        <w:rPr>
          <w:rFonts w:ascii="Arial" w:eastAsia="Arial" w:hAnsi="Arial" w:cs="Arial"/>
          <w:color w:val="000000"/>
          <w:sz w:val="20"/>
          <w:szCs w:val="20"/>
        </w:rPr>
      </w:pPr>
    </w:p>
    <w:p w14:paraId="13CAC41C" w14:textId="77777777" w:rsidR="00264269" w:rsidRDefault="00F8280E">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SUCCESKRITERIER. Beskriv konkret hvad I vil opnå med aktiviteten</w:t>
      </w:r>
    </w:p>
    <w:p w14:paraId="64D22F86" w14:textId="77777777" w:rsidR="00264269" w:rsidRDefault="00F8280E">
      <w:pPr>
        <w:numPr>
          <w:ilvl w:val="1"/>
          <w:numId w:val="3"/>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Beskriv de kriterier der skal være opfyldt for, at I har nået jeres mål med aktiviteten.</w:t>
      </w:r>
    </w:p>
    <w:p w14:paraId="6E762136" w14:textId="77777777" w:rsidR="00264269" w:rsidRDefault="00F8280E">
      <w:pPr>
        <w:numPr>
          <w:ilvl w:val="1"/>
          <w:numId w:val="3"/>
        </w:numPr>
        <w:pBdr>
          <w:top w:val="nil"/>
          <w:left w:val="nil"/>
          <w:bottom w:val="nil"/>
          <w:right w:val="nil"/>
          <w:between w:val="nil"/>
        </w:pBdr>
        <w:ind w:left="567" w:hanging="567"/>
        <w:rPr>
          <w:rFonts w:ascii="Arial" w:eastAsia="Arial" w:hAnsi="Arial" w:cs="Arial"/>
          <w:i/>
          <w:color w:val="000000"/>
          <w:sz w:val="20"/>
          <w:szCs w:val="20"/>
        </w:rPr>
      </w:pPr>
      <w:r>
        <w:rPr>
          <w:rFonts w:ascii="Arial" w:eastAsia="Arial" w:hAnsi="Arial" w:cs="Arial"/>
          <w:i/>
          <w:color w:val="000000"/>
          <w:sz w:val="20"/>
          <w:szCs w:val="20"/>
        </w:rPr>
        <w:t>Hvordan vil I måle om succeskriterierne er opfyldt?</w:t>
      </w:r>
    </w:p>
    <w:p w14:paraId="44E50649" w14:textId="77777777" w:rsidR="00264269" w:rsidRDefault="00264269">
      <w:pPr>
        <w:rPr>
          <w:rFonts w:ascii="Arial" w:eastAsia="Arial" w:hAnsi="Arial" w:cs="Arial"/>
          <w:sz w:val="20"/>
          <w:szCs w:val="20"/>
        </w:rPr>
      </w:pP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4269" w14:paraId="0A1A9915" w14:textId="77777777">
        <w:tc>
          <w:tcPr>
            <w:tcW w:w="9628" w:type="dxa"/>
          </w:tcPr>
          <w:p w14:paraId="212EE721" w14:textId="6C5AE94B" w:rsidR="00264269" w:rsidRDefault="00F8280E">
            <w:pPr>
              <w:rPr>
                <w:rFonts w:ascii="Arial" w:eastAsia="Arial" w:hAnsi="Arial" w:cs="Arial"/>
                <w:sz w:val="20"/>
                <w:szCs w:val="20"/>
              </w:rPr>
            </w:pPr>
            <w:r>
              <w:rPr>
                <w:rFonts w:ascii="Arial" w:eastAsia="Arial" w:hAnsi="Arial" w:cs="Arial"/>
                <w:b/>
                <w:sz w:val="20"/>
                <w:szCs w:val="20"/>
              </w:rPr>
              <w:t>2.1.</w:t>
            </w:r>
            <w:r>
              <w:rPr>
                <w:rFonts w:ascii="Arial" w:eastAsia="Arial" w:hAnsi="Arial" w:cs="Arial"/>
                <w:sz w:val="20"/>
                <w:szCs w:val="20"/>
              </w:rPr>
              <w:t xml:space="preserve"> Ved at dele dokumentarfilmen på LØS’, GEN </w:t>
            </w:r>
            <w:proofErr w:type="spellStart"/>
            <w:r>
              <w:rPr>
                <w:rFonts w:ascii="Arial" w:eastAsia="Arial" w:hAnsi="Arial" w:cs="Arial"/>
                <w:sz w:val="20"/>
                <w:szCs w:val="20"/>
              </w:rPr>
              <w:t>Europe’s</w:t>
            </w:r>
            <w:proofErr w:type="spellEnd"/>
            <w:r>
              <w:rPr>
                <w:rFonts w:ascii="Arial" w:eastAsia="Arial" w:hAnsi="Arial" w:cs="Arial"/>
                <w:sz w:val="20"/>
                <w:szCs w:val="20"/>
              </w:rPr>
              <w:t xml:space="preserve"> og GEN </w:t>
            </w:r>
            <w:proofErr w:type="spellStart"/>
            <w:r>
              <w:rPr>
                <w:rFonts w:ascii="Arial" w:eastAsia="Arial" w:hAnsi="Arial" w:cs="Arial"/>
                <w:sz w:val="20"/>
                <w:szCs w:val="20"/>
              </w:rPr>
              <w:t>Ukraine’s</w:t>
            </w:r>
            <w:proofErr w:type="spellEnd"/>
            <w:r>
              <w:rPr>
                <w:rFonts w:ascii="Arial" w:eastAsia="Arial" w:hAnsi="Arial" w:cs="Arial"/>
                <w:sz w:val="20"/>
                <w:szCs w:val="20"/>
              </w:rPr>
              <w:t xml:space="preserve"> kommunikationsplatforme når vi ud til en </w:t>
            </w:r>
            <w:r>
              <w:rPr>
                <w:rFonts w:ascii="Arial" w:eastAsia="Arial" w:hAnsi="Arial" w:cs="Arial"/>
                <w:sz w:val="20"/>
                <w:szCs w:val="20"/>
              </w:rPr>
              <w:t>meget stor og også ganske bred målgruppe i både Danmark</w:t>
            </w:r>
            <w:r w:rsidR="00F001EC">
              <w:rPr>
                <w:rFonts w:ascii="Arial" w:eastAsia="Arial" w:hAnsi="Arial" w:cs="Arial"/>
                <w:sz w:val="20"/>
                <w:szCs w:val="20"/>
              </w:rPr>
              <w:t xml:space="preserve">, men også i </w:t>
            </w:r>
            <w:r>
              <w:rPr>
                <w:rFonts w:ascii="Arial" w:eastAsia="Arial" w:hAnsi="Arial" w:cs="Arial"/>
                <w:sz w:val="20"/>
                <w:szCs w:val="20"/>
              </w:rPr>
              <w:t xml:space="preserve">Europa. </w:t>
            </w:r>
            <w:r w:rsidR="00F001EC">
              <w:rPr>
                <w:rFonts w:ascii="Arial" w:eastAsia="Arial" w:hAnsi="Arial" w:cs="Arial"/>
                <w:sz w:val="20"/>
                <w:szCs w:val="20"/>
              </w:rPr>
              <w:br/>
            </w:r>
            <w:r>
              <w:rPr>
                <w:rFonts w:ascii="Arial" w:eastAsia="Arial" w:hAnsi="Arial" w:cs="Arial"/>
                <w:sz w:val="20"/>
                <w:szCs w:val="20"/>
              </w:rPr>
              <w:t xml:space="preserve">Der er gået rygter om vores samarbejde </w:t>
            </w:r>
            <w:r w:rsidR="00F001EC">
              <w:rPr>
                <w:rFonts w:ascii="Arial" w:eastAsia="Arial" w:hAnsi="Arial" w:cs="Arial"/>
                <w:sz w:val="20"/>
                <w:szCs w:val="20"/>
              </w:rPr>
              <w:t xml:space="preserve">med GEN Ukraine </w:t>
            </w:r>
            <w:r>
              <w:rPr>
                <w:rFonts w:ascii="Arial" w:eastAsia="Arial" w:hAnsi="Arial" w:cs="Arial"/>
                <w:sz w:val="20"/>
                <w:szCs w:val="20"/>
              </w:rPr>
              <w:t xml:space="preserve">på internationalt plan og nu får vi mulighed for at dokumentere det gennem filmen. </w:t>
            </w:r>
            <w:r>
              <w:rPr>
                <w:rFonts w:ascii="Arial" w:eastAsia="Arial" w:hAnsi="Arial" w:cs="Arial"/>
                <w:sz w:val="20"/>
                <w:szCs w:val="20"/>
              </w:rPr>
              <w:t xml:space="preserve">Vi vil således følge antal visninger og delinger på Facebook, </w:t>
            </w:r>
            <w:proofErr w:type="spellStart"/>
            <w:r>
              <w:rPr>
                <w:rFonts w:ascii="Arial" w:eastAsia="Arial" w:hAnsi="Arial" w:cs="Arial"/>
                <w:sz w:val="20"/>
                <w:szCs w:val="20"/>
              </w:rPr>
              <w:t>Yout</w:t>
            </w:r>
            <w:r>
              <w:rPr>
                <w:rFonts w:ascii="Arial" w:eastAsia="Arial" w:hAnsi="Arial" w:cs="Arial"/>
                <w:sz w:val="20"/>
                <w:szCs w:val="20"/>
              </w:rPr>
              <w:t>ube</w:t>
            </w:r>
            <w:proofErr w:type="spellEnd"/>
            <w:r>
              <w:rPr>
                <w:rFonts w:ascii="Arial" w:eastAsia="Arial" w:hAnsi="Arial" w:cs="Arial"/>
                <w:sz w:val="20"/>
                <w:szCs w:val="20"/>
              </w:rPr>
              <w:t xml:space="preserve">, Instagram (GEN </w:t>
            </w:r>
            <w:proofErr w:type="spellStart"/>
            <w:r>
              <w:rPr>
                <w:rFonts w:ascii="Arial" w:eastAsia="Arial" w:hAnsi="Arial" w:cs="Arial"/>
                <w:sz w:val="20"/>
                <w:szCs w:val="20"/>
              </w:rPr>
              <w:t>Europe’s</w:t>
            </w:r>
            <w:proofErr w:type="spellEnd"/>
            <w:r>
              <w:rPr>
                <w:rFonts w:ascii="Arial" w:eastAsia="Arial" w:hAnsi="Arial" w:cs="Arial"/>
                <w:sz w:val="20"/>
                <w:szCs w:val="20"/>
              </w:rPr>
              <w:t xml:space="preserve"> kanaler, samt LØS og GEN Ukraines egne SoMe medieplatforme). Vores mål med aktiviteten er at komme bredt ud – også udenfor vores egne organisationer. Dokumentarfilmen har allerede tiltrukket opmærksomhed fra Roskilde Festival, </w:t>
            </w:r>
            <w:r>
              <w:rPr>
                <w:rFonts w:ascii="Arial" w:eastAsia="Arial" w:hAnsi="Arial" w:cs="Arial"/>
                <w:sz w:val="20"/>
                <w:szCs w:val="20"/>
              </w:rPr>
              <w:t>som på et møde i sidste uge har udvist interesse i at vise filmen, flankeret af ukrainske aktivister, på årets Roskilde festival. Kriterierne er derfor antal visninger af filmen. Vi ønsker at påvirke folk med historien om, hvordan almindelige mennesker i ø</w:t>
            </w:r>
            <w:r>
              <w:rPr>
                <w:rFonts w:ascii="Arial" w:eastAsia="Arial" w:hAnsi="Arial" w:cs="Arial"/>
                <w:sz w:val="20"/>
                <w:szCs w:val="20"/>
              </w:rPr>
              <w:t xml:space="preserve">kosamfund i Ukraine har ydet en kæmpe indsats og hvordan en </w:t>
            </w:r>
            <w:proofErr w:type="spellStart"/>
            <w:r>
              <w:rPr>
                <w:rFonts w:ascii="Arial" w:eastAsia="Arial" w:hAnsi="Arial" w:cs="Arial"/>
                <w:sz w:val="20"/>
                <w:szCs w:val="20"/>
              </w:rPr>
              <w:t>bæredygtigshedsbevægelse</w:t>
            </w:r>
            <w:proofErr w:type="spellEnd"/>
            <w:r>
              <w:rPr>
                <w:rFonts w:ascii="Arial" w:eastAsia="Arial" w:hAnsi="Arial" w:cs="Arial"/>
                <w:sz w:val="20"/>
                <w:szCs w:val="20"/>
              </w:rPr>
              <w:t xml:space="preserve"> pludselig måtte ændre rolle. Udover visninger vil vi derfor indfange, hvordan filmen påvirker folk, gennem kommentatorspor. Vi leder ikke efter smiger, men efter forståels</w:t>
            </w:r>
            <w:r>
              <w:rPr>
                <w:rFonts w:ascii="Arial" w:eastAsia="Arial" w:hAnsi="Arial" w:cs="Arial"/>
                <w:sz w:val="20"/>
                <w:szCs w:val="20"/>
              </w:rPr>
              <w:t xml:space="preserve">e for civilsamfundets indsats.  </w:t>
            </w:r>
          </w:p>
          <w:p w14:paraId="1F6590D7" w14:textId="77777777" w:rsidR="00264269" w:rsidRDefault="00264269">
            <w:pPr>
              <w:rPr>
                <w:rFonts w:ascii="Arial" w:eastAsia="Arial" w:hAnsi="Arial" w:cs="Arial"/>
                <w:sz w:val="20"/>
                <w:szCs w:val="20"/>
              </w:rPr>
            </w:pPr>
          </w:p>
          <w:p w14:paraId="16725642" w14:textId="77777777" w:rsidR="00264269" w:rsidRDefault="00F8280E">
            <w:pPr>
              <w:rPr>
                <w:rFonts w:ascii="Arial" w:eastAsia="Arial" w:hAnsi="Arial" w:cs="Arial"/>
                <w:sz w:val="20"/>
                <w:szCs w:val="20"/>
              </w:rPr>
            </w:pPr>
            <w:r>
              <w:rPr>
                <w:rFonts w:ascii="Arial" w:eastAsia="Arial" w:hAnsi="Arial" w:cs="Arial"/>
                <w:b/>
                <w:sz w:val="20"/>
                <w:szCs w:val="20"/>
              </w:rPr>
              <w:t>2.2.</w:t>
            </w:r>
            <w:r>
              <w:rPr>
                <w:rFonts w:ascii="Arial" w:eastAsia="Arial" w:hAnsi="Arial" w:cs="Arial"/>
                <w:sz w:val="20"/>
                <w:szCs w:val="20"/>
              </w:rPr>
              <w:t xml:space="preserve"> Vi tilstræber at opnå mindst 3000 visninger via vores LØS-, GEN Ukraine- og GEN Europe-kanaler. </w:t>
            </w:r>
            <w:r>
              <w:rPr>
                <w:rFonts w:ascii="Arial" w:eastAsia="Arial" w:hAnsi="Arial" w:cs="Arial"/>
                <w:sz w:val="20"/>
                <w:szCs w:val="20"/>
              </w:rPr>
              <w:br/>
            </w:r>
          </w:p>
          <w:p w14:paraId="3B63E6C3" w14:textId="77777777" w:rsidR="00264269" w:rsidRDefault="00F8280E">
            <w:pPr>
              <w:rPr>
                <w:rFonts w:ascii="Arial" w:eastAsia="Arial" w:hAnsi="Arial" w:cs="Arial"/>
                <w:sz w:val="20"/>
                <w:szCs w:val="20"/>
              </w:rPr>
            </w:pPr>
            <w:r>
              <w:rPr>
                <w:rFonts w:ascii="Arial" w:eastAsia="Arial" w:hAnsi="Arial" w:cs="Arial"/>
                <w:sz w:val="20"/>
                <w:szCs w:val="20"/>
              </w:rPr>
              <w:t xml:space="preserve"> Succeskriterierne for de fysiske arrangementer, med deltagelse af LØS/GEN Ukraine, er følgende: </w:t>
            </w:r>
          </w:p>
          <w:p w14:paraId="029896F1" w14:textId="77777777" w:rsidR="00264269" w:rsidRDefault="00F8280E">
            <w:pPr>
              <w:rPr>
                <w:rFonts w:ascii="Arial" w:eastAsia="Arial" w:hAnsi="Arial" w:cs="Arial"/>
                <w:sz w:val="20"/>
                <w:szCs w:val="20"/>
              </w:rPr>
            </w:pPr>
            <w:r>
              <w:rPr>
                <w:rFonts w:ascii="Arial" w:eastAsia="Arial" w:hAnsi="Arial" w:cs="Arial"/>
                <w:sz w:val="20"/>
                <w:szCs w:val="20"/>
              </w:rPr>
              <w:t>- Visning af dokument</w:t>
            </w:r>
            <w:r>
              <w:rPr>
                <w:rFonts w:ascii="Arial" w:eastAsia="Arial" w:hAnsi="Arial" w:cs="Arial"/>
                <w:sz w:val="20"/>
                <w:szCs w:val="20"/>
              </w:rPr>
              <w:t>arfilmen på (minimum) 5 danske folkehøjskoler (vi er allerede i kontakt med flere)</w:t>
            </w:r>
          </w:p>
          <w:p w14:paraId="32E355B2" w14:textId="77777777" w:rsidR="00264269" w:rsidRPr="00F001EC" w:rsidRDefault="00F8280E">
            <w:pPr>
              <w:rPr>
                <w:rFonts w:ascii="Arial" w:eastAsia="Arial" w:hAnsi="Arial" w:cs="Arial"/>
                <w:sz w:val="20"/>
                <w:szCs w:val="20"/>
                <w:lang w:val="en-US"/>
              </w:rPr>
            </w:pPr>
            <w:r w:rsidRPr="00F001EC">
              <w:rPr>
                <w:rFonts w:ascii="Arial" w:eastAsia="Arial" w:hAnsi="Arial" w:cs="Arial"/>
                <w:sz w:val="20"/>
                <w:szCs w:val="20"/>
                <w:lang w:val="en-US"/>
              </w:rPr>
              <w:t xml:space="preserve">- </w:t>
            </w:r>
            <w:proofErr w:type="spellStart"/>
            <w:r w:rsidRPr="00F001EC">
              <w:rPr>
                <w:rFonts w:ascii="Arial" w:eastAsia="Arial" w:hAnsi="Arial" w:cs="Arial"/>
                <w:sz w:val="20"/>
                <w:szCs w:val="20"/>
                <w:lang w:val="en-US"/>
              </w:rPr>
              <w:t>Visning</w:t>
            </w:r>
            <w:proofErr w:type="spellEnd"/>
            <w:r w:rsidRPr="00F001EC">
              <w:rPr>
                <w:rFonts w:ascii="Arial" w:eastAsia="Arial" w:hAnsi="Arial" w:cs="Arial"/>
                <w:sz w:val="20"/>
                <w:szCs w:val="20"/>
                <w:lang w:val="en-US"/>
              </w:rPr>
              <w:t xml:space="preserve"> hos </w:t>
            </w:r>
            <w:proofErr w:type="spellStart"/>
            <w:r w:rsidRPr="00F001EC">
              <w:rPr>
                <w:rFonts w:ascii="Arial" w:eastAsia="Arial" w:hAnsi="Arial" w:cs="Arial"/>
                <w:sz w:val="20"/>
                <w:szCs w:val="20"/>
                <w:lang w:val="en-US"/>
              </w:rPr>
              <w:t>mindst</w:t>
            </w:r>
            <w:proofErr w:type="spellEnd"/>
            <w:r w:rsidRPr="00F001EC">
              <w:rPr>
                <w:rFonts w:ascii="Arial" w:eastAsia="Arial" w:hAnsi="Arial" w:cs="Arial"/>
                <w:sz w:val="20"/>
                <w:szCs w:val="20"/>
                <w:lang w:val="en-US"/>
              </w:rPr>
              <w:t xml:space="preserve"> 1 </w:t>
            </w:r>
            <w:proofErr w:type="spellStart"/>
            <w:r w:rsidRPr="00F001EC">
              <w:rPr>
                <w:rFonts w:ascii="Arial" w:eastAsia="Arial" w:hAnsi="Arial" w:cs="Arial"/>
                <w:sz w:val="20"/>
                <w:szCs w:val="20"/>
                <w:lang w:val="en-US"/>
              </w:rPr>
              <w:t>anden</w:t>
            </w:r>
            <w:proofErr w:type="spellEnd"/>
            <w:r w:rsidRPr="00F001EC">
              <w:rPr>
                <w:rFonts w:ascii="Arial" w:eastAsia="Arial" w:hAnsi="Arial" w:cs="Arial"/>
                <w:sz w:val="20"/>
                <w:szCs w:val="20"/>
                <w:lang w:val="en-US"/>
              </w:rPr>
              <w:t xml:space="preserve"> organisation (</w:t>
            </w:r>
            <w:proofErr w:type="spellStart"/>
            <w:r w:rsidRPr="00F001EC">
              <w:rPr>
                <w:rFonts w:ascii="Arial" w:eastAsia="Arial" w:hAnsi="Arial" w:cs="Arial"/>
                <w:sz w:val="20"/>
                <w:szCs w:val="20"/>
                <w:lang w:val="en-US"/>
              </w:rPr>
              <w:t>f.</w:t>
            </w:r>
            <w:proofErr w:type="gramStart"/>
            <w:r w:rsidRPr="00F001EC">
              <w:rPr>
                <w:rFonts w:ascii="Arial" w:eastAsia="Arial" w:hAnsi="Arial" w:cs="Arial"/>
                <w:sz w:val="20"/>
                <w:szCs w:val="20"/>
                <w:lang w:val="en-US"/>
              </w:rPr>
              <w:t>ek.s</w:t>
            </w:r>
            <w:proofErr w:type="spellEnd"/>
            <w:proofErr w:type="gramEnd"/>
            <w:r w:rsidRPr="00F001EC">
              <w:rPr>
                <w:rFonts w:ascii="Arial" w:eastAsia="Arial" w:hAnsi="Arial" w:cs="Arial"/>
                <w:sz w:val="20"/>
                <w:szCs w:val="20"/>
                <w:lang w:val="en-US"/>
              </w:rPr>
              <w:t xml:space="preserve"> Crossing Borders Food for Thought Thursday Cafe)</w:t>
            </w:r>
          </w:p>
          <w:p w14:paraId="565B65B5" w14:textId="77777777" w:rsidR="00264269" w:rsidRDefault="00F8280E">
            <w:pPr>
              <w:rPr>
                <w:rFonts w:ascii="Arial" w:eastAsia="Arial" w:hAnsi="Arial" w:cs="Arial"/>
                <w:sz w:val="20"/>
                <w:szCs w:val="20"/>
              </w:rPr>
            </w:pPr>
            <w:r>
              <w:rPr>
                <w:rFonts w:ascii="Arial" w:eastAsia="Arial" w:hAnsi="Arial" w:cs="Arial"/>
                <w:sz w:val="20"/>
                <w:szCs w:val="20"/>
              </w:rPr>
              <w:t xml:space="preserve">- Visning til GEN Europe </w:t>
            </w:r>
            <w:proofErr w:type="spellStart"/>
            <w:r>
              <w:rPr>
                <w:rFonts w:ascii="Arial" w:eastAsia="Arial" w:hAnsi="Arial" w:cs="Arial"/>
                <w:sz w:val="20"/>
                <w:szCs w:val="20"/>
              </w:rPr>
              <w:t>Gathering</w:t>
            </w:r>
            <w:proofErr w:type="spellEnd"/>
            <w:r>
              <w:rPr>
                <w:rFonts w:ascii="Arial" w:eastAsia="Arial" w:hAnsi="Arial" w:cs="Arial"/>
                <w:sz w:val="20"/>
                <w:szCs w:val="20"/>
              </w:rPr>
              <w:t xml:space="preserve"> 2022 i Danmark (juli)</w:t>
            </w:r>
          </w:p>
          <w:p w14:paraId="0B59ABA5" w14:textId="77777777" w:rsidR="00264269" w:rsidRDefault="00F8280E">
            <w:pPr>
              <w:rPr>
                <w:rFonts w:ascii="Arial" w:eastAsia="Arial" w:hAnsi="Arial" w:cs="Arial"/>
                <w:sz w:val="20"/>
                <w:szCs w:val="20"/>
              </w:rPr>
            </w:pPr>
            <w:r>
              <w:rPr>
                <w:rFonts w:ascii="Arial" w:eastAsia="Arial" w:hAnsi="Arial" w:cs="Arial"/>
                <w:sz w:val="20"/>
                <w:szCs w:val="20"/>
              </w:rPr>
              <w:t>- Visning på Rosk</w:t>
            </w:r>
            <w:r>
              <w:rPr>
                <w:rFonts w:ascii="Arial" w:eastAsia="Arial" w:hAnsi="Arial" w:cs="Arial"/>
                <w:sz w:val="20"/>
                <w:szCs w:val="20"/>
              </w:rPr>
              <w:t>ilde Festival 2022 (juli)</w:t>
            </w:r>
          </w:p>
        </w:tc>
      </w:tr>
    </w:tbl>
    <w:p w14:paraId="396F80B0" w14:textId="77777777" w:rsidR="00264269" w:rsidRDefault="00264269">
      <w:pPr>
        <w:rPr>
          <w:rFonts w:ascii="Arial" w:eastAsia="Arial" w:hAnsi="Arial" w:cs="Arial"/>
          <w:b/>
          <w:sz w:val="20"/>
          <w:szCs w:val="20"/>
        </w:rPr>
      </w:pPr>
    </w:p>
    <w:p w14:paraId="05A8B369" w14:textId="77777777" w:rsidR="00264269" w:rsidRDefault="00F8280E">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LÆRINGSMÅL. Opstil de læringsmål I har for aktiviteten</w:t>
      </w:r>
    </w:p>
    <w:p w14:paraId="33F783F5" w14:textId="77777777" w:rsidR="00264269" w:rsidRDefault="00F8280E">
      <w:pPr>
        <w:numPr>
          <w:ilvl w:val="1"/>
          <w:numId w:val="3"/>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Hvad ønsker I som forening at blive klogere på med aktiviteten? (Hellere få konkrete og realiserbare mål end mange ufokuserede mål, der ikke er realiserbare).</w:t>
      </w:r>
    </w:p>
    <w:p w14:paraId="398E2C6A" w14:textId="77777777" w:rsidR="00264269" w:rsidRDefault="00F8280E">
      <w:pPr>
        <w:numPr>
          <w:ilvl w:val="1"/>
          <w:numId w:val="3"/>
        </w:numPr>
        <w:pBdr>
          <w:top w:val="nil"/>
          <w:left w:val="nil"/>
          <w:bottom w:val="nil"/>
          <w:right w:val="nil"/>
          <w:between w:val="nil"/>
        </w:pBdr>
        <w:ind w:left="426" w:hanging="425"/>
        <w:rPr>
          <w:rFonts w:ascii="Arial" w:eastAsia="Arial" w:hAnsi="Arial" w:cs="Arial"/>
          <w:color w:val="000000"/>
          <w:sz w:val="20"/>
          <w:szCs w:val="20"/>
        </w:rPr>
      </w:pPr>
      <w:r>
        <w:rPr>
          <w:rFonts w:ascii="Arial" w:eastAsia="Arial" w:hAnsi="Arial" w:cs="Arial"/>
          <w:i/>
          <w:color w:val="000000"/>
          <w:sz w:val="20"/>
          <w:szCs w:val="20"/>
        </w:rPr>
        <w:t>Hvordan vil I sikre opsamling og videndeling fra aktiviteten i jeres forening? Og hvem er ansvarl</w:t>
      </w:r>
      <w:r>
        <w:rPr>
          <w:rFonts w:ascii="Arial" w:eastAsia="Arial" w:hAnsi="Arial" w:cs="Arial"/>
          <w:i/>
          <w:color w:val="000000"/>
          <w:sz w:val="20"/>
          <w:szCs w:val="20"/>
        </w:rPr>
        <w:t>ig?</w:t>
      </w:r>
    </w:p>
    <w:p w14:paraId="1E4AB341" w14:textId="77777777" w:rsidR="00264269" w:rsidRDefault="00264269">
      <w:pPr>
        <w:ind w:left="426"/>
        <w:rPr>
          <w:rFonts w:ascii="Arial" w:eastAsia="Arial" w:hAnsi="Arial" w:cs="Arial"/>
          <w:sz w:val="20"/>
          <w:szCs w:val="20"/>
        </w:rPr>
      </w:pP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4269" w14:paraId="723E35C2" w14:textId="77777777">
        <w:tc>
          <w:tcPr>
            <w:tcW w:w="9628" w:type="dxa"/>
          </w:tcPr>
          <w:p w14:paraId="32CB88CD" w14:textId="77777777" w:rsidR="00264269" w:rsidRDefault="00F8280E">
            <w:pPr>
              <w:rPr>
                <w:rFonts w:ascii="Arial" w:eastAsia="Arial" w:hAnsi="Arial" w:cs="Arial"/>
                <w:color w:val="000000"/>
                <w:sz w:val="20"/>
                <w:szCs w:val="20"/>
              </w:rPr>
            </w:pPr>
            <w:r>
              <w:rPr>
                <w:rFonts w:ascii="Arial" w:eastAsia="Arial" w:hAnsi="Arial" w:cs="Arial"/>
                <w:b/>
                <w:color w:val="000000"/>
                <w:sz w:val="20"/>
                <w:szCs w:val="20"/>
              </w:rPr>
              <w:t>3.1.</w:t>
            </w:r>
            <w:r>
              <w:rPr>
                <w:rFonts w:ascii="Arial" w:eastAsia="Arial" w:hAnsi="Arial" w:cs="Arial"/>
                <w:color w:val="000000"/>
                <w:sz w:val="20"/>
                <w:szCs w:val="20"/>
              </w:rPr>
              <w:t xml:space="preserve"> Vi har faktisk ikke prioriteret informationsarbejdet om vores internationale aktiviteter særlig højt før. Situationen er nu, at vi har GEN Ukraine-medlemmer hos os i Danmark, hvilket betyder, at vi sammen kan udføre informationsarbejde, som partnere. Situ</w:t>
            </w:r>
            <w:r>
              <w:rPr>
                <w:rFonts w:ascii="Arial" w:eastAsia="Arial" w:hAnsi="Arial" w:cs="Arial"/>
                <w:color w:val="000000"/>
                <w:sz w:val="20"/>
                <w:szCs w:val="20"/>
              </w:rPr>
              <w:t>ationen er yderst relevant, og vi indgår med frivillige fra begge organisationer som samarbejdspartnere i den fulde historie. Vores nysgerrighed går på, om vores produkt kan skabe interesse, opmærksomhed og empati for Green Road-projektet plus kombinatione</w:t>
            </w:r>
            <w:r>
              <w:rPr>
                <w:rFonts w:ascii="Arial" w:eastAsia="Arial" w:hAnsi="Arial" w:cs="Arial"/>
                <w:color w:val="000000"/>
                <w:sz w:val="20"/>
                <w:szCs w:val="20"/>
              </w:rPr>
              <w:t>n af kanaler, der både bringer en dokumentarfilm og ”Brevene fra Ukraine”, som der også kan arbejdes med i f.eks. skoleregi efter GEN Ukraine-medlemmernes periode hos os i Danmark er ovre. Vi plejer at formidle budskaber om klima og bæredygtighed – nu skal</w:t>
            </w:r>
            <w:r>
              <w:rPr>
                <w:rFonts w:ascii="Arial" w:eastAsia="Arial" w:hAnsi="Arial" w:cs="Arial"/>
                <w:color w:val="000000"/>
                <w:sz w:val="20"/>
                <w:szCs w:val="20"/>
              </w:rPr>
              <w:t xml:space="preserve"> vi formidle historien om organiseret civilsamfund i krig.  </w:t>
            </w:r>
            <w:r>
              <w:rPr>
                <w:rFonts w:ascii="Arial" w:eastAsia="Arial" w:hAnsi="Arial" w:cs="Arial"/>
                <w:color w:val="000000"/>
                <w:sz w:val="20"/>
                <w:szCs w:val="20"/>
              </w:rPr>
              <w:br/>
              <w:t xml:space="preserve">Vi ønsker både at komme ud med budskabet internt i organisationen – der ellers fungerer primært nationalt – men også langt mere bredt. Det er en ny rolle for LØS.   </w:t>
            </w:r>
          </w:p>
          <w:p w14:paraId="454BDF30" w14:textId="77777777" w:rsidR="00264269" w:rsidRDefault="00264269">
            <w:pPr>
              <w:rPr>
                <w:rFonts w:ascii="Arial" w:eastAsia="Arial" w:hAnsi="Arial" w:cs="Arial"/>
                <w:color w:val="000000"/>
                <w:sz w:val="20"/>
                <w:szCs w:val="20"/>
              </w:rPr>
            </w:pPr>
          </w:p>
          <w:p w14:paraId="38676944" w14:textId="76B4CBD1" w:rsidR="00264269" w:rsidRPr="00F001EC" w:rsidRDefault="00F8280E">
            <w:pPr>
              <w:rPr>
                <w:rFonts w:ascii="Arial" w:eastAsia="Arial" w:hAnsi="Arial" w:cs="Arial"/>
                <w:color w:val="000000"/>
                <w:sz w:val="20"/>
                <w:szCs w:val="20"/>
              </w:rPr>
            </w:pPr>
            <w:r>
              <w:rPr>
                <w:rFonts w:ascii="Arial" w:eastAsia="Arial" w:hAnsi="Arial" w:cs="Arial"/>
                <w:b/>
                <w:color w:val="000000"/>
                <w:sz w:val="20"/>
                <w:szCs w:val="20"/>
              </w:rPr>
              <w:t>3.2.</w:t>
            </w:r>
            <w:r>
              <w:rPr>
                <w:rFonts w:ascii="Arial" w:eastAsia="Arial" w:hAnsi="Arial" w:cs="Arial"/>
                <w:color w:val="000000"/>
                <w:sz w:val="20"/>
                <w:szCs w:val="20"/>
              </w:rPr>
              <w:t xml:space="preserve"> Efter hvert af arrangementerne vil vi foretage en intern evaluering af udfordringer, behov og succeser for at forbedre vores tilgang til det næste arrangement. Dermed kan vi løbende forbedre os og finde ud af, hvad der virker bedst. Ansvarlige personer fr</w:t>
            </w:r>
            <w:r>
              <w:rPr>
                <w:rFonts w:ascii="Arial" w:eastAsia="Arial" w:hAnsi="Arial" w:cs="Arial"/>
                <w:color w:val="000000"/>
                <w:sz w:val="20"/>
                <w:szCs w:val="20"/>
              </w:rPr>
              <w:t xml:space="preserve">a LØS vil være den centrale UKRAINE-gruppe Camilla, Dicte, Kirsten og Sanne (sekretariatsleder/kommunikationsmedarbejder).  </w:t>
            </w:r>
          </w:p>
        </w:tc>
      </w:tr>
    </w:tbl>
    <w:p w14:paraId="57A14E6F" w14:textId="77777777" w:rsidR="00264269" w:rsidRDefault="00264269">
      <w:pPr>
        <w:pBdr>
          <w:top w:val="nil"/>
          <w:left w:val="nil"/>
          <w:bottom w:val="nil"/>
          <w:right w:val="nil"/>
          <w:between w:val="nil"/>
        </w:pBdr>
        <w:ind w:left="720"/>
        <w:rPr>
          <w:rFonts w:ascii="Arial" w:eastAsia="Arial" w:hAnsi="Arial" w:cs="Arial"/>
          <w:b/>
          <w:color w:val="000000"/>
          <w:sz w:val="20"/>
          <w:szCs w:val="20"/>
        </w:rPr>
      </w:pPr>
    </w:p>
    <w:p w14:paraId="624AD502" w14:textId="77777777" w:rsidR="00264269" w:rsidRDefault="00F8280E">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MÅLGRUPPE. Beskriv hvem aktiviteten primært henvender sig til</w:t>
      </w:r>
    </w:p>
    <w:p w14:paraId="6BDAA203" w14:textId="77777777" w:rsidR="00264269" w:rsidRDefault="00F8280E">
      <w:pPr>
        <w:numPr>
          <w:ilvl w:val="1"/>
          <w:numId w:val="3"/>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Hvem er det vigtigst, at I får i tale med aktiviteten? (Vær gerne meget specifik i jeres beskrivelse af målgruppen og om der er særlige hensyn til den).</w:t>
      </w:r>
    </w:p>
    <w:p w14:paraId="3D8649B2" w14:textId="77777777" w:rsidR="00264269" w:rsidRDefault="00F8280E">
      <w:pPr>
        <w:numPr>
          <w:ilvl w:val="1"/>
          <w:numId w:val="3"/>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Hvordan appellerer særligt I til den målgruppe?</w:t>
      </w:r>
    </w:p>
    <w:p w14:paraId="63C60E33" w14:textId="77777777" w:rsidR="00264269" w:rsidRDefault="00F8280E">
      <w:pPr>
        <w:numPr>
          <w:ilvl w:val="1"/>
          <w:numId w:val="3"/>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Hvad skal målgruppen have lært af aktiviteten?</w:t>
      </w:r>
    </w:p>
    <w:p w14:paraId="401BA0E1" w14:textId="77777777" w:rsidR="00264269" w:rsidRDefault="00264269">
      <w:pPr>
        <w:ind w:left="720"/>
        <w:rPr>
          <w:rFonts w:ascii="Arial" w:eastAsia="Arial" w:hAnsi="Arial" w:cs="Arial"/>
          <w:i/>
          <w:sz w:val="20"/>
          <w:szCs w:val="20"/>
        </w:rPr>
      </w:pP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4269" w14:paraId="33135E3E" w14:textId="77777777">
        <w:tc>
          <w:tcPr>
            <w:tcW w:w="9628" w:type="dxa"/>
          </w:tcPr>
          <w:p w14:paraId="7EF7B638" w14:textId="77777777" w:rsidR="00264269" w:rsidRDefault="00F8280E">
            <w:pPr>
              <w:rPr>
                <w:rFonts w:ascii="Arial" w:eastAsia="Arial" w:hAnsi="Arial" w:cs="Arial"/>
                <w:b/>
                <w:sz w:val="20"/>
                <w:szCs w:val="20"/>
              </w:rPr>
            </w:pPr>
            <w:r>
              <w:rPr>
                <w:rFonts w:ascii="Arial" w:eastAsia="Arial" w:hAnsi="Arial" w:cs="Arial"/>
                <w:b/>
                <w:sz w:val="20"/>
                <w:szCs w:val="20"/>
              </w:rPr>
              <w:lastRenderedPageBreak/>
              <w:t xml:space="preserve">4.1 og </w:t>
            </w:r>
            <w:r>
              <w:rPr>
                <w:rFonts w:ascii="Arial" w:eastAsia="Arial" w:hAnsi="Arial" w:cs="Arial"/>
                <w:b/>
                <w:sz w:val="20"/>
                <w:szCs w:val="20"/>
              </w:rPr>
              <w:t xml:space="preserve">4.2. </w:t>
            </w:r>
          </w:p>
          <w:p w14:paraId="0016846C" w14:textId="77777777" w:rsidR="00264269" w:rsidRDefault="00F8280E">
            <w:pPr>
              <w:rPr>
                <w:rFonts w:ascii="Arial" w:eastAsia="Arial" w:hAnsi="Arial" w:cs="Arial"/>
                <w:sz w:val="20"/>
                <w:szCs w:val="20"/>
              </w:rPr>
            </w:pPr>
            <w:r>
              <w:rPr>
                <w:rFonts w:ascii="Arial" w:eastAsia="Arial" w:hAnsi="Arial" w:cs="Arial"/>
                <w:sz w:val="20"/>
                <w:szCs w:val="20"/>
              </w:rPr>
              <w:t xml:space="preserve">- Økosamfundsnetværket i Danmark og Europa (LØS og GEN Europe). </w:t>
            </w:r>
            <w:r>
              <w:rPr>
                <w:rFonts w:ascii="Arial" w:eastAsia="Arial" w:hAnsi="Arial" w:cs="Arial"/>
                <w:sz w:val="20"/>
                <w:szCs w:val="20"/>
              </w:rPr>
              <w:br/>
            </w:r>
            <w:r>
              <w:rPr>
                <w:rFonts w:ascii="Arial" w:eastAsia="Arial" w:hAnsi="Arial" w:cs="Arial"/>
                <w:sz w:val="20"/>
                <w:szCs w:val="20"/>
              </w:rPr>
              <w:t xml:space="preserve">Vi ved godt, denne gruppe i Danmark kan virke meget intern – men det vil vi vove at påstå, at den ikke er. Der bor folk i økosamfund, der ikke er aktive i LØS og ikke ved ret meget om vores indsats i Ukraine. </w:t>
            </w:r>
          </w:p>
          <w:p w14:paraId="7AE2E34B" w14:textId="77777777" w:rsidR="00264269" w:rsidRDefault="00F8280E">
            <w:pPr>
              <w:rPr>
                <w:rFonts w:ascii="Arial" w:eastAsia="Arial" w:hAnsi="Arial" w:cs="Arial"/>
                <w:sz w:val="20"/>
                <w:szCs w:val="20"/>
              </w:rPr>
            </w:pPr>
            <w:r>
              <w:rPr>
                <w:rFonts w:ascii="Arial" w:eastAsia="Arial" w:hAnsi="Arial" w:cs="Arial"/>
                <w:sz w:val="20"/>
                <w:szCs w:val="20"/>
              </w:rPr>
              <w:t>- Værter og frivillige i Danmark. Der er en op</w:t>
            </w:r>
            <w:r>
              <w:rPr>
                <w:rFonts w:ascii="Arial" w:eastAsia="Arial" w:hAnsi="Arial" w:cs="Arial"/>
                <w:sz w:val="20"/>
                <w:szCs w:val="20"/>
              </w:rPr>
              <w:t xml:space="preserve">blomstring af mennesker, der lige nu hjælper ukrainerne i Danmark. Mange aner intet om Ukraine end hvad deres gæster fortæller dem og de ser i nyhederne. </w:t>
            </w:r>
            <w:r>
              <w:rPr>
                <w:rFonts w:ascii="Arial" w:eastAsia="Arial" w:hAnsi="Arial" w:cs="Arial"/>
                <w:sz w:val="20"/>
                <w:szCs w:val="20"/>
              </w:rPr>
              <w:br/>
              <w:t>Men de er opsatte på at vide mere og vi kan levere en anden historie, som de vil kunne identificere s</w:t>
            </w:r>
            <w:r>
              <w:rPr>
                <w:rFonts w:ascii="Arial" w:eastAsia="Arial" w:hAnsi="Arial" w:cs="Arial"/>
                <w:sz w:val="20"/>
                <w:szCs w:val="20"/>
              </w:rPr>
              <w:t xml:space="preserve">ig med, idet de selv GØR noget, som civilsamfund. Vi har adgang til mange grupper, vi kan dele filmen i.  </w:t>
            </w:r>
          </w:p>
          <w:p w14:paraId="6D36C010" w14:textId="77777777" w:rsidR="00264269" w:rsidRDefault="00F8280E">
            <w:pPr>
              <w:rPr>
                <w:rFonts w:ascii="Arial" w:eastAsia="Arial" w:hAnsi="Arial" w:cs="Arial"/>
                <w:sz w:val="20"/>
                <w:szCs w:val="20"/>
              </w:rPr>
            </w:pPr>
            <w:r>
              <w:rPr>
                <w:rFonts w:ascii="Arial" w:eastAsia="Arial" w:hAnsi="Arial" w:cs="Arial"/>
                <w:sz w:val="20"/>
                <w:szCs w:val="20"/>
              </w:rPr>
              <w:t>- NGO'er. Der er flere NGO’er, der gerne vil gøre noget, men ikke selv har kapacitet. Vi vil gerne dele denne film med dem og har nem adgang til dem,</w:t>
            </w:r>
            <w:r>
              <w:rPr>
                <w:rFonts w:ascii="Arial" w:eastAsia="Arial" w:hAnsi="Arial" w:cs="Arial"/>
                <w:sz w:val="20"/>
                <w:szCs w:val="20"/>
              </w:rPr>
              <w:t xml:space="preserve"> bl.a. gennem netværket De Grønne Venner, som vi laver et Globalt Fokus projekt med. Vi er stolte af projektet og synes, det fortjener at blive vist. </w:t>
            </w:r>
            <w:r>
              <w:rPr>
                <w:rFonts w:ascii="Arial" w:eastAsia="Arial" w:hAnsi="Arial" w:cs="Arial"/>
                <w:sz w:val="20"/>
                <w:szCs w:val="20"/>
              </w:rPr>
              <w:br/>
              <w:t>- Studerende (primært politiske og sociale studier). Vi har fået 2 henvendelser om at komme og tale om ar</w:t>
            </w:r>
            <w:r>
              <w:rPr>
                <w:rFonts w:ascii="Arial" w:eastAsia="Arial" w:hAnsi="Arial" w:cs="Arial"/>
                <w:sz w:val="20"/>
                <w:szCs w:val="20"/>
              </w:rPr>
              <w:t xml:space="preserve">bejdet i Ukraine og har sagt, vi gerne vil komme. Men helst, når vi har en film at vise.  </w:t>
            </w:r>
          </w:p>
          <w:p w14:paraId="68730B30" w14:textId="77777777" w:rsidR="00264269" w:rsidRDefault="00F8280E">
            <w:pPr>
              <w:rPr>
                <w:rFonts w:ascii="Arial" w:eastAsia="Arial" w:hAnsi="Arial" w:cs="Arial"/>
                <w:sz w:val="20"/>
                <w:szCs w:val="20"/>
              </w:rPr>
            </w:pPr>
            <w:r>
              <w:rPr>
                <w:rFonts w:ascii="Arial" w:eastAsia="Arial" w:hAnsi="Arial" w:cs="Arial"/>
                <w:sz w:val="20"/>
                <w:szCs w:val="20"/>
              </w:rPr>
              <w:t xml:space="preserve">- Unge. Som følger sociale medier og er hurtige til at opsnappe den slags, vi her kan udsende. </w:t>
            </w:r>
            <w:r>
              <w:rPr>
                <w:rFonts w:ascii="Arial" w:eastAsia="Arial" w:hAnsi="Arial" w:cs="Arial"/>
                <w:sz w:val="20"/>
                <w:szCs w:val="20"/>
              </w:rPr>
              <w:br/>
              <w:t>Og som vi kan nå på samarbejdet med højskolerne, der vældig gerne vil</w:t>
            </w:r>
            <w:r>
              <w:rPr>
                <w:rFonts w:ascii="Arial" w:eastAsia="Arial" w:hAnsi="Arial" w:cs="Arial"/>
                <w:sz w:val="20"/>
                <w:szCs w:val="20"/>
              </w:rPr>
              <w:t xml:space="preserve"> have os på besøg, med filmen.    </w:t>
            </w:r>
            <w:r>
              <w:rPr>
                <w:rFonts w:ascii="Arial" w:eastAsia="Arial" w:hAnsi="Arial" w:cs="Arial"/>
                <w:sz w:val="20"/>
                <w:szCs w:val="20"/>
              </w:rPr>
              <w:br/>
              <w:t xml:space="preserve">- Skoler, som vi vil </w:t>
            </w:r>
            <w:r>
              <w:rPr>
                <w:rFonts w:ascii="Arial" w:eastAsia="Arial" w:hAnsi="Arial" w:cs="Arial"/>
              </w:rPr>
              <w:t>sende</w:t>
            </w:r>
            <w:r>
              <w:rPr>
                <w:rFonts w:ascii="Arial" w:eastAsia="Arial" w:hAnsi="Arial" w:cs="Arial"/>
                <w:sz w:val="20"/>
                <w:szCs w:val="20"/>
              </w:rPr>
              <w:t xml:space="preserve"> linket til filmen til, sammen med vores oversatte breve.  </w:t>
            </w:r>
          </w:p>
          <w:p w14:paraId="20812780" w14:textId="77777777" w:rsidR="00264269" w:rsidRDefault="00F8280E">
            <w:pPr>
              <w:rPr>
                <w:rFonts w:ascii="Arial" w:eastAsia="Arial" w:hAnsi="Arial" w:cs="Arial"/>
                <w:sz w:val="20"/>
                <w:szCs w:val="20"/>
              </w:rPr>
            </w:pPr>
            <w:r>
              <w:rPr>
                <w:rFonts w:ascii="Arial" w:eastAsia="Arial" w:hAnsi="Arial" w:cs="Arial"/>
                <w:sz w:val="20"/>
                <w:szCs w:val="20"/>
              </w:rPr>
              <w:t xml:space="preserve">- Besøgende på GEN Europe </w:t>
            </w:r>
            <w:proofErr w:type="spellStart"/>
            <w:r>
              <w:rPr>
                <w:rFonts w:ascii="Arial" w:eastAsia="Arial" w:hAnsi="Arial" w:cs="Arial"/>
                <w:sz w:val="20"/>
                <w:szCs w:val="20"/>
              </w:rPr>
              <w:t>Gathering</w:t>
            </w:r>
            <w:proofErr w:type="spellEnd"/>
            <w:r>
              <w:rPr>
                <w:rFonts w:ascii="Arial" w:eastAsia="Arial" w:hAnsi="Arial" w:cs="Arial"/>
                <w:sz w:val="20"/>
                <w:szCs w:val="20"/>
              </w:rPr>
              <w:t xml:space="preserve"> 2022 </w:t>
            </w:r>
          </w:p>
          <w:p w14:paraId="15D52508" w14:textId="77777777" w:rsidR="00264269" w:rsidRDefault="00F8280E">
            <w:pPr>
              <w:rPr>
                <w:rFonts w:ascii="Arial" w:eastAsia="Arial" w:hAnsi="Arial" w:cs="Arial"/>
                <w:sz w:val="20"/>
                <w:szCs w:val="20"/>
              </w:rPr>
            </w:pPr>
            <w:r>
              <w:rPr>
                <w:rFonts w:ascii="Arial" w:eastAsia="Arial" w:hAnsi="Arial" w:cs="Arial"/>
                <w:sz w:val="20"/>
                <w:szCs w:val="20"/>
              </w:rPr>
              <w:t xml:space="preserve">- Besøgende på Roskilde Festival 2022 (ikke til at måle, men en bedrift i sig selv!) </w:t>
            </w:r>
          </w:p>
          <w:p w14:paraId="2CFA5AFB" w14:textId="77777777" w:rsidR="00264269" w:rsidRDefault="00264269">
            <w:pPr>
              <w:rPr>
                <w:rFonts w:ascii="Arial" w:eastAsia="Arial" w:hAnsi="Arial" w:cs="Arial"/>
                <w:sz w:val="20"/>
                <w:szCs w:val="20"/>
              </w:rPr>
            </w:pPr>
          </w:p>
          <w:p w14:paraId="1B811611" w14:textId="77777777" w:rsidR="00264269" w:rsidRDefault="00F8280E">
            <w:pPr>
              <w:rPr>
                <w:rFonts w:ascii="Arial" w:eastAsia="Arial" w:hAnsi="Arial" w:cs="Arial"/>
                <w:sz w:val="20"/>
                <w:szCs w:val="20"/>
              </w:rPr>
            </w:pPr>
            <w:r>
              <w:rPr>
                <w:rFonts w:ascii="Arial" w:eastAsia="Arial" w:hAnsi="Arial" w:cs="Arial"/>
                <w:sz w:val="20"/>
                <w:szCs w:val="20"/>
              </w:rPr>
              <w:t>Vi når</w:t>
            </w:r>
            <w:r>
              <w:rPr>
                <w:rFonts w:ascii="Arial" w:eastAsia="Arial" w:hAnsi="Arial" w:cs="Arial"/>
                <w:sz w:val="20"/>
                <w:szCs w:val="20"/>
              </w:rPr>
              <w:t xml:space="preserve"> målgrupperne gennem en dokumentarfilm. Det er let at se, det er tilgængeligt. Det kan sagtens deles - og kan tales om. Vi taler selv om den gennem fysiske arrangementer på højskoler og festivaler. </w:t>
            </w:r>
          </w:p>
          <w:p w14:paraId="42385D92" w14:textId="77777777" w:rsidR="00264269" w:rsidRDefault="00264269">
            <w:pPr>
              <w:rPr>
                <w:rFonts w:ascii="Arial" w:eastAsia="Arial" w:hAnsi="Arial" w:cs="Arial"/>
                <w:sz w:val="20"/>
                <w:szCs w:val="20"/>
              </w:rPr>
            </w:pPr>
          </w:p>
          <w:p w14:paraId="076A8A40" w14:textId="77777777" w:rsidR="00264269" w:rsidRDefault="00F8280E">
            <w:pPr>
              <w:rPr>
                <w:rFonts w:ascii="Arial" w:eastAsia="Arial" w:hAnsi="Arial" w:cs="Arial"/>
                <w:sz w:val="20"/>
                <w:szCs w:val="20"/>
              </w:rPr>
            </w:pPr>
            <w:r>
              <w:rPr>
                <w:rFonts w:ascii="Arial" w:eastAsia="Arial" w:hAnsi="Arial" w:cs="Arial"/>
                <w:b/>
                <w:sz w:val="20"/>
                <w:szCs w:val="20"/>
              </w:rPr>
              <w:t>4.3.</w:t>
            </w:r>
            <w:r>
              <w:rPr>
                <w:rFonts w:ascii="Arial" w:eastAsia="Arial" w:hAnsi="Arial" w:cs="Arial"/>
                <w:sz w:val="20"/>
                <w:szCs w:val="20"/>
              </w:rPr>
              <w:t xml:space="preserve"> Folk ved godt, at Røde Kors og de andre store er på</w:t>
            </w:r>
            <w:r>
              <w:rPr>
                <w:rFonts w:ascii="Arial" w:eastAsia="Arial" w:hAnsi="Arial" w:cs="Arial"/>
                <w:sz w:val="20"/>
                <w:szCs w:val="20"/>
              </w:rPr>
              <w:t xml:space="preserve"> pletten. De løser alle sammen store opgaver. Som lille organisation kan LØS gennem sin lokale partner udføre opgaver, der er mindre, men vigtige. </w:t>
            </w:r>
            <w:r>
              <w:rPr>
                <w:rFonts w:ascii="Arial" w:eastAsia="Arial" w:hAnsi="Arial" w:cs="Arial"/>
                <w:sz w:val="20"/>
                <w:szCs w:val="20"/>
              </w:rPr>
              <w:br/>
              <w:t xml:space="preserve">Folk skal vide, at vi i DK har en DERF-pulje, vi som små organisationer kan søge, når der er behov. </w:t>
            </w:r>
            <w:r>
              <w:rPr>
                <w:rFonts w:ascii="Arial" w:eastAsia="Arial" w:hAnsi="Arial" w:cs="Arial"/>
                <w:sz w:val="20"/>
                <w:szCs w:val="20"/>
              </w:rPr>
              <w:br/>
              <w:t>At vi a</w:t>
            </w:r>
            <w:r>
              <w:rPr>
                <w:rFonts w:ascii="Arial" w:eastAsia="Arial" w:hAnsi="Arial" w:cs="Arial"/>
                <w:sz w:val="20"/>
                <w:szCs w:val="20"/>
              </w:rPr>
              <w:t>llesammen kan gøre noget. Filmen handler om, hvordan man agerer i krisesituationer. Hvordan man deltager i stedet for at være neutral, lammet eller blive offer for omstændighederne. Hvordan man identificerer behov hurtigst muligt og finder passende løsning</w:t>
            </w:r>
            <w:r>
              <w:rPr>
                <w:rFonts w:ascii="Arial" w:eastAsia="Arial" w:hAnsi="Arial" w:cs="Arial"/>
                <w:sz w:val="20"/>
                <w:szCs w:val="20"/>
              </w:rPr>
              <w:t>er. Hvordan man skal være enormt agil og fleksibel i implementeringen, skal lære at lave langsigtede planer på meget kort tid. Arbejder imod ligegyldighed og for social handling. Finder ud af, hvordan man integrerer nye mennesker i fællesskabet i både ukra</w:t>
            </w:r>
            <w:r>
              <w:rPr>
                <w:rFonts w:ascii="Arial" w:eastAsia="Arial" w:hAnsi="Arial" w:cs="Arial"/>
                <w:sz w:val="20"/>
                <w:szCs w:val="20"/>
              </w:rPr>
              <w:t xml:space="preserve">inske og danske økosamfund langt hurtigere end normalt. Hvordan man kan anse flygtninge og internt fordrevne som mennesker, der kan agere og tage ansvar, i en meget svær og uvis situation. </w:t>
            </w:r>
          </w:p>
          <w:p w14:paraId="1D46756B" w14:textId="77777777" w:rsidR="00264269" w:rsidRDefault="00F8280E">
            <w:pPr>
              <w:rPr>
                <w:rFonts w:ascii="Arial" w:eastAsia="Arial" w:hAnsi="Arial" w:cs="Arial"/>
                <w:i/>
                <w:sz w:val="20"/>
                <w:szCs w:val="20"/>
              </w:rPr>
            </w:pPr>
            <w:r>
              <w:rPr>
                <w:rFonts w:ascii="Arial" w:eastAsia="Arial" w:hAnsi="Arial" w:cs="Arial"/>
                <w:sz w:val="20"/>
                <w:szCs w:val="20"/>
              </w:rPr>
              <w:t>Vi søger med filmen at øge empatien og identifikationen, så folk i</w:t>
            </w:r>
            <w:r>
              <w:rPr>
                <w:rFonts w:ascii="Arial" w:eastAsia="Arial" w:hAnsi="Arial" w:cs="Arial"/>
                <w:sz w:val="20"/>
                <w:szCs w:val="20"/>
              </w:rPr>
              <w:t xml:space="preserve"> danske økolandsbyer kan mærke og identificere sig med mennesker i ukrainske økolandsbyer, så frivillige og værter i Danmark kan identificere sig med deres ligesindede i Ukraine og så almindelige mennesker kan se, at alle kan gøre noget. Dette styrkes ved </w:t>
            </w:r>
            <w:r>
              <w:rPr>
                <w:rFonts w:ascii="Arial" w:eastAsia="Arial" w:hAnsi="Arial" w:cs="Arial"/>
                <w:sz w:val="20"/>
                <w:szCs w:val="20"/>
              </w:rPr>
              <w:t xml:space="preserve">at have GEN Ukraine aktivister med ud – de er ikke flygtninge (kun), de er frivillige for en sag. Filmen skal give tro på og inspiration til at være </w:t>
            </w:r>
            <w:proofErr w:type="spellStart"/>
            <w:r>
              <w:rPr>
                <w:rFonts w:ascii="Arial" w:eastAsia="Arial" w:hAnsi="Arial" w:cs="Arial"/>
                <w:i/>
                <w:sz w:val="20"/>
                <w:szCs w:val="20"/>
              </w:rPr>
              <w:t>forandringsskabere</w:t>
            </w:r>
            <w:proofErr w:type="spellEnd"/>
            <w:r>
              <w:rPr>
                <w:rFonts w:ascii="Arial" w:eastAsia="Arial" w:hAnsi="Arial" w:cs="Arial"/>
                <w:i/>
                <w:sz w:val="20"/>
                <w:szCs w:val="20"/>
              </w:rPr>
              <w:t xml:space="preserve">. </w:t>
            </w:r>
          </w:p>
        </w:tc>
      </w:tr>
    </w:tbl>
    <w:p w14:paraId="0913383C" w14:textId="77777777" w:rsidR="00264269" w:rsidRDefault="00264269">
      <w:pPr>
        <w:rPr>
          <w:rFonts w:ascii="Arial" w:eastAsia="Arial" w:hAnsi="Arial" w:cs="Arial"/>
          <w:i/>
          <w:sz w:val="20"/>
          <w:szCs w:val="20"/>
        </w:rPr>
      </w:pPr>
    </w:p>
    <w:p w14:paraId="416102C1" w14:textId="77777777" w:rsidR="00264269" w:rsidRDefault="00F8280E">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TEMAER. Beskriv hvordan I arbejder med de fire punkter nedenfor </w:t>
      </w:r>
      <w:r>
        <w:rPr>
          <w:rFonts w:ascii="Arial" w:eastAsia="Arial" w:hAnsi="Arial" w:cs="Arial"/>
          <w:color w:val="000000"/>
          <w:sz w:val="20"/>
          <w:szCs w:val="20"/>
        </w:rPr>
        <w:t>(hvis I gør det)</w:t>
      </w:r>
    </w:p>
    <w:p w14:paraId="41B37F5A" w14:textId="77777777" w:rsidR="00264269" w:rsidRDefault="00F8280E">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inddrager I jeres partner i Syd planlægning og gennemførelse af aktiviteten?</w:t>
      </w:r>
    </w:p>
    <w:p w14:paraId="1E298659" w14:textId="77777777" w:rsidR="00264269" w:rsidRDefault="00F8280E">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fortæller I om de strukturelle årsager til fattigdom og ulighed?</w:t>
      </w:r>
    </w:p>
    <w:p w14:paraId="3A13D854" w14:textId="77777777" w:rsidR="00264269" w:rsidRDefault="00F8280E">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indgår FN’s Verdensmål i jeres aktivitet?</w:t>
      </w:r>
    </w:p>
    <w:p w14:paraId="265ED9BF" w14:textId="77777777" w:rsidR="00264269" w:rsidRDefault="00F8280E">
      <w:pPr>
        <w:numPr>
          <w:ilvl w:val="1"/>
          <w:numId w:val="1"/>
        </w:numPr>
        <w:pBdr>
          <w:top w:val="nil"/>
          <w:left w:val="nil"/>
          <w:bottom w:val="nil"/>
          <w:right w:val="nil"/>
          <w:between w:val="nil"/>
        </w:pBdr>
        <w:ind w:left="567" w:hanging="567"/>
        <w:rPr>
          <w:rFonts w:ascii="Arial" w:eastAsia="Arial" w:hAnsi="Arial" w:cs="Arial"/>
          <w:color w:val="000000"/>
          <w:sz w:val="20"/>
          <w:szCs w:val="20"/>
        </w:rPr>
      </w:pPr>
      <w:r>
        <w:rPr>
          <w:rFonts w:ascii="Arial" w:eastAsia="Arial" w:hAnsi="Arial" w:cs="Arial"/>
          <w:i/>
          <w:color w:val="000000"/>
          <w:sz w:val="20"/>
          <w:szCs w:val="20"/>
        </w:rPr>
        <w:t>Hvordan arbejder I med løsningsorienterede og konstruktive vinkler på jeres budskaber?</w:t>
      </w:r>
    </w:p>
    <w:p w14:paraId="1FD435F4" w14:textId="77777777" w:rsidR="00264269" w:rsidRDefault="00264269">
      <w:pPr>
        <w:rPr>
          <w:rFonts w:ascii="Arial" w:eastAsia="Arial" w:hAnsi="Arial" w:cs="Arial"/>
          <w:i/>
          <w:sz w:val="20"/>
          <w:szCs w:val="20"/>
        </w:rPr>
      </w:pP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4269" w14:paraId="70FB53BF" w14:textId="77777777">
        <w:tc>
          <w:tcPr>
            <w:tcW w:w="9628" w:type="dxa"/>
          </w:tcPr>
          <w:p w14:paraId="2B2682A5" w14:textId="77777777" w:rsidR="00264269" w:rsidRDefault="00F8280E">
            <w:pPr>
              <w:rPr>
                <w:rFonts w:ascii="Arial" w:eastAsia="Arial" w:hAnsi="Arial" w:cs="Arial"/>
                <w:sz w:val="20"/>
                <w:szCs w:val="20"/>
              </w:rPr>
            </w:pPr>
            <w:r>
              <w:rPr>
                <w:rFonts w:ascii="Arial" w:eastAsia="Arial" w:hAnsi="Arial" w:cs="Arial"/>
                <w:b/>
                <w:sz w:val="20"/>
                <w:szCs w:val="20"/>
              </w:rPr>
              <w:t>5.1.</w:t>
            </w:r>
            <w:r>
              <w:rPr>
                <w:rFonts w:ascii="Arial" w:eastAsia="Arial" w:hAnsi="Arial" w:cs="Arial"/>
                <w:sz w:val="20"/>
                <w:szCs w:val="20"/>
              </w:rPr>
              <w:t xml:space="preserve"> GEN Ukraine har hovedrollen i optagelsen</w:t>
            </w:r>
            <w:r>
              <w:rPr>
                <w:rFonts w:ascii="Arial" w:eastAsia="Arial" w:hAnsi="Arial" w:cs="Arial"/>
                <w:sz w:val="20"/>
                <w:szCs w:val="20"/>
              </w:rPr>
              <w:t xml:space="preserve"> af dokumentarfilmen, der naturligt foregår i Ukraine. </w:t>
            </w:r>
            <w:r>
              <w:rPr>
                <w:rFonts w:ascii="Arial" w:eastAsia="Arial" w:hAnsi="Arial" w:cs="Arial"/>
                <w:sz w:val="20"/>
                <w:szCs w:val="20"/>
              </w:rPr>
              <w:br/>
              <w:t>Der er allerede udarbejdet en storyline for filmen og indhentet tilbud på priser for at få nogle filmfolk til at tage ud a</w:t>
            </w:r>
            <w:r>
              <w:rPr>
                <w:rFonts w:ascii="Arial" w:eastAsia="Arial" w:hAnsi="Arial" w:cs="Arial"/>
              </w:rPr>
              <w:t>t</w:t>
            </w:r>
            <w:r>
              <w:rPr>
                <w:rFonts w:ascii="Arial" w:eastAsia="Arial" w:hAnsi="Arial" w:cs="Arial"/>
                <w:sz w:val="20"/>
                <w:szCs w:val="20"/>
              </w:rPr>
              <w:t xml:space="preserve"> filme. Nogle medlemmer fra GEN Ukraine er allerede i Danmark som flygtninge/</w:t>
            </w:r>
            <w:r>
              <w:rPr>
                <w:rFonts w:ascii="Arial" w:eastAsia="Arial" w:hAnsi="Arial" w:cs="Arial"/>
                <w:sz w:val="20"/>
                <w:szCs w:val="20"/>
              </w:rPr>
              <w:t xml:space="preserve">gæster/frivillige og vil deltage i at promovere filmen på festivaler, højskoler og evt. på skoler/universiteter. </w:t>
            </w:r>
          </w:p>
          <w:p w14:paraId="7F6EC5D6" w14:textId="77777777" w:rsidR="00264269" w:rsidRDefault="00264269">
            <w:pPr>
              <w:rPr>
                <w:rFonts w:ascii="Arial" w:eastAsia="Arial" w:hAnsi="Arial" w:cs="Arial"/>
                <w:sz w:val="20"/>
                <w:szCs w:val="20"/>
              </w:rPr>
            </w:pPr>
          </w:p>
          <w:p w14:paraId="57A89109" w14:textId="5B135126" w:rsidR="00264269" w:rsidRDefault="00F8280E">
            <w:pPr>
              <w:rPr>
                <w:rFonts w:ascii="Arial" w:eastAsia="Arial" w:hAnsi="Arial" w:cs="Arial"/>
                <w:sz w:val="20"/>
                <w:szCs w:val="20"/>
              </w:rPr>
            </w:pPr>
            <w:r>
              <w:rPr>
                <w:rFonts w:ascii="Arial" w:eastAsia="Arial" w:hAnsi="Arial" w:cs="Arial"/>
                <w:b/>
                <w:sz w:val="20"/>
                <w:szCs w:val="20"/>
              </w:rPr>
              <w:t xml:space="preserve">5.2. </w:t>
            </w:r>
            <w:r>
              <w:rPr>
                <w:rFonts w:ascii="Arial" w:eastAsia="Arial" w:hAnsi="Arial" w:cs="Arial"/>
                <w:sz w:val="20"/>
                <w:szCs w:val="20"/>
              </w:rPr>
              <w:t>Vores aktivitet fokuserer ikke som sådan på de strukturelle årsager til fattigdom og ulighed, men på mulighederne for HANDLING (se også pkt. 5.4). Dog arbejdes der for at imødekomme en truende fødevarekrise ved at opbygge resiliens i de landlige lokalsamfu</w:t>
            </w:r>
            <w:r>
              <w:rPr>
                <w:rFonts w:ascii="Arial" w:eastAsia="Arial" w:hAnsi="Arial" w:cs="Arial"/>
                <w:sz w:val="20"/>
                <w:szCs w:val="20"/>
              </w:rPr>
              <w:t>nd, der udgør e</w:t>
            </w:r>
            <w:r w:rsidR="00F001EC">
              <w:rPr>
                <w:rFonts w:ascii="Arial" w:eastAsia="Arial" w:hAnsi="Arial" w:cs="Arial"/>
                <w:sz w:val="20"/>
                <w:szCs w:val="20"/>
              </w:rPr>
              <w:t>t</w:t>
            </w:r>
            <w:r>
              <w:rPr>
                <w:rFonts w:ascii="Arial" w:eastAsia="Arial" w:hAnsi="Arial" w:cs="Arial"/>
                <w:sz w:val="20"/>
                <w:szCs w:val="20"/>
              </w:rPr>
              <w:t xml:space="preserve"> forholdsvis trygt sted at opholde sig, under krigen, for de mange interne fordrevne, der har søgt husly der.  </w:t>
            </w:r>
          </w:p>
          <w:p w14:paraId="025A4B04" w14:textId="77777777" w:rsidR="00264269" w:rsidRDefault="00264269">
            <w:pPr>
              <w:rPr>
                <w:rFonts w:ascii="Arial" w:eastAsia="Arial" w:hAnsi="Arial" w:cs="Arial"/>
              </w:rPr>
            </w:pPr>
          </w:p>
          <w:p w14:paraId="5CFC9A04" w14:textId="77777777" w:rsidR="00264269" w:rsidRDefault="00F8280E">
            <w:pPr>
              <w:rPr>
                <w:rFonts w:ascii="Arial" w:eastAsia="Arial" w:hAnsi="Arial" w:cs="Arial"/>
                <w:sz w:val="20"/>
                <w:szCs w:val="20"/>
              </w:rPr>
            </w:pPr>
            <w:r>
              <w:rPr>
                <w:rFonts w:ascii="Arial" w:eastAsia="Arial" w:hAnsi="Arial" w:cs="Arial"/>
                <w:b/>
                <w:sz w:val="20"/>
                <w:szCs w:val="20"/>
              </w:rPr>
              <w:t>5.3.</w:t>
            </w:r>
            <w:r>
              <w:rPr>
                <w:rFonts w:ascii="Arial" w:eastAsia="Arial" w:hAnsi="Arial" w:cs="Arial"/>
                <w:sz w:val="20"/>
                <w:szCs w:val="20"/>
              </w:rPr>
              <w:t xml:space="preserve"> </w:t>
            </w:r>
          </w:p>
          <w:p w14:paraId="61AD62D2" w14:textId="77777777" w:rsidR="00264269" w:rsidRDefault="00F8280E">
            <w:pPr>
              <w:rPr>
                <w:rFonts w:ascii="Arial" w:eastAsia="Arial" w:hAnsi="Arial" w:cs="Arial"/>
                <w:sz w:val="20"/>
                <w:szCs w:val="20"/>
              </w:rPr>
            </w:pPr>
            <w:r>
              <w:rPr>
                <w:rFonts w:ascii="Arial" w:eastAsia="Arial" w:hAnsi="Arial" w:cs="Arial"/>
                <w:sz w:val="20"/>
                <w:szCs w:val="20"/>
              </w:rPr>
              <w:t>Verdensmål 11 (Bæredygtige Byer og Lokalsamfund).</w:t>
            </w:r>
          </w:p>
          <w:p w14:paraId="53B4FB30" w14:textId="77777777" w:rsidR="00264269" w:rsidRDefault="00F8280E">
            <w:pPr>
              <w:rPr>
                <w:rFonts w:ascii="Arial" w:eastAsia="Arial" w:hAnsi="Arial" w:cs="Arial"/>
                <w:sz w:val="20"/>
                <w:szCs w:val="20"/>
              </w:rPr>
            </w:pPr>
            <w:r>
              <w:rPr>
                <w:rFonts w:ascii="Arial" w:eastAsia="Arial" w:hAnsi="Arial" w:cs="Arial"/>
                <w:sz w:val="20"/>
                <w:szCs w:val="20"/>
              </w:rPr>
              <w:t>Verdensmål 16 (Fred, Retfærdighed og Stærke Institutioner).</w:t>
            </w:r>
          </w:p>
          <w:p w14:paraId="611545AA" w14:textId="77777777" w:rsidR="00264269" w:rsidRDefault="00F8280E">
            <w:pPr>
              <w:rPr>
                <w:rFonts w:ascii="Arial" w:eastAsia="Arial" w:hAnsi="Arial" w:cs="Arial"/>
                <w:sz w:val="20"/>
                <w:szCs w:val="20"/>
              </w:rPr>
            </w:pPr>
            <w:r>
              <w:rPr>
                <w:rFonts w:ascii="Arial" w:eastAsia="Arial" w:hAnsi="Arial" w:cs="Arial"/>
                <w:sz w:val="20"/>
                <w:szCs w:val="20"/>
              </w:rPr>
              <w:t>Verdensmål</w:t>
            </w:r>
            <w:r>
              <w:rPr>
                <w:rFonts w:ascii="Arial" w:eastAsia="Arial" w:hAnsi="Arial" w:cs="Arial"/>
                <w:sz w:val="20"/>
                <w:szCs w:val="20"/>
              </w:rPr>
              <w:t xml:space="preserve"> 17 (Partnerskaber for Handling). </w:t>
            </w:r>
          </w:p>
          <w:p w14:paraId="081E73D0" w14:textId="77777777" w:rsidR="00264269" w:rsidRDefault="00F8280E">
            <w:pPr>
              <w:rPr>
                <w:rFonts w:ascii="Arial" w:eastAsia="Arial" w:hAnsi="Arial" w:cs="Arial"/>
                <w:sz w:val="20"/>
                <w:szCs w:val="20"/>
              </w:rPr>
            </w:pPr>
            <w:r>
              <w:rPr>
                <w:rFonts w:ascii="Arial" w:eastAsia="Arial" w:hAnsi="Arial" w:cs="Arial"/>
                <w:sz w:val="20"/>
                <w:szCs w:val="20"/>
              </w:rPr>
              <w:t xml:space="preserve">Med vores film og handlinger i Ukraine tager vi del i udviklingen af modstandsdygtige og bæredygtige lokalsamfund, stærke partnerskaber og arbejdet for fred. Det nævner vi i film og ved oplæg. </w:t>
            </w:r>
          </w:p>
          <w:p w14:paraId="134D9901" w14:textId="77777777" w:rsidR="00264269" w:rsidRDefault="00264269">
            <w:pPr>
              <w:rPr>
                <w:rFonts w:ascii="Arial" w:eastAsia="Arial" w:hAnsi="Arial" w:cs="Arial"/>
                <w:b/>
                <w:sz w:val="14"/>
                <w:szCs w:val="14"/>
              </w:rPr>
            </w:pPr>
          </w:p>
          <w:p w14:paraId="22F375CF" w14:textId="0253B805" w:rsidR="00264269" w:rsidRDefault="00F8280E">
            <w:pPr>
              <w:rPr>
                <w:rFonts w:ascii="Arial" w:eastAsia="Arial" w:hAnsi="Arial" w:cs="Arial"/>
                <w:sz w:val="20"/>
                <w:szCs w:val="20"/>
              </w:rPr>
            </w:pPr>
            <w:r>
              <w:rPr>
                <w:rFonts w:ascii="Arial" w:eastAsia="Arial" w:hAnsi="Arial" w:cs="Arial"/>
                <w:b/>
                <w:sz w:val="20"/>
                <w:szCs w:val="20"/>
              </w:rPr>
              <w:lastRenderedPageBreak/>
              <w:t>5.4.</w:t>
            </w:r>
            <w:r>
              <w:rPr>
                <w:rFonts w:ascii="Arial" w:eastAsia="Arial" w:hAnsi="Arial" w:cs="Arial"/>
                <w:sz w:val="20"/>
                <w:szCs w:val="20"/>
              </w:rPr>
              <w:t xml:space="preserve"> Vi taler ikke om krig</w:t>
            </w:r>
            <w:r>
              <w:rPr>
                <w:rFonts w:ascii="Arial" w:eastAsia="Arial" w:hAnsi="Arial" w:cs="Arial"/>
                <w:sz w:val="20"/>
                <w:szCs w:val="20"/>
              </w:rPr>
              <w:t>en som sådan, men om fastholdelse af HÅB og ENGAGEMENT i krigstid.</w:t>
            </w:r>
            <w:r>
              <w:rPr>
                <w:rFonts w:ascii="Arial" w:eastAsia="Arial" w:hAnsi="Arial" w:cs="Arial"/>
                <w:sz w:val="20"/>
                <w:szCs w:val="20"/>
              </w:rPr>
              <w:br/>
              <w:t xml:space="preserve">Det er det, filmen skal vise. </w:t>
            </w:r>
            <w:r w:rsidR="00F001EC">
              <w:rPr>
                <w:rFonts w:ascii="Arial" w:eastAsia="Arial" w:hAnsi="Arial" w:cs="Arial"/>
                <w:sz w:val="20"/>
                <w:szCs w:val="20"/>
              </w:rPr>
              <w:t>’</w:t>
            </w:r>
            <w:proofErr w:type="spellStart"/>
            <w:r>
              <w:rPr>
                <w:rFonts w:ascii="Arial" w:eastAsia="Arial" w:hAnsi="Arial" w:cs="Arial"/>
                <w:sz w:val="20"/>
                <w:szCs w:val="20"/>
              </w:rPr>
              <w:t>Against</w:t>
            </w:r>
            <w:proofErr w:type="spellEnd"/>
            <w:r>
              <w:rPr>
                <w:rFonts w:ascii="Arial" w:eastAsia="Arial" w:hAnsi="Arial" w:cs="Arial"/>
                <w:sz w:val="20"/>
                <w:szCs w:val="20"/>
              </w:rPr>
              <w:t xml:space="preserve"> all odds</w:t>
            </w:r>
            <w:r w:rsidR="00F001EC">
              <w:rPr>
                <w:rFonts w:ascii="Arial" w:eastAsia="Arial" w:hAnsi="Arial" w:cs="Arial"/>
                <w:sz w:val="20"/>
                <w:szCs w:val="20"/>
              </w:rPr>
              <w:t>’</w:t>
            </w:r>
            <w:r>
              <w:rPr>
                <w:rFonts w:ascii="Arial" w:eastAsia="Arial" w:hAnsi="Arial" w:cs="Arial"/>
                <w:sz w:val="20"/>
                <w:szCs w:val="20"/>
              </w:rPr>
              <w:t>, hvordan håbe</w:t>
            </w:r>
            <w:r>
              <w:rPr>
                <w:rFonts w:ascii="Arial" w:eastAsia="Arial" w:hAnsi="Arial" w:cs="Arial"/>
              </w:rPr>
              <w:t>t</w:t>
            </w:r>
            <w:r>
              <w:rPr>
                <w:rFonts w:ascii="Arial" w:eastAsia="Arial" w:hAnsi="Arial" w:cs="Arial"/>
                <w:sz w:val="20"/>
                <w:szCs w:val="20"/>
              </w:rPr>
              <w:t xml:space="preserve"> spirer og får plads, i fællesskaberne. </w:t>
            </w:r>
            <w:r>
              <w:rPr>
                <w:rFonts w:ascii="Arial" w:eastAsia="Arial" w:hAnsi="Arial" w:cs="Arial"/>
                <w:sz w:val="20"/>
                <w:szCs w:val="20"/>
              </w:rPr>
              <w:br/>
              <w:t>Vi understreger vigtigheden af at handle/at gøre noget; at skifte fra at være passiv og</w:t>
            </w:r>
            <w:r>
              <w:rPr>
                <w:rFonts w:ascii="Arial" w:eastAsia="Arial" w:hAnsi="Arial" w:cs="Arial"/>
                <w:sz w:val="20"/>
                <w:szCs w:val="20"/>
              </w:rPr>
              <w:t xml:space="preserve"> tage rollen som offer til i stedet at være en forandringsskaber. Som GEN Ukraine præsidenten siger i et af sine breve: </w:t>
            </w:r>
            <w:r w:rsidR="00F001EC">
              <w:rPr>
                <w:rFonts w:ascii="Arial" w:eastAsia="Arial" w:hAnsi="Arial" w:cs="Arial"/>
                <w:sz w:val="20"/>
                <w:szCs w:val="20"/>
              </w:rPr>
              <w:t>”</w:t>
            </w:r>
            <w:r>
              <w:rPr>
                <w:rFonts w:ascii="Arial" w:eastAsia="Arial" w:hAnsi="Arial" w:cs="Arial"/>
                <w:sz w:val="20"/>
                <w:szCs w:val="20"/>
              </w:rPr>
              <w:t>Man kan vælge at være soldat, flygtning eller frivillig</w:t>
            </w:r>
            <w:r w:rsidR="00F001EC">
              <w:rPr>
                <w:rFonts w:ascii="Arial" w:eastAsia="Arial" w:hAnsi="Arial" w:cs="Arial"/>
                <w:sz w:val="20"/>
                <w:szCs w:val="20"/>
              </w:rPr>
              <w:t>”</w:t>
            </w:r>
            <w:r>
              <w:rPr>
                <w:rFonts w:ascii="Arial" w:eastAsia="Arial" w:hAnsi="Arial" w:cs="Arial"/>
                <w:sz w:val="20"/>
                <w:szCs w:val="20"/>
              </w:rPr>
              <w:t>. Alle de</w:t>
            </w:r>
            <w:r w:rsidR="00F001EC">
              <w:rPr>
                <w:rFonts w:ascii="Arial" w:eastAsia="Arial" w:hAnsi="Arial" w:cs="Arial"/>
                <w:sz w:val="20"/>
                <w:szCs w:val="20"/>
              </w:rPr>
              <w:t xml:space="preserve"> optrædende i</w:t>
            </w:r>
            <w:r>
              <w:rPr>
                <w:rFonts w:ascii="Arial" w:eastAsia="Arial" w:hAnsi="Arial" w:cs="Arial"/>
                <w:sz w:val="20"/>
                <w:szCs w:val="20"/>
              </w:rPr>
              <w:t xml:space="preserve"> filmen vælger at være frivillige</w:t>
            </w:r>
            <w:r w:rsidR="00F001EC">
              <w:rPr>
                <w:rFonts w:ascii="Arial" w:eastAsia="Arial" w:hAnsi="Arial" w:cs="Arial"/>
                <w:sz w:val="20"/>
                <w:szCs w:val="20"/>
              </w:rPr>
              <w:br/>
              <w:t xml:space="preserve">- </w:t>
            </w:r>
            <w:r>
              <w:rPr>
                <w:rFonts w:ascii="Arial" w:eastAsia="Arial" w:hAnsi="Arial" w:cs="Arial"/>
                <w:sz w:val="20"/>
                <w:szCs w:val="20"/>
              </w:rPr>
              <w:t>i genopbygningen af land, menneske</w:t>
            </w:r>
            <w:r>
              <w:rPr>
                <w:rFonts w:ascii="Arial" w:eastAsia="Arial" w:hAnsi="Arial" w:cs="Arial"/>
                <w:sz w:val="20"/>
                <w:szCs w:val="20"/>
              </w:rPr>
              <w:t xml:space="preserve">r og håb. </w:t>
            </w:r>
          </w:p>
        </w:tc>
      </w:tr>
    </w:tbl>
    <w:p w14:paraId="74C8C683" w14:textId="77777777" w:rsidR="00264269" w:rsidRDefault="00264269">
      <w:pPr>
        <w:rPr>
          <w:rFonts w:ascii="Arial" w:eastAsia="Arial" w:hAnsi="Arial" w:cs="Arial"/>
          <w:sz w:val="20"/>
          <w:szCs w:val="20"/>
        </w:rPr>
      </w:pPr>
    </w:p>
    <w:p w14:paraId="557480CE" w14:textId="77777777" w:rsidR="00264269" w:rsidRDefault="00F8280E">
      <w:pPr>
        <w:numPr>
          <w:ilvl w:val="0"/>
          <w:numId w:val="1"/>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PLANLÆGNING. Skriv gerne i punktform (tids)planen for gennemførelse af aktiviteten</w:t>
      </w:r>
    </w:p>
    <w:p w14:paraId="717E4A5B" w14:textId="77777777" w:rsidR="00264269" w:rsidRDefault="00F8280E">
      <w:pPr>
        <w:numPr>
          <w:ilvl w:val="1"/>
          <w:numId w:val="2"/>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Tidsplan for aktiviteten</w:t>
      </w:r>
    </w:p>
    <w:p w14:paraId="14F77800" w14:textId="77777777" w:rsidR="00264269" w:rsidRDefault="00F8280E">
      <w:pPr>
        <w:numPr>
          <w:ilvl w:val="1"/>
          <w:numId w:val="2"/>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Hvilken grad af frivilligt engagement og bidrag forventer I?</w:t>
      </w:r>
    </w:p>
    <w:p w14:paraId="74C3640D" w14:textId="77777777" w:rsidR="00264269" w:rsidRDefault="00F8280E">
      <w:pPr>
        <w:numPr>
          <w:ilvl w:val="1"/>
          <w:numId w:val="2"/>
        </w:numPr>
        <w:pBdr>
          <w:top w:val="nil"/>
          <w:left w:val="nil"/>
          <w:bottom w:val="nil"/>
          <w:right w:val="nil"/>
          <w:between w:val="nil"/>
        </w:pBdr>
        <w:ind w:left="426" w:hanging="425"/>
        <w:rPr>
          <w:rFonts w:ascii="Arial" w:eastAsia="Arial" w:hAnsi="Arial" w:cs="Arial"/>
          <w:i/>
          <w:color w:val="000000"/>
          <w:sz w:val="20"/>
          <w:szCs w:val="20"/>
        </w:rPr>
      </w:pPr>
      <w:r>
        <w:rPr>
          <w:rFonts w:ascii="Arial" w:eastAsia="Arial" w:hAnsi="Arial" w:cs="Arial"/>
          <w:i/>
          <w:color w:val="000000"/>
          <w:sz w:val="20"/>
          <w:szCs w:val="20"/>
        </w:rPr>
        <w:t>I hvilket omfang vil det være nødvendigt at aflønne?</w:t>
      </w:r>
    </w:p>
    <w:p w14:paraId="06E22E94" w14:textId="77777777" w:rsidR="00264269" w:rsidRDefault="00F8280E">
      <w:pPr>
        <w:numPr>
          <w:ilvl w:val="1"/>
          <w:numId w:val="2"/>
        </w:numPr>
        <w:pBdr>
          <w:top w:val="nil"/>
          <w:left w:val="nil"/>
          <w:bottom w:val="nil"/>
          <w:right w:val="nil"/>
          <w:between w:val="nil"/>
        </w:pBdr>
        <w:ind w:left="426" w:hanging="425"/>
        <w:rPr>
          <w:rFonts w:ascii="Arial" w:eastAsia="Arial" w:hAnsi="Arial" w:cs="Arial"/>
          <w:b/>
          <w:color w:val="000000"/>
          <w:sz w:val="20"/>
          <w:szCs w:val="20"/>
        </w:rPr>
      </w:pPr>
      <w:r>
        <w:rPr>
          <w:rFonts w:ascii="Arial" w:eastAsia="Arial" w:hAnsi="Arial" w:cs="Arial"/>
          <w:i/>
          <w:color w:val="000000"/>
          <w:sz w:val="20"/>
          <w:szCs w:val="20"/>
        </w:rPr>
        <w:t>Beskriv aftaler med Syd-partner og evt. andre organisationer i Danmark om aktiviteten.</w:t>
      </w:r>
    </w:p>
    <w:p w14:paraId="2E218DF4" w14:textId="77777777" w:rsidR="00264269" w:rsidRDefault="00264269">
      <w:pPr>
        <w:rPr>
          <w:rFonts w:ascii="Arial" w:eastAsia="Arial" w:hAnsi="Arial" w:cs="Arial"/>
          <w:sz w:val="20"/>
          <w:szCs w:val="20"/>
        </w:rPr>
      </w:pP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4269" w14:paraId="200F3ECA" w14:textId="77777777">
        <w:trPr>
          <w:trHeight w:val="1875"/>
        </w:trPr>
        <w:tc>
          <w:tcPr>
            <w:tcW w:w="9628" w:type="dxa"/>
          </w:tcPr>
          <w:p w14:paraId="7E03C81C" w14:textId="0A486D76" w:rsidR="00264269" w:rsidRDefault="00F8280E">
            <w:pPr>
              <w:rPr>
                <w:rFonts w:ascii="Arial" w:eastAsia="Arial" w:hAnsi="Arial" w:cs="Arial"/>
                <w:sz w:val="20"/>
                <w:szCs w:val="20"/>
              </w:rPr>
            </w:pPr>
            <w:r>
              <w:rPr>
                <w:rFonts w:ascii="Arial" w:eastAsia="Arial" w:hAnsi="Arial" w:cs="Arial"/>
                <w:b/>
                <w:sz w:val="20"/>
                <w:szCs w:val="20"/>
              </w:rPr>
              <w:t xml:space="preserve">6.1. </w:t>
            </w:r>
            <w:r>
              <w:rPr>
                <w:rFonts w:ascii="Arial" w:eastAsia="Arial" w:hAnsi="Arial" w:cs="Arial"/>
                <w:sz w:val="20"/>
                <w:szCs w:val="20"/>
              </w:rPr>
              <w:t>Optagelsen vil tage ca. 3 uger. Derefter kommer redigeringsfasen (2 uger) - og at oversætte fra ukrainsk til e</w:t>
            </w:r>
            <w:r>
              <w:rPr>
                <w:rFonts w:ascii="Arial" w:eastAsia="Arial" w:hAnsi="Arial" w:cs="Arial"/>
                <w:sz w:val="20"/>
                <w:szCs w:val="20"/>
              </w:rPr>
              <w:t>ngelsk og så dansk. Dertil undertekster. Lancering og udbredelse af filmen.</w:t>
            </w:r>
            <w:r w:rsidR="00F001EC">
              <w:rPr>
                <w:rFonts w:ascii="Arial" w:eastAsia="Arial" w:hAnsi="Arial" w:cs="Arial"/>
                <w:sz w:val="20"/>
                <w:szCs w:val="20"/>
              </w:rPr>
              <w:t xml:space="preserve"> K</w:t>
            </w:r>
            <w:r>
              <w:rPr>
                <w:rFonts w:ascii="Arial" w:eastAsia="Arial" w:hAnsi="Arial" w:cs="Arial"/>
                <w:sz w:val="20"/>
                <w:szCs w:val="20"/>
              </w:rPr>
              <w:t>rigen i Ukraine vil udvikle sig, og vi kender ikke dens nøjagtige retning. Men aktiviteterne i Ukraine vil fortsætte i en lang genopbygningsfase. Vi vil filme aktiviteterne i forb</w:t>
            </w:r>
            <w:r>
              <w:rPr>
                <w:rFonts w:ascii="Arial" w:eastAsia="Arial" w:hAnsi="Arial" w:cs="Arial"/>
                <w:sz w:val="20"/>
                <w:szCs w:val="20"/>
              </w:rPr>
              <w:t>indelse med krigen, her og nu.</w:t>
            </w:r>
            <w:r w:rsidR="00F001EC">
              <w:rPr>
                <w:rFonts w:ascii="Arial" w:eastAsia="Arial" w:hAnsi="Arial" w:cs="Arial"/>
                <w:sz w:val="20"/>
                <w:szCs w:val="20"/>
              </w:rPr>
              <w:t xml:space="preserve"> </w:t>
            </w:r>
            <w:r>
              <w:rPr>
                <w:rFonts w:ascii="Arial" w:eastAsia="Arial" w:hAnsi="Arial" w:cs="Arial"/>
                <w:sz w:val="20"/>
                <w:szCs w:val="20"/>
              </w:rPr>
              <w:t xml:space="preserve">Vi </w:t>
            </w:r>
            <w:r w:rsidR="00F001EC">
              <w:rPr>
                <w:rFonts w:ascii="Arial" w:eastAsia="Arial" w:hAnsi="Arial" w:cs="Arial"/>
                <w:sz w:val="20"/>
                <w:szCs w:val="20"/>
              </w:rPr>
              <w:t xml:space="preserve">vil gerne i gang så snart som muligt og </w:t>
            </w:r>
            <w:r>
              <w:rPr>
                <w:rFonts w:ascii="Arial" w:eastAsia="Arial" w:hAnsi="Arial" w:cs="Arial"/>
                <w:sz w:val="20"/>
                <w:szCs w:val="20"/>
              </w:rPr>
              <w:t xml:space="preserve">håber inderligt, at </w:t>
            </w:r>
            <w:r w:rsidR="00F001EC">
              <w:rPr>
                <w:rFonts w:ascii="Arial" w:eastAsia="Arial" w:hAnsi="Arial" w:cs="Arial"/>
                <w:sz w:val="20"/>
                <w:szCs w:val="20"/>
              </w:rPr>
              <w:t xml:space="preserve">filmen </w:t>
            </w:r>
            <w:r>
              <w:rPr>
                <w:rFonts w:ascii="Arial" w:eastAsia="Arial" w:hAnsi="Arial" w:cs="Arial"/>
                <w:sz w:val="20"/>
                <w:szCs w:val="20"/>
              </w:rPr>
              <w:t xml:space="preserve">kan være klar til Roskilde Festival 2022 og derefter GEN </w:t>
            </w:r>
            <w:proofErr w:type="spellStart"/>
            <w:r>
              <w:rPr>
                <w:rFonts w:ascii="Arial" w:eastAsia="Arial" w:hAnsi="Arial" w:cs="Arial"/>
                <w:sz w:val="20"/>
                <w:szCs w:val="20"/>
              </w:rPr>
              <w:t>Gathering</w:t>
            </w:r>
            <w:proofErr w:type="spellEnd"/>
            <w:r>
              <w:rPr>
                <w:rFonts w:ascii="Arial" w:eastAsia="Arial" w:hAnsi="Arial" w:cs="Arial"/>
                <w:sz w:val="20"/>
                <w:szCs w:val="20"/>
              </w:rPr>
              <w:t xml:space="preserve"> 2022, der begge finder sted i juli, her i Danmark. Store begivenheder, der gerne vil have fokus på Ukraine. Vi vil promovere fil</w:t>
            </w:r>
            <w:r>
              <w:rPr>
                <w:rFonts w:ascii="Arial" w:eastAsia="Arial" w:hAnsi="Arial" w:cs="Arial"/>
                <w:sz w:val="20"/>
                <w:szCs w:val="20"/>
              </w:rPr>
              <w:t xml:space="preserve">men massivt på digitale platforme, så snart den er klar – og på højskoler/universiteter og andre kanaler i august/september ved starten af det akademiske skoleår. </w:t>
            </w:r>
          </w:p>
          <w:p w14:paraId="7220C6AA" w14:textId="77777777" w:rsidR="00264269" w:rsidRDefault="00264269">
            <w:pPr>
              <w:rPr>
                <w:rFonts w:ascii="Arial" w:eastAsia="Arial" w:hAnsi="Arial" w:cs="Arial"/>
                <w:sz w:val="14"/>
                <w:szCs w:val="14"/>
              </w:rPr>
            </w:pPr>
          </w:p>
          <w:p w14:paraId="6E72688F" w14:textId="50CD4D9A" w:rsidR="00264269" w:rsidRDefault="00F8280E">
            <w:pPr>
              <w:rPr>
                <w:rFonts w:ascii="Arial" w:eastAsia="Arial" w:hAnsi="Arial" w:cs="Arial"/>
                <w:sz w:val="20"/>
                <w:szCs w:val="20"/>
              </w:rPr>
            </w:pPr>
            <w:r>
              <w:rPr>
                <w:rFonts w:ascii="Arial" w:eastAsia="Arial" w:hAnsi="Arial" w:cs="Arial"/>
                <w:b/>
                <w:sz w:val="20"/>
                <w:szCs w:val="20"/>
              </w:rPr>
              <w:t>6.2. + 6.3.</w:t>
            </w:r>
            <w:r>
              <w:rPr>
                <w:rFonts w:ascii="Arial" w:eastAsia="Arial" w:hAnsi="Arial" w:cs="Arial"/>
                <w:sz w:val="20"/>
                <w:szCs w:val="20"/>
              </w:rPr>
              <w:t xml:space="preserve"> Dokumentaren skal være professionelt lavet for at kunne nå ud til et bredere pu</w:t>
            </w:r>
            <w:r>
              <w:rPr>
                <w:rFonts w:ascii="Arial" w:eastAsia="Arial" w:hAnsi="Arial" w:cs="Arial"/>
                <w:sz w:val="20"/>
                <w:szCs w:val="20"/>
              </w:rPr>
              <w:t xml:space="preserve">blikum. </w:t>
            </w:r>
            <w:r>
              <w:rPr>
                <w:rFonts w:ascii="Arial" w:eastAsia="Arial" w:hAnsi="Arial" w:cs="Arial"/>
                <w:sz w:val="20"/>
                <w:szCs w:val="20"/>
              </w:rPr>
              <w:br/>
              <w:t>Derfor kan vi ikke producere den selv, som partnere, men er nødt til at engagere fagfolk (betalt arbejde). Det frivillige bidrag vil bestå i løbende at diskutere storyline og budskaber i dokumentaren på onlinemøder. Formidlingen/udbredelsen vil fo</w:t>
            </w:r>
            <w:r>
              <w:rPr>
                <w:rFonts w:ascii="Arial" w:eastAsia="Arial" w:hAnsi="Arial" w:cs="Arial"/>
                <w:sz w:val="20"/>
                <w:szCs w:val="20"/>
              </w:rPr>
              <w:t>regå gennem frivillighed fra både GEN Ukraine medlemmer i Danmark samt LØS frivillige</w:t>
            </w:r>
            <w:r w:rsidR="00F001EC">
              <w:rPr>
                <w:rFonts w:ascii="Arial" w:eastAsia="Arial" w:hAnsi="Arial" w:cs="Arial"/>
                <w:sz w:val="20"/>
                <w:szCs w:val="20"/>
              </w:rPr>
              <w:t xml:space="preserve">. Det giver - og udstråler - styrke at være frivillige sammen, i denne situation. </w:t>
            </w:r>
            <w:r>
              <w:rPr>
                <w:rFonts w:ascii="Arial" w:eastAsia="Arial" w:hAnsi="Arial" w:cs="Arial"/>
                <w:sz w:val="20"/>
                <w:szCs w:val="20"/>
              </w:rPr>
              <w:t xml:space="preserve"> </w:t>
            </w:r>
          </w:p>
          <w:p w14:paraId="36221915" w14:textId="77777777" w:rsidR="00264269" w:rsidRDefault="00264269">
            <w:pPr>
              <w:rPr>
                <w:rFonts w:ascii="Arial" w:eastAsia="Arial" w:hAnsi="Arial" w:cs="Arial"/>
                <w:sz w:val="14"/>
                <w:szCs w:val="14"/>
              </w:rPr>
            </w:pPr>
          </w:p>
          <w:p w14:paraId="5528FA18" w14:textId="27EABA9A" w:rsidR="00264269" w:rsidRDefault="00F8280E">
            <w:pPr>
              <w:rPr>
                <w:rFonts w:ascii="Arial" w:eastAsia="Arial" w:hAnsi="Arial" w:cs="Arial"/>
                <w:sz w:val="20"/>
                <w:szCs w:val="20"/>
              </w:rPr>
            </w:pPr>
            <w:r>
              <w:rPr>
                <w:rFonts w:ascii="Arial" w:eastAsia="Arial" w:hAnsi="Arial" w:cs="Arial"/>
                <w:b/>
                <w:sz w:val="20"/>
                <w:szCs w:val="20"/>
              </w:rPr>
              <w:t>6.4.</w:t>
            </w:r>
            <w:r>
              <w:rPr>
                <w:rFonts w:ascii="Arial" w:eastAsia="Arial" w:hAnsi="Arial" w:cs="Arial"/>
                <w:sz w:val="20"/>
                <w:szCs w:val="20"/>
              </w:rPr>
              <w:t xml:space="preserve"> Da danskere fra LØS ikke kan tage til Ukraine lige nu, vil det udelukkende være GEN Ukraine, der forestår produktionen i Ukraine, mens vi har en dansk fotograf t</w:t>
            </w:r>
            <w:r>
              <w:rPr>
                <w:rFonts w:ascii="Arial" w:eastAsia="Arial" w:hAnsi="Arial" w:cs="Arial"/>
                <w:sz w:val="20"/>
                <w:szCs w:val="20"/>
              </w:rPr>
              <w:t xml:space="preserve">il at filme nogle sekvenser i Danmark, for at give en dansk pendant til det ukrainske arbejde, ved at vise, hvordan GEN Ukraine medlemmer er aktive som frivillige i Danmark med at pakke lastbiler, assistere folk herop, forestå skolebesøg m.m. </w:t>
            </w:r>
            <w:r>
              <w:rPr>
                <w:rFonts w:ascii="Arial" w:eastAsia="Arial" w:hAnsi="Arial" w:cs="Arial"/>
                <w:sz w:val="20"/>
                <w:szCs w:val="20"/>
              </w:rPr>
              <w:br/>
              <w:t xml:space="preserve">Både LØS og </w:t>
            </w:r>
            <w:r>
              <w:rPr>
                <w:rFonts w:ascii="Arial" w:eastAsia="Arial" w:hAnsi="Arial" w:cs="Arial"/>
                <w:sz w:val="20"/>
                <w:szCs w:val="20"/>
              </w:rPr>
              <w:t xml:space="preserve">GEN Ukraine vil deltage i promoveringen af filmen bagefter (på frivillig basis). </w:t>
            </w:r>
            <w:r w:rsidR="00F001EC">
              <w:rPr>
                <w:rFonts w:ascii="Arial" w:eastAsia="Arial" w:hAnsi="Arial" w:cs="Arial"/>
                <w:sz w:val="20"/>
                <w:szCs w:val="20"/>
              </w:rPr>
              <w:br/>
            </w:r>
            <w:r>
              <w:rPr>
                <w:rFonts w:ascii="Arial" w:eastAsia="Arial" w:hAnsi="Arial" w:cs="Arial"/>
                <w:sz w:val="20"/>
                <w:szCs w:val="20"/>
              </w:rPr>
              <w:t xml:space="preserve">Vi har kontakt til flere højskoler om at vise filmen og er i en god dialog med Roskilde Festival, der gerne vil have besøg af </w:t>
            </w:r>
            <w:r w:rsidR="00F001EC">
              <w:rPr>
                <w:rFonts w:ascii="Arial" w:eastAsia="Arial" w:hAnsi="Arial" w:cs="Arial"/>
                <w:sz w:val="20"/>
                <w:szCs w:val="20"/>
              </w:rPr>
              <w:t xml:space="preserve">de unge, </w:t>
            </w:r>
            <w:r>
              <w:rPr>
                <w:rFonts w:ascii="Arial" w:eastAsia="Arial" w:hAnsi="Arial" w:cs="Arial"/>
                <w:sz w:val="20"/>
                <w:szCs w:val="20"/>
              </w:rPr>
              <w:t>ukrainske aktivister</w:t>
            </w:r>
            <w:r w:rsidR="00F001EC">
              <w:rPr>
                <w:rFonts w:ascii="Arial" w:eastAsia="Arial" w:hAnsi="Arial" w:cs="Arial"/>
                <w:sz w:val="20"/>
                <w:szCs w:val="20"/>
              </w:rPr>
              <w:t xml:space="preserve"> fra GEN Ukraine.</w:t>
            </w:r>
          </w:p>
        </w:tc>
      </w:tr>
    </w:tbl>
    <w:p w14:paraId="03E89D95" w14:textId="77777777" w:rsidR="00264269" w:rsidRDefault="00264269"/>
    <w:p w14:paraId="0DF21A93" w14:textId="77777777" w:rsidR="00264269" w:rsidRDefault="00F8280E">
      <w:pPr>
        <w:numPr>
          <w:ilvl w:val="0"/>
          <w:numId w:val="5"/>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KOMMUNIKATION. Beskriv hvordan I vil formidle jeres aktivitet</w:t>
      </w:r>
    </w:p>
    <w:p w14:paraId="1BF22AC8" w14:textId="77777777" w:rsidR="00264269" w:rsidRDefault="00F8280E">
      <w:pPr>
        <w:numPr>
          <w:ilvl w:val="1"/>
          <w:numId w:val="5"/>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Hvordan formidles aktiviteten internt i foreningen?</w:t>
      </w:r>
    </w:p>
    <w:p w14:paraId="34600908" w14:textId="77777777" w:rsidR="00264269" w:rsidRDefault="00F8280E">
      <w:pPr>
        <w:numPr>
          <w:ilvl w:val="1"/>
          <w:numId w:val="5"/>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Hvordan kommunikeres udadtil om aktiviteten?</w:t>
      </w:r>
    </w:p>
    <w:p w14:paraId="63475198" w14:textId="77777777" w:rsidR="00264269" w:rsidRDefault="00F8280E">
      <w:pPr>
        <w:numPr>
          <w:ilvl w:val="1"/>
          <w:numId w:val="5"/>
        </w:numPr>
        <w:pBdr>
          <w:top w:val="nil"/>
          <w:left w:val="nil"/>
          <w:bottom w:val="nil"/>
          <w:right w:val="nil"/>
          <w:between w:val="nil"/>
        </w:pBdr>
        <w:ind w:left="426" w:hanging="426"/>
        <w:rPr>
          <w:rFonts w:ascii="Arial" w:eastAsia="Arial" w:hAnsi="Arial" w:cs="Arial"/>
          <w:b/>
          <w:color w:val="000000"/>
          <w:sz w:val="20"/>
          <w:szCs w:val="20"/>
        </w:rPr>
      </w:pPr>
      <w:r>
        <w:rPr>
          <w:rFonts w:ascii="Arial" w:eastAsia="Arial" w:hAnsi="Arial" w:cs="Arial"/>
          <w:i/>
          <w:color w:val="000000"/>
          <w:sz w:val="20"/>
          <w:szCs w:val="20"/>
        </w:rPr>
        <w:t>Er der elementer af aktiviteten, som kan interessere medierne, og hvordan skal disse kommunikeres?</w:t>
      </w:r>
    </w:p>
    <w:p w14:paraId="42121E51" w14:textId="77777777" w:rsidR="00264269" w:rsidRDefault="00264269">
      <w:pPr>
        <w:rPr>
          <w:rFonts w:ascii="Arial" w:eastAsia="Arial" w:hAnsi="Arial" w:cs="Arial"/>
          <w:b/>
          <w:sz w:val="20"/>
          <w:szCs w:val="20"/>
        </w:rPr>
      </w:pPr>
    </w:p>
    <w:tbl>
      <w:tblPr>
        <w:tblStyle w:val="a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4269" w14:paraId="24706105" w14:textId="77777777">
        <w:trPr>
          <w:trHeight w:val="1709"/>
        </w:trPr>
        <w:tc>
          <w:tcPr>
            <w:tcW w:w="9628" w:type="dxa"/>
          </w:tcPr>
          <w:p w14:paraId="4C21EB0F" w14:textId="77777777" w:rsidR="00264269" w:rsidRDefault="00F8280E">
            <w:pPr>
              <w:rPr>
                <w:rFonts w:ascii="Arial" w:eastAsia="Arial" w:hAnsi="Arial" w:cs="Arial"/>
                <w:sz w:val="20"/>
                <w:szCs w:val="20"/>
              </w:rPr>
            </w:pPr>
            <w:r>
              <w:rPr>
                <w:rFonts w:ascii="Arial" w:eastAsia="Arial" w:hAnsi="Arial" w:cs="Arial"/>
                <w:b/>
                <w:sz w:val="20"/>
                <w:szCs w:val="20"/>
              </w:rPr>
              <w:t>7.1.</w:t>
            </w:r>
            <w:r>
              <w:rPr>
                <w:rFonts w:ascii="Arial" w:eastAsia="Arial" w:hAnsi="Arial" w:cs="Arial"/>
                <w:sz w:val="20"/>
                <w:szCs w:val="20"/>
              </w:rPr>
              <w:t xml:space="preserve"> Vi vil formidle dokumentarfilmen gennem alle LØS’ kommunikationskanaler (hjemmeside, nyhedsbreve, mails til medlemmer, Facebook, Instagram og magasinet</w:t>
            </w:r>
            <w:r>
              <w:rPr>
                <w:rFonts w:ascii="Arial" w:eastAsia="Arial" w:hAnsi="Arial" w:cs="Arial"/>
                <w:sz w:val="20"/>
                <w:szCs w:val="20"/>
              </w:rPr>
              <w:t xml:space="preserve">). </w:t>
            </w:r>
          </w:p>
          <w:p w14:paraId="4C436BED" w14:textId="77777777" w:rsidR="00264269" w:rsidRDefault="00F8280E">
            <w:pPr>
              <w:rPr>
                <w:rFonts w:ascii="Arial" w:eastAsia="Arial" w:hAnsi="Arial" w:cs="Arial"/>
                <w:sz w:val="20"/>
                <w:szCs w:val="20"/>
              </w:rPr>
            </w:pPr>
            <w:r>
              <w:rPr>
                <w:rFonts w:ascii="Arial" w:eastAsia="Arial" w:hAnsi="Arial" w:cs="Arial"/>
                <w:b/>
                <w:sz w:val="20"/>
                <w:szCs w:val="20"/>
              </w:rPr>
              <w:t>7.2.</w:t>
            </w:r>
            <w:r>
              <w:rPr>
                <w:rFonts w:ascii="Arial" w:eastAsia="Arial" w:hAnsi="Arial" w:cs="Arial"/>
                <w:sz w:val="20"/>
                <w:szCs w:val="20"/>
              </w:rPr>
              <w:t xml:space="preserve"> Via netværket De Grønne Venner, som også når bredt ud til (grønne) organisationer i Danmark. </w:t>
            </w:r>
            <w:r>
              <w:rPr>
                <w:rFonts w:ascii="Arial" w:eastAsia="Arial" w:hAnsi="Arial" w:cs="Arial"/>
                <w:sz w:val="20"/>
                <w:szCs w:val="20"/>
              </w:rPr>
              <w:br/>
              <w:t xml:space="preserve">GEN </w:t>
            </w:r>
            <w:proofErr w:type="spellStart"/>
            <w:r>
              <w:rPr>
                <w:rFonts w:ascii="Arial" w:eastAsia="Arial" w:hAnsi="Arial" w:cs="Arial"/>
                <w:sz w:val="20"/>
                <w:szCs w:val="20"/>
              </w:rPr>
              <w:t>Ukraine’s</w:t>
            </w:r>
            <w:proofErr w:type="spellEnd"/>
            <w:r>
              <w:rPr>
                <w:rFonts w:ascii="Arial" w:eastAsia="Arial" w:hAnsi="Arial" w:cs="Arial"/>
                <w:sz w:val="20"/>
                <w:szCs w:val="20"/>
              </w:rPr>
              <w:t xml:space="preserve"> og GEN </w:t>
            </w:r>
            <w:proofErr w:type="spellStart"/>
            <w:r>
              <w:rPr>
                <w:rFonts w:ascii="Arial" w:eastAsia="Arial" w:hAnsi="Arial" w:cs="Arial"/>
                <w:sz w:val="20"/>
                <w:szCs w:val="20"/>
              </w:rPr>
              <w:t>Europe’s</w:t>
            </w:r>
            <w:proofErr w:type="spellEnd"/>
            <w:r>
              <w:rPr>
                <w:rFonts w:ascii="Arial" w:eastAsia="Arial" w:hAnsi="Arial" w:cs="Arial"/>
                <w:sz w:val="20"/>
                <w:szCs w:val="20"/>
              </w:rPr>
              <w:t xml:space="preserve"> kommunikationskanaler (SoMe, web, YouTube, etc.). F.eks. er THE </w:t>
            </w:r>
            <w:hyperlink r:id="rId11">
              <w:r>
                <w:rPr>
                  <w:rFonts w:ascii="Arial" w:eastAsia="Arial" w:hAnsi="Arial" w:cs="Arial"/>
                  <w:color w:val="0000FF"/>
                  <w:sz w:val="20"/>
                  <w:szCs w:val="20"/>
                  <w:u w:val="single"/>
                </w:rPr>
                <w:t>GREEN ROAD MAP</w:t>
              </w:r>
            </w:hyperlink>
            <w:r>
              <w:rPr>
                <w:rFonts w:ascii="Arial" w:eastAsia="Arial" w:hAnsi="Arial" w:cs="Arial"/>
                <w:sz w:val="20"/>
                <w:szCs w:val="20"/>
              </w:rPr>
              <w:t xml:space="preserve"> </w:t>
            </w:r>
            <w:r>
              <w:rPr>
                <w:rFonts w:ascii="Arial" w:eastAsia="Arial" w:hAnsi="Arial" w:cs="Arial"/>
                <w:sz w:val="20"/>
                <w:szCs w:val="20"/>
              </w:rPr>
              <w:t xml:space="preserve">(kort over alle de økosamfund i Ukraine, Danmark og Europa, som har stillet sig til rådighed som vært for ukrainske flygtninge) indtil nu set godt 125.000 gange.  </w:t>
            </w:r>
          </w:p>
          <w:p w14:paraId="3340C7FF" w14:textId="77777777" w:rsidR="00264269" w:rsidRDefault="00F8280E">
            <w:pPr>
              <w:rPr>
                <w:rFonts w:ascii="Arial" w:eastAsia="Arial" w:hAnsi="Arial" w:cs="Arial"/>
                <w:sz w:val="20"/>
                <w:szCs w:val="20"/>
              </w:rPr>
            </w:pPr>
            <w:r>
              <w:rPr>
                <w:rFonts w:ascii="Arial" w:eastAsia="Arial" w:hAnsi="Arial" w:cs="Arial"/>
                <w:b/>
                <w:sz w:val="20"/>
                <w:szCs w:val="20"/>
              </w:rPr>
              <w:t>7.3.</w:t>
            </w:r>
            <w:r>
              <w:rPr>
                <w:rFonts w:ascii="Arial" w:eastAsia="Arial" w:hAnsi="Arial" w:cs="Arial"/>
                <w:sz w:val="20"/>
                <w:szCs w:val="20"/>
              </w:rPr>
              <w:t xml:space="preserve"> Vi sender en pressemeddelelse til alle vores mediekontakter og opfordrer til tilstedevæ</w:t>
            </w:r>
            <w:r>
              <w:rPr>
                <w:rFonts w:ascii="Arial" w:eastAsia="Arial" w:hAnsi="Arial" w:cs="Arial"/>
                <w:sz w:val="20"/>
                <w:szCs w:val="20"/>
              </w:rPr>
              <w:t>relse fra (lokal)pressen, når vi promoverer dokumentarfilmen. På grund af den enorme aktualitet af den ukrainsk-russiske krig og millioner af menneskers flugt fra krigen, tror vi på, at en film om, hvordan en ukrainsk NGO og ukrainske økolandsbyer håndtere</w:t>
            </w:r>
            <w:r>
              <w:rPr>
                <w:rFonts w:ascii="Arial" w:eastAsia="Arial" w:hAnsi="Arial" w:cs="Arial"/>
                <w:sz w:val="20"/>
                <w:szCs w:val="20"/>
              </w:rPr>
              <w:t>r de mange internt fordrevne familier/mennesker, vil tiltrække stor opmærksomhed fra medierne, der råber efter andre slags historier. F.eks. har vi allerede fået en del medieopmærksomhed ved at huse vores ukrainske venner i danske økosamfund, pakke lastbil</w:t>
            </w:r>
            <w:r>
              <w:rPr>
                <w:rFonts w:ascii="Arial" w:eastAsia="Arial" w:hAnsi="Arial" w:cs="Arial"/>
                <w:sz w:val="20"/>
                <w:szCs w:val="20"/>
              </w:rPr>
              <w:t xml:space="preserve"> osv. </w:t>
            </w:r>
          </w:p>
          <w:p w14:paraId="519035E5" w14:textId="73057405" w:rsidR="00F001EC" w:rsidRDefault="00F001EC">
            <w:pPr>
              <w:rPr>
                <w:rFonts w:ascii="Arial" w:eastAsia="Arial" w:hAnsi="Arial" w:cs="Arial"/>
                <w:sz w:val="20"/>
                <w:szCs w:val="20"/>
              </w:rPr>
            </w:pPr>
          </w:p>
        </w:tc>
      </w:tr>
    </w:tbl>
    <w:p w14:paraId="0646B398" w14:textId="77777777" w:rsidR="00264269" w:rsidRDefault="00264269"/>
    <w:sectPr w:rsidR="00264269">
      <w:headerReference w:type="default" r:id="rId12"/>
      <w:footerReference w:type="default" r:id="rId13"/>
      <w:pgSz w:w="11906" w:h="16838"/>
      <w:pgMar w:top="1701" w:right="1134" w:bottom="1078"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5FBFE" w14:textId="77777777" w:rsidR="00F8280E" w:rsidRDefault="00F8280E">
      <w:r>
        <w:separator/>
      </w:r>
    </w:p>
  </w:endnote>
  <w:endnote w:type="continuationSeparator" w:id="0">
    <w:p w14:paraId="4824E610" w14:textId="77777777" w:rsidR="00F8280E" w:rsidRDefault="00F8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033939"/>
      <w:docPartObj>
        <w:docPartGallery w:val="Page Numbers (Bottom of Page)"/>
        <w:docPartUnique/>
      </w:docPartObj>
    </w:sdtPr>
    <w:sdtContent>
      <w:p w14:paraId="76591732" w14:textId="2D0EB20C" w:rsidR="00F001EC" w:rsidRDefault="00F001EC">
        <w:pPr>
          <w:pStyle w:val="Sidefod"/>
          <w:jc w:val="center"/>
        </w:pPr>
        <w:r>
          <w:fldChar w:fldCharType="begin"/>
        </w:r>
        <w:r>
          <w:instrText>PAGE   \* MERGEFORMAT</w:instrText>
        </w:r>
        <w:r>
          <w:fldChar w:fldCharType="separate"/>
        </w:r>
        <w:r>
          <w:t>2</w:t>
        </w:r>
        <w:r>
          <w:fldChar w:fldCharType="end"/>
        </w:r>
      </w:p>
    </w:sdtContent>
  </w:sdt>
  <w:p w14:paraId="27FE2927" w14:textId="07DAF797" w:rsidR="00264269" w:rsidRDefault="00264269">
    <w:pPr>
      <w:pBdr>
        <w:top w:val="nil"/>
        <w:left w:val="nil"/>
        <w:bottom w:val="nil"/>
        <w:right w:val="nil"/>
        <w:between w:val="nil"/>
      </w:pBdr>
      <w:tabs>
        <w:tab w:val="center" w:pos="4819"/>
        <w:tab w:val="right" w:pos="9638"/>
        <w:tab w:val="right" w:pos="9278"/>
      </w:tabs>
      <w:ind w:right="360"/>
      <w:rPr>
        <w:rFonts w:eastAsia="Verdana" w:cs="Verdana"/>
        <w:color w:val="00000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D05A" w14:textId="77777777" w:rsidR="00F8280E" w:rsidRDefault="00F8280E">
      <w:r>
        <w:separator/>
      </w:r>
    </w:p>
  </w:footnote>
  <w:footnote w:type="continuationSeparator" w:id="0">
    <w:p w14:paraId="14F38A4B" w14:textId="77777777" w:rsidR="00F8280E" w:rsidRDefault="00F8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1637" w14:textId="77777777" w:rsidR="00264269" w:rsidRDefault="00F8280E">
    <w:pPr>
      <w:pBdr>
        <w:top w:val="nil"/>
        <w:left w:val="nil"/>
        <w:bottom w:val="nil"/>
        <w:right w:val="nil"/>
        <w:between w:val="nil"/>
      </w:pBdr>
      <w:tabs>
        <w:tab w:val="center" w:pos="4819"/>
        <w:tab w:val="right" w:pos="9638"/>
      </w:tabs>
      <w:rPr>
        <w:rFonts w:eastAsia="Verdana" w:cs="Verdana"/>
        <w:color w:val="000000"/>
        <w:szCs w:val="18"/>
      </w:rPr>
    </w:pPr>
    <w:r>
      <w:rPr>
        <w:noProof/>
      </w:rPr>
      <w:drawing>
        <wp:anchor distT="0" distB="0" distL="114300" distR="114300" simplePos="0" relativeHeight="251658240" behindDoc="0" locked="0" layoutInCell="1" hidden="0" allowOverlap="1" wp14:anchorId="28CD6450" wp14:editId="6A8E091B">
          <wp:simplePos x="0" y="0"/>
          <wp:positionH relativeFrom="column">
            <wp:posOffset>3937634</wp:posOffset>
          </wp:positionH>
          <wp:positionV relativeFrom="paragraph">
            <wp:posOffset>-250189</wp:posOffset>
          </wp:positionV>
          <wp:extent cx="2543175" cy="504825"/>
          <wp:effectExtent l="0" t="0" r="0" b="0"/>
          <wp:wrapSquare wrapText="bothSides" distT="0" distB="0" distL="114300" distR="114300"/>
          <wp:docPr id="6" name="image1.png" descr="C:\Users\etl\Desktop\CISU-dk-stor.png"/>
          <wp:cNvGraphicFramePr/>
          <a:graphic xmlns:a="http://schemas.openxmlformats.org/drawingml/2006/main">
            <a:graphicData uri="http://schemas.openxmlformats.org/drawingml/2006/picture">
              <pic:pic xmlns:pic="http://schemas.openxmlformats.org/drawingml/2006/picture">
                <pic:nvPicPr>
                  <pic:cNvPr id="0" name="image1.png" descr="C:\Users\etl\Desktop\CISU-dk-stor.png"/>
                  <pic:cNvPicPr preferRelativeResize="0"/>
                </pic:nvPicPr>
                <pic:blipFill>
                  <a:blip r:embed="rId1"/>
                  <a:srcRect/>
                  <a:stretch>
                    <a:fillRect/>
                  </a:stretch>
                </pic:blipFill>
                <pic:spPr>
                  <a:xfrm>
                    <a:off x="0" y="0"/>
                    <a:ext cx="2543175" cy="5048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90CFC"/>
    <w:multiLevelType w:val="multilevel"/>
    <w:tmpl w:val="AFB8AA0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1" w15:restartNumberingAfterBreak="0">
    <w:nsid w:val="237B6C24"/>
    <w:multiLevelType w:val="multilevel"/>
    <w:tmpl w:val="0176433A"/>
    <w:lvl w:ilvl="0">
      <w:start w:val="7"/>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2" w15:restartNumberingAfterBreak="0">
    <w:nsid w:val="3E8A6508"/>
    <w:multiLevelType w:val="multilevel"/>
    <w:tmpl w:val="41303CBE"/>
    <w:lvl w:ilvl="0">
      <w:start w:val="6"/>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3" w15:restartNumberingAfterBreak="0">
    <w:nsid w:val="497F439C"/>
    <w:multiLevelType w:val="multilevel"/>
    <w:tmpl w:val="DF5C4B3E"/>
    <w:lvl w:ilvl="0">
      <w:start w:val="5"/>
      <w:numFmt w:val="decimal"/>
      <w:lvlText w:val="%1."/>
      <w:lvlJc w:val="left"/>
      <w:pPr>
        <w:ind w:left="360" w:hanging="360"/>
      </w:pPr>
      <w:rPr>
        <w:i/>
      </w:rPr>
    </w:lvl>
    <w:lvl w:ilvl="1">
      <w:start w:val="1"/>
      <w:numFmt w:val="decimal"/>
      <w:lvlText w:val="%1.%2."/>
      <w:lvlJc w:val="left"/>
      <w:pPr>
        <w:ind w:left="720" w:hanging="360"/>
      </w:pPr>
      <w:rPr>
        <w:i/>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4" w15:restartNumberingAfterBreak="0">
    <w:nsid w:val="61B93486"/>
    <w:multiLevelType w:val="multilevel"/>
    <w:tmpl w:val="6F2C87CC"/>
    <w:lvl w:ilvl="0">
      <w:start w:val="1"/>
      <w:numFmt w:val="decimal"/>
      <w:lvlText w:val="%1."/>
      <w:lvlJc w:val="left"/>
      <w:pPr>
        <w:ind w:left="360" w:hanging="360"/>
      </w:pPr>
      <w:rPr>
        <w:b/>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16cid:durableId="1941990811">
    <w:abstractNumId w:val="3"/>
  </w:num>
  <w:num w:numId="2" w16cid:durableId="18162764">
    <w:abstractNumId w:val="2"/>
  </w:num>
  <w:num w:numId="3" w16cid:durableId="1979339533">
    <w:abstractNumId w:val="0"/>
  </w:num>
  <w:num w:numId="4" w16cid:durableId="367295248">
    <w:abstractNumId w:val="4"/>
  </w:num>
  <w:num w:numId="5" w16cid:durableId="1691838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69"/>
    <w:rsid w:val="00264269"/>
    <w:rsid w:val="00F001EC"/>
    <w:rsid w:val="00F828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350E"/>
  <w15:docId w15:val="{19CD3A1D-87CD-443C-8208-F50F4E85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rPr>
      <w:rFonts w:eastAsia="Times New Roman" w:cs="Times New Roman"/>
      <w:szCs w:val="24"/>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rsid w:val="000E46A8"/>
    <w:pPr>
      <w:tabs>
        <w:tab w:val="center" w:pos="4819"/>
        <w:tab w:val="right" w:pos="9638"/>
      </w:tabs>
    </w:pPr>
  </w:style>
  <w:style w:type="character" w:customStyle="1" w:styleId="SidefodTegn">
    <w:name w:val="Sidefod Tegn"/>
    <w:basedOn w:val="Standardskrifttypeiafsnit"/>
    <w:link w:val="Sidefod"/>
    <w:uiPriority w:val="99"/>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style>
  <w:style w:type="paragraph" w:styleId="Korrektur">
    <w:name w:val="Revision"/>
    <w:hidden/>
    <w:uiPriority w:val="99"/>
    <w:semiHidden/>
    <w:rsid w:val="000A235B"/>
    <w:rPr>
      <w:rFonts w:eastAsia="Times New Roman" w:cs="Times New Roman"/>
      <w:szCs w:val="24"/>
    </w:rPr>
  </w:style>
  <w:style w:type="character" w:styleId="Ulstomtale">
    <w:name w:val="Unresolved Mention"/>
    <w:basedOn w:val="Standardskrifttypeiafsnit"/>
    <w:uiPriority w:val="99"/>
    <w:semiHidden/>
    <w:unhideWhenUsed/>
    <w:rsid w:val="00B04785"/>
    <w:rPr>
      <w:color w:val="605E5C"/>
      <w:shd w:val="clear" w:color="auto" w:fill="E1DFDD"/>
    </w:rPr>
  </w:style>
  <w:style w:type="character" w:styleId="Kommentarhenvisning">
    <w:name w:val="annotation reference"/>
    <w:basedOn w:val="Standardskrifttypeiafsnit"/>
    <w:uiPriority w:val="99"/>
    <w:semiHidden/>
    <w:unhideWhenUsed/>
    <w:rsid w:val="001761B7"/>
    <w:rPr>
      <w:sz w:val="16"/>
      <w:szCs w:val="16"/>
    </w:rPr>
  </w:style>
  <w:style w:type="paragraph" w:styleId="Kommentartekst">
    <w:name w:val="annotation text"/>
    <w:basedOn w:val="Normal"/>
    <w:link w:val="KommentartekstTegn"/>
    <w:uiPriority w:val="99"/>
    <w:unhideWhenUsed/>
    <w:rsid w:val="001761B7"/>
    <w:rPr>
      <w:sz w:val="20"/>
      <w:szCs w:val="20"/>
    </w:rPr>
  </w:style>
  <w:style w:type="character" w:customStyle="1" w:styleId="KommentartekstTegn">
    <w:name w:val="Kommentartekst Tegn"/>
    <w:basedOn w:val="Standardskrifttypeiafsnit"/>
    <w:link w:val="Kommentartekst"/>
    <w:uiPriority w:val="99"/>
    <w:rsid w:val="001761B7"/>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761B7"/>
    <w:rPr>
      <w:b/>
      <w:bCs/>
    </w:rPr>
  </w:style>
  <w:style w:type="character" w:customStyle="1" w:styleId="KommentaremneTegn">
    <w:name w:val="Kommentaremne Tegn"/>
    <w:basedOn w:val="KommentartekstTegn"/>
    <w:link w:val="Kommentaremne"/>
    <w:uiPriority w:val="99"/>
    <w:semiHidden/>
    <w:rsid w:val="001761B7"/>
    <w:rPr>
      <w:rFonts w:ascii="Verdana" w:eastAsia="Times New Roman" w:hAnsi="Verdana" w:cs="Times New Roman"/>
      <w:b/>
      <w:bCs/>
      <w:sz w:val="20"/>
      <w:szCs w:val="20"/>
      <w:lang w:eastAsia="da-DK"/>
    </w:rPr>
  </w:style>
  <w:style w:type="character" w:styleId="BesgtLink">
    <w:name w:val="FollowedHyperlink"/>
    <w:basedOn w:val="Standardskrifttypeiafsnit"/>
    <w:uiPriority w:val="99"/>
    <w:semiHidden/>
    <w:unhideWhenUsed/>
    <w:rsid w:val="00EC413A"/>
    <w:rPr>
      <w:color w:val="800080" w:themeColor="followedHyperlink"/>
      <w:u w:val="single"/>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0">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5">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enukraine2018@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enroad.in.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globalecovillagenetwork.ua" TargetMode="External"/><Relationship Id="rId4" Type="http://schemas.openxmlformats.org/officeDocument/2006/relationships/settings" Target="settings.xml"/><Relationship Id="rId9" Type="http://schemas.openxmlformats.org/officeDocument/2006/relationships/hyperlink" Target="https://genukraine.com.u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GIrc/mUMNTIILGIGLPiIq8xDg==">AMUW2mUwvyQvo7E0REpMI0/nS2O1tkOAueyJlbxSoBWTaDhcjdB3f9iao+jyR/X0p1YHdo76ZLvEJfj/NoekgtpGXUN+TOeIRShspJYWyVNuz49qKfxBGJU=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2481</Words>
  <Characters>15139</Characters>
  <Application>Microsoft Office Word</Application>
  <DocSecurity>0</DocSecurity>
  <Lines>126</Lines>
  <Paragraphs>35</Paragraphs>
  <ScaleCrop>false</ScaleCrop>
  <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Camilla Nielsen-Englyst</cp:lastModifiedBy>
  <cp:revision>2</cp:revision>
  <dcterms:created xsi:type="dcterms:W3CDTF">2022-04-06T09:50:00Z</dcterms:created>
  <dcterms:modified xsi:type="dcterms:W3CDTF">2022-04-06T09:50:00Z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248200</vt:r8>
  </property>
</Properties>
</file>