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1E098313" w14:textId="7CC4C4B8" w:rsidR="006A6BF4" w:rsidRPr="007653CC" w:rsidRDefault="006A6BF4" w:rsidP="006A6BF4">
      <w:pPr>
        <w:pStyle w:val="Ingenafstand"/>
        <w:rPr>
          <w:rFonts w:ascii="Arial" w:hAnsi="Arial" w:cs="Arial"/>
          <w:lang w:val="en-GB"/>
        </w:rPr>
      </w:pPr>
    </w:p>
    <w:p w14:paraId="4A437BE5" w14:textId="070F81D8" w:rsidR="002D5073" w:rsidRPr="007653CC" w:rsidRDefault="002D5073" w:rsidP="00F702F9">
      <w:pPr>
        <w:rPr>
          <w:rFonts w:ascii="Arial" w:hAnsi="Arial" w:cs="Arial"/>
          <w:b/>
          <w:sz w:val="22"/>
          <w:szCs w:val="22"/>
        </w:rPr>
      </w:pPr>
    </w:p>
    <w:p w14:paraId="0D6C3014" w14:textId="6EA601C2"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r w:rsidR="00FA6AA4">
        <w:rPr>
          <w:rFonts w:asciiTheme="minorHAnsi" w:hAnsiTheme="minorHAnsi" w:cstheme="minorHAnsi"/>
          <w:bCs/>
          <w:sz w:val="22"/>
          <w:szCs w:val="22"/>
        </w:rPr>
        <w:t>OFROSOM</w:t>
      </w:r>
    </w:p>
    <w:p w14:paraId="3AF189D4" w14:textId="5BDDFFAA"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r w:rsidR="00FA6AA4" w:rsidRPr="00FA6AA4">
        <w:rPr>
          <w:rFonts w:asciiTheme="minorHAnsi" w:hAnsiTheme="minorHAnsi" w:cstheme="minorHAnsi"/>
          <w:bCs/>
          <w:sz w:val="22"/>
          <w:szCs w:val="22"/>
        </w:rPr>
        <w:t>Lifesaving Emergency Intervent</w:t>
      </w:r>
      <w:r w:rsidR="00FA6AA4">
        <w:rPr>
          <w:rFonts w:asciiTheme="minorHAnsi" w:hAnsiTheme="minorHAnsi" w:cstheme="minorHAnsi"/>
          <w:bCs/>
          <w:sz w:val="22"/>
          <w:szCs w:val="22"/>
        </w:rPr>
        <w:t>ion for the drought affected po</w:t>
      </w:r>
      <w:r w:rsidR="00FA6AA4" w:rsidRPr="00FA6AA4">
        <w:rPr>
          <w:rFonts w:asciiTheme="minorHAnsi" w:hAnsiTheme="minorHAnsi" w:cstheme="minorHAnsi"/>
          <w:bCs/>
          <w:sz w:val="22"/>
          <w:szCs w:val="22"/>
        </w:rPr>
        <w:t>pulation in Galgadud</w:t>
      </w:r>
    </w:p>
    <w:p w14:paraId="4C2F1EFC" w14:textId="2ADCF1D8" w:rsidR="00D65020" w:rsidRPr="007653CC" w:rsidRDefault="00D65020" w:rsidP="00F702F9">
      <w:pPr>
        <w:rPr>
          <w:rFonts w:ascii="Arial" w:hAnsi="Arial" w:cs="Arial"/>
          <w:b/>
          <w:sz w:val="22"/>
          <w:szCs w:val="22"/>
        </w:rPr>
      </w:pPr>
    </w:p>
    <w:p w14:paraId="39A58496" w14:textId="624D359F" w:rsidR="00D65020" w:rsidRPr="007653CC" w:rsidRDefault="00D65020" w:rsidP="00F702F9">
      <w:pPr>
        <w:pStyle w:val="Overskrift2"/>
        <w:numPr>
          <w:ilvl w:val="0"/>
          <w:numId w:val="11"/>
        </w:numPr>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4 pages</w:t>
      </w:r>
      <w:r w:rsidR="00537537" w:rsidRPr="007653CC">
        <w:rPr>
          <w:b w:val="0"/>
          <w:bCs/>
          <w:sz w:val="22"/>
          <w:szCs w:val="22"/>
        </w:rPr>
        <w:t>)</w:t>
      </w:r>
    </w:p>
    <w:p w14:paraId="483A9436" w14:textId="77777777" w:rsidR="00D65020" w:rsidRPr="007653CC" w:rsidRDefault="00D65020" w:rsidP="00F702F9">
      <w:pPr>
        <w:rPr>
          <w:rFonts w:ascii="Arial" w:hAnsi="Arial" w:cs="Arial"/>
          <w:b/>
          <w:sz w:val="22"/>
          <w:szCs w:val="22"/>
        </w:rPr>
      </w:pPr>
    </w:p>
    <w:p w14:paraId="3A4B6409" w14:textId="68DFC186" w:rsidR="003D0873" w:rsidRPr="00C867F0" w:rsidRDefault="003D0873" w:rsidP="00C867F0">
      <w:pPr>
        <w:pStyle w:val="Listeafsnit"/>
        <w:numPr>
          <w:ilvl w:val="1"/>
          <w:numId w:val="11"/>
        </w:numPr>
        <w:overflowPunct/>
        <w:autoSpaceDE/>
        <w:autoSpaceDN/>
        <w:adjustRightInd/>
        <w:spacing w:line="276" w:lineRule="auto"/>
        <w:jc w:val="both"/>
        <w:textAlignment w:val="auto"/>
        <w:rPr>
          <w:rFonts w:asciiTheme="minorHAnsi" w:hAnsiTheme="minorHAnsi" w:cstheme="minorHAnsi"/>
          <w:sz w:val="22"/>
          <w:szCs w:val="22"/>
        </w:rPr>
      </w:pPr>
      <w:r w:rsidRPr="00C867F0">
        <w:rPr>
          <w:rFonts w:asciiTheme="minorHAnsi" w:hAnsiTheme="minorHAnsi" w:cstheme="minorHAnsi"/>
          <w:b/>
          <w:bCs/>
          <w:iCs/>
          <w:sz w:val="22"/>
          <w:szCs w:val="22"/>
        </w:rPr>
        <w:t>The context:</w:t>
      </w:r>
      <w:r w:rsidRPr="00C867F0">
        <w:rPr>
          <w:rFonts w:asciiTheme="minorHAnsi" w:hAnsiTheme="minorHAnsi" w:cstheme="minorHAnsi"/>
          <w:iCs/>
          <w:sz w:val="22"/>
          <w:szCs w:val="22"/>
        </w:rPr>
        <w:t xml:space="preserve"> </w:t>
      </w:r>
    </w:p>
    <w:p w14:paraId="78AEDB95" w14:textId="69486DB8" w:rsidR="00B43285" w:rsidRPr="00D352B6" w:rsidRDefault="00CB76B4" w:rsidP="00C52198">
      <w:pPr>
        <w:overflowPunct/>
        <w:autoSpaceDE/>
        <w:autoSpaceDN/>
        <w:adjustRightInd/>
        <w:textAlignment w:val="auto"/>
        <w:rPr>
          <w:rFonts w:asciiTheme="minorHAnsi" w:hAnsiTheme="minorHAnsi"/>
          <w:color w:val="4472C4" w:themeColor="accent1"/>
          <w:sz w:val="22"/>
          <w:szCs w:val="22"/>
          <w:lang w:val="en-US" w:eastAsia="en-US"/>
        </w:rPr>
      </w:pPr>
      <w:r w:rsidRPr="00CB76B4">
        <w:rPr>
          <w:rFonts w:asciiTheme="minorHAnsi" w:hAnsiTheme="minorHAnsi" w:cs="Segoe UI"/>
          <w:color w:val="4472C4" w:themeColor="accent1"/>
          <w:sz w:val="22"/>
          <w:szCs w:val="22"/>
          <w:shd w:val="clear" w:color="auto" w:fill="FFFFFF"/>
          <w:lang w:val="en-US" w:eastAsia="en-US"/>
        </w:rPr>
        <w:t>Decades of conflict, recurrent climate shocks, disease outbreaks and increasing poverty are devastating the people of Somalia.</w:t>
      </w:r>
      <w:r>
        <w:rPr>
          <w:rFonts w:asciiTheme="minorHAnsi" w:hAnsiTheme="minorHAnsi"/>
          <w:color w:val="4472C4" w:themeColor="accent1"/>
          <w:sz w:val="22"/>
          <w:szCs w:val="22"/>
          <w:lang w:val="en-US" w:eastAsia="en-US"/>
        </w:rPr>
        <w:t xml:space="preserve"> </w:t>
      </w:r>
      <w:r w:rsidR="00C52198" w:rsidRPr="00C52198">
        <w:rPr>
          <w:rFonts w:asciiTheme="minorHAnsi" w:hAnsiTheme="minorHAnsi"/>
          <w:color w:val="4472C4" w:themeColor="accent1"/>
          <w:sz w:val="22"/>
          <w:szCs w:val="22"/>
          <w:lang w:val="en-US" w:eastAsia="en-US"/>
        </w:rPr>
        <w:t>Conflict, insecurity and climatic shocks continue to aggravate vulnerabilities and trigger population displacements across Somalia. The country is experiencing its third consecutive</w:t>
      </w:r>
      <w:r w:rsidR="00C52198">
        <w:rPr>
          <w:rFonts w:asciiTheme="minorHAnsi" w:hAnsiTheme="minorHAnsi"/>
          <w:color w:val="4472C4" w:themeColor="accent1"/>
          <w:sz w:val="22"/>
          <w:szCs w:val="22"/>
          <w:lang w:val="en-US" w:eastAsia="en-US"/>
        </w:rPr>
        <w:t xml:space="preserve"> </w:t>
      </w:r>
      <w:r w:rsidR="00C52198" w:rsidRPr="00C52198">
        <w:rPr>
          <w:rFonts w:asciiTheme="minorHAnsi" w:hAnsiTheme="minorHAnsi"/>
          <w:color w:val="4472C4" w:themeColor="accent1"/>
          <w:sz w:val="22"/>
          <w:szCs w:val="22"/>
          <w:lang w:val="en-US" w:eastAsia="en-US"/>
        </w:rPr>
        <w:t xml:space="preserve">below-average rainfall season since late 2020, which is worsening the current drought conditions, particularly in the southern, central, and northeastern parts. These areas have received little to no rainfall since June due to delayed October to December 2021 </w:t>
      </w:r>
      <w:r w:rsidR="00C52198">
        <w:rPr>
          <w:rFonts w:asciiTheme="minorHAnsi" w:hAnsiTheme="minorHAnsi"/>
          <w:color w:val="4472C4" w:themeColor="accent1"/>
          <w:sz w:val="22"/>
          <w:szCs w:val="22"/>
          <w:lang w:val="en-US" w:eastAsia="en-US"/>
        </w:rPr>
        <w:t>D</w:t>
      </w:r>
      <w:r w:rsidR="00C52198" w:rsidRPr="00C52198">
        <w:rPr>
          <w:rFonts w:asciiTheme="minorHAnsi" w:hAnsiTheme="minorHAnsi"/>
          <w:color w:val="4472C4" w:themeColor="accent1"/>
          <w:sz w:val="22"/>
          <w:szCs w:val="22"/>
          <w:lang w:val="en-US" w:eastAsia="en-US"/>
        </w:rPr>
        <w:t>eyr r</w:t>
      </w:r>
      <w:r w:rsidR="00C52198">
        <w:rPr>
          <w:rFonts w:asciiTheme="minorHAnsi" w:hAnsiTheme="minorHAnsi"/>
          <w:color w:val="4472C4" w:themeColor="accent1"/>
          <w:sz w:val="22"/>
          <w:szCs w:val="22"/>
          <w:lang w:val="en-US" w:eastAsia="en-US"/>
        </w:rPr>
        <w:t>ains, according to FAO/SWALIM</w:t>
      </w:r>
      <w:r w:rsidR="00C52198" w:rsidRPr="00C52198">
        <w:rPr>
          <w:rFonts w:asciiTheme="minorHAnsi" w:hAnsiTheme="minorHAnsi"/>
          <w:color w:val="4472C4" w:themeColor="accent1"/>
          <w:sz w:val="22"/>
          <w:szCs w:val="22"/>
          <w:lang w:val="en-US" w:eastAsia="en-US"/>
        </w:rPr>
        <w:t>. The widespread dry conditions have resulted in increased human suffering and livestock deaths, with severe drought impacts repo</w:t>
      </w:r>
      <w:r w:rsidR="00D352B6">
        <w:rPr>
          <w:rFonts w:asciiTheme="minorHAnsi" w:hAnsiTheme="minorHAnsi"/>
          <w:color w:val="4472C4" w:themeColor="accent1"/>
          <w:sz w:val="22"/>
          <w:szCs w:val="22"/>
          <w:lang w:val="en-US" w:eastAsia="en-US"/>
        </w:rPr>
        <w:t xml:space="preserve">rted in </w:t>
      </w:r>
      <w:r w:rsidR="00C52198" w:rsidRPr="00C52198">
        <w:rPr>
          <w:rFonts w:asciiTheme="minorHAnsi" w:hAnsiTheme="minorHAnsi"/>
          <w:color w:val="4472C4" w:themeColor="accent1"/>
          <w:sz w:val="22"/>
          <w:szCs w:val="22"/>
          <w:lang w:val="en-US" w:eastAsia="en-US"/>
        </w:rPr>
        <w:t>Galmudug states (centra</w:t>
      </w:r>
      <w:r w:rsidR="00D352B6">
        <w:rPr>
          <w:rFonts w:asciiTheme="minorHAnsi" w:hAnsiTheme="minorHAnsi"/>
          <w:color w:val="4472C4" w:themeColor="accent1"/>
          <w:sz w:val="22"/>
          <w:szCs w:val="22"/>
          <w:lang w:val="en-US" w:eastAsia="en-US"/>
        </w:rPr>
        <w:t xml:space="preserve">l regions) </w:t>
      </w:r>
      <w:r w:rsidR="00C52198" w:rsidRPr="00C52198">
        <w:rPr>
          <w:rFonts w:asciiTheme="minorHAnsi" w:hAnsiTheme="minorHAnsi"/>
          <w:color w:val="4472C4" w:themeColor="accent1"/>
          <w:sz w:val="22"/>
          <w:szCs w:val="22"/>
          <w:lang w:val="en-US" w:eastAsia="en-US"/>
        </w:rPr>
        <w:t xml:space="preserve">. </w:t>
      </w:r>
      <w:r w:rsidR="00B43285" w:rsidRPr="00B43285">
        <w:rPr>
          <w:rFonts w:asciiTheme="minorHAnsi" w:hAnsiTheme="minorHAnsi" w:cs="Segoe UI"/>
          <w:color w:val="4472C4" w:themeColor="accent1"/>
          <w:sz w:val="22"/>
          <w:szCs w:val="22"/>
          <w:shd w:val="clear" w:color="auto" w:fill="FFFFFF"/>
          <w:lang w:val="en-US" w:eastAsia="en-US"/>
        </w:rPr>
        <w:t xml:space="preserve">The current drought conditions are </w:t>
      </w:r>
      <w:r w:rsidR="00C52198">
        <w:rPr>
          <w:rFonts w:asciiTheme="minorHAnsi" w:hAnsiTheme="minorHAnsi" w:cs="Segoe UI"/>
          <w:color w:val="4472C4" w:themeColor="accent1"/>
          <w:sz w:val="22"/>
          <w:szCs w:val="22"/>
          <w:shd w:val="clear" w:color="auto" w:fill="FFFFFF"/>
          <w:lang w:val="en-US" w:eastAsia="en-US"/>
        </w:rPr>
        <w:t>expected to deteriorate as the D</w:t>
      </w:r>
      <w:r w:rsidR="00B43285" w:rsidRPr="00B43285">
        <w:rPr>
          <w:rFonts w:asciiTheme="minorHAnsi" w:hAnsiTheme="minorHAnsi" w:cs="Segoe UI"/>
          <w:color w:val="4472C4" w:themeColor="accent1"/>
          <w:sz w:val="22"/>
          <w:szCs w:val="22"/>
          <w:shd w:val="clear" w:color="auto" w:fill="FFFFFF"/>
          <w:lang w:val="en-US" w:eastAsia="en-US"/>
        </w:rPr>
        <w:t xml:space="preserve">eyr season is forecast to be below average in the country, amid a La Niña phenomena expected to last until April. </w:t>
      </w:r>
      <w:r w:rsidR="00C52198" w:rsidRPr="00C52198">
        <w:rPr>
          <w:rFonts w:asciiTheme="minorHAnsi" w:hAnsiTheme="minorHAnsi" w:cs="Segoe UI"/>
          <w:color w:val="4472C4" w:themeColor="accent1"/>
          <w:sz w:val="22"/>
          <w:szCs w:val="22"/>
          <w:shd w:val="clear" w:color="auto" w:fill="FFFFFF"/>
          <w:lang w:val="en-US" w:eastAsia="en-US"/>
        </w:rPr>
        <w:t>Food insecurity is likely to worsen significantly through May 2022, with many households experiencing widening food consumption gaps and erosion of their coping capacity.</w:t>
      </w:r>
      <w:r w:rsidR="00C52198">
        <w:rPr>
          <w:rFonts w:asciiTheme="minorHAnsi" w:hAnsiTheme="minorHAnsi" w:cs="Segoe UI"/>
          <w:color w:val="4472C4" w:themeColor="accent1"/>
          <w:sz w:val="22"/>
          <w:szCs w:val="22"/>
          <w:shd w:val="clear" w:color="auto" w:fill="FFFFFF"/>
          <w:lang w:val="en-US" w:eastAsia="en-US"/>
        </w:rPr>
        <w:t xml:space="preserve"> </w:t>
      </w:r>
    </w:p>
    <w:p w14:paraId="0A8C820E" w14:textId="0A1049A9" w:rsidR="00B43285" w:rsidRPr="00B43285" w:rsidRDefault="00C867F0" w:rsidP="00B43285">
      <w:pPr>
        <w:overflowPunct/>
        <w:autoSpaceDE/>
        <w:autoSpaceDN/>
        <w:adjustRightInd/>
        <w:textAlignment w:val="auto"/>
        <w:rPr>
          <w:rFonts w:asciiTheme="minorHAnsi" w:hAnsiTheme="minorHAnsi" w:cs="Segoe UI"/>
          <w:color w:val="4472C4" w:themeColor="accent1"/>
          <w:sz w:val="22"/>
          <w:szCs w:val="22"/>
          <w:shd w:val="clear" w:color="auto" w:fill="FFFFFF"/>
          <w:lang w:val="en-US" w:eastAsia="en-US"/>
        </w:rPr>
      </w:pPr>
      <w:r w:rsidRPr="00174D1F">
        <w:rPr>
          <w:rFonts w:asciiTheme="minorHAnsi" w:hAnsiTheme="minorHAnsi" w:cs="Segoe UI"/>
          <w:color w:val="4472C4" w:themeColor="accent1"/>
          <w:sz w:val="22"/>
          <w:szCs w:val="22"/>
          <w:shd w:val="clear" w:color="auto" w:fill="FFFFFF"/>
          <w:lang w:val="en-US" w:eastAsia="en-US"/>
        </w:rPr>
        <w:t>Chil</w:t>
      </w:r>
      <w:r w:rsidR="00D352B6">
        <w:rPr>
          <w:rFonts w:asciiTheme="minorHAnsi" w:hAnsiTheme="minorHAnsi" w:cs="Segoe UI"/>
          <w:color w:val="4472C4" w:themeColor="accent1"/>
          <w:sz w:val="22"/>
          <w:szCs w:val="22"/>
          <w:shd w:val="clear" w:color="auto" w:fill="FFFFFF"/>
          <w:lang w:val="en-US" w:eastAsia="en-US"/>
        </w:rPr>
        <w:t>dren in Galgadud</w:t>
      </w:r>
      <w:r w:rsidRPr="00174D1F">
        <w:rPr>
          <w:rFonts w:asciiTheme="minorHAnsi" w:hAnsiTheme="minorHAnsi" w:cs="Segoe UI"/>
          <w:color w:val="4472C4" w:themeColor="accent1"/>
          <w:sz w:val="22"/>
          <w:szCs w:val="22"/>
          <w:shd w:val="clear" w:color="auto" w:fill="FFFFFF"/>
          <w:lang w:val="en-US" w:eastAsia="en-US"/>
        </w:rPr>
        <w:t xml:space="preserve"> continue to face acute humanitarian needs due to con</w:t>
      </w:r>
      <w:r w:rsidR="00C52198">
        <w:rPr>
          <w:rFonts w:asciiTheme="minorHAnsi" w:hAnsiTheme="minorHAnsi" w:cs="Segoe UI"/>
          <w:color w:val="4472C4" w:themeColor="accent1"/>
          <w:sz w:val="22"/>
          <w:szCs w:val="22"/>
          <w:shd w:val="clear" w:color="auto" w:fill="FFFFFF"/>
          <w:lang w:val="en-US" w:eastAsia="en-US"/>
        </w:rPr>
        <w:t xml:space="preserve">flict and environmental hazards </w:t>
      </w:r>
      <w:r w:rsidRPr="00174D1F">
        <w:rPr>
          <w:rFonts w:asciiTheme="minorHAnsi" w:hAnsiTheme="minorHAnsi" w:cs="Segoe UI"/>
          <w:color w:val="4472C4" w:themeColor="accent1"/>
          <w:sz w:val="22"/>
          <w:szCs w:val="22"/>
          <w:shd w:val="clear" w:color="auto" w:fill="FFFFFF"/>
          <w:lang w:val="en-US" w:eastAsia="en-US"/>
        </w:rPr>
        <w:t>such a</w:t>
      </w:r>
      <w:r w:rsidR="00B43285">
        <w:rPr>
          <w:rFonts w:asciiTheme="minorHAnsi" w:hAnsiTheme="minorHAnsi" w:cs="Segoe UI"/>
          <w:color w:val="4472C4" w:themeColor="accent1"/>
          <w:sz w:val="22"/>
          <w:szCs w:val="22"/>
          <w:shd w:val="clear" w:color="auto" w:fill="FFFFFF"/>
          <w:lang w:val="en-US" w:eastAsia="en-US"/>
        </w:rPr>
        <w:t>s drought, conflict and drought</w:t>
      </w:r>
      <w:r w:rsidRPr="00174D1F">
        <w:rPr>
          <w:rFonts w:asciiTheme="minorHAnsi" w:hAnsiTheme="minorHAnsi" w:cs="Segoe UI"/>
          <w:color w:val="4472C4" w:themeColor="accent1"/>
          <w:sz w:val="22"/>
          <w:szCs w:val="22"/>
          <w:shd w:val="clear" w:color="auto" w:fill="FFFFFF"/>
          <w:lang w:val="en-US" w:eastAsia="en-US"/>
        </w:rPr>
        <w:t xml:space="preserve">. </w:t>
      </w:r>
      <w:r w:rsidR="00B43285">
        <w:rPr>
          <w:rFonts w:asciiTheme="minorHAnsi" w:hAnsiTheme="minorHAnsi" w:cs="Segoe UI"/>
          <w:color w:val="4472C4" w:themeColor="accent1"/>
          <w:sz w:val="22"/>
          <w:szCs w:val="22"/>
          <w:shd w:val="clear" w:color="auto" w:fill="FFFFFF"/>
          <w:lang w:val="en-US" w:eastAsia="en-US"/>
        </w:rPr>
        <w:t xml:space="preserve">Current drought crises </w:t>
      </w:r>
      <w:r w:rsidRPr="00174D1F">
        <w:rPr>
          <w:rFonts w:asciiTheme="minorHAnsi" w:hAnsiTheme="minorHAnsi" w:cs="Segoe UI"/>
          <w:color w:val="4472C4" w:themeColor="accent1"/>
          <w:sz w:val="22"/>
          <w:szCs w:val="22"/>
          <w:shd w:val="clear" w:color="auto" w:fill="FFFFFF"/>
          <w:lang w:val="en-US" w:eastAsia="en-US"/>
        </w:rPr>
        <w:t>have triggered massive displacement in Guri Ceel</w:t>
      </w:r>
      <w:r w:rsidR="00B43285">
        <w:rPr>
          <w:rFonts w:asciiTheme="minorHAnsi" w:hAnsiTheme="minorHAnsi" w:cs="Segoe UI"/>
          <w:color w:val="4472C4" w:themeColor="accent1"/>
          <w:sz w:val="22"/>
          <w:szCs w:val="22"/>
          <w:shd w:val="clear" w:color="auto" w:fill="FFFFFF"/>
          <w:lang w:val="en-US" w:eastAsia="en-US"/>
        </w:rPr>
        <w:t xml:space="preserve"> and Adado rural areas of </w:t>
      </w:r>
      <w:r w:rsidRPr="00174D1F">
        <w:rPr>
          <w:rFonts w:asciiTheme="minorHAnsi" w:hAnsiTheme="minorHAnsi" w:cs="Segoe UI"/>
          <w:color w:val="4472C4" w:themeColor="accent1"/>
          <w:sz w:val="22"/>
          <w:szCs w:val="22"/>
          <w:shd w:val="clear" w:color="auto" w:fill="FFFFFF"/>
          <w:lang w:val="en-US" w:eastAsia="en-US"/>
        </w:rPr>
        <w:t>Galgadu</w:t>
      </w:r>
      <w:r w:rsidR="00174D1F" w:rsidRPr="00174D1F">
        <w:rPr>
          <w:rFonts w:asciiTheme="minorHAnsi" w:hAnsiTheme="minorHAnsi" w:cs="Segoe UI"/>
          <w:color w:val="4472C4" w:themeColor="accent1"/>
          <w:sz w:val="22"/>
          <w:szCs w:val="22"/>
          <w:shd w:val="clear" w:color="auto" w:fill="FFFFFF"/>
          <w:lang w:val="en-US" w:eastAsia="en-US"/>
        </w:rPr>
        <w:t>ud</w:t>
      </w:r>
      <w:r w:rsidR="00B43285">
        <w:rPr>
          <w:rFonts w:asciiTheme="minorHAnsi" w:hAnsiTheme="minorHAnsi" w:cs="Segoe UI"/>
          <w:color w:val="4472C4" w:themeColor="accent1"/>
          <w:sz w:val="22"/>
          <w:szCs w:val="22"/>
          <w:shd w:val="clear" w:color="auto" w:fill="FFFFFF"/>
          <w:lang w:val="en-US" w:eastAsia="en-US"/>
        </w:rPr>
        <w:t xml:space="preserve"> region</w:t>
      </w:r>
      <w:r w:rsidRPr="00174D1F">
        <w:rPr>
          <w:rFonts w:asciiTheme="minorHAnsi" w:hAnsiTheme="minorHAnsi" w:cs="Segoe UI"/>
          <w:color w:val="4472C4" w:themeColor="accent1"/>
          <w:sz w:val="22"/>
          <w:szCs w:val="22"/>
          <w:shd w:val="clear" w:color="auto" w:fill="FFFFFF"/>
          <w:lang w:val="en-US" w:eastAsia="en-US"/>
        </w:rPr>
        <w:t xml:space="preserve">. </w:t>
      </w:r>
    </w:p>
    <w:p w14:paraId="13304199" w14:textId="024B67C5" w:rsidR="003D0873" w:rsidRPr="00B207F6" w:rsidRDefault="00C867F0" w:rsidP="00B207F6">
      <w:pPr>
        <w:overflowPunct/>
        <w:autoSpaceDE/>
        <w:autoSpaceDN/>
        <w:adjustRightInd/>
        <w:textAlignment w:val="auto"/>
        <w:rPr>
          <w:rFonts w:asciiTheme="minorHAnsi" w:hAnsiTheme="minorHAnsi"/>
          <w:color w:val="4472C4" w:themeColor="accent1"/>
          <w:sz w:val="22"/>
          <w:szCs w:val="22"/>
          <w:lang w:val="en-US" w:eastAsia="en-US"/>
        </w:rPr>
      </w:pPr>
      <w:r w:rsidRPr="00174D1F">
        <w:rPr>
          <w:rFonts w:asciiTheme="minorHAnsi" w:hAnsiTheme="minorHAnsi" w:cs="Segoe UI"/>
          <w:color w:val="4472C4" w:themeColor="accent1"/>
          <w:sz w:val="22"/>
          <w:szCs w:val="22"/>
          <w:shd w:val="clear" w:color="auto" w:fill="FFFFFF"/>
          <w:lang w:val="en-US" w:eastAsia="en-US"/>
        </w:rPr>
        <w:t>The project aims at contributing to improving food access of food insecure vulnerable communities</w:t>
      </w:r>
      <w:r w:rsidR="00B910D8" w:rsidRPr="00174D1F">
        <w:rPr>
          <w:rFonts w:asciiTheme="minorHAnsi" w:hAnsiTheme="minorHAnsi" w:cs="Segoe UI"/>
          <w:color w:val="4472C4" w:themeColor="accent1"/>
          <w:sz w:val="22"/>
          <w:szCs w:val="22"/>
          <w:shd w:val="clear" w:color="auto" w:fill="FFFFFF"/>
          <w:lang w:val="en-US" w:eastAsia="en-US"/>
        </w:rPr>
        <w:t xml:space="preserve"> </w:t>
      </w:r>
      <w:r w:rsidR="00B43285">
        <w:rPr>
          <w:rFonts w:asciiTheme="minorHAnsi" w:hAnsiTheme="minorHAnsi" w:cs="Segoe UI"/>
          <w:color w:val="4472C4" w:themeColor="accent1"/>
          <w:sz w:val="22"/>
          <w:szCs w:val="22"/>
          <w:shd w:val="clear" w:color="auto" w:fill="FFFFFF"/>
          <w:lang w:val="en-US" w:eastAsia="en-US"/>
        </w:rPr>
        <w:t>and safe drinking water</w:t>
      </w:r>
      <w:r w:rsidR="00B910D8" w:rsidRPr="00174D1F">
        <w:rPr>
          <w:rFonts w:asciiTheme="minorHAnsi" w:hAnsiTheme="minorHAnsi" w:cs="Segoe UI"/>
          <w:color w:val="4472C4" w:themeColor="accent1"/>
          <w:sz w:val="22"/>
          <w:szCs w:val="22"/>
          <w:shd w:val="clear" w:color="auto" w:fill="FFFFFF"/>
          <w:lang w:val="en-US" w:eastAsia="en-US"/>
        </w:rPr>
        <w:t xml:space="preserve"> in Galgudud</w:t>
      </w:r>
      <w:r w:rsidRPr="00174D1F">
        <w:rPr>
          <w:rFonts w:asciiTheme="minorHAnsi" w:hAnsiTheme="minorHAnsi" w:cs="Segoe UI"/>
          <w:color w:val="4472C4" w:themeColor="accent1"/>
          <w:sz w:val="22"/>
          <w:szCs w:val="22"/>
          <w:shd w:val="clear" w:color="auto" w:fill="FFFFFF"/>
          <w:lang w:val="en-US" w:eastAsia="en-US"/>
        </w:rPr>
        <w:t xml:space="preserve">. The target </w:t>
      </w:r>
      <w:r w:rsidR="00B910D8" w:rsidRPr="00174D1F">
        <w:rPr>
          <w:rFonts w:asciiTheme="minorHAnsi" w:hAnsiTheme="minorHAnsi" w:cs="Segoe UI"/>
          <w:color w:val="4472C4" w:themeColor="accent1"/>
          <w:sz w:val="22"/>
          <w:szCs w:val="22"/>
          <w:shd w:val="clear" w:color="auto" w:fill="FFFFFF"/>
          <w:lang w:val="en-US" w:eastAsia="en-US"/>
        </w:rPr>
        <w:t>populations include</w:t>
      </w:r>
      <w:r w:rsidRPr="00174D1F">
        <w:rPr>
          <w:rFonts w:asciiTheme="minorHAnsi" w:hAnsiTheme="minorHAnsi" w:cs="Segoe UI"/>
          <w:color w:val="4472C4" w:themeColor="accent1"/>
          <w:sz w:val="22"/>
          <w:szCs w:val="22"/>
          <w:shd w:val="clear" w:color="auto" w:fill="FFFFFF"/>
          <w:lang w:val="en-US" w:eastAsia="en-US"/>
        </w:rPr>
        <w:t xml:space="preserve"> IDPs, returnees and vulnerable host communities living in urban areas and rural areas. The target population</w:t>
      </w:r>
      <w:r w:rsidR="00B910D8" w:rsidRPr="00174D1F">
        <w:rPr>
          <w:rFonts w:asciiTheme="minorHAnsi" w:hAnsiTheme="minorHAnsi" w:cs="Segoe UI"/>
          <w:color w:val="4472C4" w:themeColor="accent1"/>
          <w:sz w:val="22"/>
          <w:szCs w:val="22"/>
          <w:shd w:val="clear" w:color="auto" w:fill="FFFFFF"/>
          <w:lang w:val="en-US" w:eastAsia="en-US"/>
        </w:rPr>
        <w:t>s</w:t>
      </w:r>
      <w:r w:rsidRPr="00174D1F">
        <w:rPr>
          <w:rFonts w:asciiTheme="minorHAnsi" w:hAnsiTheme="minorHAnsi" w:cs="Segoe UI"/>
          <w:color w:val="4472C4" w:themeColor="accent1"/>
          <w:sz w:val="22"/>
          <w:szCs w:val="22"/>
          <w:shd w:val="clear" w:color="auto" w:fill="FFFFFF"/>
          <w:lang w:val="en-US" w:eastAsia="en-US"/>
        </w:rPr>
        <w:t xml:space="preserve"> have been facing shocks resulting from natural and man-made disasters that affected their </w:t>
      </w:r>
      <w:r w:rsidR="00174D1F" w:rsidRPr="00174D1F">
        <w:rPr>
          <w:rFonts w:asciiTheme="minorHAnsi" w:hAnsiTheme="minorHAnsi" w:cs="Segoe UI"/>
          <w:color w:val="4472C4" w:themeColor="accent1"/>
          <w:sz w:val="22"/>
          <w:szCs w:val="22"/>
          <w:shd w:val="clear" w:color="auto" w:fill="FFFFFF"/>
          <w:lang w:val="en-US" w:eastAsia="en-US"/>
        </w:rPr>
        <w:t>livelihood;</w:t>
      </w:r>
      <w:r w:rsidRPr="00174D1F">
        <w:rPr>
          <w:rFonts w:asciiTheme="minorHAnsi" w:hAnsiTheme="minorHAnsi" w:cs="Segoe UI"/>
          <w:color w:val="4472C4" w:themeColor="accent1"/>
          <w:sz w:val="22"/>
          <w:szCs w:val="22"/>
          <w:shd w:val="clear" w:color="auto" w:fill="FFFFFF"/>
          <w:lang w:val="en-US" w:eastAsia="en-US"/>
        </w:rPr>
        <w:t xml:space="preserve"> outbreak of COVID-19 and infestation of desert </w:t>
      </w:r>
      <w:r w:rsidR="00174D1F" w:rsidRPr="00174D1F">
        <w:rPr>
          <w:rFonts w:asciiTheme="minorHAnsi" w:hAnsiTheme="minorHAnsi" w:cs="Segoe UI"/>
          <w:color w:val="4472C4" w:themeColor="accent1"/>
          <w:sz w:val="22"/>
          <w:szCs w:val="22"/>
          <w:shd w:val="clear" w:color="auto" w:fill="FFFFFF"/>
          <w:lang w:val="en-US" w:eastAsia="en-US"/>
        </w:rPr>
        <w:t>locust</w:t>
      </w:r>
      <w:r w:rsidRPr="00174D1F">
        <w:rPr>
          <w:rFonts w:asciiTheme="minorHAnsi" w:hAnsiTheme="minorHAnsi" w:cs="Segoe UI"/>
          <w:color w:val="4472C4" w:themeColor="accent1"/>
          <w:sz w:val="22"/>
          <w:szCs w:val="22"/>
          <w:shd w:val="clear" w:color="auto" w:fill="FFFFFF"/>
          <w:lang w:val="en-US" w:eastAsia="en-US"/>
        </w:rPr>
        <w:t xml:space="preserve"> worsened the situation for the already vulnerable communities. To intervene the situation th</w:t>
      </w:r>
      <w:r w:rsidR="00B910D8" w:rsidRPr="00174D1F">
        <w:rPr>
          <w:rFonts w:asciiTheme="minorHAnsi" w:hAnsiTheme="minorHAnsi" w:cs="Segoe UI"/>
          <w:color w:val="4472C4" w:themeColor="accent1"/>
          <w:sz w:val="22"/>
          <w:szCs w:val="22"/>
          <w:shd w:val="clear" w:color="auto" w:fill="FFFFFF"/>
          <w:lang w:val="en-US" w:eastAsia="en-US"/>
        </w:rPr>
        <w:t>e</w:t>
      </w:r>
      <w:r w:rsidR="005543DD">
        <w:rPr>
          <w:rFonts w:asciiTheme="minorHAnsi" w:hAnsiTheme="minorHAnsi" w:cs="Segoe UI"/>
          <w:color w:val="4472C4" w:themeColor="accent1"/>
          <w:sz w:val="22"/>
          <w:szCs w:val="22"/>
          <w:shd w:val="clear" w:color="auto" w:fill="FFFFFF"/>
          <w:lang w:val="en-US" w:eastAsia="en-US"/>
        </w:rPr>
        <w:t xml:space="preserve"> project is designed to reach 24</w:t>
      </w:r>
      <w:r w:rsidR="00B910D8" w:rsidRPr="00174D1F">
        <w:rPr>
          <w:rFonts w:asciiTheme="minorHAnsi" w:hAnsiTheme="minorHAnsi" w:cs="Segoe UI"/>
          <w:color w:val="4472C4" w:themeColor="accent1"/>
          <w:sz w:val="22"/>
          <w:szCs w:val="22"/>
          <w:shd w:val="clear" w:color="auto" w:fill="FFFFFF"/>
          <w:lang w:val="en-US" w:eastAsia="en-US"/>
        </w:rPr>
        <w:t>00 ben</w:t>
      </w:r>
      <w:r w:rsidR="005543DD">
        <w:rPr>
          <w:rFonts w:asciiTheme="minorHAnsi" w:hAnsiTheme="minorHAnsi" w:cs="Segoe UI"/>
          <w:color w:val="4472C4" w:themeColor="accent1"/>
          <w:sz w:val="22"/>
          <w:szCs w:val="22"/>
          <w:shd w:val="clear" w:color="auto" w:fill="FFFFFF"/>
          <w:lang w:val="en-US" w:eastAsia="en-US"/>
        </w:rPr>
        <w:t xml:space="preserve">eficiaries </w:t>
      </w:r>
      <w:r w:rsidR="00B43285">
        <w:rPr>
          <w:rFonts w:asciiTheme="minorHAnsi" w:hAnsiTheme="minorHAnsi" w:cs="Segoe UI"/>
          <w:color w:val="4472C4" w:themeColor="accent1"/>
          <w:sz w:val="22"/>
          <w:szCs w:val="22"/>
          <w:shd w:val="clear" w:color="auto" w:fill="FFFFFF"/>
          <w:lang w:val="en-US" w:eastAsia="en-US"/>
        </w:rPr>
        <w:t xml:space="preserve">with safe drinking water </w:t>
      </w:r>
      <w:r w:rsidR="00056803">
        <w:rPr>
          <w:rFonts w:asciiTheme="minorHAnsi" w:hAnsiTheme="minorHAnsi" w:cs="Segoe UI"/>
          <w:color w:val="4472C4" w:themeColor="accent1"/>
          <w:sz w:val="22"/>
          <w:szCs w:val="22"/>
          <w:shd w:val="clear" w:color="auto" w:fill="FFFFFF"/>
          <w:lang w:val="en-US" w:eastAsia="en-US"/>
        </w:rPr>
        <w:t>for 45 days</w:t>
      </w:r>
      <w:r w:rsidR="00D352B6">
        <w:rPr>
          <w:rFonts w:asciiTheme="minorHAnsi" w:hAnsiTheme="minorHAnsi" w:cs="Segoe UI"/>
          <w:color w:val="4472C4" w:themeColor="accent1"/>
          <w:sz w:val="22"/>
          <w:szCs w:val="22"/>
          <w:shd w:val="clear" w:color="auto" w:fill="FFFFFF"/>
          <w:lang w:val="en-US" w:eastAsia="en-US"/>
        </w:rPr>
        <w:t>, and food for 60 days</w:t>
      </w:r>
      <w:r w:rsidR="00056803">
        <w:rPr>
          <w:rFonts w:asciiTheme="minorHAnsi" w:hAnsiTheme="minorHAnsi" w:cs="Segoe UI"/>
          <w:color w:val="4472C4" w:themeColor="accent1"/>
          <w:sz w:val="22"/>
          <w:szCs w:val="22"/>
          <w:shd w:val="clear" w:color="auto" w:fill="FFFFFF"/>
          <w:lang w:val="en-US" w:eastAsia="en-US"/>
        </w:rPr>
        <w:t xml:space="preserve"> </w:t>
      </w:r>
      <w:r w:rsidR="005543DD">
        <w:rPr>
          <w:rFonts w:asciiTheme="minorHAnsi" w:hAnsiTheme="minorHAnsi" w:cs="Segoe UI"/>
          <w:color w:val="4472C4" w:themeColor="accent1"/>
          <w:sz w:val="22"/>
          <w:szCs w:val="22"/>
          <w:shd w:val="clear" w:color="auto" w:fill="FFFFFF"/>
          <w:lang w:val="en-US" w:eastAsia="en-US"/>
        </w:rPr>
        <w:t>in the three locations</w:t>
      </w:r>
      <w:r w:rsidR="00B910D8" w:rsidRPr="00174D1F">
        <w:rPr>
          <w:rFonts w:asciiTheme="minorHAnsi" w:hAnsiTheme="minorHAnsi" w:cs="Segoe UI"/>
          <w:color w:val="4472C4" w:themeColor="accent1"/>
          <w:sz w:val="22"/>
          <w:szCs w:val="22"/>
          <w:shd w:val="clear" w:color="auto" w:fill="FFFFFF"/>
          <w:lang w:val="en-US" w:eastAsia="en-US"/>
        </w:rPr>
        <w:t xml:space="preserve"> of Guriel</w:t>
      </w:r>
      <w:r w:rsidR="005543DD">
        <w:rPr>
          <w:rFonts w:asciiTheme="minorHAnsi" w:hAnsiTheme="minorHAnsi" w:cs="Segoe UI"/>
          <w:color w:val="4472C4" w:themeColor="accent1"/>
          <w:sz w:val="22"/>
          <w:szCs w:val="22"/>
          <w:shd w:val="clear" w:color="auto" w:fill="FFFFFF"/>
          <w:lang w:val="en-US" w:eastAsia="en-US"/>
        </w:rPr>
        <w:t xml:space="preserve"> and Bahda of Adado district</w:t>
      </w:r>
      <w:r w:rsidR="00B43285">
        <w:rPr>
          <w:rFonts w:asciiTheme="minorHAnsi" w:hAnsiTheme="minorHAnsi" w:cs="Segoe UI"/>
          <w:color w:val="4472C4" w:themeColor="accent1"/>
          <w:sz w:val="22"/>
          <w:szCs w:val="22"/>
          <w:shd w:val="clear" w:color="auto" w:fill="FFFFFF"/>
          <w:lang w:val="en-US" w:eastAsia="en-US"/>
        </w:rPr>
        <w:t xml:space="preserve">. </w:t>
      </w: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3727F666" w14:textId="7FC1A771" w:rsidR="005D6E50" w:rsidRPr="00B207F6" w:rsidRDefault="00CB7C90" w:rsidP="00204B65">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a) Describe the intervention</w:t>
      </w:r>
      <w:r w:rsidR="0043632F" w:rsidRPr="007653CC">
        <w:rPr>
          <w:rFonts w:asciiTheme="minorHAnsi" w:hAnsiTheme="minorHAnsi" w:cstheme="minorHAnsi"/>
          <w:iCs/>
          <w:sz w:val="22"/>
          <w:szCs w:val="22"/>
        </w:rPr>
        <w:t>’</w:t>
      </w:r>
      <w:r w:rsidRPr="007653CC">
        <w:rPr>
          <w:rFonts w:asciiTheme="minorHAnsi" w:hAnsiTheme="minorHAnsi" w:cstheme="minorHAnsi"/>
          <w:iCs/>
          <w:sz w:val="22"/>
          <w:szCs w:val="22"/>
        </w:rPr>
        <w:t xml:space="preserve">s activities, the results these will have and what the outcome of these will be. </w:t>
      </w:r>
      <w:r w:rsidR="001852B4">
        <w:rPr>
          <w:rFonts w:asciiTheme="minorHAnsi" w:hAnsiTheme="minorHAnsi" w:cstheme="minorHAnsi"/>
          <w:bCs/>
          <w:iCs/>
          <w:color w:val="4472C4" w:themeColor="accent1"/>
          <w:sz w:val="22"/>
          <w:szCs w:val="22"/>
          <w:lang w:val="en-US"/>
        </w:rPr>
        <w:t xml:space="preserve">This emergency </w:t>
      </w:r>
      <w:r w:rsidR="00851078">
        <w:rPr>
          <w:rFonts w:asciiTheme="minorHAnsi" w:hAnsiTheme="minorHAnsi" w:cstheme="minorHAnsi"/>
          <w:bCs/>
          <w:iCs/>
          <w:color w:val="4472C4" w:themeColor="accent1"/>
          <w:sz w:val="22"/>
          <w:szCs w:val="22"/>
          <w:lang w:val="en-US"/>
        </w:rPr>
        <w:t>lifesaving</w:t>
      </w:r>
      <w:r w:rsidR="001852B4">
        <w:rPr>
          <w:rFonts w:asciiTheme="minorHAnsi" w:hAnsiTheme="minorHAnsi" w:cstheme="minorHAnsi"/>
          <w:bCs/>
          <w:iCs/>
          <w:color w:val="4472C4" w:themeColor="accent1"/>
          <w:sz w:val="22"/>
          <w:szCs w:val="22"/>
          <w:lang w:val="en-US"/>
        </w:rPr>
        <w:t xml:space="preserve"> intervention aims t</w:t>
      </w:r>
      <w:r w:rsidR="00487B5F" w:rsidRPr="00487B5F">
        <w:rPr>
          <w:rFonts w:asciiTheme="minorHAnsi" w:hAnsiTheme="minorHAnsi" w:cstheme="minorHAnsi"/>
          <w:bCs/>
          <w:iCs/>
          <w:color w:val="4472C4" w:themeColor="accent1"/>
          <w:sz w:val="22"/>
          <w:szCs w:val="22"/>
          <w:lang w:val="en-US"/>
        </w:rPr>
        <w:t>o</w:t>
      </w:r>
      <w:r w:rsidR="001852B4">
        <w:rPr>
          <w:rFonts w:asciiTheme="minorHAnsi" w:hAnsiTheme="minorHAnsi" w:cstheme="minorHAnsi"/>
          <w:bCs/>
          <w:iCs/>
          <w:color w:val="4472C4" w:themeColor="accent1"/>
          <w:sz w:val="22"/>
          <w:szCs w:val="22"/>
          <w:lang w:val="en-US"/>
        </w:rPr>
        <w:t xml:space="preserve"> provide eme</w:t>
      </w:r>
      <w:r w:rsidR="00C52198">
        <w:rPr>
          <w:rFonts w:asciiTheme="minorHAnsi" w:hAnsiTheme="minorHAnsi" w:cstheme="minorHAnsi"/>
          <w:bCs/>
          <w:iCs/>
          <w:color w:val="4472C4" w:themeColor="accent1"/>
          <w:sz w:val="22"/>
          <w:szCs w:val="22"/>
          <w:lang w:val="en-US"/>
        </w:rPr>
        <w:t>rgency life-saving</w:t>
      </w:r>
      <w:r w:rsidR="001852B4">
        <w:rPr>
          <w:rFonts w:asciiTheme="minorHAnsi" w:hAnsiTheme="minorHAnsi" w:cstheme="minorHAnsi"/>
          <w:bCs/>
          <w:iCs/>
          <w:color w:val="4472C4" w:themeColor="accent1"/>
          <w:sz w:val="22"/>
          <w:szCs w:val="22"/>
          <w:lang w:val="en-US"/>
        </w:rPr>
        <w:t xml:space="preserve"> F</w:t>
      </w:r>
      <w:r w:rsidR="00487B5F" w:rsidRPr="00487B5F">
        <w:rPr>
          <w:rFonts w:asciiTheme="minorHAnsi" w:hAnsiTheme="minorHAnsi" w:cstheme="minorHAnsi"/>
          <w:bCs/>
          <w:iCs/>
          <w:color w:val="4472C4" w:themeColor="accent1"/>
          <w:sz w:val="22"/>
          <w:szCs w:val="22"/>
          <w:lang w:val="en-US"/>
        </w:rPr>
        <w:t xml:space="preserve">ood, </w:t>
      </w:r>
      <w:r w:rsidR="001852B4">
        <w:rPr>
          <w:rFonts w:asciiTheme="minorHAnsi" w:hAnsiTheme="minorHAnsi" w:cstheme="minorHAnsi"/>
          <w:bCs/>
          <w:iCs/>
          <w:color w:val="4472C4" w:themeColor="accent1"/>
          <w:sz w:val="22"/>
          <w:szCs w:val="22"/>
          <w:lang w:val="en-US"/>
        </w:rPr>
        <w:t>Water, Sanitation and H</w:t>
      </w:r>
      <w:r w:rsidR="00487B5F" w:rsidRPr="00487B5F">
        <w:rPr>
          <w:rFonts w:asciiTheme="minorHAnsi" w:hAnsiTheme="minorHAnsi" w:cstheme="minorHAnsi"/>
          <w:bCs/>
          <w:iCs/>
          <w:color w:val="4472C4" w:themeColor="accent1"/>
          <w:sz w:val="22"/>
          <w:szCs w:val="22"/>
          <w:lang w:val="en-US"/>
        </w:rPr>
        <w:t>ygiene</w:t>
      </w:r>
      <w:r w:rsidR="001852B4">
        <w:rPr>
          <w:rFonts w:asciiTheme="minorHAnsi" w:hAnsiTheme="minorHAnsi" w:cstheme="minorHAnsi"/>
          <w:bCs/>
          <w:iCs/>
          <w:color w:val="4472C4" w:themeColor="accent1"/>
          <w:sz w:val="22"/>
          <w:szCs w:val="22"/>
          <w:lang w:val="en-US"/>
        </w:rPr>
        <w:t xml:space="preserve"> awareness</w:t>
      </w:r>
      <w:r w:rsidR="00487B5F" w:rsidRPr="00487B5F">
        <w:rPr>
          <w:rFonts w:asciiTheme="minorHAnsi" w:hAnsiTheme="minorHAnsi" w:cstheme="minorHAnsi"/>
          <w:bCs/>
          <w:iCs/>
          <w:color w:val="4472C4" w:themeColor="accent1"/>
          <w:sz w:val="22"/>
          <w:szCs w:val="22"/>
          <w:lang w:val="en-US"/>
        </w:rPr>
        <w:t xml:space="preserve">, </w:t>
      </w:r>
      <w:r w:rsidR="001852B4">
        <w:rPr>
          <w:rFonts w:asciiTheme="minorHAnsi" w:hAnsiTheme="minorHAnsi" w:cstheme="minorHAnsi"/>
          <w:bCs/>
          <w:iCs/>
          <w:color w:val="4472C4" w:themeColor="accent1"/>
          <w:sz w:val="22"/>
          <w:szCs w:val="22"/>
          <w:lang w:val="en-US"/>
        </w:rPr>
        <w:t xml:space="preserve">and </w:t>
      </w:r>
      <w:r w:rsidR="00487B5F" w:rsidRPr="00487B5F">
        <w:rPr>
          <w:rFonts w:asciiTheme="minorHAnsi" w:hAnsiTheme="minorHAnsi" w:cstheme="minorHAnsi"/>
          <w:bCs/>
          <w:iCs/>
          <w:color w:val="4472C4" w:themeColor="accent1"/>
          <w:sz w:val="22"/>
          <w:szCs w:val="22"/>
          <w:lang w:val="en-US"/>
        </w:rPr>
        <w:t>hygiene kits di</w:t>
      </w:r>
      <w:r w:rsidR="001852B4">
        <w:rPr>
          <w:rFonts w:asciiTheme="minorHAnsi" w:hAnsiTheme="minorHAnsi" w:cstheme="minorHAnsi"/>
          <w:bCs/>
          <w:iCs/>
          <w:color w:val="4472C4" w:themeColor="accent1"/>
          <w:sz w:val="22"/>
          <w:szCs w:val="22"/>
          <w:lang w:val="en-US"/>
        </w:rPr>
        <w:t>stribution to 400 HHs drought</w:t>
      </w:r>
      <w:r w:rsidR="00487B5F" w:rsidRPr="00487B5F">
        <w:rPr>
          <w:rFonts w:asciiTheme="minorHAnsi" w:hAnsiTheme="minorHAnsi" w:cstheme="minorHAnsi"/>
          <w:bCs/>
          <w:iCs/>
          <w:color w:val="4472C4" w:themeColor="accent1"/>
          <w:sz w:val="22"/>
          <w:szCs w:val="22"/>
          <w:lang w:val="en-US"/>
        </w:rPr>
        <w:t xml:space="preserve"> affected IDPs and poor host communi</w:t>
      </w:r>
      <w:r w:rsidR="001852B4">
        <w:rPr>
          <w:rFonts w:asciiTheme="minorHAnsi" w:hAnsiTheme="minorHAnsi" w:cstheme="minorHAnsi"/>
          <w:bCs/>
          <w:iCs/>
          <w:color w:val="4472C4" w:themeColor="accent1"/>
          <w:sz w:val="22"/>
          <w:szCs w:val="22"/>
          <w:lang w:val="en-US"/>
        </w:rPr>
        <w:t>ties in Adado and Guri’el</w:t>
      </w:r>
      <w:r w:rsidR="00487B5F" w:rsidRPr="00487B5F">
        <w:rPr>
          <w:rFonts w:asciiTheme="minorHAnsi" w:hAnsiTheme="minorHAnsi" w:cstheme="minorHAnsi"/>
          <w:bCs/>
          <w:iCs/>
          <w:color w:val="4472C4" w:themeColor="accent1"/>
          <w:sz w:val="22"/>
          <w:szCs w:val="22"/>
          <w:lang w:val="en-US"/>
        </w:rPr>
        <w:t xml:space="preserve"> district</w:t>
      </w:r>
      <w:r w:rsidR="001852B4">
        <w:rPr>
          <w:rFonts w:asciiTheme="minorHAnsi" w:hAnsiTheme="minorHAnsi" w:cstheme="minorHAnsi"/>
          <w:bCs/>
          <w:iCs/>
          <w:color w:val="4472C4" w:themeColor="accent1"/>
          <w:sz w:val="22"/>
          <w:szCs w:val="22"/>
          <w:lang w:val="en-US"/>
        </w:rPr>
        <w:t>s</w:t>
      </w:r>
      <w:r w:rsidR="00487B5F" w:rsidRPr="00487B5F">
        <w:rPr>
          <w:rFonts w:asciiTheme="minorHAnsi" w:hAnsiTheme="minorHAnsi" w:cstheme="minorHAnsi"/>
          <w:bCs/>
          <w:iCs/>
          <w:color w:val="4472C4" w:themeColor="accent1"/>
          <w:sz w:val="22"/>
          <w:szCs w:val="22"/>
          <w:lang w:val="en-US"/>
        </w:rPr>
        <w:t xml:space="preserve">. </w:t>
      </w:r>
    </w:p>
    <w:tbl>
      <w:tblPr>
        <w:tblStyle w:val="Tabel-Gitter"/>
        <w:tblW w:w="9747" w:type="dxa"/>
        <w:tblLook w:val="04A0" w:firstRow="1" w:lastRow="0" w:firstColumn="1" w:lastColumn="0" w:noHBand="0" w:noVBand="1"/>
      </w:tblPr>
      <w:tblGrid>
        <w:gridCol w:w="4503"/>
        <w:gridCol w:w="5244"/>
      </w:tblGrid>
      <w:tr w:rsidR="00D352B6" w:rsidRPr="005D6E50" w14:paraId="7CD98465" w14:textId="77777777" w:rsidTr="00D352B6">
        <w:tc>
          <w:tcPr>
            <w:tcW w:w="4503" w:type="dxa"/>
          </w:tcPr>
          <w:p w14:paraId="15ED078A" w14:textId="61893DAA" w:rsidR="00D352B6" w:rsidRPr="005D6E50" w:rsidRDefault="00D352B6" w:rsidP="00204B65">
            <w:pPr>
              <w:overflowPunct/>
              <w:autoSpaceDE/>
              <w:autoSpaceDN/>
              <w:adjustRightInd/>
              <w:spacing w:line="276" w:lineRule="auto"/>
              <w:jc w:val="both"/>
              <w:textAlignment w:val="auto"/>
              <w:rPr>
                <w:rFonts w:asciiTheme="minorHAnsi" w:hAnsiTheme="minorHAnsi" w:cstheme="minorHAnsi"/>
                <w:iCs/>
                <w:sz w:val="22"/>
                <w:szCs w:val="22"/>
              </w:rPr>
            </w:pPr>
            <w:r w:rsidRPr="005D6E50">
              <w:rPr>
                <w:rFonts w:asciiTheme="minorHAnsi" w:hAnsiTheme="minorHAnsi" w:cstheme="minorHAnsi"/>
                <w:iCs/>
                <w:sz w:val="22"/>
                <w:szCs w:val="22"/>
              </w:rPr>
              <w:t>Result</w:t>
            </w:r>
          </w:p>
        </w:tc>
        <w:tc>
          <w:tcPr>
            <w:tcW w:w="5244" w:type="dxa"/>
          </w:tcPr>
          <w:p w14:paraId="4146F620" w14:textId="690F8E21" w:rsidR="00D352B6" w:rsidRPr="005D6E50" w:rsidRDefault="00D352B6" w:rsidP="00204B65">
            <w:pPr>
              <w:overflowPunct/>
              <w:autoSpaceDE/>
              <w:autoSpaceDN/>
              <w:adjustRightInd/>
              <w:spacing w:line="276" w:lineRule="auto"/>
              <w:jc w:val="both"/>
              <w:textAlignment w:val="auto"/>
              <w:rPr>
                <w:rFonts w:asciiTheme="minorHAnsi" w:hAnsiTheme="minorHAnsi" w:cstheme="minorHAnsi"/>
                <w:iCs/>
                <w:sz w:val="22"/>
                <w:szCs w:val="22"/>
              </w:rPr>
            </w:pPr>
            <w:r w:rsidRPr="005D6E50">
              <w:rPr>
                <w:rFonts w:asciiTheme="minorHAnsi" w:hAnsiTheme="minorHAnsi" w:cstheme="minorHAnsi"/>
                <w:iCs/>
                <w:sz w:val="22"/>
                <w:szCs w:val="22"/>
              </w:rPr>
              <w:t>Activity</w:t>
            </w:r>
          </w:p>
        </w:tc>
      </w:tr>
      <w:tr w:rsidR="00D352B6" w:rsidRPr="005D6E50" w14:paraId="1633D357" w14:textId="77777777" w:rsidTr="00D352B6">
        <w:tc>
          <w:tcPr>
            <w:tcW w:w="4503" w:type="dxa"/>
          </w:tcPr>
          <w:p w14:paraId="3FB915EC" w14:textId="6C587A7B" w:rsidR="00D352B6" w:rsidRPr="005D6E50" w:rsidRDefault="00F46C0B" w:rsidP="00204B65">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lang w:val="en-US"/>
              </w:rPr>
              <w:t xml:space="preserve">A - </w:t>
            </w:r>
            <w:r w:rsidR="00D352B6" w:rsidRPr="005D6E50">
              <w:rPr>
                <w:rFonts w:asciiTheme="minorHAnsi" w:hAnsiTheme="minorHAnsi" w:cstheme="minorHAnsi"/>
                <w:iCs/>
                <w:color w:val="4472C4" w:themeColor="accent1"/>
                <w:sz w:val="22"/>
                <w:szCs w:val="22"/>
                <w:lang w:val="en-US"/>
              </w:rPr>
              <w:t>Improved food security</w:t>
            </w:r>
            <w:r w:rsidR="0020415E">
              <w:rPr>
                <w:rFonts w:asciiTheme="minorHAnsi" w:hAnsiTheme="minorHAnsi" w:cstheme="minorHAnsi"/>
                <w:iCs/>
                <w:color w:val="4472C4" w:themeColor="accent1"/>
                <w:sz w:val="22"/>
                <w:szCs w:val="22"/>
                <w:lang w:val="en-US"/>
              </w:rPr>
              <w:t xml:space="preserve"> of 400</w:t>
            </w:r>
            <w:r w:rsidR="00D352B6">
              <w:rPr>
                <w:rFonts w:asciiTheme="minorHAnsi" w:hAnsiTheme="minorHAnsi" w:cstheme="minorHAnsi"/>
                <w:iCs/>
                <w:color w:val="4472C4" w:themeColor="accent1"/>
                <w:sz w:val="22"/>
                <w:szCs w:val="22"/>
                <w:lang w:val="en-US"/>
              </w:rPr>
              <w:t xml:space="preserve"> drought affected HHs</w:t>
            </w:r>
            <w:r w:rsidR="00D352B6" w:rsidRPr="005D6E50">
              <w:rPr>
                <w:rFonts w:asciiTheme="minorHAnsi" w:hAnsiTheme="minorHAnsi" w:cstheme="minorHAnsi"/>
                <w:iCs/>
                <w:color w:val="4472C4" w:themeColor="accent1"/>
                <w:sz w:val="22"/>
                <w:szCs w:val="22"/>
                <w:lang w:val="en-US"/>
              </w:rPr>
              <w:t xml:space="preserve"> </w:t>
            </w:r>
            <w:r w:rsidR="00D352B6">
              <w:rPr>
                <w:rFonts w:asciiTheme="minorHAnsi" w:hAnsiTheme="minorHAnsi" w:cstheme="minorHAnsi"/>
                <w:iCs/>
                <w:color w:val="4472C4" w:themeColor="accent1"/>
                <w:sz w:val="22"/>
                <w:szCs w:val="22"/>
                <w:lang w:val="en-US"/>
              </w:rPr>
              <w:t>for 2 months (100 in Adado and 300 in Guriel districts of Galgadud region).</w:t>
            </w:r>
          </w:p>
        </w:tc>
        <w:tc>
          <w:tcPr>
            <w:tcW w:w="5244" w:type="dxa"/>
          </w:tcPr>
          <w:p w14:paraId="17AEA697" w14:textId="493A3077" w:rsidR="00D352B6" w:rsidRPr="005D6E50" w:rsidRDefault="00D352B6" w:rsidP="00AA28F6">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Pr>
                <w:rFonts w:asciiTheme="minorHAnsi" w:hAnsiTheme="minorHAnsi" w:cstheme="minorHAnsi"/>
                <w:iCs/>
                <w:color w:val="4472C4" w:themeColor="accent1"/>
                <w:sz w:val="22"/>
                <w:szCs w:val="22"/>
                <w:lang w:val="en-US"/>
              </w:rPr>
              <w:t>Provision 400 HHs (2400</w:t>
            </w:r>
            <w:r w:rsidRPr="005D6E50">
              <w:rPr>
                <w:rFonts w:asciiTheme="minorHAnsi" w:hAnsiTheme="minorHAnsi" w:cstheme="minorHAnsi"/>
                <w:iCs/>
                <w:color w:val="4472C4" w:themeColor="accent1"/>
                <w:sz w:val="22"/>
                <w:szCs w:val="22"/>
                <w:lang w:val="en-US"/>
              </w:rPr>
              <w:t xml:space="preserve"> beneficiaries) with family ration </w:t>
            </w:r>
            <w:r>
              <w:rPr>
                <w:rFonts w:asciiTheme="minorHAnsi" w:hAnsiTheme="minorHAnsi" w:cstheme="minorHAnsi"/>
                <w:iCs/>
                <w:color w:val="4472C4" w:themeColor="accent1"/>
                <w:sz w:val="22"/>
                <w:szCs w:val="22"/>
                <w:lang w:val="en-US"/>
              </w:rPr>
              <w:t>food for two months</w:t>
            </w:r>
            <w:r w:rsidRPr="005D6E50">
              <w:rPr>
                <w:rFonts w:asciiTheme="minorHAnsi" w:hAnsiTheme="minorHAnsi" w:cstheme="minorHAnsi"/>
                <w:iCs/>
                <w:color w:val="4472C4" w:themeColor="accent1"/>
                <w:sz w:val="22"/>
                <w:szCs w:val="22"/>
                <w:lang w:val="en-US"/>
              </w:rPr>
              <w:t>. Each h</w:t>
            </w:r>
            <w:r>
              <w:rPr>
                <w:rFonts w:asciiTheme="minorHAnsi" w:hAnsiTheme="minorHAnsi" w:cstheme="minorHAnsi"/>
                <w:iCs/>
                <w:color w:val="4472C4" w:themeColor="accent1"/>
                <w:sz w:val="22"/>
                <w:szCs w:val="22"/>
                <w:lang w:val="en-US"/>
              </w:rPr>
              <w:t>ousehold will be receiving (Rice, Sugar, Oil, Flour)</w:t>
            </w:r>
            <w:r w:rsidRPr="005D6E50">
              <w:rPr>
                <w:rFonts w:asciiTheme="minorHAnsi" w:hAnsiTheme="minorHAnsi" w:cstheme="minorHAnsi"/>
                <w:iCs/>
                <w:color w:val="4472C4" w:themeColor="accent1"/>
                <w:sz w:val="22"/>
                <w:szCs w:val="22"/>
                <w:lang w:val="en-US"/>
              </w:rPr>
              <w:t>.</w:t>
            </w:r>
          </w:p>
          <w:p w14:paraId="36A9DE39" w14:textId="06481DDF" w:rsidR="00D352B6" w:rsidRPr="005D6E50" w:rsidRDefault="00D352B6" w:rsidP="005D6E50">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p>
          <w:p w14:paraId="3A8AC2B2" w14:textId="77777777" w:rsidR="00D352B6" w:rsidRPr="005D6E50" w:rsidRDefault="00D352B6" w:rsidP="00204B65">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p>
        </w:tc>
      </w:tr>
      <w:tr w:rsidR="00D352B6" w:rsidRPr="005D6E50" w14:paraId="1ED4C55C" w14:textId="77777777" w:rsidTr="00D352B6">
        <w:tc>
          <w:tcPr>
            <w:tcW w:w="4503" w:type="dxa"/>
          </w:tcPr>
          <w:p w14:paraId="08D824B3" w14:textId="5CE23071" w:rsidR="00D352B6" w:rsidRPr="005D6E50" w:rsidRDefault="00F46C0B" w:rsidP="00FD28D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 xml:space="preserve">B - </w:t>
            </w:r>
            <w:r w:rsidR="00D352B6" w:rsidRPr="00FD28DB">
              <w:rPr>
                <w:rFonts w:asciiTheme="minorHAnsi" w:hAnsiTheme="minorHAnsi" w:cstheme="minorHAnsi"/>
                <w:iCs/>
                <w:color w:val="4472C4" w:themeColor="accent1"/>
                <w:sz w:val="22"/>
                <w:szCs w:val="22"/>
              </w:rPr>
              <w:t>Improved the affected community practices on better hygiene including safe food/water storage, end open defecation, and hand washing with soap.</w:t>
            </w:r>
          </w:p>
        </w:tc>
        <w:tc>
          <w:tcPr>
            <w:tcW w:w="5244" w:type="dxa"/>
          </w:tcPr>
          <w:p w14:paraId="67048F6A" w14:textId="4B6CE622" w:rsidR="00D352B6" w:rsidRPr="005D6E50" w:rsidRDefault="00D352B6" w:rsidP="00204B65">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375AEF">
              <w:rPr>
                <w:rFonts w:asciiTheme="minorHAnsi" w:hAnsiTheme="minorHAnsi" w:cstheme="minorHAnsi"/>
                <w:iCs/>
                <w:color w:val="4472C4" w:themeColor="accent1"/>
                <w:sz w:val="22"/>
                <w:szCs w:val="22"/>
                <w:lang w:val="en-US"/>
              </w:rPr>
              <w:t>Training</w:t>
            </w:r>
            <w:r>
              <w:rPr>
                <w:rFonts w:asciiTheme="minorHAnsi" w:hAnsiTheme="minorHAnsi" w:cstheme="minorHAnsi"/>
                <w:iCs/>
                <w:color w:val="4472C4" w:themeColor="accent1"/>
                <w:sz w:val="22"/>
                <w:szCs w:val="22"/>
                <w:lang w:val="en-US"/>
              </w:rPr>
              <w:t xml:space="preserve"> and engaging 20</w:t>
            </w:r>
            <w:r w:rsidRPr="00375AEF">
              <w:rPr>
                <w:rFonts w:asciiTheme="minorHAnsi" w:hAnsiTheme="minorHAnsi" w:cstheme="minorHAnsi"/>
                <w:iCs/>
                <w:color w:val="4472C4" w:themeColor="accent1"/>
                <w:sz w:val="22"/>
                <w:szCs w:val="22"/>
                <w:lang w:val="en-US"/>
              </w:rPr>
              <w:t xml:space="preserve"> Community Health Workers (CHWs) to carry out comprehensive hygiene promotion campaigns</w:t>
            </w:r>
            <w:r>
              <w:rPr>
                <w:rFonts w:asciiTheme="minorHAnsi" w:hAnsiTheme="minorHAnsi" w:cstheme="minorHAnsi"/>
                <w:iCs/>
                <w:color w:val="4472C4" w:themeColor="accent1"/>
                <w:sz w:val="22"/>
                <w:szCs w:val="22"/>
                <w:lang w:val="en-US"/>
              </w:rPr>
              <w:t xml:space="preserve"> and educate the target beneficiaries</w:t>
            </w:r>
          </w:p>
        </w:tc>
      </w:tr>
      <w:tr w:rsidR="00D352B6" w:rsidRPr="005D6E50" w14:paraId="76B38F31" w14:textId="77777777" w:rsidTr="00D352B6">
        <w:tc>
          <w:tcPr>
            <w:tcW w:w="4503" w:type="dxa"/>
          </w:tcPr>
          <w:p w14:paraId="63A412EA" w14:textId="6C694D31" w:rsidR="00D352B6" w:rsidRPr="005D6E50" w:rsidRDefault="00F46C0B" w:rsidP="00741CCA">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 xml:space="preserve">C - </w:t>
            </w:r>
            <w:r w:rsidR="00D352B6" w:rsidRPr="00741CCA">
              <w:rPr>
                <w:rFonts w:asciiTheme="minorHAnsi" w:hAnsiTheme="minorHAnsi" w:cstheme="minorHAnsi"/>
                <w:iCs/>
                <w:color w:val="4472C4" w:themeColor="accent1"/>
                <w:sz w:val="22"/>
                <w:szCs w:val="22"/>
              </w:rPr>
              <w:t>Better living conditions for 400 HHs drought-affected people and have access to safe water for drinking and hygiene use.</w:t>
            </w:r>
          </w:p>
        </w:tc>
        <w:tc>
          <w:tcPr>
            <w:tcW w:w="5244" w:type="dxa"/>
          </w:tcPr>
          <w:p w14:paraId="28769990" w14:textId="1E1AD8F0" w:rsidR="00D352B6" w:rsidRPr="005D6E50" w:rsidRDefault="00D352B6" w:rsidP="00204B65">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1F40BC">
              <w:rPr>
                <w:rFonts w:asciiTheme="minorHAnsi" w:hAnsiTheme="minorHAnsi" w:cstheme="minorHAnsi"/>
                <w:iCs/>
                <w:color w:val="4472C4" w:themeColor="accent1"/>
                <w:sz w:val="22"/>
                <w:szCs w:val="22"/>
                <w:lang w:val="en-US"/>
              </w:rPr>
              <w:t>Pro</w:t>
            </w:r>
            <w:r>
              <w:rPr>
                <w:rFonts w:asciiTheme="minorHAnsi" w:hAnsiTheme="minorHAnsi" w:cstheme="minorHAnsi"/>
                <w:iCs/>
                <w:color w:val="4472C4" w:themeColor="accent1"/>
                <w:sz w:val="22"/>
                <w:szCs w:val="22"/>
                <w:lang w:val="en-US"/>
              </w:rPr>
              <w:t>viding temporary safe water to 2</w:t>
            </w:r>
            <w:r w:rsidRPr="001F40BC">
              <w:rPr>
                <w:rFonts w:asciiTheme="minorHAnsi" w:hAnsiTheme="minorHAnsi" w:cstheme="minorHAnsi"/>
                <w:iCs/>
                <w:color w:val="4472C4" w:themeColor="accent1"/>
                <w:sz w:val="22"/>
                <w:szCs w:val="22"/>
                <w:lang w:val="en-US"/>
              </w:rPr>
              <w:t xml:space="preserve">400 men, women and children) </w:t>
            </w:r>
            <w:r>
              <w:rPr>
                <w:rFonts w:asciiTheme="minorHAnsi" w:hAnsiTheme="minorHAnsi" w:cstheme="minorHAnsi"/>
                <w:iCs/>
                <w:color w:val="4472C4" w:themeColor="accent1"/>
                <w:sz w:val="22"/>
                <w:szCs w:val="22"/>
                <w:lang w:val="en-US"/>
              </w:rPr>
              <w:t>drought affected for 45 days (7.5</w:t>
            </w:r>
            <w:r w:rsidRPr="001F40BC">
              <w:rPr>
                <w:rFonts w:asciiTheme="minorHAnsi" w:hAnsiTheme="minorHAnsi" w:cstheme="minorHAnsi"/>
                <w:iCs/>
                <w:color w:val="4472C4" w:themeColor="accent1"/>
                <w:sz w:val="22"/>
                <w:szCs w:val="22"/>
                <w:lang w:val="en-US"/>
              </w:rPr>
              <w:t xml:space="preserve"> l/p/d).</w:t>
            </w:r>
          </w:p>
        </w:tc>
      </w:tr>
      <w:tr w:rsidR="00D352B6" w:rsidRPr="005D6E50" w14:paraId="358028A2" w14:textId="77777777" w:rsidTr="00D352B6">
        <w:tc>
          <w:tcPr>
            <w:tcW w:w="4503" w:type="dxa"/>
          </w:tcPr>
          <w:p w14:paraId="3ECF5C17" w14:textId="1EC35174" w:rsidR="00D352B6" w:rsidRPr="005D6E50" w:rsidRDefault="00F46C0B" w:rsidP="007A56B2">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lastRenderedPageBreak/>
              <w:t xml:space="preserve">D - </w:t>
            </w:r>
            <w:r w:rsidR="00D352B6" w:rsidRPr="00FD28DB">
              <w:rPr>
                <w:rFonts w:asciiTheme="minorHAnsi" w:hAnsiTheme="minorHAnsi" w:cstheme="minorHAnsi"/>
                <w:iCs/>
                <w:color w:val="4472C4" w:themeColor="accent1"/>
                <w:sz w:val="22"/>
                <w:szCs w:val="22"/>
              </w:rPr>
              <w:t xml:space="preserve">Improved </w:t>
            </w:r>
            <w:r w:rsidR="00D352B6">
              <w:rPr>
                <w:rFonts w:asciiTheme="minorHAnsi" w:hAnsiTheme="minorHAnsi" w:cstheme="minorHAnsi"/>
                <w:iCs/>
                <w:color w:val="4472C4" w:themeColor="accent1"/>
                <w:sz w:val="22"/>
                <w:szCs w:val="22"/>
              </w:rPr>
              <w:t>hygiene and sanitation condition of the affected communities.</w:t>
            </w:r>
            <w:r w:rsidR="00D352B6" w:rsidRPr="00FD28DB">
              <w:rPr>
                <w:rFonts w:asciiTheme="minorHAnsi" w:hAnsiTheme="minorHAnsi" w:cstheme="minorHAnsi"/>
                <w:iCs/>
                <w:color w:val="4472C4" w:themeColor="accent1"/>
                <w:sz w:val="22"/>
                <w:szCs w:val="22"/>
              </w:rPr>
              <w:t xml:space="preserve"> </w:t>
            </w:r>
          </w:p>
        </w:tc>
        <w:tc>
          <w:tcPr>
            <w:tcW w:w="5244" w:type="dxa"/>
          </w:tcPr>
          <w:p w14:paraId="340CB9B2" w14:textId="77E4F691" w:rsidR="00D352B6" w:rsidRPr="00B207F6" w:rsidRDefault="00D352B6" w:rsidP="00B207F6">
            <w:pPr>
              <w:overflowPunct/>
              <w:autoSpaceDE/>
              <w:autoSpaceDN/>
              <w:adjustRightInd/>
              <w:textAlignment w:val="auto"/>
              <w:rPr>
                <w:rFonts w:asciiTheme="minorHAnsi" w:hAnsiTheme="minorHAnsi" w:cs="Segoe UI"/>
                <w:color w:val="4472C4" w:themeColor="accent1"/>
                <w:sz w:val="22"/>
                <w:szCs w:val="22"/>
                <w:shd w:val="clear" w:color="auto" w:fill="FFFFFF"/>
                <w:lang w:val="en-US" w:eastAsia="en-US"/>
              </w:rPr>
            </w:pPr>
            <w:r>
              <w:rPr>
                <w:rFonts w:asciiTheme="minorHAnsi" w:hAnsiTheme="minorHAnsi" w:cs="Segoe UI"/>
                <w:color w:val="4472C4" w:themeColor="accent1"/>
                <w:sz w:val="22"/>
                <w:szCs w:val="22"/>
                <w:shd w:val="clear" w:color="auto" w:fill="FFFFFF"/>
                <w:lang w:val="en-US" w:eastAsia="en-US"/>
              </w:rPr>
              <w:t xml:space="preserve">Distribution of 400 HP kits to </w:t>
            </w:r>
            <w:r w:rsidRPr="00375AEF">
              <w:rPr>
                <w:rFonts w:asciiTheme="minorHAnsi" w:hAnsiTheme="minorHAnsi" w:cs="Segoe UI"/>
                <w:color w:val="4472C4" w:themeColor="accent1"/>
                <w:sz w:val="22"/>
                <w:szCs w:val="22"/>
                <w:shd w:val="clear" w:color="auto" w:fill="FFFFFF"/>
                <w:lang w:val="en-US" w:eastAsia="en-US"/>
              </w:rPr>
              <w:t xml:space="preserve">400 </w:t>
            </w:r>
            <w:r>
              <w:rPr>
                <w:rFonts w:asciiTheme="minorHAnsi" w:hAnsiTheme="minorHAnsi" w:cs="Segoe UI"/>
                <w:color w:val="4472C4" w:themeColor="accent1"/>
                <w:sz w:val="22"/>
                <w:szCs w:val="22"/>
                <w:shd w:val="clear" w:color="auto" w:fill="FFFFFF"/>
                <w:lang w:val="en-US" w:eastAsia="en-US"/>
              </w:rPr>
              <w:t xml:space="preserve">drought affected households </w:t>
            </w:r>
            <w:r w:rsidRPr="00375AEF">
              <w:rPr>
                <w:rFonts w:asciiTheme="minorHAnsi" w:hAnsiTheme="minorHAnsi" w:cs="Segoe UI"/>
                <w:color w:val="4472C4" w:themeColor="accent1"/>
                <w:sz w:val="22"/>
                <w:szCs w:val="22"/>
                <w:shd w:val="clear" w:color="auto" w:fill="FFFFFF"/>
                <w:lang w:val="en-US" w:eastAsia="en-US"/>
              </w:rPr>
              <w:t>who are at risk of AWD/cholera and malnutrition diseases. Each HP kit conta</w:t>
            </w:r>
            <w:r>
              <w:rPr>
                <w:rFonts w:asciiTheme="minorHAnsi" w:hAnsiTheme="minorHAnsi" w:cs="Segoe UI"/>
                <w:color w:val="4472C4" w:themeColor="accent1"/>
                <w:sz w:val="22"/>
                <w:szCs w:val="22"/>
                <w:shd w:val="clear" w:color="auto" w:fill="FFFFFF"/>
                <w:lang w:val="en-US" w:eastAsia="en-US"/>
              </w:rPr>
              <w:t>ins (6</w:t>
            </w:r>
            <w:r w:rsidRPr="00375AEF">
              <w:rPr>
                <w:rFonts w:asciiTheme="minorHAnsi" w:hAnsiTheme="minorHAnsi" w:cs="Segoe UI"/>
                <w:color w:val="4472C4" w:themeColor="accent1"/>
                <w:sz w:val="22"/>
                <w:szCs w:val="22"/>
                <w:shd w:val="clear" w:color="auto" w:fill="FFFFFF"/>
                <w:lang w:val="en-US" w:eastAsia="en-US"/>
              </w:rPr>
              <w:t>0 aqua tabs, 1 Jerry</w:t>
            </w:r>
            <w:r>
              <w:rPr>
                <w:rFonts w:asciiTheme="minorHAnsi" w:hAnsiTheme="minorHAnsi" w:cs="Segoe UI"/>
                <w:color w:val="4472C4" w:themeColor="accent1"/>
                <w:sz w:val="22"/>
                <w:szCs w:val="22"/>
                <w:shd w:val="clear" w:color="auto" w:fill="FFFFFF"/>
                <w:lang w:val="en-US" w:eastAsia="en-US"/>
              </w:rPr>
              <w:t xml:space="preserve"> can (20l), </w:t>
            </w:r>
            <w:r w:rsidRPr="00375AEF">
              <w:rPr>
                <w:rFonts w:asciiTheme="minorHAnsi" w:hAnsiTheme="minorHAnsi" w:cs="Segoe UI"/>
                <w:color w:val="4472C4" w:themeColor="accent1"/>
                <w:sz w:val="22"/>
                <w:szCs w:val="22"/>
                <w:shd w:val="clear" w:color="auto" w:fill="FFFFFF"/>
                <w:lang w:val="en-US" w:eastAsia="en-US"/>
              </w:rPr>
              <w:t>and 5 bars soaps).</w:t>
            </w:r>
          </w:p>
        </w:tc>
      </w:tr>
    </w:tbl>
    <w:p w14:paraId="4CD9D6FF" w14:textId="7BDECB12" w:rsidR="00CB7C90" w:rsidRPr="00FA6AA4" w:rsidRDefault="00CB7C90" w:rsidP="00FA6AA4">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p>
    <w:p w14:paraId="677FD40E" w14:textId="154B3B09"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Describe in a few sentences the change</w:t>
      </w:r>
      <w:r w:rsidR="00810CDA">
        <w:rPr>
          <w:rFonts w:asciiTheme="minorHAnsi" w:hAnsiTheme="minorHAnsi" w:cstheme="minorHAnsi"/>
          <w:iCs/>
          <w:sz w:val="22"/>
          <w:szCs w:val="22"/>
        </w:rPr>
        <w:t xml:space="preserve"> </w:t>
      </w:r>
      <w:r w:rsidRPr="007653CC">
        <w:rPr>
          <w:rFonts w:asciiTheme="minorHAnsi" w:hAnsiTheme="minorHAnsi" w:cstheme="minorHAnsi"/>
          <w:iCs/>
          <w:sz w:val="22"/>
          <w:szCs w:val="22"/>
        </w:rPr>
        <w:t>your intervention will bring to the people affected by the crisis. What do you expect the</w:t>
      </w:r>
      <w:r w:rsidR="00810CDA">
        <w:rPr>
          <w:rFonts w:asciiTheme="minorHAnsi" w:hAnsiTheme="minorHAnsi" w:cstheme="minorHAnsi"/>
          <w:iCs/>
          <w:sz w:val="22"/>
          <w:szCs w:val="22"/>
        </w:rPr>
        <w:t xml:space="preserve"> short-term</w:t>
      </w:r>
      <w:r w:rsidRPr="007653CC">
        <w:rPr>
          <w:rFonts w:asciiTheme="minorHAnsi" w:hAnsiTheme="minorHAnsi" w:cstheme="minorHAnsi"/>
          <w:iCs/>
          <w:sz w:val="22"/>
          <w:szCs w:val="22"/>
        </w:rPr>
        <w:t xml:space="preserve"> impact to be after completion of your intervention?</w:t>
      </w:r>
    </w:p>
    <w:p w14:paraId="13745B4E" w14:textId="647E3935" w:rsidR="00A84FBB" w:rsidRPr="00A84FBB" w:rsidRDefault="00A84FBB" w:rsidP="00A84FBB">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A84FBB">
        <w:rPr>
          <w:rFonts w:asciiTheme="minorHAnsi" w:hAnsiTheme="minorHAnsi" w:cstheme="minorHAnsi"/>
          <w:iCs/>
          <w:color w:val="4472C4" w:themeColor="accent1"/>
          <w:sz w:val="22"/>
          <w:szCs w:val="22"/>
          <w:lang w:val="en-US"/>
        </w:rPr>
        <w:t>Emergency water trucking to drought-affected populations, particularly in the Horn of Africa, has</w:t>
      </w:r>
      <w:r w:rsidR="00487B5F">
        <w:rPr>
          <w:rFonts w:asciiTheme="minorHAnsi" w:hAnsiTheme="minorHAnsi" w:cstheme="minorHAnsi"/>
          <w:iCs/>
          <w:color w:val="4472C4" w:themeColor="accent1"/>
          <w:sz w:val="22"/>
          <w:szCs w:val="22"/>
          <w:lang w:val="en-US"/>
        </w:rPr>
        <w:t xml:space="preserve"> </w:t>
      </w:r>
      <w:r w:rsidRPr="00A84FBB">
        <w:rPr>
          <w:rFonts w:asciiTheme="minorHAnsi" w:hAnsiTheme="minorHAnsi" w:cstheme="minorHAnsi"/>
          <w:iCs/>
          <w:color w:val="4472C4" w:themeColor="accent1"/>
          <w:sz w:val="22"/>
          <w:szCs w:val="22"/>
          <w:lang w:val="en-US"/>
        </w:rPr>
        <w:t>become cyclical intervention as rainfall patterns in these areas has become increasingly unpredictable.</w:t>
      </w:r>
      <w:r>
        <w:rPr>
          <w:rFonts w:asciiTheme="minorHAnsi" w:hAnsiTheme="minorHAnsi" w:cstheme="minorHAnsi"/>
          <w:iCs/>
          <w:color w:val="4472C4" w:themeColor="accent1"/>
          <w:sz w:val="22"/>
          <w:szCs w:val="22"/>
          <w:lang w:val="en-US"/>
        </w:rPr>
        <w:t xml:space="preserve"> </w:t>
      </w:r>
      <w:r w:rsidRPr="00A84FBB">
        <w:rPr>
          <w:rFonts w:asciiTheme="minorHAnsi" w:hAnsiTheme="minorHAnsi" w:cstheme="minorHAnsi"/>
          <w:iCs/>
          <w:color w:val="4472C4" w:themeColor="accent1"/>
          <w:sz w:val="22"/>
          <w:szCs w:val="22"/>
          <w:lang w:val="en-US"/>
        </w:rPr>
        <w:t>Emergency water trucking (EWT) is typically a short-term, life-saving intervention that is used to cover</w:t>
      </w:r>
      <w:r w:rsidR="008B4D5D">
        <w:rPr>
          <w:rFonts w:asciiTheme="minorHAnsi" w:hAnsiTheme="minorHAnsi" w:cstheme="minorHAnsi"/>
          <w:iCs/>
          <w:color w:val="4472C4" w:themeColor="accent1"/>
          <w:sz w:val="22"/>
          <w:szCs w:val="22"/>
          <w:lang w:val="en-US"/>
        </w:rPr>
        <w:t xml:space="preserve"> </w:t>
      </w:r>
      <w:r w:rsidRPr="00A84FBB">
        <w:rPr>
          <w:rFonts w:asciiTheme="minorHAnsi" w:hAnsiTheme="minorHAnsi" w:cstheme="minorHAnsi"/>
          <w:iCs/>
          <w:color w:val="4472C4" w:themeColor="accent1"/>
          <w:sz w:val="22"/>
          <w:szCs w:val="22"/>
          <w:lang w:val="en-US"/>
        </w:rPr>
        <w:t>interruptions in water service or access to sufficient quantities of water to meet survival requirements.</w:t>
      </w:r>
    </w:p>
    <w:p w14:paraId="7C1627D0" w14:textId="26C1D0DA" w:rsidR="00CB7C90" w:rsidRDefault="00C55568" w:rsidP="00A84FBB">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Pr>
          <w:rFonts w:asciiTheme="minorHAnsi" w:hAnsiTheme="minorHAnsi" w:cstheme="minorHAnsi"/>
          <w:iCs/>
          <w:color w:val="4472C4" w:themeColor="accent1"/>
          <w:sz w:val="22"/>
          <w:szCs w:val="22"/>
          <w:lang w:val="en-US"/>
        </w:rPr>
        <w:t xml:space="preserve">Emergency </w:t>
      </w:r>
      <w:r w:rsidR="00A84FBB" w:rsidRPr="00A84FBB">
        <w:rPr>
          <w:rFonts w:asciiTheme="minorHAnsi" w:hAnsiTheme="minorHAnsi" w:cstheme="minorHAnsi"/>
          <w:iCs/>
          <w:color w:val="4472C4" w:themeColor="accent1"/>
          <w:sz w:val="22"/>
          <w:szCs w:val="22"/>
          <w:lang w:val="en-US"/>
        </w:rPr>
        <w:t>water trucking often plays a very different role, as a coping</w:t>
      </w:r>
      <w:r>
        <w:rPr>
          <w:rFonts w:asciiTheme="minorHAnsi" w:hAnsiTheme="minorHAnsi" w:cstheme="minorHAnsi"/>
          <w:iCs/>
          <w:color w:val="4472C4" w:themeColor="accent1"/>
          <w:sz w:val="22"/>
          <w:szCs w:val="22"/>
          <w:lang w:val="en-US"/>
        </w:rPr>
        <w:t xml:space="preserve"> </w:t>
      </w:r>
      <w:r w:rsidR="00A84FBB" w:rsidRPr="00A84FBB">
        <w:rPr>
          <w:rFonts w:asciiTheme="minorHAnsi" w:hAnsiTheme="minorHAnsi" w:cstheme="minorHAnsi"/>
          <w:iCs/>
          <w:color w:val="4472C4" w:themeColor="accent1"/>
          <w:sz w:val="22"/>
          <w:szCs w:val="22"/>
          <w:lang w:val="en-US"/>
        </w:rPr>
        <w:t>mechanism in the daily lives of a large percentage of the population.</w:t>
      </w:r>
    </w:p>
    <w:p w14:paraId="7B966FE5" w14:textId="58BE1086" w:rsidR="00056803" w:rsidRPr="00C55568" w:rsidRDefault="00056803" w:rsidP="00A84FBB">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Pr>
          <w:rFonts w:asciiTheme="minorHAnsi" w:hAnsiTheme="minorHAnsi" w:cstheme="minorHAnsi"/>
          <w:iCs/>
          <w:color w:val="4472C4" w:themeColor="accent1"/>
          <w:sz w:val="22"/>
          <w:szCs w:val="22"/>
          <w:lang w:val="en-US"/>
        </w:rPr>
        <w:t xml:space="preserve">For the food security component, the target beneficiaries will receive basic food items for 2 </w:t>
      </w:r>
      <w:r w:rsidR="009E2413">
        <w:rPr>
          <w:rFonts w:asciiTheme="minorHAnsi" w:hAnsiTheme="minorHAnsi" w:cstheme="minorHAnsi"/>
          <w:iCs/>
          <w:color w:val="4472C4" w:themeColor="accent1"/>
          <w:sz w:val="22"/>
          <w:szCs w:val="22"/>
          <w:lang w:val="en-US"/>
        </w:rPr>
        <w:t>months;</w:t>
      </w:r>
      <w:r>
        <w:rPr>
          <w:rFonts w:asciiTheme="minorHAnsi" w:hAnsiTheme="minorHAnsi" w:cstheme="minorHAnsi"/>
          <w:iCs/>
          <w:color w:val="4472C4" w:themeColor="accent1"/>
          <w:sz w:val="22"/>
          <w:szCs w:val="22"/>
          <w:lang w:val="en-US"/>
        </w:rPr>
        <w:t xml:space="preserve"> this will help the affected </w:t>
      </w:r>
      <w:r w:rsidR="009E2413">
        <w:rPr>
          <w:rFonts w:asciiTheme="minorHAnsi" w:hAnsiTheme="minorHAnsi" w:cstheme="minorHAnsi"/>
          <w:iCs/>
          <w:color w:val="4472C4" w:themeColor="accent1"/>
          <w:sz w:val="22"/>
          <w:szCs w:val="22"/>
          <w:lang w:val="en-US"/>
        </w:rPr>
        <w:t>people to survive temporarily. Distribution of the HP kits, t</w:t>
      </w:r>
      <w:r>
        <w:rPr>
          <w:rFonts w:asciiTheme="minorHAnsi" w:hAnsiTheme="minorHAnsi" w:cstheme="minorHAnsi"/>
          <w:iCs/>
          <w:color w:val="4472C4" w:themeColor="accent1"/>
          <w:sz w:val="22"/>
          <w:szCs w:val="22"/>
          <w:lang w:val="en-US"/>
        </w:rPr>
        <w:t xml:space="preserve">he hygiene promotion </w:t>
      </w:r>
      <w:r w:rsidR="009E2413">
        <w:rPr>
          <w:rFonts w:asciiTheme="minorHAnsi" w:hAnsiTheme="minorHAnsi" w:cstheme="minorHAnsi"/>
          <w:iCs/>
          <w:color w:val="4472C4" w:themeColor="accent1"/>
          <w:sz w:val="22"/>
          <w:szCs w:val="22"/>
          <w:lang w:val="en-US"/>
        </w:rPr>
        <w:t>sessions and activities will</w:t>
      </w:r>
      <w:r>
        <w:rPr>
          <w:rFonts w:asciiTheme="minorHAnsi" w:hAnsiTheme="minorHAnsi" w:cstheme="minorHAnsi"/>
          <w:iCs/>
          <w:color w:val="4472C4" w:themeColor="accent1"/>
          <w:sz w:val="22"/>
          <w:szCs w:val="22"/>
          <w:lang w:val="en-US"/>
        </w:rPr>
        <w:t xml:space="preserve"> improve the sanitation condition</w:t>
      </w:r>
      <w:r w:rsidR="009E2413">
        <w:rPr>
          <w:rFonts w:asciiTheme="minorHAnsi" w:hAnsiTheme="minorHAnsi" w:cstheme="minorHAnsi"/>
          <w:iCs/>
          <w:color w:val="4472C4" w:themeColor="accent1"/>
          <w:sz w:val="22"/>
          <w:szCs w:val="22"/>
          <w:lang w:val="en-US"/>
        </w:rPr>
        <w:t xml:space="preserve"> of the target population.</w:t>
      </w:r>
    </w:p>
    <w:p w14:paraId="00348AEA" w14:textId="0B88A742" w:rsidR="001D3E1F"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c) How will you measure the achievement of results</w:t>
      </w:r>
      <w:r w:rsidR="00840FFD">
        <w:rPr>
          <w:rFonts w:asciiTheme="minorHAnsi" w:hAnsiTheme="minorHAnsi" w:cstheme="minorHAnsi"/>
          <w:iCs/>
          <w:sz w:val="22"/>
          <w:szCs w:val="22"/>
        </w:rPr>
        <w:t xml:space="preserve"> and</w:t>
      </w:r>
      <w:r w:rsidRPr="007653CC">
        <w:rPr>
          <w:rFonts w:asciiTheme="minorHAnsi" w:hAnsiTheme="minorHAnsi" w:cstheme="minorHAnsi"/>
          <w:iCs/>
          <w:sz w:val="22"/>
          <w:szCs w:val="22"/>
        </w:rPr>
        <w:t xml:space="preserve"> outcome</w:t>
      </w:r>
      <w:r w:rsidR="00840FFD">
        <w:rPr>
          <w:rFonts w:asciiTheme="minorHAnsi" w:hAnsiTheme="minorHAnsi" w:cstheme="minorHAnsi"/>
          <w:iCs/>
          <w:sz w:val="22"/>
          <w:szCs w:val="22"/>
        </w:rPr>
        <w:t>s</w:t>
      </w:r>
      <w:r w:rsidRPr="007653CC">
        <w:rPr>
          <w:rFonts w:asciiTheme="minorHAnsi" w:hAnsiTheme="minorHAnsi" w:cstheme="minorHAnsi"/>
          <w:iCs/>
          <w:sz w:val="22"/>
          <w:szCs w:val="22"/>
        </w:rPr>
        <w:t xml:space="preserve">? </w:t>
      </w:r>
    </w:p>
    <w:p w14:paraId="041819F3" w14:textId="0E8CCD22" w:rsidR="00537537" w:rsidRPr="007653CC" w:rsidRDefault="00537537" w:rsidP="00F702F9">
      <w:pPr>
        <w:overflowPunct/>
        <w:autoSpaceDE/>
        <w:autoSpaceDN/>
        <w:adjustRightInd/>
        <w:spacing w:line="276" w:lineRule="auto"/>
        <w:jc w:val="both"/>
        <w:textAlignment w:val="auto"/>
        <w:rPr>
          <w:rFonts w:asciiTheme="minorHAnsi" w:hAnsiTheme="minorHAnsi" w:cstheme="minorHAnsi"/>
          <w:i/>
          <w:color w:val="FF0000"/>
          <w:sz w:val="22"/>
          <w:szCs w:val="22"/>
        </w:rPr>
      </w:pPr>
    </w:p>
    <w:tbl>
      <w:tblPr>
        <w:tblStyle w:val="Tabel-Gitter"/>
        <w:tblW w:w="9464" w:type="dxa"/>
        <w:tblLayout w:type="fixed"/>
        <w:tblLook w:val="04A0" w:firstRow="1" w:lastRow="0" w:firstColumn="1" w:lastColumn="0" w:noHBand="0" w:noVBand="1"/>
      </w:tblPr>
      <w:tblGrid>
        <w:gridCol w:w="3227"/>
        <w:gridCol w:w="1701"/>
        <w:gridCol w:w="4536"/>
      </w:tblGrid>
      <w:tr w:rsidR="005543DD" w:rsidRPr="005D6E50" w14:paraId="64E0A385" w14:textId="77777777" w:rsidTr="005543DD">
        <w:tc>
          <w:tcPr>
            <w:tcW w:w="3227" w:type="dxa"/>
          </w:tcPr>
          <w:p w14:paraId="74760658" w14:textId="77777777" w:rsidR="005543DD" w:rsidRPr="005D6E50" w:rsidRDefault="005543DD" w:rsidP="00C55568">
            <w:pPr>
              <w:overflowPunct/>
              <w:autoSpaceDE/>
              <w:autoSpaceDN/>
              <w:adjustRightInd/>
              <w:spacing w:line="276" w:lineRule="auto"/>
              <w:jc w:val="both"/>
              <w:textAlignment w:val="auto"/>
              <w:rPr>
                <w:rFonts w:asciiTheme="minorHAnsi" w:hAnsiTheme="minorHAnsi" w:cstheme="minorHAnsi"/>
                <w:iCs/>
                <w:sz w:val="22"/>
                <w:szCs w:val="22"/>
              </w:rPr>
            </w:pPr>
            <w:r w:rsidRPr="005D6E50">
              <w:rPr>
                <w:rFonts w:asciiTheme="minorHAnsi" w:hAnsiTheme="minorHAnsi" w:cstheme="minorHAnsi"/>
                <w:iCs/>
                <w:sz w:val="22"/>
                <w:szCs w:val="22"/>
              </w:rPr>
              <w:t>Indicator</w:t>
            </w:r>
          </w:p>
        </w:tc>
        <w:tc>
          <w:tcPr>
            <w:tcW w:w="1701" w:type="dxa"/>
          </w:tcPr>
          <w:p w14:paraId="38FB36D9" w14:textId="56140D5E" w:rsidR="005543DD" w:rsidRPr="005D6E50" w:rsidRDefault="005543DD" w:rsidP="00C55568">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Target</w:t>
            </w:r>
          </w:p>
        </w:tc>
        <w:tc>
          <w:tcPr>
            <w:tcW w:w="4536" w:type="dxa"/>
          </w:tcPr>
          <w:p w14:paraId="6EDE6549" w14:textId="353B24B0" w:rsidR="005543DD" w:rsidRPr="005D6E50" w:rsidRDefault="005543DD" w:rsidP="00C55568">
            <w:pPr>
              <w:overflowPunct/>
              <w:autoSpaceDE/>
              <w:autoSpaceDN/>
              <w:adjustRightInd/>
              <w:spacing w:line="276" w:lineRule="auto"/>
              <w:jc w:val="both"/>
              <w:textAlignment w:val="auto"/>
              <w:rPr>
                <w:rFonts w:asciiTheme="minorHAnsi" w:hAnsiTheme="minorHAnsi" w:cstheme="minorHAnsi"/>
                <w:iCs/>
                <w:sz w:val="22"/>
                <w:szCs w:val="22"/>
              </w:rPr>
            </w:pPr>
            <w:r w:rsidRPr="005D6E50">
              <w:rPr>
                <w:rFonts w:asciiTheme="minorHAnsi" w:hAnsiTheme="minorHAnsi" w:cstheme="minorHAnsi"/>
                <w:iCs/>
                <w:sz w:val="22"/>
                <w:szCs w:val="22"/>
              </w:rPr>
              <w:t>Means of Verification</w:t>
            </w:r>
          </w:p>
        </w:tc>
      </w:tr>
      <w:tr w:rsidR="005543DD" w:rsidRPr="00AA28F6" w14:paraId="4F35E768" w14:textId="77777777" w:rsidTr="005543DD">
        <w:tc>
          <w:tcPr>
            <w:tcW w:w="3227" w:type="dxa"/>
          </w:tcPr>
          <w:p w14:paraId="18EE04DA" w14:textId="49524167" w:rsidR="005543DD" w:rsidRPr="0020415E" w:rsidRDefault="00B207F6" w:rsidP="00C55568">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20415E">
              <w:rPr>
                <w:rFonts w:asciiTheme="minorHAnsi" w:hAnsiTheme="minorHAnsi" w:cstheme="minorHAnsi"/>
                <w:iCs/>
                <w:color w:val="4472C4" w:themeColor="accent1"/>
                <w:sz w:val="22"/>
                <w:szCs w:val="22"/>
                <w:lang w:val="en-US"/>
              </w:rPr>
              <w:t xml:space="preserve"># of HHs received </w:t>
            </w:r>
            <w:r w:rsidR="005543DD" w:rsidRPr="0020415E">
              <w:rPr>
                <w:rFonts w:asciiTheme="minorHAnsi" w:hAnsiTheme="minorHAnsi" w:cstheme="minorHAnsi"/>
                <w:iCs/>
                <w:color w:val="4472C4" w:themeColor="accent1"/>
                <w:sz w:val="22"/>
                <w:szCs w:val="22"/>
                <w:lang w:val="en-US"/>
              </w:rPr>
              <w:t xml:space="preserve"> f</w:t>
            </w:r>
            <w:r w:rsidRPr="0020415E">
              <w:rPr>
                <w:rFonts w:asciiTheme="minorHAnsi" w:hAnsiTheme="minorHAnsi" w:cstheme="minorHAnsi"/>
                <w:iCs/>
                <w:color w:val="4472C4" w:themeColor="accent1"/>
                <w:sz w:val="22"/>
                <w:szCs w:val="22"/>
                <w:lang w:val="en-US"/>
              </w:rPr>
              <w:t>ood ratio</w:t>
            </w:r>
            <w:r w:rsidR="005543DD" w:rsidRPr="0020415E">
              <w:rPr>
                <w:rFonts w:asciiTheme="minorHAnsi" w:hAnsiTheme="minorHAnsi" w:cstheme="minorHAnsi"/>
                <w:iCs/>
                <w:color w:val="4472C4" w:themeColor="accent1"/>
                <w:sz w:val="22"/>
                <w:szCs w:val="22"/>
                <w:lang w:val="en-US"/>
              </w:rPr>
              <w:t xml:space="preserve"> for two months.</w:t>
            </w:r>
          </w:p>
        </w:tc>
        <w:tc>
          <w:tcPr>
            <w:tcW w:w="1701" w:type="dxa"/>
          </w:tcPr>
          <w:p w14:paraId="35DEF694" w14:textId="5A51B294" w:rsidR="005543DD" w:rsidRPr="005543DD" w:rsidRDefault="005543DD" w:rsidP="005543DD">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5543DD">
              <w:rPr>
                <w:rFonts w:asciiTheme="minorHAnsi" w:hAnsiTheme="minorHAnsi" w:cstheme="minorHAnsi"/>
                <w:iCs/>
                <w:color w:val="4472C4" w:themeColor="accent1"/>
                <w:sz w:val="22"/>
                <w:szCs w:val="22"/>
              </w:rPr>
              <w:t>400 HHs</w:t>
            </w:r>
          </w:p>
        </w:tc>
        <w:tc>
          <w:tcPr>
            <w:tcW w:w="4536" w:type="dxa"/>
          </w:tcPr>
          <w:p w14:paraId="6ACA46DD" w14:textId="4D51F90C" w:rsidR="005543DD" w:rsidRPr="00B207F6" w:rsidRDefault="005543DD" w:rsidP="00B207F6">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B207F6">
              <w:rPr>
                <w:rFonts w:asciiTheme="minorHAnsi" w:hAnsiTheme="minorHAnsi" w:cstheme="minorHAnsi"/>
                <w:iCs/>
                <w:color w:val="4472C4" w:themeColor="accent1"/>
                <w:sz w:val="22"/>
                <w:szCs w:val="22"/>
              </w:rPr>
              <w:t>Purchasing documents.</w:t>
            </w:r>
            <w:r w:rsidR="00B207F6" w:rsidRP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Photos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Registration list</w:t>
            </w:r>
            <w:r w:rsidR="00B207F6">
              <w:rPr>
                <w:rFonts w:asciiTheme="minorHAnsi" w:hAnsiTheme="minorHAnsi" w:cstheme="minorHAnsi"/>
                <w:iCs/>
                <w:color w:val="4472C4" w:themeColor="accent1"/>
                <w:sz w:val="22"/>
                <w:szCs w:val="22"/>
              </w:rPr>
              <w:t>.</w:t>
            </w:r>
          </w:p>
          <w:p w14:paraId="7B142755" w14:textId="747164DE" w:rsidR="005543DD" w:rsidRPr="00AA28F6" w:rsidRDefault="005543DD" w:rsidP="00C55568">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B207F6">
              <w:rPr>
                <w:rFonts w:asciiTheme="minorHAnsi" w:hAnsiTheme="minorHAnsi" w:cstheme="minorHAnsi"/>
                <w:iCs/>
                <w:color w:val="4472C4" w:themeColor="accent1"/>
                <w:sz w:val="22"/>
                <w:szCs w:val="22"/>
              </w:rPr>
              <w:t>Distribution list</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Field visit and interviews</w:t>
            </w:r>
            <w:r w:rsidR="00B207F6">
              <w:rPr>
                <w:rFonts w:asciiTheme="minorHAnsi" w:hAnsiTheme="minorHAnsi" w:cstheme="minorHAnsi"/>
                <w:iCs/>
                <w:color w:val="4472C4" w:themeColor="accent1"/>
                <w:sz w:val="22"/>
                <w:szCs w:val="22"/>
              </w:rPr>
              <w:t>.</w:t>
            </w:r>
          </w:p>
        </w:tc>
      </w:tr>
      <w:tr w:rsidR="005543DD" w:rsidRPr="00E819AF" w14:paraId="2FEBB74C" w14:textId="77777777" w:rsidTr="005543DD">
        <w:tc>
          <w:tcPr>
            <w:tcW w:w="3227" w:type="dxa"/>
          </w:tcPr>
          <w:p w14:paraId="61FB609D" w14:textId="77777777" w:rsidR="005543DD" w:rsidRDefault="005543DD" w:rsidP="00B207F6">
            <w:pPr>
              <w:overflowPunct/>
              <w:autoSpaceDE/>
              <w:autoSpaceDN/>
              <w:adjustRightInd/>
              <w:spacing w:line="276" w:lineRule="auto"/>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 of CHWs trained</w:t>
            </w:r>
          </w:p>
          <w:p w14:paraId="03B64D17" w14:textId="43B473C8" w:rsidR="005543DD" w:rsidRPr="005D6E50" w:rsidRDefault="005543DD" w:rsidP="00B207F6">
            <w:pPr>
              <w:overflowPunct/>
              <w:autoSpaceDE/>
              <w:autoSpaceDN/>
              <w:adjustRightInd/>
              <w:spacing w:line="276" w:lineRule="auto"/>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 xml:space="preserve"># of </w:t>
            </w:r>
            <w:r w:rsidR="00B207F6">
              <w:rPr>
                <w:rFonts w:asciiTheme="minorHAnsi" w:hAnsiTheme="minorHAnsi" w:cstheme="minorHAnsi"/>
                <w:iCs/>
                <w:color w:val="4472C4" w:themeColor="accent1"/>
                <w:sz w:val="22"/>
                <w:szCs w:val="22"/>
                <w:lang w:val="en-US"/>
              </w:rPr>
              <w:t xml:space="preserve">hygiene promotion </w:t>
            </w:r>
            <w:r>
              <w:rPr>
                <w:rFonts w:asciiTheme="minorHAnsi" w:hAnsiTheme="minorHAnsi" w:cstheme="minorHAnsi"/>
                <w:iCs/>
                <w:color w:val="4472C4" w:themeColor="accent1"/>
                <w:sz w:val="22"/>
                <w:szCs w:val="22"/>
                <w:lang w:val="en-US"/>
              </w:rPr>
              <w:t>community sessions organized – 2/week; 16 sessions.</w:t>
            </w:r>
          </w:p>
        </w:tc>
        <w:tc>
          <w:tcPr>
            <w:tcW w:w="1701" w:type="dxa"/>
          </w:tcPr>
          <w:p w14:paraId="19E87041" w14:textId="40AF1BAD" w:rsidR="005543DD" w:rsidRPr="005543DD" w:rsidRDefault="005543DD" w:rsidP="005543DD">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Pr>
                <w:rFonts w:asciiTheme="minorHAnsi" w:hAnsiTheme="minorHAnsi" w:cstheme="minorHAnsi"/>
                <w:iCs/>
                <w:color w:val="4472C4" w:themeColor="accent1"/>
                <w:sz w:val="22"/>
                <w:szCs w:val="22"/>
                <w:lang w:val="en-US"/>
              </w:rPr>
              <w:t>30 volunteers</w:t>
            </w:r>
          </w:p>
        </w:tc>
        <w:tc>
          <w:tcPr>
            <w:tcW w:w="4536" w:type="dxa"/>
          </w:tcPr>
          <w:p w14:paraId="36171E21" w14:textId="5266D80F" w:rsidR="005543DD" w:rsidRPr="00B207F6" w:rsidRDefault="005543DD" w:rsidP="00B207F6">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B207F6">
              <w:rPr>
                <w:rFonts w:asciiTheme="minorHAnsi" w:hAnsiTheme="minorHAnsi" w:cstheme="minorHAnsi"/>
                <w:iCs/>
                <w:color w:val="4472C4" w:themeColor="accent1"/>
                <w:sz w:val="22"/>
                <w:szCs w:val="22"/>
                <w:lang w:val="en-US"/>
              </w:rPr>
              <w:t>Through visiting house-to-house</w:t>
            </w:r>
            <w:r w:rsidR="00B207F6">
              <w:rPr>
                <w:rFonts w:asciiTheme="minorHAnsi" w:hAnsiTheme="minorHAnsi" w:cstheme="minorHAnsi"/>
                <w:iCs/>
                <w:color w:val="4472C4" w:themeColor="accent1"/>
                <w:sz w:val="22"/>
                <w:szCs w:val="22"/>
                <w:lang w:val="en-US"/>
              </w:rPr>
              <w:t xml:space="preserve">. </w:t>
            </w:r>
            <w:r w:rsidRPr="00B207F6">
              <w:rPr>
                <w:rFonts w:asciiTheme="minorHAnsi" w:hAnsiTheme="minorHAnsi" w:cstheme="minorHAnsi"/>
                <w:iCs/>
                <w:color w:val="4472C4" w:themeColor="accent1"/>
                <w:sz w:val="22"/>
                <w:szCs w:val="22"/>
              </w:rPr>
              <w:t>Attendance list</w:t>
            </w:r>
            <w:r w:rsidR="00B207F6">
              <w:rPr>
                <w:rFonts w:asciiTheme="minorHAnsi" w:hAnsiTheme="minorHAnsi" w:cstheme="minorHAnsi"/>
                <w:iCs/>
                <w:color w:val="4472C4" w:themeColor="accent1"/>
                <w:sz w:val="22"/>
                <w:szCs w:val="22"/>
                <w:lang w:val="en-US"/>
              </w:rPr>
              <w:t xml:space="preserve">. </w:t>
            </w:r>
            <w:r w:rsidRPr="00B207F6">
              <w:rPr>
                <w:rFonts w:asciiTheme="minorHAnsi" w:hAnsiTheme="minorHAnsi" w:cstheme="minorHAnsi"/>
                <w:iCs/>
                <w:color w:val="4472C4" w:themeColor="accent1"/>
                <w:sz w:val="22"/>
                <w:szCs w:val="22"/>
              </w:rPr>
              <w:t>Training report.</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Photos</w:t>
            </w:r>
            <w:r w:rsidR="00B207F6">
              <w:rPr>
                <w:rFonts w:asciiTheme="minorHAnsi" w:hAnsiTheme="minorHAnsi" w:cstheme="minorHAnsi"/>
                <w:iCs/>
                <w:color w:val="4472C4" w:themeColor="accent1"/>
                <w:sz w:val="22"/>
                <w:szCs w:val="22"/>
              </w:rPr>
              <w:t>.</w:t>
            </w:r>
          </w:p>
        </w:tc>
      </w:tr>
      <w:tr w:rsidR="005543DD" w:rsidRPr="00B74D06" w14:paraId="3BB15495" w14:textId="77777777" w:rsidTr="005543DD">
        <w:tc>
          <w:tcPr>
            <w:tcW w:w="3227" w:type="dxa"/>
          </w:tcPr>
          <w:p w14:paraId="00E3BA40" w14:textId="68DBFCFA" w:rsidR="005543DD" w:rsidRPr="005D6E50" w:rsidRDefault="005543DD" w:rsidP="00C55568">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 xml:space="preserve"># of </w:t>
            </w:r>
            <w:r w:rsidR="009E2413">
              <w:rPr>
                <w:rFonts w:asciiTheme="minorHAnsi" w:hAnsiTheme="minorHAnsi" w:cstheme="minorHAnsi"/>
                <w:iCs/>
                <w:color w:val="4472C4" w:themeColor="accent1"/>
                <w:sz w:val="22"/>
                <w:szCs w:val="22"/>
              </w:rPr>
              <w:t>people received 7.5 l/day for 45</w:t>
            </w:r>
            <w:r>
              <w:rPr>
                <w:rFonts w:asciiTheme="minorHAnsi" w:hAnsiTheme="minorHAnsi" w:cstheme="minorHAnsi"/>
                <w:iCs/>
                <w:color w:val="4472C4" w:themeColor="accent1"/>
                <w:sz w:val="22"/>
                <w:szCs w:val="22"/>
              </w:rPr>
              <w:t xml:space="preserve"> days</w:t>
            </w:r>
          </w:p>
        </w:tc>
        <w:tc>
          <w:tcPr>
            <w:tcW w:w="1701" w:type="dxa"/>
          </w:tcPr>
          <w:p w14:paraId="4924A16A" w14:textId="7F2C0E21" w:rsidR="005543DD" w:rsidRPr="005543DD" w:rsidRDefault="005543DD" w:rsidP="005543DD">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2400 people</w:t>
            </w:r>
          </w:p>
        </w:tc>
        <w:tc>
          <w:tcPr>
            <w:tcW w:w="4536" w:type="dxa"/>
          </w:tcPr>
          <w:p w14:paraId="56A2B973" w14:textId="2687B22E" w:rsidR="005543DD" w:rsidRPr="00B207F6" w:rsidRDefault="005543DD" w:rsidP="00B207F6">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B207F6">
              <w:rPr>
                <w:rFonts w:asciiTheme="minorHAnsi" w:hAnsiTheme="minorHAnsi" w:cstheme="minorHAnsi"/>
                <w:iCs/>
                <w:color w:val="4472C4" w:themeColor="accent1"/>
                <w:sz w:val="22"/>
                <w:szCs w:val="22"/>
              </w:rPr>
              <w:t>Water vouchers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Registration list</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Contracts with water vendors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Interviews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Photos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Video clips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Activity report</w:t>
            </w:r>
            <w:r w:rsidR="00B207F6">
              <w:rPr>
                <w:rFonts w:asciiTheme="minorHAnsi" w:hAnsiTheme="minorHAnsi" w:cstheme="minorHAnsi"/>
                <w:iCs/>
                <w:color w:val="4472C4" w:themeColor="accent1"/>
                <w:sz w:val="22"/>
                <w:szCs w:val="22"/>
              </w:rPr>
              <w:t>.</w:t>
            </w:r>
          </w:p>
        </w:tc>
      </w:tr>
      <w:tr w:rsidR="005543DD" w:rsidRPr="00741CCA" w14:paraId="3FAC1D75" w14:textId="77777777" w:rsidTr="005543DD">
        <w:tc>
          <w:tcPr>
            <w:tcW w:w="3227" w:type="dxa"/>
          </w:tcPr>
          <w:p w14:paraId="2495CC64" w14:textId="5E503A97" w:rsidR="005543DD" w:rsidRPr="005D6E50" w:rsidRDefault="005543DD" w:rsidP="00C55568">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 xml:space="preserve"># of hygiene promotion kits distributed: </w:t>
            </w:r>
            <w:r>
              <w:rPr>
                <w:rFonts w:asciiTheme="minorHAnsi" w:hAnsiTheme="minorHAnsi" w:cs="Segoe UI"/>
                <w:color w:val="4472C4" w:themeColor="accent1"/>
                <w:sz w:val="22"/>
                <w:szCs w:val="22"/>
                <w:shd w:val="clear" w:color="auto" w:fill="FFFFFF"/>
                <w:lang w:val="en-US" w:eastAsia="en-US"/>
              </w:rPr>
              <w:t>6</w:t>
            </w:r>
            <w:r w:rsidRPr="00375AEF">
              <w:rPr>
                <w:rFonts w:asciiTheme="minorHAnsi" w:hAnsiTheme="minorHAnsi" w:cs="Segoe UI"/>
                <w:color w:val="4472C4" w:themeColor="accent1"/>
                <w:sz w:val="22"/>
                <w:szCs w:val="22"/>
                <w:shd w:val="clear" w:color="auto" w:fill="FFFFFF"/>
                <w:lang w:val="en-US" w:eastAsia="en-US"/>
              </w:rPr>
              <w:t>0 aqua tabs, 1 Jerry</w:t>
            </w:r>
            <w:r>
              <w:rPr>
                <w:rFonts w:asciiTheme="minorHAnsi" w:hAnsiTheme="minorHAnsi" w:cs="Segoe UI"/>
                <w:color w:val="4472C4" w:themeColor="accent1"/>
                <w:sz w:val="22"/>
                <w:szCs w:val="22"/>
                <w:shd w:val="clear" w:color="auto" w:fill="FFFFFF"/>
                <w:lang w:val="en-US" w:eastAsia="en-US"/>
              </w:rPr>
              <w:t xml:space="preserve"> can (20l), </w:t>
            </w:r>
            <w:r w:rsidRPr="00375AEF">
              <w:rPr>
                <w:rFonts w:asciiTheme="minorHAnsi" w:hAnsiTheme="minorHAnsi" w:cs="Segoe UI"/>
                <w:color w:val="4472C4" w:themeColor="accent1"/>
                <w:sz w:val="22"/>
                <w:szCs w:val="22"/>
                <w:shd w:val="clear" w:color="auto" w:fill="FFFFFF"/>
                <w:lang w:val="en-US" w:eastAsia="en-US"/>
              </w:rPr>
              <w:t>and 5 bars soaps</w:t>
            </w:r>
          </w:p>
        </w:tc>
        <w:tc>
          <w:tcPr>
            <w:tcW w:w="1701" w:type="dxa"/>
          </w:tcPr>
          <w:p w14:paraId="51DAE871" w14:textId="28F3D132" w:rsidR="005543DD" w:rsidRPr="005543DD" w:rsidRDefault="005543DD" w:rsidP="005543DD">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400 HP kits</w:t>
            </w:r>
          </w:p>
        </w:tc>
        <w:tc>
          <w:tcPr>
            <w:tcW w:w="4536" w:type="dxa"/>
          </w:tcPr>
          <w:p w14:paraId="1278CF0F" w14:textId="6E5281D1" w:rsidR="005543DD" w:rsidRPr="00B207F6" w:rsidRDefault="005543DD" w:rsidP="00B207F6">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B207F6">
              <w:rPr>
                <w:rFonts w:asciiTheme="minorHAnsi" w:hAnsiTheme="minorHAnsi" w:cstheme="minorHAnsi"/>
                <w:iCs/>
                <w:color w:val="4472C4" w:themeColor="accent1"/>
                <w:sz w:val="22"/>
                <w:szCs w:val="22"/>
              </w:rPr>
              <w:t>Invoices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Registration list</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Distribution report</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Interviews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Photos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Video clips</w:t>
            </w:r>
            <w:r w:rsidR="00B207F6">
              <w:rPr>
                <w:rFonts w:asciiTheme="minorHAnsi" w:hAnsiTheme="minorHAnsi" w:cstheme="minorHAnsi"/>
                <w:iCs/>
                <w:color w:val="4472C4" w:themeColor="accent1"/>
                <w:sz w:val="22"/>
                <w:szCs w:val="22"/>
              </w:rPr>
              <w:t xml:space="preserve">. </w:t>
            </w:r>
            <w:r w:rsidRPr="00B207F6">
              <w:rPr>
                <w:rFonts w:asciiTheme="minorHAnsi" w:hAnsiTheme="minorHAnsi" w:cstheme="minorHAnsi"/>
                <w:iCs/>
                <w:color w:val="4472C4" w:themeColor="accent1"/>
                <w:sz w:val="22"/>
                <w:szCs w:val="22"/>
              </w:rPr>
              <w:t>Activity report</w:t>
            </w:r>
          </w:p>
        </w:tc>
      </w:tr>
    </w:tbl>
    <w:p w14:paraId="6C9EFF94" w14:textId="77777777" w:rsidR="00537537"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p>
    <w:p w14:paraId="694614D8" w14:textId="5F8AFEF6" w:rsidR="00CB7C90"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d</w:t>
      </w:r>
      <w:r w:rsidR="00CB7C90" w:rsidRPr="007653CC">
        <w:rPr>
          <w:rFonts w:asciiTheme="minorHAnsi" w:hAnsiTheme="minorHAnsi" w:cstheme="minorHAnsi"/>
          <w:iCs/>
          <w:sz w:val="22"/>
          <w:szCs w:val="22"/>
        </w:rPr>
        <w:t xml:space="preserve">) </w:t>
      </w:r>
      <w:r w:rsidRPr="007653CC">
        <w:rPr>
          <w:rFonts w:asciiTheme="minorHAnsi" w:hAnsiTheme="minorHAnsi" w:cstheme="minorHAnsi"/>
          <w:iCs/>
          <w:sz w:val="22"/>
          <w:szCs w:val="22"/>
        </w:rPr>
        <w:t>Considering the mode(s) of assistance your intervention includes (Cash Based Assistance, Voucher Based Assistance, Goods, Services), please justify the choices made. Why are you choosing one mode instead of another, or why do you combine the modes as you do?</w:t>
      </w:r>
    </w:p>
    <w:p w14:paraId="3B4ED8A5" w14:textId="4CAC9316" w:rsidR="009E2413" w:rsidRDefault="00204B65" w:rsidP="00204B65">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204B65">
        <w:rPr>
          <w:rFonts w:asciiTheme="minorHAnsi" w:hAnsiTheme="minorHAnsi" w:cstheme="minorHAnsi"/>
          <w:iCs/>
          <w:color w:val="4472C4" w:themeColor="accent1"/>
          <w:sz w:val="22"/>
          <w:szCs w:val="22"/>
          <w:lang w:val="en-US"/>
        </w:rPr>
        <w:t>1. The target beneficiaries are vulnerable IDPs, returnees and poor host communities who might encounter security th</w:t>
      </w:r>
      <w:r w:rsidR="009E2413">
        <w:rPr>
          <w:rFonts w:asciiTheme="minorHAnsi" w:hAnsiTheme="minorHAnsi" w:cstheme="minorHAnsi"/>
          <w:iCs/>
          <w:color w:val="4472C4" w:themeColor="accent1"/>
          <w:sz w:val="22"/>
          <w:szCs w:val="22"/>
          <w:lang w:val="en-US"/>
        </w:rPr>
        <w:t>reat if given assistance, therefore pre-distribution registration with non re-duplicable cards will ensure that the right identified drought affected people receive the food aid, the selection will be based on their vulnerability criteria. Cannot be used cash transferring at this time as most of the target people are from rural areas those who fled to outskirts of Guri’el and Bahda IDPs. These target people can not read and write and have no experience of using mobile transfer methods. We give the food items and they will immediately start consumption.</w:t>
      </w:r>
    </w:p>
    <w:p w14:paraId="6F672816" w14:textId="7FDB86B9" w:rsidR="00204B65" w:rsidRDefault="00204B65" w:rsidP="00204B65">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204B65">
        <w:rPr>
          <w:rFonts w:asciiTheme="minorHAnsi" w:hAnsiTheme="minorHAnsi" w:cstheme="minorHAnsi"/>
          <w:iCs/>
          <w:color w:val="4472C4" w:themeColor="accent1"/>
          <w:sz w:val="22"/>
          <w:szCs w:val="22"/>
          <w:lang w:val="en-US"/>
        </w:rPr>
        <w:t xml:space="preserve"> 2. </w:t>
      </w:r>
      <w:r w:rsidR="00931C7D">
        <w:rPr>
          <w:rFonts w:asciiTheme="minorHAnsi" w:hAnsiTheme="minorHAnsi" w:cstheme="minorHAnsi"/>
          <w:iCs/>
          <w:color w:val="4472C4" w:themeColor="accent1"/>
          <w:sz w:val="22"/>
          <w:szCs w:val="22"/>
          <w:lang w:val="en-US"/>
        </w:rPr>
        <w:t xml:space="preserve">Water trucking will be used with water voucher method. </w:t>
      </w:r>
      <w:r w:rsidR="00931C7D" w:rsidRPr="000B6F17">
        <w:rPr>
          <w:rFonts w:asciiTheme="minorHAnsi" w:hAnsiTheme="minorHAnsi" w:cstheme="minorHAnsi"/>
          <w:bCs/>
          <w:iCs/>
          <w:color w:val="4472C4" w:themeColor="accent1"/>
          <w:sz w:val="22"/>
          <w:szCs w:val="22"/>
          <w:lang w:val="en-US"/>
        </w:rPr>
        <w:t>Provision of water vouchers was the strategy endorsed by the Somalia WASH Cluster;</w:t>
      </w:r>
      <w:r w:rsidR="00931C7D">
        <w:rPr>
          <w:rFonts w:asciiTheme="minorHAnsi" w:hAnsiTheme="minorHAnsi" w:cstheme="minorHAnsi"/>
          <w:bCs/>
          <w:iCs/>
          <w:color w:val="4472C4" w:themeColor="accent1"/>
          <w:sz w:val="22"/>
          <w:szCs w:val="22"/>
          <w:lang w:val="en-US"/>
        </w:rPr>
        <w:t xml:space="preserve"> this</w:t>
      </w:r>
      <w:r w:rsidR="00931C7D" w:rsidRPr="000B6F17">
        <w:rPr>
          <w:rFonts w:asciiTheme="minorHAnsi" w:hAnsiTheme="minorHAnsi" w:cstheme="minorHAnsi"/>
          <w:bCs/>
          <w:iCs/>
          <w:color w:val="4472C4" w:themeColor="accent1"/>
          <w:sz w:val="22"/>
          <w:szCs w:val="22"/>
          <w:lang w:val="en-US"/>
        </w:rPr>
        <w:t xml:space="preserve"> methodology is</w:t>
      </w:r>
      <w:r w:rsidR="00931C7D">
        <w:rPr>
          <w:rFonts w:asciiTheme="minorHAnsi" w:hAnsiTheme="minorHAnsi" w:cstheme="minorHAnsi"/>
          <w:bCs/>
          <w:iCs/>
          <w:color w:val="4472C4" w:themeColor="accent1"/>
          <w:sz w:val="22"/>
          <w:szCs w:val="22"/>
          <w:lang w:val="en-US"/>
        </w:rPr>
        <w:t xml:space="preserve"> </w:t>
      </w:r>
      <w:r w:rsidR="00931C7D" w:rsidRPr="000B6F17">
        <w:rPr>
          <w:rFonts w:asciiTheme="minorHAnsi" w:hAnsiTheme="minorHAnsi" w:cstheme="minorHAnsi"/>
          <w:bCs/>
          <w:iCs/>
          <w:color w:val="4472C4" w:themeColor="accent1"/>
          <w:sz w:val="22"/>
          <w:szCs w:val="22"/>
          <w:lang w:val="en-US"/>
        </w:rPr>
        <w:t>ultimately more transparent and empowers communities.</w:t>
      </w:r>
    </w:p>
    <w:p w14:paraId="19608487" w14:textId="27664439" w:rsidR="00204B65" w:rsidRDefault="00931C7D" w:rsidP="00174D1F">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Pr>
          <w:rFonts w:asciiTheme="minorHAnsi" w:hAnsiTheme="minorHAnsi" w:cstheme="minorHAnsi"/>
          <w:iCs/>
          <w:color w:val="4472C4" w:themeColor="accent1"/>
          <w:sz w:val="22"/>
          <w:szCs w:val="22"/>
          <w:lang w:val="en-US"/>
        </w:rPr>
        <w:t>3. Hygiene promotion kits will be given to the target 400 HHs</w:t>
      </w:r>
    </w:p>
    <w:p w14:paraId="431AE5EB" w14:textId="0698E11A" w:rsidR="00BC0406" w:rsidRPr="00204B65" w:rsidRDefault="00BC0406"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7653CC">
        <w:rPr>
          <w:rFonts w:asciiTheme="minorHAnsi" w:hAnsiTheme="minorHAnsi" w:cstheme="minorHAnsi"/>
          <w:iCs/>
          <w:sz w:val="22"/>
          <w:szCs w:val="22"/>
        </w:rPr>
        <w:lastRenderedPageBreak/>
        <w:t xml:space="preserve">e) </w:t>
      </w:r>
      <w:r w:rsidRPr="007653CC">
        <w:rPr>
          <w:rStyle w:val="Intet"/>
          <w:rFonts w:asciiTheme="minorHAnsi" w:eastAsiaTheme="minorHAnsi" w:hAnsiTheme="minorHAnsi" w:cstheme="minorHAnsi"/>
          <w:bCs/>
          <w:color w:val="000000" w:themeColor="text1"/>
          <w:sz w:val="22"/>
          <w:szCs w:val="22"/>
          <w:lang w:val="en-GB" w:eastAsia="en-US"/>
        </w:rPr>
        <w:t xml:space="preserve">How does your </w:t>
      </w:r>
      <w:r w:rsidR="004E2643" w:rsidRPr="007653CC">
        <w:rPr>
          <w:rStyle w:val="Intet"/>
          <w:rFonts w:asciiTheme="minorHAnsi" w:eastAsiaTheme="minorHAnsi" w:hAnsiTheme="minorHAnsi" w:cstheme="minorHAnsi"/>
          <w:bCs/>
          <w:color w:val="000000" w:themeColor="text1"/>
          <w:sz w:val="22"/>
          <w:szCs w:val="22"/>
          <w:lang w:val="en-GB" w:eastAsia="en-US"/>
        </w:rPr>
        <w:t>intervention</w:t>
      </w:r>
      <w:r w:rsidRPr="007653CC">
        <w:rPr>
          <w:rStyle w:val="Intet"/>
          <w:rFonts w:asciiTheme="minorHAnsi" w:eastAsiaTheme="minorHAnsi" w:hAnsiTheme="minorHAnsi" w:cstheme="minorHAnsi"/>
          <w:bCs/>
          <w:color w:val="000000" w:themeColor="text1"/>
          <w:sz w:val="22"/>
          <w:szCs w:val="22"/>
          <w:lang w:val="en-GB" w:eastAsia="en-US"/>
        </w:rPr>
        <w:t xml:space="preserve"> consider the priorities mentioned in the DERF Call? How do you ensure that resources </w:t>
      </w:r>
      <w:r w:rsidR="00952F46" w:rsidRPr="007653CC">
        <w:rPr>
          <w:rStyle w:val="Intet"/>
          <w:rFonts w:asciiTheme="minorHAnsi" w:eastAsiaTheme="minorHAnsi" w:hAnsiTheme="minorHAnsi" w:cstheme="minorHAnsi"/>
          <w:bCs/>
          <w:color w:val="000000" w:themeColor="text1"/>
          <w:sz w:val="22"/>
          <w:szCs w:val="22"/>
          <w:lang w:val="en-GB" w:eastAsia="en-US"/>
        </w:rPr>
        <w:t xml:space="preserve">are </w:t>
      </w:r>
      <w:r w:rsidRPr="007653CC">
        <w:rPr>
          <w:rStyle w:val="Intet"/>
          <w:rFonts w:asciiTheme="minorHAnsi" w:eastAsiaTheme="minorHAnsi" w:hAnsiTheme="minorHAnsi" w:cstheme="minorHAnsi"/>
          <w:bCs/>
          <w:color w:val="000000" w:themeColor="text1"/>
          <w:sz w:val="22"/>
          <w:szCs w:val="22"/>
          <w:lang w:val="en-GB" w:eastAsia="en-US"/>
        </w:rPr>
        <w:t>managed and used in an effective, efficient and ethical manner (CHS 9)?</w:t>
      </w:r>
    </w:p>
    <w:p w14:paraId="52703202" w14:textId="33213AAF" w:rsidR="000B6F17" w:rsidRPr="00B207F6" w:rsidRDefault="00204B65" w:rsidP="00B207F6">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204B65">
        <w:rPr>
          <w:rFonts w:asciiTheme="minorHAnsi" w:hAnsiTheme="minorHAnsi" w:cstheme="minorHAnsi"/>
          <w:iCs/>
          <w:color w:val="4472C4" w:themeColor="accent1"/>
          <w:sz w:val="22"/>
          <w:szCs w:val="22"/>
          <w:lang w:val="en-US"/>
        </w:rPr>
        <w:t>The project will significantly contribute to gender equality, including across age groups.</w:t>
      </w:r>
      <w:r w:rsidR="00B207F6">
        <w:rPr>
          <w:rFonts w:asciiTheme="minorHAnsi" w:hAnsiTheme="minorHAnsi" w:cstheme="minorHAnsi"/>
          <w:iCs/>
          <w:color w:val="4472C4" w:themeColor="accent1"/>
          <w:sz w:val="22"/>
          <w:szCs w:val="22"/>
          <w:lang w:val="en-US"/>
        </w:rPr>
        <w:t xml:space="preserve"> </w:t>
      </w:r>
      <w:r w:rsidRPr="00204B65">
        <w:rPr>
          <w:rFonts w:asciiTheme="minorHAnsi" w:hAnsiTheme="minorHAnsi" w:cstheme="minorHAnsi"/>
          <w:bCs/>
          <w:iCs/>
          <w:color w:val="4472C4" w:themeColor="accent1"/>
          <w:sz w:val="22"/>
          <w:szCs w:val="22"/>
          <w:lang w:val="en-US"/>
        </w:rPr>
        <w:t>Mino</w:t>
      </w:r>
      <w:r>
        <w:rPr>
          <w:rFonts w:asciiTheme="minorHAnsi" w:hAnsiTheme="minorHAnsi" w:cstheme="minorHAnsi"/>
          <w:bCs/>
          <w:iCs/>
          <w:color w:val="4472C4" w:themeColor="accent1"/>
          <w:sz w:val="22"/>
          <w:szCs w:val="22"/>
          <w:lang w:val="en-US"/>
        </w:rPr>
        <w:t>rity clans/ethnic groups will be</w:t>
      </w:r>
      <w:r w:rsidRPr="00204B65">
        <w:rPr>
          <w:rFonts w:asciiTheme="minorHAnsi" w:hAnsiTheme="minorHAnsi" w:cstheme="minorHAnsi"/>
          <w:bCs/>
          <w:iCs/>
          <w:color w:val="4472C4" w:themeColor="accent1"/>
          <w:sz w:val="22"/>
          <w:szCs w:val="22"/>
          <w:lang w:val="en-US"/>
        </w:rPr>
        <w:t xml:space="preserve"> included in consul</w:t>
      </w:r>
      <w:r>
        <w:rPr>
          <w:rFonts w:asciiTheme="minorHAnsi" w:hAnsiTheme="minorHAnsi" w:cstheme="minorHAnsi"/>
          <w:bCs/>
          <w:iCs/>
          <w:color w:val="4472C4" w:themeColor="accent1"/>
          <w:sz w:val="22"/>
          <w:szCs w:val="22"/>
          <w:lang w:val="en-US"/>
        </w:rPr>
        <w:t xml:space="preserve">tations of the project implementation and the monitoring activities. </w:t>
      </w:r>
      <w:r w:rsidR="00B207F6">
        <w:rPr>
          <w:rFonts w:asciiTheme="minorHAnsi" w:hAnsiTheme="minorHAnsi" w:cstheme="minorHAnsi"/>
          <w:bCs/>
          <w:iCs/>
          <w:color w:val="4472C4" w:themeColor="accent1"/>
          <w:sz w:val="22"/>
          <w:szCs w:val="22"/>
          <w:lang w:val="en-US"/>
        </w:rPr>
        <w:t>Provision of water vouchers is</w:t>
      </w:r>
      <w:r w:rsidR="000B6F17" w:rsidRPr="000B6F17">
        <w:rPr>
          <w:rFonts w:asciiTheme="minorHAnsi" w:hAnsiTheme="minorHAnsi" w:cstheme="minorHAnsi"/>
          <w:bCs/>
          <w:iCs/>
          <w:color w:val="4472C4" w:themeColor="accent1"/>
          <w:sz w:val="22"/>
          <w:szCs w:val="22"/>
          <w:lang w:val="en-US"/>
        </w:rPr>
        <w:t xml:space="preserve"> the strategy endorsed by the Somalia WASH Cluster;</w:t>
      </w:r>
      <w:r w:rsidR="000B6F17">
        <w:rPr>
          <w:rFonts w:asciiTheme="minorHAnsi" w:hAnsiTheme="minorHAnsi" w:cstheme="minorHAnsi"/>
          <w:bCs/>
          <w:iCs/>
          <w:color w:val="4472C4" w:themeColor="accent1"/>
          <w:sz w:val="22"/>
          <w:szCs w:val="22"/>
          <w:lang w:val="en-US"/>
        </w:rPr>
        <w:t xml:space="preserve"> this</w:t>
      </w:r>
      <w:r w:rsidR="000B6F17" w:rsidRPr="000B6F17">
        <w:rPr>
          <w:rFonts w:asciiTheme="minorHAnsi" w:hAnsiTheme="minorHAnsi" w:cstheme="minorHAnsi"/>
          <w:bCs/>
          <w:iCs/>
          <w:color w:val="4472C4" w:themeColor="accent1"/>
          <w:sz w:val="22"/>
          <w:szCs w:val="22"/>
          <w:lang w:val="en-US"/>
        </w:rPr>
        <w:t xml:space="preserve"> methodology is</w:t>
      </w:r>
      <w:r w:rsidR="000B6F17">
        <w:rPr>
          <w:rFonts w:asciiTheme="minorHAnsi" w:hAnsiTheme="minorHAnsi" w:cstheme="minorHAnsi"/>
          <w:bCs/>
          <w:iCs/>
          <w:color w:val="4472C4" w:themeColor="accent1"/>
          <w:sz w:val="22"/>
          <w:szCs w:val="22"/>
          <w:lang w:val="en-US"/>
        </w:rPr>
        <w:t xml:space="preserve"> </w:t>
      </w:r>
      <w:r w:rsidR="000B6F17" w:rsidRPr="000B6F17">
        <w:rPr>
          <w:rFonts w:asciiTheme="minorHAnsi" w:hAnsiTheme="minorHAnsi" w:cstheme="minorHAnsi"/>
          <w:bCs/>
          <w:iCs/>
          <w:color w:val="4472C4" w:themeColor="accent1"/>
          <w:sz w:val="22"/>
          <w:szCs w:val="22"/>
          <w:lang w:val="en-US"/>
        </w:rPr>
        <w:t>ultimately more transparent and empowers communities.</w:t>
      </w:r>
      <w:r w:rsidR="000B6F17">
        <w:rPr>
          <w:rFonts w:asciiTheme="minorHAnsi" w:hAnsiTheme="minorHAnsi" w:cstheme="minorHAnsi"/>
          <w:bCs/>
          <w:iCs/>
          <w:color w:val="4472C4" w:themeColor="accent1"/>
          <w:sz w:val="22"/>
          <w:szCs w:val="22"/>
          <w:lang w:val="en-US"/>
        </w:rPr>
        <w:t xml:space="preserve"> </w:t>
      </w:r>
      <w:r w:rsidR="00C01151">
        <w:rPr>
          <w:rFonts w:asciiTheme="minorHAnsi" w:eastAsiaTheme="minorHAnsi" w:hAnsiTheme="minorHAnsi"/>
          <w:color w:val="4472C4" w:themeColor="accent1"/>
          <w:sz w:val="21"/>
          <w:szCs w:val="21"/>
          <w:lang w:val="en-US" w:eastAsia="en-US"/>
        </w:rPr>
        <w:t>Water trucking monitors will be hired for ensuring people get the right allocate volume of water on daily basis.</w:t>
      </w:r>
    </w:p>
    <w:p w14:paraId="577977E3" w14:textId="532C4D4A" w:rsidR="00ED71F5" w:rsidRPr="00ED71F5" w:rsidRDefault="00ED71F5" w:rsidP="00ED71F5">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ED71F5">
        <w:rPr>
          <w:rFonts w:asciiTheme="minorHAnsi" w:hAnsiTheme="minorHAnsi" w:cstheme="minorHAnsi"/>
          <w:iCs/>
          <w:color w:val="4472C4" w:themeColor="accent1"/>
          <w:sz w:val="22"/>
          <w:szCs w:val="22"/>
          <w:lang w:val="en-US"/>
        </w:rPr>
        <w:t>Water provision was provided through vouchers in more tha</w:t>
      </w:r>
      <w:r w:rsidR="00931C7D">
        <w:rPr>
          <w:rFonts w:asciiTheme="minorHAnsi" w:hAnsiTheme="minorHAnsi" w:cstheme="minorHAnsi"/>
          <w:iCs/>
          <w:color w:val="4472C4" w:themeColor="accent1"/>
          <w:sz w:val="22"/>
          <w:szCs w:val="22"/>
          <w:lang w:val="en-US"/>
        </w:rPr>
        <w:t xml:space="preserve">n 30 drought-stricken villages </w:t>
      </w:r>
      <w:r w:rsidRPr="00ED71F5">
        <w:rPr>
          <w:rFonts w:asciiTheme="minorHAnsi" w:hAnsiTheme="minorHAnsi" w:cstheme="minorHAnsi"/>
          <w:iCs/>
          <w:color w:val="4472C4" w:themeColor="accent1"/>
          <w:sz w:val="22"/>
          <w:szCs w:val="22"/>
          <w:lang w:val="en-US"/>
        </w:rPr>
        <w:t>– the weekly voucher provided a fixed quantity of water based on 1</w:t>
      </w:r>
      <w:r w:rsidR="00931C7D">
        <w:rPr>
          <w:rFonts w:asciiTheme="minorHAnsi" w:hAnsiTheme="minorHAnsi" w:cstheme="minorHAnsi"/>
          <w:iCs/>
          <w:color w:val="4472C4" w:themeColor="accent1"/>
          <w:sz w:val="22"/>
          <w:szCs w:val="22"/>
          <w:lang w:val="en-US"/>
        </w:rPr>
        <w:t xml:space="preserve"> </w:t>
      </w:r>
      <w:r w:rsidRPr="00ED71F5">
        <w:rPr>
          <w:rFonts w:asciiTheme="minorHAnsi" w:hAnsiTheme="minorHAnsi" w:cstheme="minorHAnsi"/>
          <w:iCs/>
          <w:color w:val="4472C4" w:themeColor="accent1"/>
          <w:sz w:val="22"/>
          <w:szCs w:val="22"/>
          <w:lang w:val="en-US"/>
        </w:rPr>
        <w:t>week’s water requirements for a household (Based on 7.5 liters/person/day for an average HH of 6</w:t>
      </w:r>
      <w:r w:rsidR="00931C7D">
        <w:rPr>
          <w:rFonts w:asciiTheme="minorHAnsi" w:hAnsiTheme="minorHAnsi" w:cstheme="minorHAnsi"/>
          <w:iCs/>
          <w:color w:val="4472C4" w:themeColor="accent1"/>
          <w:sz w:val="22"/>
          <w:szCs w:val="22"/>
          <w:lang w:val="en-US"/>
        </w:rPr>
        <w:t xml:space="preserve"> </w:t>
      </w:r>
      <w:r w:rsidRPr="00ED71F5">
        <w:rPr>
          <w:rFonts w:asciiTheme="minorHAnsi" w:hAnsiTheme="minorHAnsi" w:cstheme="minorHAnsi"/>
          <w:iCs/>
          <w:color w:val="4472C4" w:themeColor="accent1"/>
          <w:sz w:val="22"/>
          <w:szCs w:val="22"/>
          <w:lang w:val="en-US"/>
        </w:rPr>
        <w:t>people, one HH was entitled to 315 L per week).</w:t>
      </w:r>
    </w:p>
    <w:p w14:paraId="2D0F906D" w14:textId="4E90F580" w:rsidR="00ED71F5" w:rsidRPr="00ED71F5" w:rsidRDefault="00C01151" w:rsidP="00ED71F5">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Pr>
          <w:rFonts w:asciiTheme="minorHAnsi" w:hAnsiTheme="minorHAnsi" w:cstheme="minorHAnsi"/>
          <w:iCs/>
          <w:color w:val="4472C4" w:themeColor="accent1"/>
          <w:sz w:val="22"/>
          <w:szCs w:val="22"/>
          <w:lang w:val="en-US"/>
        </w:rPr>
        <w:t>Water vouchers will be</w:t>
      </w:r>
      <w:r w:rsidR="00ED71F5" w:rsidRPr="00ED71F5">
        <w:rPr>
          <w:rFonts w:asciiTheme="minorHAnsi" w:hAnsiTheme="minorHAnsi" w:cstheme="minorHAnsi"/>
          <w:iCs/>
          <w:color w:val="4472C4" w:themeColor="accent1"/>
          <w:sz w:val="22"/>
          <w:szCs w:val="22"/>
          <w:lang w:val="en-US"/>
        </w:rPr>
        <w:t xml:space="preserve"> purely given to women because of the gender role in water collection and hygiene</w:t>
      </w:r>
      <w:r w:rsidR="00931C7D">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at domestic level. For HH treatmen</w:t>
      </w:r>
      <w:r w:rsidR="00931C7D">
        <w:rPr>
          <w:rFonts w:asciiTheme="minorHAnsi" w:hAnsiTheme="minorHAnsi" w:cstheme="minorHAnsi"/>
          <w:iCs/>
          <w:color w:val="4472C4" w:themeColor="accent1"/>
          <w:sz w:val="22"/>
          <w:szCs w:val="22"/>
          <w:lang w:val="en-US"/>
        </w:rPr>
        <w:t>t, the beneficiaries will be</w:t>
      </w:r>
      <w:r w:rsidR="00ED71F5" w:rsidRPr="00ED71F5">
        <w:rPr>
          <w:rFonts w:asciiTheme="minorHAnsi" w:hAnsiTheme="minorHAnsi" w:cstheme="minorHAnsi"/>
          <w:iCs/>
          <w:color w:val="4472C4" w:themeColor="accent1"/>
          <w:sz w:val="22"/>
          <w:szCs w:val="22"/>
          <w:lang w:val="en-US"/>
        </w:rPr>
        <w:t xml:space="preserve"> given aquatabs and</w:t>
      </w:r>
      <w:r w:rsidR="00931C7D">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train</w:t>
      </w:r>
      <w:r w:rsidR="00931C7D">
        <w:rPr>
          <w:rFonts w:asciiTheme="minorHAnsi" w:hAnsiTheme="minorHAnsi" w:cstheme="minorHAnsi"/>
          <w:iCs/>
          <w:color w:val="4472C4" w:themeColor="accent1"/>
          <w:sz w:val="22"/>
          <w:szCs w:val="22"/>
          <w:lang w:val="en-US"/>
        </w:rPr>
        <w:t>ed on how to use them. There will be</w:t>
      </w:r>
      <w:r w:rsidR="00ED71F5" w:rsidRPr="00ED71F5">
        <w:rPr>
          <w:rFonts w:asciiTheme="minorHAnsi" w:hAnsiTheme="minorHAnsi" w:cstheme="minorHAnsi"/>
          <w:iCs/>
          <w:color w:val="4472C4" w:themeColor="accent1"/>
          <w:sz w:val="22"/>
          <w:szCs w:val="22"/>
          <w:lang w:val="en-US"/>
        </w:rPr>
        <w:t xml:space="preserve"> continuous public health promotion, follow up and monitoring</w:t>
      </w:r>
      <w:r w:rsidR="00931C7D">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to ensure compliance.</w:t>
      </w:r>
    </w:p>
    <w:p w14:paraId="084D3C2B" w14:textId="1CD51408" w:rsidR="00CB7C90" w:rsidRPr="00C01151" w:rsidRDefault="00931C7D"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Pr>
          <w:rFonts w:asciiTheme="minorHAnsi" w:hAnsiTheme="minorHAnsi" w:cstheme="minorHAnsi"/>
          <w:iCs/>
          <w:color w:val="4472C4" w:themeColor="accent1"/>
          <w:sz w:val="22"/>
          <w:szCs w:val="22"/>
          <w:lang w:val="en-US"/>
        </w:rPr>
        <w:t xml:space="preserve">The food and water vouchers </w:t>
      </w:r>
      <w:r w:rsidR="00B207F6">
        <w:rPr>
          <w:rFonts w:asciiTheme="minorHAnsi" w:hAnsiTheme="minorHAnsi" w:cstheme="minorHAnsi"/>
          <w:iCs/>
          <w:color w:val="4472C4" w:themeColor="accent1"/>
          <w:sz w:val="22"/>
          <w:szCs w:val="22"/>
          <w:lang w:val="en-US"/>
        </w:rPr>
        <w:t xml:space="preserve">will be given to the most vulnerable drought affected families, they </w:t>
      </w:r>
      <w:r>
        <w:rPr>
          <w:rFonts w:asciiTheme="minorHAnsi" w:hAnsiTheme="minorHAnsi" w:cstheme="minorHAnsi"/>
          <w:iCs/>
          <w:color w:val="4472C4" w:themeColor="accent1"/>
          <w:sz w:val="22"/>
          <w:szCs w:val="22"/>
          <w:lang w:val="en-US"/>
        </w:rPr>
        <w:t>will have</w:t>
      </w:r>
      <w:r w:rsidR="00ED71F5" w:rsidRPr="00ED71F5">
        <w:rPr>
          <w:rFonts w:asciiTheme="minorHAnsi" w:hAnsiTheme="minorHAnsi" w:cstheme="minorHAnsi"/>
          <w:iCs/>
          <w:color w:val="4472C4" w:themeColor="accent1"/>
          <w:sz w:val="22"/>
          <w:szCs w:val="22"/>
          <w:lang w:val="en-US"/>
        </w:rPr>
        <w:t xml:space="preserve"> a </w:t>
      </w:r>
      <w:r>
        <w:rPr>
          <w:rFonts w:asciiTheme="minorHAnsi" w:hAnsiTheme="minorHAnsi" w:cstheme="minorHAnsi"/>
          <w:iCs/>
          <w:color w:val="4472C4" w:themeColor="accent1"/>
          <w:sz w:val="22"/>
          <w:szCs w:val="22"/>
          <w:lang w:val="en-US"/>
        </w:rPr>
        <w:t>serialized counterfoil, which will be</w:t>
      </w:r>
      <w:r w:rsidR="00ED71F5" w:rsidRPr="00ED71F5">
        <w:rPr>
          <w:rFonts w:asciiTheme="minorHAnsi" w:hAnsiTheme="minorHAnsi" w:cstheme="minorHAnsi"/>
          <w:iCs/>
          <w:color w:val="4472C4" w:themeColor="accent1"/>
          <w:sz w:val="22"/>
          <w:szCs w:val="22"/>
          <w:lang w:val="en-US"/>
        </w:rPr>
        <w:t xml:space="preserve"> used to countercheck that the vouchers from the</w:t>
      </w:r>
      <w:r>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field a</w:t>
      </w:r>
      <w:r>
        <w:rPr>
          <w:rFonts w:asciiTheme="minorHAnsi" w:hAnsiTheme="minorHAnsi" w:cstheme="minorHAnsi"/>
          <w:iCs/>
          <w:color w:val="4472C4" w:themeColor="accent1"/>
          <w:sz w:val="22"/>
          <w:szCs w:val="22"/>
          <w:lang w:val="en-US"/>
        </w:rPr>
        <w:t>re genuine. The water vendor and food distributors will be</w:t>
      </w:r>
      <w:r w:rsidR="00ED71F5" w:rsidRPr="00ED71F5">
        <w:rPr>
          <w:rFonts w:asciiTheme="minorHAnsi" w:hAnsiTheme="minorHAnsi" w:cstheme="minorHAnsi"/>
          <w:iCs/>
          <w:color w:val="4472C4" w:themeColor="accent1"/>
          <w:sz w:val="22"/>
          <w:szCs w:val="22"/>
          <w:lang w:val="en-US"/>
        </w:rPr>
        <w:t xml:space="preserve"> provided with the list of beneficiaries, which was used to record</w:t>
      </w:r>
      <w:r>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 xml:space="preserve">the daily volume of water collected </w:t>
      </w:r>
      <w:r>
        <w:rPr>
          <w:rFonts w:asciiTheme="minorHAnsi" w:hAnsiTheme="minorHAnsi" w:cstheme="minorHAnsi"/>
          <w:iCs/>
          <w:color w:val="4472C4" w:themeColor="accent1"/>
          <w:sz w:val="22"/>
          <w:szCs w:val="22"/>
          <w:lang w:val="en-US"/>
        </w:rPr>
        <w:t xml:space="preserve">and monthly food received </w:t>
      </w:r>
      <w:r w:rsidR="00ED71F5" w:rsidRPr="00ED71F5">
        <w:rPr>
          <w:rFonts w:asciiTheme="minorHAnsi" w:hAnsiTheme="minorHAnsi" w:cstheme="minorHAnsi"/>
          <w:iCs/>
          <w:color w:val="4472C4" w:themeColor="accent1"/>
          <w:sz w:val="22"/>
          <w:szCs w:val="22"/>
          <w:lang w:val="en-US"/>
        </w:rPr>
        <w:t>by each household. Beneficiari</w:t>
      </w:r>
      <w:r w:rsidR="00C01151">
        <w:rPr>
          <w:rFonts w:asciiTheme="minorHAnsi" w:hAnsiTheme="minorHAnsi" w:cstheme="minorHAnsi"/>
          <w:iCs/>
          <w:color w:val="4472C4" w:themeColor="accent1"/>
          <w:sz w:val="22"/>
          <w:szCs w:val="22"/>
          <w:lang w:val="en-US"/>
        </w:rPr>
        <w:t xml:space="preserve">es will be sensitized on their monthly food </w:t>
      </w:r>
      <w:r w:rsidR="00ED71F5" w:rsidRPr="00ED71F5">
        <w:rPr>
          <w:rFonts w:asciiTheme="minorHAnsi" w:hAnsiTheme="minorHAnsi" w:cstheme="minorHAnsi"/>
          <w:iCs/>
          <w:color w:val="4472C4" w:themeColor="accent1"/>
          <w:sz w:val="22"/>
          <w:szCs w:val="22"/>
          <w:lang w:val="en-US"/>
        </w:rPr>
        <w:t>allocation and signed against their name</w:t>
      </w:r>
      <w:r w:rsidR="00C01151">
        <w:rPr>
          <w:rFonts w:asciiTheme="minorHAnsi" w:hAnsiTheme="minorHAnsi" w:cstheme="minorHAnsi"/>
          <w:iCs/>
          <w:color w:val="4472C4" w:themeColor="accent1"/>
          <w:sz w:val="22"/>
          <w:szCs w:val="22"/>
          <w:lang w:val="en-US"/>
        </w:rPr>
        <w:t>s</w:t>
      </w:r>
      <w:r w:rsidR="00ED71F5" w:rsidRPr="00ED71F5">
        <w:rPr>
          <w:rFonts w:asciiTheme="minorHAnsi" w:hAnsiTheme="minorHAnsi" w:cstheme="minorHAnsi"/>
          <w:iCs/>
          <w:color w:val="4472C4" w:themeColor="accent1"/>
          <w:sz w:val="22"/>
          <w:szCs w:val="22"/>
          <w:lang w:val="en-US"/>
        </w:rPr>
        <w:t>. Vario</w:t>
      </w:r>
      <w:r>
        <w:rPr>
          <w:rFonts w:asciiTheme="minorHAnsi" w:hAnsiTheme="minorHAnsi" w:cstheme="minorHAnsi"/>
          <w:iCs/>
          <w:color w:val="4472C4" w:themeColor="accent1"/>
          <w:sz w:val="22"/>
          <w:szCs w:val="22"/>
          <w:lang w:val="en-US"/>
        </w:rPr>
        <w:t>us FGDs and public meetings will</w:t>
      </w:r>
      <w:r w:rsidR="00ED71F5" w:rsidRPr="00ED71F5">
        <w:rPr>
          <w:rFonts w:asciiTheme="minorHAnsi" w:hAnsiTheme="minorHAnsi" w:cstheme="minorHAnsi"/>
          <w:iCs/>
          <w:color w:val="4472C4" w:themeColor="accent1"/>
          <w:sz w:val="22"/>
          <w:szCs w:val="22"/>
          <w:lang w:val="en-US"/>
        </w:rPr>
        <w:t xml:space="preserve"> </w:t>
      </w:r>
      <w:r>
        <w:rPr>
          <w:rFonts w:asciiTheme="minorHAnsi" w:hAnsiTheme="minorHAnsi" w:cstheme="minorHAnsi"/>
          <w:iCs/>
          <w:color w:val="4472C4" w:themeColor="accent1"/>
          <w:sz w:val="22"/>
          <w:szCs w:val="22"/>
          <w:lang w:val="en-US"/>
        </w:rPr>
        <w:t xml:space="preserve">be </w:t>
      </w:r>
      <w:r w:rsidR="00ED71F5" w:rsidRPr="00ED71F5">
        <w:rPr>
          <w:rFonts w:asciiTheme="minorHAnsi" w:hAnsiTheme="minorHAnsi" w:cstheme="minorHAnsi"/>
          <w:iCs/>
          <w:color w:val="4472C4" w:themeColor="accent1"/>
          <w:sz w:val="22"/>
          <w:szCs w:val="22"/>
          <w:lang w:val="en-US"/>
        </w:rPr>
        <w:t>he</w:t>
      </w:r>
      <w:r>
        <w:rPr>
          <w:rFonts w:asciiTheme="minorHAnsi" w:hAnsiTheme="minorHAnsi" w:cstheme="minorHAnsi"/>
          <w:iCs/>
          <w:color w:val="4472C4" w:themeColor="accent1"/>
          <w:sz w:val="22"/>
          <w:szCs w:val="22"/>
          <w:lang w:val="en-US"/>
        </w:rPr>
        <w:t>ld at community level. There will be</w:t>
      </w:r>
      <w:r w:rsidR="00ED71F5" w:rsidRPr="00ED71F5">
        <w:rPr>
          <w:rFonts w:asciiTheme="minorHAnsi" w:hAnsiTheme="minorHAnsi" w:cstheme="minorHAnsi"/>
          <w:iCs/>
          <w:color w:val="4472C4" w:themeColor="accent1"/>
          <w:sz w:val="22"/>
          <w:szCs w:val="22"/>
          <w:lang w:val="en-US"/>
        </w:rPr>
        <w:t xml:space="preserve"> biweekly meeting</w:t>
      </w:r>
      <w:r>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with stakeholders (local leaders, government line ministries) to review the progress.</w:t>
      </w:r>
    </w:p>
    <w:p w14:paraId="6D0E5D9E" w14:textId="5866F63D" w:rsidR="00952F46" w:rsidRPr="007653CC" w:rsidRDefault="00952F46" w:rsidP="00F702F9">
      <w:pPr>
        <w:rPr>
          <w:rFonts w:asciiTheme="minorHAnsi" w:hAnsiTheme="minorHAnsi" w:cstheme="minorHAnsi"/>
          <w:sz w:val="22"/>
          <w:szCs w:val="22"/>
        </w:rPr>
      </w:pPr>
      <w:r w:rsidRPr="007653CC">
        <w:rPr>
          <w:rFonts w:asciiTheme="minorHAnsi" w:hAnsiTheme="minorHAnsi" w:cstheme="minorHAnsi"/>
          <w:sz w:val="22"/>
          <w:szCs w:val="22"/>
        </w:rPr>
        <w:t>f) Briefly describe how you intend to start your activities within 7 days of receiving the first transfer of funds from the DERF.</w:t>
      </w:r>
    </w:p>
    <w:p w14:paraId="5E9ECEB7" w14:textId="4B0A878C" w:rsidR="00ED71F5" w:rsidRDefault="00C01151" w:rsidP="00ED71F5">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bookmarkStart w:id="0" w:name="_Hlk80013927"/>
      <w:r>
        <w:rPr>
          <w:rFonts w:asciiTheme="minorHAnsi" w:hAnsiTheme="minorHAnsi" w:cstheme="minorHAnsi"/>
          <w:iCs/>
          <w:color w:val="4472C4" w:themeColor="accent1"/>
          <w:sz w:val="22"/>
          <w:szCs w:val="22"/>
          <w:lang w:val="en-US"/>
        </w:rPr>
        <w:t xml:space="preserve">NWO will recruit the project staff and assign their responsibilities. Project community committee will be established. Inception meeting will be organized soon after the approval with all stakeholders in the 2 districts including the local authorities. Project fund will be transferred to our local partner. </w:t>
      </w:r>
      <w:r w:rsidR="00174D1F" w:rsidRPr="00174D1F">
        <w:rPr>
          <w:rFonts w:asciiTheme="minorHAnsi" w:hAnsiTheme="minorHAnsi" w:cstheme="minorHAnsi"/>
          <w:iCs/>
          <w:color w:val="4472C4" w:themeColor="accent1"/>
          <w:sz w:val="22"/>
          <w:szCs w:val="22"/>
          <w:lang w:val="en-US"/>
        </w:rPr>
        <w:t xml:space="preserve">Beneficiaries will be selected based on vulnerability of households. Vulnerable households with persons living with disability, especially those headed </w:t>
      </w:r>
      <w:r>
        <w:rPr>
          <w:rFonts w:asciiTheme="minorHAnsi" w:hAnsiTheme="minorHAnsi" w:cstheme="minorHAnsi"/>
          <w:iCs/>
          <w:color w:val="4472C4" w:themeColor="accent1"/>
          <w:sz w:val="22"/>
          <w:szCs w:val="22"/>
          <w:lang w:val="en-US"/>
        </w:rPr>
        <w:t>with disabled persons, will</w:t>
      </w:r>
      <w:r w:rsidR="00174D1F" w:rsidRPr="00174D1F">
        <w:rPr>
          <w:rFonts w:asciiTheme="minorHAnsi" w:hAnsiTheme="minorHAnsi" w:cstheme="minorHAnsi"/>
          <w:iCs/>
          <w:color w:val="4472C4" w:themeColor="accent1"/>
          <w:sz w:val="22"/>
          <w:szCs w:val="22"/>
          <w:lang w:val="en-US"/>
        </w:rPr>
        <w:t xml:space="preserve"> be give</w:t>
      </w:r>
      <w:r>
        <w:rPr>
          <w:rFonts w:asciiTheme="minorHAnsi" w:hAnsiTheme="minorHAnsi" w:cstheme="minorHAnsi"/>
          <w:iCs/>
          <w:color w:val="4472C4" w:themeColor="accent1"/>
          <w:sz w:val="22"/>
          <w:szCs w:val="22"/>
          <w:lang w:val="en-US"/>
        </w:rPr>
        <w:t>n ultimate consideration</w:t>
      </w:r>
      <w:r w:rsidR="00174D1F" w:rsidRPr="00174D1F">
        <w:rPr>
          <w:rFonts w:asciiTheme="minorHAnsi" w:hAnsiTheme="minorHAnsi" w:cstheme="minorHAnsi"/>
          <w:iCs/>
          <w:color w:val="4472C4" w:themeColor="accent1"/>
          <w:sz w:val="22"/>
          <w:szCs w:val="22"/>
          <w:lang w:val="en-US"/>
        </w:rPr>
        <w:t>.</w:t>
      </w:r>
      <w:r>
        <w:rPr>
          <w:rFonts w:asciiTheme="minorHAnsi" w:hAnsiTheme="minorHAnsi" w:cstheme="minorHAnsi"/>
          <w:iCs/>
          <w:color w:val="4472C4" w:themeColor="accent1"/>
          <w:sz w:val="22"/>
          <w:szCs w:val="22"/>
          <w:lang w:val="en-US"/>
        </w:rPr>
        <w:t xml:space="preserve"> </w:t>
      </w:r>
      <w:r w:rsidR="00477445">
        <w:rPr>
          <w:rFonts w:asciiTheme="minorHAnsi" w:hAnsiTheme="minorHAnsi" w:cstheme="minorHAnsi"/>
          <w:iCs/>
          <w:color w:val="4472C4" w:themeColor="accent1"/>
          <w:sz w:val="22"/>
          <w:szCs w:val="22"/>
          <w:lang w:val="en-US"/>
        </w:rPr>
        <w:t xml:space="preserve">Tender and procurement procedure will follow. </w:t>
      </w:r>
      <w:r w:rsidR="00ED71F5" w:rsidRPr="00ED71F5">
        <w:rPr>
          <w:rFonts w:asciiTheme="minorHAnsi" w:hAnsiTheme="minorHAnsi" w:cstheme="minorHAnsi"/>
          <w:iCs/>
          <w:color w:val="4472C4" w:themeColor="accent1"/>
          <w:sz w:val="22"/>
          <w:szCs w:val="22"/>
          <w:lang w:val="en-US"/>
        </w:rPr>
        <w:t xml:space="preserve">The </w:t>
      </w:r>
      <w:r w:rsidR="00477445">
        <w:rPr>
          <w:rFonts w:asciiTheme="minorHAnsi" w:hAnsiTheme="minorHAnsi" w:cstheme="minorHAnsi"/>
          <w:iCs/>
          <w:color w:val="4472C4" w:themeColor="accent1"/>
          <w:sz w:val="22"/>
          <w:szCs w:val="22"/>
          <w:lang w:val="en-US"/>
        </w:rPr>
        <w:t>contract agreement between NWO</w:t>
      </w:r>
      <w:r w:rsidR="00ED71F5" w:rsidRPr="00ED71F5">
        <w:rPr>
          <w:rFonts w:asciiTheme="minorHAnsi" w:hAnsiTheme="minorHAnsi" w:cstheme="minorHAnsi"/>
          <w:iCs/>
          <w:color w:val="4472C4" w:themeColor="accent1"/>
          <w:sz w:val="22"/>
          <w:szCs w:val="22"/>
          <w:lang w:val="en-US"/>
        </w:rPr>
        <w:t xml:space="preserve"> and the service provider</w:t>
      </w:r>
      <w:r>
        <w:rPr>
          <w:rFonts w:asciiTheme="minorHAnsi" w:hAnsiTheme="minorHAnsi" w:cstheme="minorHAnsi"/>
          <w:iCs/>
          <w:color w:val="4472C4" w:themeColor="accent1"/>
          <w:sz w:val="22"/>
          <w:szCs w:val="22"/>
          <w:lang w:val="en-US"/>
        </w:rPr>
        <w:t>s shall</w:t>
      </w:r>
      <w:r w:rsidR="00ED71F5" w:rsidRPr="00ED71F5">
        <w:rPr>
          <w:rFonts w:asciiTheme="minorHAnsi" w:hAnsiTheme="minorHAnsi" w:cstheme="minorHAnsi"/>
          <w:iCs/>
          <w:color w:val="4472C4" w:themeColor="accent1"/>
          <w:sz w:val="22"/>
          <w:szCs w:val="22"/>
          <w:lang w:val="en-US"/>
        </w:rPr>
        <w:t xml:space="preserve"> specify the following:</w:t>
      </w:r>
      <w:r w:rsidR="003056C5">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Quantity of water to be delivered;</w:t>
      </w:r>
      <w:r>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Quality of the water to be delivered (source of water, any necessary treatment, etc.);</w:t>
      </w:r>
      <w:r>
        <w:rPr>
          <w:rFonts w:asciiTheme="minorHAnsi" w:hAnsiTheme="minorHAnsi" w:cstheme="minorHAnsi"/>
          <w:iCs/>
          <w:color w:val="4472C4" w:themeColor="accent1"/>
          <w:sz w:val="22"/>
          <w:szCs w:val="22"/>
          <w:lang w:val="en-US"/>
        </w:rPr>
        <w:t xml:space="preserve"> </w:t>
      </w:r>
      <w:r w:rsidR="00ED71F5" w:rsidRPr="00ED71F5">
        <w:rPr>
          <w:rFonts w:asciiTheme="minorHAnsi" w:hAnsiTheme="minorHAnsi" w:cstheme="minorHAnsi"/>
          <w:iCs/>
          <w:color w:val="4472C4" w:themeColor="accent1"/>
          <w:sz w:val="22"/>
          <w:szCs w:val="22"/>
          <w:lang w:val="en-US"/>
        </w:rPr>
        <w:t>Frequency of deliveries to ensure timely collection of water by beneficiaries.</w:t>
      </w:r>
      <w:r w:rsidR="003056C5">
        <w:rPr>
          <w:rFonts w:asciiTheme="minorHAnsi" w:hAnsiTheme="minorHAnsi" w:cstheme="minorHAnsi"/>
          <w:iCs/>
          <w:color w:val="4472C4" w:themeColor="accent1"/>
          <w:sz w:val="22"/>
          <w:szCs w:val="22"/>
          <w:lang w:val="en-US"/>
        </w:rPr>
        <w:t xml:space="preserve"> Project staff including the hygiene promotion facilitators, and field distribution monitors will be engaged and oriented with humanitarian principles, DO NO HARM principles and PSEA. Vouchers and distribution cards will be printed. ACTION will START.</w:t>
      </w:r>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22BB124A" w14:textId="3AF7815F"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a) </w:t>
      </w:r>
      <w:r w:rsidRPr="005D2208">
        <w:rPr>
          <w:rFonts w:asciiTheme="minorHAnsi" w:hAnsiTheme="minorHAnsi" w:cstheme="minorHAnsi"/>
          <w:iCs/>
          <w:sz w:val="22"/>
          <w:szCs w:val="22"/>
        </w:rPr>
        <w:t>Describe the</w:t>
      </w:r>
      <w:r w:rsidR="00840FFD" w:rsidRPr="005D2208">
        <w:rPr>
          <w:rFonts w:asciiTheme="minorHAnsi" w:hAnsiTheme="minorHAnsi" w:cstheme="minorHAnsi"/>
          <w:iCs/>
          <w:sz w:val="22"/>
          <w:szCs w:val="22"/>
        </w:rPr>
        <w:t xml:space="preserve"> </w:t>
      </w:r>
      <w:r w:rsidR="005D2208" w:rsidRPr="005D2208">
        <w:rPr>
          <w:rFonts w:asciiTheme="minorHAnsi" w:hAnsiTheme="minorHAnsi" w:cstheme="minorHAnsi"/>
          <w:b/>
          <w:bCs/>
          <w:iCs/>
          <w:sz w:val="22"/>
          <w:szCs w:val="22"/>
        </w:rPr>
        <w:t>direct</w:t>
      </w:r>
      <w:r w:rsidRPr="005D2208">
        <w:rPr>
          <w:rFonts w:asciiTheme="minorHAnsi" w:hAnsiTheme="minorHAnsi" w:cstheme="minorHAnsi"/>
          <w:b/>
          <w:bCs/>
          <w:iCs/>
          <w:sz w:val="22"/>
          <w:szCs w:val="22"/>
        </w:rPr>
        <w:t xml:space="preserve"> target group</w:t>
      </w:r>
      <w:r w:rsidRPr="005D2208">
        <w:rPr>
          <w:rFonts w:asciiTheme="minorHAnsi" w:hAnsiTheme="minorHAnsi" w:cstheme="minorHAnsi"/>
          <w:iCs/>
          <w:sz w:val="22"/>
          <w:szCs w:val="22"/>
        </w:rPr>
        <w:t xml:space="preserve"> of the planned intervention, including their characteristics and needs.</w:t>
      </w:r>
      <w:r w:rsidRPr="007653CC">
        <w:rPr>
          <w:rFonts w:asciiTheme="minorHAnsi" w:hAnsiTheme="minorHAnsi" w:cstheme="minorHAnsi"/>
          <w:iCs/>
          <w:sz w:val="22"/>
          <w:szCs w:val="22"/>
        </w:rPr>
        <w:t xml:space="preserve"> Justify how you have selected this particular target group among those affected by the crisis</w:t>
      </w:r>
      <w:r w:rsidR="00A91C48">
        <w:rPr>
          <w:rFonts w:asciiTheme="minorHAnsi" w:hAnsiTheme="minorHAnsi" w:cstheme="minorHAnsi"/>
          <w:iCs/>
          <w:sz w:val="22"/>
          <w:szCs w:val="22"/>
        </w:rPr>
        <w:t xml:space="preserve"> (i.e. which inclusion criteria did you use?)</w:t>
      </w:r>
      <w:r w:rsidRPr="007653CC">
        <w:rPr>
          <w:rFonts w:asciiTheme="minorHAnsi" w:hAnsiTheme="minorHAnsi" w:cstheme="minorHAnsi"/>
          <w:iCs/>
          <w:sz w:val="22"/>
          <w:szCs w:val="22"/>
        </w:rPr>
        <w:t xml:space="preserve">. Specify also how many people will benefit from each of your main activities. </w:t>
      </w:r>
    </w:p>
    <w:p w14:paraId="5C3D595A" w14:textId="38C9C8FB" w:rsidR="002423AD" w:rsidRDefault="008E6CA6"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2423AD">
        <w:rPr>
          <w:rFonts w:asciiTheme="minorHAnsi" w:hAnsiTheme="minorHAnsi" w:cstheme="minorHAnsi"/>
          <w:iCs/>
          <w:color w:val="4472C4" w:themeColor="accent1"/>
          <w:sz w:val="22"/>
          <w:szCs w:val="22"/>
        </w:rPr>
        <w:t xml:space="preserve">Where is no water there is no life. Most of the projects’ target beneficiaries are pastoralists who lost all what they had due to the severe droughts and moved to urban areas </w:t>
      </w:r>
      <w:r w:rsidR="003056C5">
        <w:rPr>
          <w:rFonts w:asciiTheme="minorHAnsi" w:hAnsiTheme="minorHAnsi" w:cstheme="minorHAnsi"/>
          <w:iCs/>
          <w:color w:val="4472C4" w:themeColor="accent1"/>
          <w:sz w:val="22"/>
          <w:szCs w:val="22"/>
        </w:rPr>
        <w:t>(Bahdo and Guriel</w:t>
      </w:r>
      <w:r w:rsidR="002423AD" w:rsidRPr="002423AD">
        <w:rPr>
          <w:rFonts w:asciiTheme="minorHAnsi" w:hAnsiTheme="minorHAnsi" w:cstheme="minorHAnsi"/>
          <w:iCs/>
          <w:color w:val="4472C4" w:themeColor="accent1"/>
          <w:sz w:val="22"/>
          <w:szCs w:val="22"/>
        </w:rPr>
        <w:t xml:space="preserve">) </w:t>
      </w:r>
      <w:r w:rsidRPr="002423AD">
        <w:rPr>
          <w:rFonts w:asciiTheme="minorHAnsi" w:hAnsiTheme="minorHAnsi" w:cstheme="minorHAnsi"/>
          <w:iCs/>
          <w:color w:val="4472C4" w:themeColor="accent1"/>
          <w:sz w:val="22"/>
          <w:szCs w:val="22"/>
        </w:rPr>
        <w:t xml:space="preserve">to survive. These displaced families need water and food to survive. </w:t>
      </w:r>
      <w:r w:rsidR="00165224" w:rsidRPr="00165224">
        <w:rPr>
          <w:rFonts w:asciiTheme="minorHAnsi" w:hAnsiTheme="minorHAnsi" w:cstheme="minorHAnsi"/>
          <w:iCs/>
          <w:color w:val="4472C4" w:themeColor="accent1"/>
          <w:sz w:val="22"/>
          <w:szCs w:val="22"/>
        </w:rPr>
        <w:t xml:space="preserve">The IDPs, a majority of whom are women and children, live in improvised </w:t>
      </w:r>
      <w:r w:rsidR="00165224">
        <w:rPr>
          <w:rFonts w:asciiTheme="minorHAnsi" w:hAnsiTheme="minorHAnsi" w:cstheme="minorHAnsi"/>
          <w:iCs/>
          <w:color w:val="4472C4" w:themeColor="accent1"/>
          <w:sz w:val="22"/>
          <w:szCs w:val="22"/>
        </w:rPr>
        <w:t xml:space="preserve">makeshift </w:t>
      </w:r>
      <w:r w:rsidR="00165224" w:rsidRPr="00165224">
        <w:rPr>
          <w:rFonts w:asciiTheme="minorHAnsi" w:hAnsiTheme="minorHAnsi" w:cstheme="minorHAnsi"/>
          <w:iCs/>
          <w:color w:val="4472C4" w:themeColor="accent1"/>
          <w:sz w:val="22"/>
          <w:szCs w:val="22"/>
        </w:rPr>
        <w:t>she</w:t>
      </w:r>
      <w:r w:rsidR="00165224">
        <w:rPr>
          <w:rFonts w:asciiTheme="minorHAnsi" w:hAnsiTheme="minorHAnsi" w:cstheme="minorHAnsi"/>
          <w:iCs/>
          <w:color w:val="4472C4" w:themeColor="accent1"/>
          <w:sz w:val="22"/>
          <w:szCs w:val="22"/>
        </w:rPr>
        <w:t>lters.</w:t>
      </w:r>
      <w:r w:rsidR="005349BB">
        <w:rPr>
          <w:rFonts w:asciiTheme="minorHAnsi" w:hAnsiTheme="minorHAnsi" w:cstheme="minorHAnsi"/>
          <w:iCs/>
          <w:color w:val="4472C4" w:themeColor="accent1"/>
          <w:sz w:val="22"/>
          <w:szCs w:val="22"/>
        </w:rPr>
        <w:t xml:space="preserve"> </w:t>
      </w:r>
      <w:r w:rsidR="00165224" w:rsidRPr="00165224">
        <w:rPr>
          <w:rFonts w:asciiTheme="minorHAnsi" w:hAnsiTheme="minorHAnsi" w:cstheme="minorHAnsi"/>
          <w:iCs/>
          <w:color w:val="4472C4" w:themeColor="accent1"/>
          <w:sz w:val="22"/>
          <w:szCs w:val="22"/>
        </w:rPr>
        <w:t xml:space="preserve">They </w:t>
      </w:r>
      <w:r w:rsidR="00165224">
        <w:rPr>
          <w:rFonts w:asciiTheme="minorHAnsi" w:hAnsiTheme="minorHAnsi" w:cstheme="minorHAnsi"/>
          <w:iCs/>
          <w:color w:val="4472C4" w:themeColor="accent1"/>
          <w:sz w:val="22"/>
          <w:szCs w:val="22"/>
        </w:rPr>
        <w:t xml:space="preserve">are </w:t>
      </w:r>
      <w:r w:rsidR="00165224" w:rsidRPr="00165224">
        <w:rPr>
          <w:rFonts w:asciiTheme="minorHAnsi" w:hAnsiTheme="minorHAnsi" w:cstheme="minorHAnsi"/>
          <w:iCs/>
          <w:color w:val="4472C4" w:themeColor="accent1"/>
          <w:sz w:val="22"/>
          <w:szCs w:val="22"/>
        </w:rPr>
        <w:t xml:space="preserve">at risk of hunger and diseases including AWD outbreak. </w:t>
      </w:r>
      <w:r w:rsidR="006E1E3E" w:rsidRPr="002423AD">
        <w:rPr>
          <w:rFonts w:asciiTheme="minorHAnsi" w:hAnsiTheme="minorHAnsi" w:cstheme="minorHAnsi"/>
          <w:iCs/>
          <w:color w:val="4472C4" w:themeColor="accent1"/>
          <w:sz w:val="22"/>
          <w:szCs w:val="22"/>
        </w:rPr>
        <w:t xml:space="preserve">The project will contribute to the life saving emergency response. </w:t>
      </w:r>
    </w:p>
    <w:p w14:paraId="558CB5FE" w14:textId="4211901E" w:rsidR="005349BB" w:rsidRDefault="00165224" w:rsidP="009422B1">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The selection criteria:</w:t>
      </w:r>
      <w:r w:rsidR="005349BB">
        <w:rPr>
          <w:rFonts w:asciiTheme="minorHAnsi" w:hAnsiTheme="minorHAnsi" w:cstheme="minorHAnsi"/>
          <w:iCs/>
          <w:color w:val="4472C4" w:themeColor="accent1"/>
          <w:sz w:val="22"/>
          <w:szCs w:val="22"/>
        </w:rPr>
        <w:t xml:space="preserve"> </w:t>
      </w:r>
      <w:r w:rsidR="005349BB" w:rsidRPr="005349BB">
        <w:rPr>
          <w:rFonts w:asciiTheme="minorHAnsi" w:hAnsiTheme="minorHAnsi" w:cstheme="minorHAnsi"/>
          <w:iCs/>
          <w:color w:val="4472C4" w:themeColor="accent1"/>
          <w:sz w:val="22"/>
          <w:szCs w:val="22"/>
          <w:lang w:val="en-US"/>
        </w:rPr>
        <w:t>Consideration of pre-existing social, cultural and political dynamics or practices may marginalize or exploit certain groups is fundamental</w:t>
      </w:r>
      <w:r w:rsidR="005349BB">
        <w:rPr>
          <w:rFonts w:asciiTheme="minorHAnsi" w:hAnsiTheme="minorHAnsi" w:cstheme="minorHAnsi"/>
          <w:iCs/>
          <w:color w:val="4472C4" w:themeColor="accent1"/>
          <w:sz w:val="22"/>
          <w:szCs w:val="22"/>
          <w:lang w:val="en-US"/>
        </w:rPr>
        <w:t xml:space="preserve">. </w:t>
      </w:r>
      <w:r w:rsidR="009422B1" w:rsidRPr="00174D1F">
        <w:rPr>
          <w:rFonts w:asciiTheme="minorHAnsi" w:hAnsiTheme="minorHAnsi" w:cstheme="minorHAnsi"/>
          <w:iCs/>
          <w:color w:val="4472C4" w:themeColor="accent1"/>
          <w:sz w:val="22"/>
          <w:szCs w:val="22"/>
          <w:lang w:val="en-US"/>
        </w:rPr>
        <w:t xml:space="preserve">Beneficiaries will be selected based on vulnerability of households. </w:t>
      </w:r>
      <w:r w:rsidR="005349BB" w:rsidRPr="005349BB">
        <w:rPr>
          <w:rFonts w:asciiTheme="minorHAnsi" w:hAnsiTheme="minorHAnsi" w:cstheme="minorHAnsi"/>
          <w:iCs/>
          <w:color w:val="4472C4" w:themeColor="accent1"/>
          <w:sz w:val="22"/>
          <w:szCs w:val="22"/>
          <w:lang w:val="en-US"/>
        </w:rPr>
        <w:t xml:space="preserve">The selection will be done through project committee who are selected by local leaders, target </w:t>
      </w:r>
      <w:r w:rsidR="005349BB" w:rsidRPr="005349BB">
        <w:rPr>
          <w:rFonts w:asciiTheme="minorHAnsi" w:hAnsiTheme="minorHAnsi" w:cstheme="minorHAnsi"/>
          <w:iCs/>
          <w:color w:val="4472C4" w:themeColor="accent1"/>
          <w:sz w:val="22"/>
          <w:szCs w:val="22"/>
          <w:lang w:val="en-US"/>
        </w:rPr>
        <w:lastRenderedPageBreak/>
        <w:t>groups, the representatives from the youth group, the disabled, the women group, the local authority and representatives from the marginalized groups.</w:t>
      </w:r>
    </w:p>
    <w:p w14:paraId="0D3BE142" w14:textId="1249E844" w:rsidR="00165224" w:rsidRPr="00165224" w:rsidRDefault="00165224" w:rsidP="00165224">
      <w:pPr>
        <w:pStyle w:val="Listeafsnit"/>
        <w:numPr>
          <w:ilvl w:val="0"/>
          <w:numId w:val="22"/>
        </w:num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165224">
        <w:rPr>
          <w:rFonts w:asciiTheme="minorHAnsi" w:hAnsiTheme="minorHAnsi" w:cstheme="minorHAnsi"/>
          <w:iCs/>
          <w:color w:val="4472C4" w:themeColor="accent1"/>
          <w:sz w:val="22"/>
          <w:szCs w:val="22"/>
        </w:rPr>
        <w:t xml:space="preserve">80% the newly arrived </w:t>
      </w:r>
      <w:r w:rsidR="00A75D95">
        <w:rPr>
          <w:rFonts w:asciiTheme="minorHAnsi" w:hAnsiTheme="minorHAnsi" w:cstheme="minorHAnsi"/>
          <w:iCs/>
          <w:color w:val="4472C4" w:themeColor="accent1"/>
          <w:sz w:val="22"/>
          <w:szCs w:val="22"/>
        </w:rPr>
        <w:t xml:space="preserve">vulnerable </w:t>
      </w:r>
      <w:r w:rsidRPr="00165224">
        <w:rPr>
          <w:rFonts w:asciiTheme="minorHAnsi" w:hAnsiTheme="minorHAnsi" w:cstheme="minorHAnsi"/>
          <w:iCs/>
          <w:color w:val="4472C4" w:themeColor="accent1"/>
          <w:sz w:val="22"/>
          <w:szCs w:val="22"/>
        </w:rPr>
        <w:t>drought affected populatio</w:t>
      </w:r>
      <w:r w:rsidR="00A75D95">
        <w:rPr>
          <w:rFonts w:asciiTheme="minorHAnsi" w:hAnsiTheme="minorHAnsi" w:cstheme="minorHAnsi"/>
          <w:iCs/>
          <w:color w:val="4472C4" w:themeColor="accent1"/>
          <w:sz w:val="22"/>
          <w:szCs w:val="22"/>
        </w:rPr>
        <w:t xml:space="preserve">n, 20% from  </w:t>
      </w:r>
      <w:r w:rsidR="000F2F75">
        <w:rPr>
          <w:rFonts w:asciiTheme="minorHAnsi" w:hAnsiTheme="minorHAnsi" w:cstheme="minorHAnsi"/>
          <w:iCs/>
          <w:color w:val="4472C4" w:themeColor="accent1"/>
          <w:sz w:val="22"/>
          <w:szCs w:val="22"/>
        </w:rPr>
        <w:t xml:space="preserve">host community </w:t>
      </w:r>
    </w:p>
    <w:p w14:paraId="5077617F" w14:textId="03E292A8" w:rsidR="00165224" w:rsidRDefault="005349BB" w:rsidP="00165224">
      <w:pPr>
        <w:pStyle w:val="Listeafsnit"/>
        <w:numPr>
          <w:ilvl w:val="0"/>
          <w:numId w:val="22"/>
        </w:num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 xml:space="preserve">70% </w:t>
      </w:r>
      <w:r w:rsidR="00A75D95">
        <w:rPr>
          <w:rFonts w:asciiTheme="minorHAnsi" w:hAnsiTheme="minorHAnsi" w:cstheme="minorHAnsi"/>
          <w:iCs/>
          <w:color w:val="4472C4" w:themeColor="accent1"/>
          <w:sz w:val="22"/>
          <w:szCs w:val="22"/>
        </w:rPr>
        <w:t>of the vulnerable are w</w:t>
      </w:r>
      <w:r w:rsidR="00165224">
        <w:rPr>
          <w:rFonts w:asciiTheme="minorHAnsi" w:hAnsiTheme="minorHAnsi" w:cstheme="minorHAnsi"/>
          <w:iCs/>
          <w:color w:val="4472C4" w:themeColor="accent1"/>
          <w:sz w:val="22"/>
          <w:szCs w:val="22"/>
        </w:rPr>
        <w:t>omen headed household</w:t>
      </w:r>
      <w:r>
        <w:rPr>
          <w:rFonts w:asciiTheme="minorHAnsi" w:hAnsiTheme="minorHAnsi" w:cstheme="minorHAnsi"/>
          <w:iCs/>
          <w:color w:val="4472C4" w:themeColor="accent1"/>
          <w:sz w:val="22"/>
          <w:szCs w:val="22"/>
        </w:rPr>
        <w:t>s.</w:t>
      </w:r>
    </w:p>
    <w:p w14:paraId="251D04B5" w14:textId="4E57F2D8" w:rsidR="00165224" w:rsidRPr="005349BB" w:rsidRDefault="00165224" w:rsidP="005349BB">
      <w:pPr>
        <w:pStyle w:val="Listeafsnit"/>
        <w:numPr>
          <w:ilvl w:val="0"/>
          <w:numId w:val="22"/>
        </w:num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Families that have children, people living with disabilities, and elderly will be given the priority</w:t>
      </w:r>
    </w:p>
    <w:p w14:paraId="7AE631F9" w14:textId="65ECC6CB" w:rsidR="002423AD" w:rsidRPr="002423AD" w:rsidRDefault="003056C5"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Number of</w:t>
      </w:r>
      <w:r w:rsidR="00165224">
        <w:rPr>
          <w:rFonts w:asciiTheme="minorHAnsi" w:hAnsiTheme="minorHAnsi" w:cstheme="minorHAnsi"/>
          <w:iCs/>
          <w:color w:val="4472C4" w:themeColor="accent1"/>
          <w:sz w:val="22"/>
          <w:szCs w:val="22"/>
        </w:rPr>
        <w:t xml:space="preserve"> people will benefit:</w:t>
      </w:r>
    </w:p>
    <w:p w14:paraId="03114D88" w14:textId="5A28F44C" w:rsidR="003056C5" w:rsidRDefault="003056C5" w:rsidP="003056C5">
      <w:pPr>
        <w:pStyle w:val="Listeafsnit"/>
        <w:numPr>
          <w:ilvl w:val="0"/>
          <w:numId w:val="27"/>
        </w:num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Pr>
          <w:rFonts w:asciiTheme="minorHAnsi" w:hAnsiTheme="minorHAnsi" w:cstheme="minorHAnsi"/>
          <w:iCs/>
          <w:color w:val="4472C4" w:themeColor="accent1"/>
          <w:sz w:val="22"/>
          <w:szCs w:val="22"/>
        </w:rPr>
        <w:t>FOOD distribution</w:t>
      </w:r>
      <w:r w:rsidR="00FA6AA4">
        <w:rPr>
          <w:rFonts w:asciiTheme="minorHAnsi" w:hAnsiTheme="minorHAnsi" w:cstheme="minorHAnsi"/>
          <w:iCs/>
          <w:color w:val="4472C4" w:themeColor="accent1"/>
          <w:sz w:val="22"/>
          <w:szCs w:val="22"/>
        </w:rPr>
        <w:t xml:space="preserve"> for 2 months</w:t>
      </w:r>
      <w:r w:rsidR="002423AD" w:rsidRPr="002423AD">
        <w:rPr>
          <w:rFonts w:asciiTheme="minorHAnsi" w:hAnsiTheme="minorHAnsi" w:cstheme="minorHAnsi"/>
          <w:iCs/>
          <w:color w:val="4472C4" w:themeColor="accent1"/>
          <w:sz w:val="22"/>
          <w:szCs w:val="22"/>
        </w:rPr>
        <w:t xml:space="preserve">: </w:t>
      </w:r>
      <w:r w:rsidR="006E1E3E" w:rsidRPr="002423AD">
        <w:rPr>
          <w:rFonts w:asciiTheme="minorHAnsi" w:hAnsiTheme="minorHAnsi" w:cstheme="minorHAnsi"/>
          <w:iCs/>
          <w:color w:val="4472C4" w:themeColor="accent1"/>
          <w:sz w:val="22"/>
          <w:szCs w:val="22"/>
        </w:rPr>
        <w:t>The project targets 100 HHs for each of the 4 target areas</w:t>
      </w:r>
      <w:r>
        <w:rPr>
          <w:rFonts w:asciiTheme="minorHAnsi" w:hAnsiTheme="minorHAnsi" w:cstheme="minorHAnsi"/>
          <w:iCs/>
          <w:color w:val="4472C4" w:themeColor="accent1"/>
          <w:sz w:val="22"/>
          <w:szCs w:val="22"/>
        </w:rPr>
        <w:t xml:space="preserve"> (1</w:t>
      </w:r>
      <w:r w:rsidR="00FA085F">
        <w:rPr>
          <w:rFonts w:asciiTheme="minorHAnsi" w:hAnsiTheme="minorHAnsi" w:cstheme="minorHAnsi"/>
          <w:iCs/>
          <w:color w:val="4472C4" w:themeColor="accent1"/>
          <w:sz w:val="22"/>
          <w:szCs w:val="22"/>
        </w:rPr>
        <w:t xml:space="preserve"> site in </w:t>
      </w:r>
      <w:r>
        <w:rPr>
          <w:rFonts w:asciiTheme="minorHAnsi" w:hAnsiTheme="minorHAnsi" w:cstheme="minorHAnsi"/>
          <w:iCs/>
          <w:color w:val="4472C4" w:themeColor="accent1"/>
          <w:sz w:val="22"/>
          <w:szCs w:val="22"/>
        </w:rPr>
        <w:t>Bahdo of Adado and 3</w:t>
      </w:r>
      <w:r w:rsidR="002423AD" w:rsidRPr="002423AD">
        <w:rPr>
          <w:rFonts w:asciiTheme="minorHAnsi" w:hAnsiTheme="minorHAnsi" w:cstheme="minorHAnsi"/>
          <w:iCs/>
          <w:color w:val="4472C4" w:themeColor="accent1"/>
          <w:sz w:val="22"/>
          <w:szCs w:val="22"/>
        </w:rPr>
        <w:t xml:space="preserve"> </w:t>
      </w:r>
      <w:r>
        <w:rPr>
          <w:rFonts w:asciiTheme="minorHAnsi" w:hAnsiTheme="minorHAnsi" w:cstheme="minorHAnsi"/>
          <w:iCs/>
          <w:color w:val="4472C4" w:themeColor="accent1"/>
          <w:sz w:val="22"/>
          <w:szCs w:val="22"/>
        </w:rPr>
        <w:t>sites/</w:t>
      </w:r>
      <w:r w:rsidR="00477445">
        <w:rPr>
          <w:rFonts w:asciiTheme="minorHAnsi" w:hAnsiTheme="minorHAnsi" w:cstheme="minorHAnsi"/>
          <w:iCs/>
          <w:color w:val="4472C4" w:themeColor="accent1"/>
          <w:sz w:val="22"/>
          <w:szCs w:val="22"/>
        </w:rPr>
        <w:t xml:space="preserve">IDP settlements </w:t>
      </w:r>
      <w:r w:rsidR="002423AD" w:rsidRPr="002423AD">
        <w:rPr>
          <w:rFonts w:asciiTheme="minorHAnsi" w:hAnsiTheme="minorHAnsi" w:cstheme="minorHAnsi"/>
          <w:iCs/>
          <w:color w:val="4472C4" w:themeColor="accent1"/>
          <w:sz w:val="22"/>
          <w:szCs w:val="22"/>
        </w:rPr>
        <w:t>in Guriel districts of Galgadud region)</w:t>
      </w:r>
      <w:r w:rsidR="006E1E3E" w:rsidRPr="002423AD">
        <w:rPr>
          <w:rFonts w:asciiTheme="minorHAnsi" w:hAnsiTheme="minorHAnsi" w:cstheme="minorHAnsi"/>
          <w:iCs/>
          <w:color w:val="4472C4" w:themeColor="accent1"/>
          <w:sz w:val="22"/>
          <w:szCs w:val="22"/>
        </w:rPr>
        <w:t>. Total of 2400 people will directly benefit from the project activities.</w:t>
      </w:r>
    </w:p>
    <w:p w14:paraId="3A198ADA" w14:textId="5A2066C6" w:rsidR="002423AD" w:rsidRPr="002423AD" w:rsidRDefault="003056C5" w:rsidP="003056C5">
      <w:pPr>
        <w:pStyle w:val="Listeafsnit"/>
        <w:numPr>
          <w:ilvl w:val="0"/>
          <w:numId w:val="27"/>
        </w:num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2423AD">
        <w:rPr>
          <w:rFonts w:asciiTheme="minorHAnsi" w:hAnsiTheme="minorHAnsi" w:cstheme="minorHAnsi"/>
          <w:iCs/>
          <w:color w:val="4472C4" w:themeColor="accent1"/>
          <w:sz w:val="22"/>
          <w:szCs w:val="22"/>
        </w:rPr>
        <w:t xml:space="preserve"> </w:t>
      </w:r>
      <w:r w:rsidR="002423AD" w:rsidRPr="002423AD">
        <w:rPr>
          <w:rFonts w:asciiTheme="minorHAnsi" w:hAnsiTheme="minorHAnsi" w:cstheme="minorHAnsi"/>
          <w:iCs/>
          <w:color w:val="4472C4" w:themeColor="accent1"/>
          <w:sz w:val="22"/>
          <w:szCs w:val="22"/>
        </w:rPr>
        <w:t>Water trucking</w:t>
      </w:r>
      <w:r w:rsidR="00FA6AA4">
        <w:rPr>
          <w:rFonts w:asciiTheme="minorHAnsi" w:hAnsiTheme="minorHAnsi" w:cstheme="minorHAnsi"/>
          <w:iCs/>
          <w:color w:val="4472C4" w:themeColor="accent1"/>
          <w:sz w:val="22"/>
          <w:szCs w:val="22"/>
        </w:rPr>
        <w:t xml:space="preserve"> for 45 days</w:t>
      </w:r>
      <w:r w:rsidR="002423AD" w:rsidRPr="002423AD">
        <w:rPr>
          <w:rFonts w:asciiTheme="minorHAnsi" w:hAnsiTheme="minorHAnsi" w:cstheme="minorHAnsi"/>
          <w:iCs/>
          <w:color w:val="4472C4" w:themeColor="accent1"/>
          <w:sz w:val="22"/>
          <w:szCs w:val="22"/>
        </w:rPr>
        <w:t>: 2400 drought affected people will get safe drinking water</w:t>
      </w:r>
      <w:r w:rsidR="00FA6AA4">
        <w:rPr>
          <w:rFonts w:asciiTheme="minorHAnsi" w:hAnsiTheme="minorHAnsi" w:cstheme="minorHAnsi"/>
          <w:iCs/>
          <w:color w:val="4472C4" w:themeColor="accent1"/>
          <w:sz w:val="22"/>
          <w:szCs w:val="22"/>
        </w:rPr>
        <w:t xml:space="preserve"> 7,5 litters/person</w:t>
      </w:r>
      <w:r w:rsidR="002423AD" w:rsidRPr="002423AD">
        <w:rPr>
          <w:rFonts w:asciiTheme="minorHAnsi" w:hAnsiTheme="minorHAnsi" w:cstheme="minorHAnsi"/>
          <w:iCs/>
          <w:color w:val="4472C4" w:themeColor="accent1"/>
          <w:sz w:val="22"/>
          <w:szCs w:val="22"/>
        </w:rPr>
        <w:t xml:space="preserve"> in the 4 target areas.</w:t>
      </w:r>
    </w:p>
    <w:p w14:paraId="2ED82A04" w14:textId="4DDD126D" w:rsidR="0025287C" w:rsidRPr="00FA6AA4" w:rsidRDefault="002423AD" w:rsidP="00F702F9">
      <w:pPr>
        <w:pStyle w:val="Listeafsnit"/>
        <w:numPr>
          <w:ilvl w:val="0"/>
          <w:numId w:val="22"/>
        </w:num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2423AD">
        <w:rPr>
          <w:rFonts w:asciiTheme="minorHAnsi" w:hAnsiTheme="minorHAnsi" w:cstheme="minorHAnsi"/>
          <w:iCs/>
          <w:color w:val="4472C4" w:themeColor="accent1"/>
          <w:sz w:val="22"/>
          <w:szCs w:val="22"/>
        </w:rPr>
        <w:t xml:space="preserve">Hygiene promotion: 2400 people will be directly benefiting in this activity, and 6000 people will be indirectly </w:t>
      </w:r>
      <w:r w:rsidR="00FA6AA4">
        <w:rPr>
          <w:rFonts w:asciiTheme="minorHAnsi" w:hAnsiTheme="minorHAnsi" w:cstheme="minorHAnsi"/>
          <w:iCs/>
          <w:color w:val="4472C4" w:themeColor="accent1"/>
          <w:sz w:val="22"/>
          <w:szCs w:val="22"/>
        </w:rPr>
        <w:t>benefiting from it by training 3</w:t>
      </w:r>
      <w:r w:rsidRPr="002423AD">
        <w:rPr>
          <w:rFonts w:asciiTheme="minorHAnsi" w:hAnsiTheme="minorHAnsi" w:cstheme="minorHAnsi"/>
          <w:iCs/>
          <w:color w:val="4472C4" w:themeColor="accent1"/>
          <w:sz w:val="22"/>
          <w:szCs w:val="22"/>
        </w:rPr>
        <w:t xml:space="preserve">0 community </w:t>
      </w:r>
      <w:r w:rsidR="00FA6AA4">
        <w:rPr>
          <w:rFonts w:asciiTheme="minorHAnsi" w:hAnsiTheme="minorHAnsi" w:cstheme="minorHAnsi"/>
          <w:iCs/>
          <w:color w:val="4472C4" w:themeColor="accent1"/>
          <w:sz w:val="22"/>
          <w:szCs w:val="22"/>
        </w:rPr>
        <w:t>health workers</w:t>
      </w:r>
      <w:r w:rsidRPr="002423AD">
        <w:rPr>
          <w:rFonts w:asciiTheme="minorHAnsi" w:hAnsiTheme="minorHAnsi" w:cstheme="minorHAnsi"/>
          <w:iCs/>
          <w:color w:val="4472C4" w:themeColor="accent1"/>
          <w:sz w:val="22"/>
          <w:szCs w:val="22"/>
        </w:rPr>
        <w:t xml:space="preserve"> and organizing 16 </w:t>
      </w:r>
      <w:r w:rsidR="00FA6AA4">
        <w:rPr>
          <w:rFonts w:asciiTheme="minorHAnsi" w:hAnsiTheme="minorHAnsi" w:cstheme="minorHAnsi"/>
          <w:iCs/>
          <w:color w:val="4472C4" w:themeColor="accent1"/>
          <w:sz w:val="22"/>
          <w:szCs w:val="22"/>
        </w:rPr>
        <w:t xml:space="preserve">HP </w:t>
      </w:r>
      <w:r w:rsidRPr="002423AD">
        <w:rPr>
          <w:rFonts w:asciiTheme="minorHAnsi" w:hAnsiTheme="minorHAnsi" w:cstheme="minorHAnsi"/>
          <w:iCs/>
          <w:color w:val="4472C4" w:themeColor="accent1"/>
          <w:sz w:val="22"/>
          <w:szCs w:val="22"/>
        </w:rPr>
        <w:t>community sessions and house to house outreach</w:t>
      </w:r>
      <w:r w:rsidR="00FA6AA4">
        <w:rPr>
          <w:rFonts w:asciiTheme="minorHAnsi" w:hAnsiTheme="minorHAnsi" w:cstheme="minorHAnsi"/>
          <w:iCs/>
          <w:color w:val="4472C4" w:themeColor="accent1"/>
          <w:sz w:val="22"/>
          <w:szCs w:val="22"/>
        </w:rPr>
        <w:t>. 400 HHs will receive HP kits</w:t>
      </w: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Quantify your planned target group by gender and age group in the table below.</w:t>
      </w:r>
    </w:p>
    <w:tbl>
      <w:tblPr>
        <w:tblStyle w:val="Tabel-Gitter"/>
        <w:tblW w:w="0" w:type="auto"/>
        <w:tblLook w:val="04A0" w:firstRow="1" w:lastRow="0" w:firstColumn="1" w:lastColumn="0" w:noHBand="0" w:noVBand="1"/>
      </w:tblPr>
      <w:tblGrid>
        <w:gridCol w:w="1375"/>
        <w:gridCol w:w="2750"/>
        <w:gridCol w:w="2751"/>
        <w:gridCol w:w="2752"/>
      </w:tblGrid>
      <w:tr w:rsidR="00BC0406" w:rsidRPr="007653CC" w14:paraId="4A77BB93" w14:textId="77777777" w:rsidTr="00B154A0">
        <w:tc>
          <w:tcPr>
            <w:tcW w:w="9628" w:type="dxa"/>
            <w:gridSpan w:val="4"/>
            <w:shd w:val="clear" w:color="auto" w:fill="AEAAAA" w:themeFill="background2" w:themeFillShade="BF"/>
          </w:tcPr>
          <w:p w14:paraId="4957DAF5" w14:textId="77777777" w:rsidR="00BC0406" w:rsidRPr="007653CC" w:rsidRDefault="00BC0406" w:rsidP="00952F46">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bookmarkStart w:id="1" w:name="_Hlk78981103"/>
            <w:r w:rsidRPr="007653CC">
              <w:rPr>
                <w:rFonts w:asciiTheme="minorHAnsi" w:eastAsiaTheme="minorHAnsi" w:hAnsiTheme="minorHAnsi" w:cstheme="minorHAnsi"/>
                <w:b/>
                <w:bCs/>
                <w:iCs/>
                <w:sz w:val="20"/>
                <w:lang w:eastAsia="en-US"/>
              </w:rPr>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B154A0">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D07D71" w:rsidRPr="007653CC" w14:paraId="1DE4A717" w14:textId="77777777" w:rsidTr="00B154A0">
        <w:tc>
          <w:tcPr>
            <w:tcW w:w="1375" w:type="dxa"/>
            <w:shd w:val="clear" w:color="auto" w:fill="D9D9D9" w:themeFill="background1" w:themeFillShade="D9"/>
          </w:tcPr>
          <w:p w14:paraId="49CE4580" w14:textId="77777777" w:rsidR="00D07D71" w:rsidRPr="007653CC" w:rsidRDefault="00D07D71"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tcPr>
          <w:p w14:paraId="7083D13D" w14:textId="40CFC3E6"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144</w:t>
            </w:r>
          </w:p>
        </w:tc>
        <w:tc>
          <w:tcPr>
            <w:tcW w:w="2751" w:type="dxa"/>
          </w:tcPr>
          <w:p w14:paraId="4EBAE30A" w14:textId="32ECB36B"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216</w:t>
            </w:r>
          </w:p>
        </w:tc>
        <w:tc>
          <w:tcPr>
            <w:tcW w:w="2752" w:type="dxa"/>
          </w:tcPr>
          <w:p w14:paraId="369F71FC" w14:textId="49B72F86" w:rsidR="00D07D71" w:rsidRPr="007653CC" w:rsidRDefault="00B4799A"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360</w:t>
            </w:r>
          </w:p>
        </w:tc>
      </w:tr>
      <w:tr w:rsidR="00D07D71" w:rsidRPr="007653CC" w14:paraId="3413D574" w14:textId="77777777" w:rsidTr="00B154A0">
        <w:tc>
          <w:tcPr>
            <w:tcW w:w="1375" w:type="dxa"/>
            <w:shd w:val="clear" w:color="auto" w:fill="D9D9D9" w:themeFill="background1" w:themeFillShade="D9"/>
          </w:tcPr>
          <w:p w14:paraId="67EAEF53" w14:textId="28E1D725" w:rsidR="00D07D71" w:rsidRPr="007653CC" w:rsidRDefault="0016556F"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00D07D71" w:rsidRPr="007653CC">
              <w:rPr>
                <w:rFonts w:asciiTheme="minorHAnsi" w:eastAsiaTheme="minorHAnsi" w:hAnsiTheme="minorHAnsi" w:cstheme="minorHAnsi"/>
                <w:iCs/>
                <w:sz w:val="20"/>
                <w:lang w:eastAsia="en-US"/>
              </w:rPr>
              <w:t>-1</w:t>
            </w:r>
            <w:r w:rsidR="00FA2274">
              <w:rPr>
                <w:rFonts w:asciiTheme="minorHAnsi" w:eastAsiaTheme="minorHAnsi" w:hAnsiTheme="minorHAnsi" w:cstheme="minorHAnsi"/>
                <w:iCs/>
                <w:sz w:val="20"/>
                <w:lang w:eastAsia="en-US"/>
              </w:rPr>
              <w:t>4</w:t>
            </w:r>
          </w:p>
        </w:tc>
        <w:tc>
          <w:tcPr>
            <w:tcW w:w="2750" w:type="dxa"/>
          </w:tcPr>
          <w:p w14:paraId="133D1E9D" w14:textId="02077AA4"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192</w:t>
            </w:r>
          </w:p>
        </w:tc>
        <w:tc>
          <w:tcPr>
            <w:tcW w:w="2751" w:type="dxa"/>
          </w:tcPr>
          <w:p w14:paraId="77E4E6C5" w14:textId="36C182A2"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288</w:t>
            </w:r>
          </w:p>
        </w:tc>
        <w:tc>
          <w:tcPr>
            <w:tcW w:w="2752" w:type="dxa"/>
          </w:tcPr>
          <w:p w14:paraId="0414FBFD" w14:textId="74F33C22" w:rsidR="00D07D71" w:rsidRPr="007653CC" w:rsidRDefault="00B4799A"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480</w:t>
            </w:r>
          </w:p>
        </w:tc>
      </w:tr>
      <w:tr w:rsidR="00FA2274" w:rsidRPr="007653CC" w14:paraId="49409070" w14:textId="77777777" w:rsidTr="00B154A0">
        <w:tc>
          <w:tcPr>
            <w:tcW w:w="1375" w:type="dxa"/>
            <w:shd w:val="clear" w:color="auto" w:fill="D9D9D9" w:themeFill="background1" w:themeFillShade="D9"/>
          </w:tcPr>
          <w:p w14:paraId="3DEBA00B" w14:textId="4B1387B4" w:rsidR="00FA2274"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tcPr>
          <w:p w14:paraId="13679C04" w14:textId="66CB7A9A" w:rsidR="00FA2274"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240</w:t>
            </w:r>
          </w:p>
        </w:tc>
        <w:tc>
          <w:tcPr>
            <w:tcW w:w="2751" w:type="dxa"/>
          </w:tcPr>
          <w:p w14:paraId="08D90D03" w14:textId="332E35F7" w:rsidR="00FA2274"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360</w:t>
            </w:r>
          </w:p>
        </w:tc>
        <w:tc>
          <w:tcPr>
            <w:tcW w:w="2752" w:type="dxa"/>
          </w:tcPr>
          <w:p w14:paraId="09D4F17A" w14:textId="3256EBF9" w:rsidR="00FA2274" w:rsidRPr="007653CC" w:rsidRDefault="00B4799A"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600</w:t>
            </w:r>
          </w:p>
        </w:tc>
      </w:tr>
      <w:tr w:rsidR="00D07D71" w:rsidRPr="007653CC" w14:paraId="09AA9A72" w14:textId="77777777" w:rsidTr="00B154A0">
        <w:tc>
          <w:tcPr>
            <w:tcW w:w="1375" w:type="dxa"/>
            <w:shd w:val="clear" w:color="auto" w:fill="D9D9D9" w:themeFill="background1" w:themeFillShade="D9"/>
          </w:tcPr>
          <w:p w14:paraId="77F093FC" w14:textId="7B076980" w:rsidR="00D07D71"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00D07D71" w:rsidRPr="007653CC">
              <w:rPr>
                <w:rFonts w:asciiTheme="minorHAnsi" w:eastAsiaTheme="minorHAnsi" w:hAnsiTheme="minorHAnsi" w:cstheme="minorHAnsi"/>
                <w:iCs/>
                <w:sz w:val="20"/>
                <w:lang w:eastAsia="en-US"/>
              </w:rPr>
              <w:t>-49</w:t>
            </w:r>
          </w:p>
        </w:tc>
        <w:tc>
          <w:tcPr>
            <w:tcW w:w="2750" w:type="dxa"/>
          </w:tcPr>
          <w:p w14:paraId="7AE87A37" w14:textId="3E86DAA5"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240</w:t>
            </w:r>
          </w:p>
        </w:tc>
        <w:tc>
          <w:tcPr>
            <w:tcW w:w="2751" w:type="dxa"/>
          </w:tcPr>
          <w:p w14:paraId="40F55445" w14:textId="24FF5943"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360</w:t>
            </w:r>
          </w:p>
        </w:tc>
        <w:tc>
          <w:tcPr>
            <w:tcW w:w="2752" w:type="dxa"/>
          </w:tcPr>
          <w:p w14:paraId="2C59BCBE" w14:textId="3AFA42D0" w:rsidR="00D07D71" w:rsidRPr="007653CC" w:rsidRDefault="00B4799A"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600</w:t>
            </w:r>
          </w:p>
        </w:tc>
      </w:tr>
      <w:tr w:rsidR="00D07D71" w:rsidRPr="007653CC" w14:paraId="699BB527" w14:textId="77777777" w:rsidTr="00B154A0">
        <w:tc>
          <w:tcPr>
            <w:tcW w:w="1375" w:type="dxa"/>
            <w:shd w:val="clear" w:color="auto" w:fill="D9D9D9" w:themeFill="background1" w:themeFillShade="D9"/>
          </w:tcPr>
          <w:p w14:paraId="70F3BD96" w14:textId="66674324" w:rsidR="00D07D71" w:rsidRPr="007653CC" w:rsidRDefault="00D07D71"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sidR="00FA2274">
              <w:rPr>
                <w:rFonts w:asciiTheme="minorHAnsi" w:eastAsiaTheme="minorHAnsi" w:hAnsiTheme="minorHAnsi" w:cstheme="minorHAnsi"/>
                <w:iCs/>
                <w:sz w:val="20"/>
                <w:lang w:eastAsia="en-US"/>
              </w:rPr>
              <w:t>-64</w:t>
            </w:r>
          </w:p>
        </w:tc>
        <w:tc>
          <w:tcPr>
            <w:tcW w:w="2750" w:type="dxa"/>
          </w:tcPr>
          <w:p w14:paraId="5C2F821A" w14:textId="7847C4AA"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bookmarkStart w:id="2" w:name="_GoBack"/>
            <w:bookmarkEnd w:id="2"/>
            <w:r>
              <w:rPr>
                <w:rFonts w:asciiTheme="minorHAnsi" w:eastAsiaTheme="minorHAnsi" w:hAnsiTheme="minorHAnsi" w:cstheme="minorHAnsi"/>
                <w:iCs/>
                <w:sz w:val="20"/>
                <w:lang w:eastAsia="en-US"/>
              </w:rPr>
              <w:t>96</w:t>
            </w:r>
          </w:p>
        </w:tc>
        <w:tc>
          <w:tcPr>
            <w:tcW w:w="2751" w:type="dxa"/>
          </w:tcPr>
          <w:p w14:paraId="612CBBE7" w14:textId="3C3F93EA" w:rsidR="00D07D71"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144</w:t>
            </w:r>
          </w:p>
        </w:tc>
        <w:tc>
          <w:tcPr>
            <w:tcW w:w="2752" w:type="dxa"/>
          </w:tcPr>
          <w:p w14:paraId="601A3CCF" w14:textId="2DE1F91C" w:rsidR="00D07D71" w:rsidRPr="007653CC" w:rsidRDefault="00B4799A"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240</w:t>
            </w:r>
          </w:p>
        </w:tc>
      </w:tr>
      <w:tr w:rsidR="00FA2274" w:rsidRPr="007653CC" w14:paraId="443B95CA" w14:textId="77777777" w:rsidTr="00B154A0">
        <w:tc>
          <w:tcPr>
            <w:tcW w:w="1375" w:type="dxa"/>
            <w:shd w:val="clear" w:color="auto" w:fill="D9D9D9" w:themeFill="background1" w:themeFillShade="D9"/>
          </w:tcPr>
          <w:p w14:paraId="4A6ABB7B" w14:textId="5A754014" w:rsidR="00FA2274"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BA74515" w14:textId="6C5DC266" w:rsidR="00FA2274"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48</w:t>
            </w:r>
          </w:p>
        </w:tc>
        <w:tc>
          <w:tcPr>
            <w:tcW w:w="2751" w:type="dxa"/>
          </w:tcPr>
          <w:p w14:paraId="5B1229F1" w14:textId="63A4437E" w:rsidR="00FA2274" w:rsidRPr="007653CC" w:rsidRDefault="0052726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72</w:t>
            </w:r>
          </w:p>
        </w:tc>
        <w:tc>
          <w:tcPr>
            <w:tcW w:w="2752" w:type="dxa"/>
          </w:tcPr>
          <w:p w14:paraId="62DFF15E" w14:textId="4C991738" w:rsidR="00FA2274" w:rsidRPr="007653CC" w:rsidRDefault="00B4799A"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120</w:t>
            </w:r>
          </w:p>
        </w:tc>
      </w:tr>
      <w:tr w:rsidR="00D07D71" w:rsidRPr="007653CC" w14:paraId="2B5A5BD8" w14:textId="77777777" w:rsidTr="00D07D71">
        <w:tc>
          <w:tcPr>
            <w:tcW w:w="1375" w:type="dxa"/>
            <w:shd w:val="clear" w:color="auto" w:fill="D9D9D9" w:themeFill="background1" w:themeFillShade="D9"/>
          </w:tcPr>
          <w:p w14:paraId="4546C665" w14:textId="77777777" w:rsidR="00D07D71" w:rsidRPr="007653CC"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7653CC" w14:paraId="36B8F46C" w14:textId="77777777" w:rsidTr="00B154A0">
        <w:tc>
          <w:tcPr>
            <w:tcW w:w="1375" w:type="dxa"/>
            <w:shd w:val="clear" w:color="auto" w:fill="D9D9D9" w:themeFill="background1" w:themeFillShade="D9"/>
          </w:tcPr>
          <w:p w14:paraId="15817ED9"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tcPr>
          <w:p w14:paraId="3253AE2C" w14:textId="79860ABB" w:rsidR="00D07D71" w:rsidRPr="007653CC" w:rsidRDefault="00565D4E" w:rsidP="00952F46">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960</w:t>
            </w:r>
          </w:p>
        </w:tc>
        <w:tc>
          <w:tcPr>
            <w:tcW w:w="2751" w:type="dxa"/>
          </w:tcPr>
          <w:p w14:paraId="6CCDEDA1" w14:textId="0264649E" w:rsidR="00D07D71" w:rsidRPr="007653CC" w:rsidRDefault="00C5465E" w:rsidP="00952F46">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1440</w:t>
            </w:r>
          </w:p>
        </w:tc>
        <w:tc>
          <w:tcPr>
            <w:tcW w:w="2752" w:type="dxa"/>
          </w:tcPr>
          <w:p w14:paraId="41C17BD8" w14:textId="3DFEE52F" w:rsidR="00D07D71" w:rsidRPr="007653CC" w:rsidRDefault="00B4799A" w:rsidP="00952F46">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r>
              <w:rPr>
                <w:rFonts w:asciiTheme="minorHAnsi" w:eastAsiaTheme="minorHAnsi" w:hAnsiTheme="minorHAnsi" w:cstheme="minorHAnsi"/>
                <w:b/>
                <w:bCs/>
                <w:iCs/>
                <w:sz w:val="20"/>
                <w:lang w:eastAsia="en-US"/>
              </w:rPr>
              <w:t>2400</w:t>
            </w:r>
          </w:p>
        </w:tc>
      </w:tr>
      <w:bookmarkEnd w:id="1"/>
    </w:tbl>
    <w:p w14:paraId="367CBD5A" w14:textId="6A79030E"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1F6BE48"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c) </w:t>
      </w:r>
      <w:r w:rsidRPr="005D2208">
        <w:rPr>
          <w:rFonts w:asciiTheme="minorHAnsi" w:hAnsiTheme="minorHAnsi" w:cstheme="minorHAnsi"/>
          <w:iCs/>
          <w:sz w:val="22"/>
          <w:szCs w:val="22"/>
        </w:rPr>
        <w:t>Describe who and how many of your</w:t>
      </w:r>
      <w:r w:rsidR="005D2208" w:rsidRPr="005D2208">
        <w:rPr>
          <w:rFonts w:asciiTheme="minorHAnsi" w:hAnsiTheme="minorHAnsi" w:cstheme="minorHAnsi"/>
          <w:iCs/>
          <w:sz w:val="22"/>
          <w:szCs w:val="22"/>
        </w:rPr>
        <w:t xml:space="preserve"> direct</w:t>
      </w:r>
      <w:r w:rsidR="00840FFD" w:rsidRPr="005D2208">
        <w:rPr>
          <w:rFonts w:asciiTheme="minorHAnsi" w:hAnsiTheme="minorHAnsi" w:cstheme="minorHAnsi"/>
          <w:iCs/>
          <w:sz w:val="22"/>
          <w:szCs w:val="22"/>
        </w:rPr>
        <w:t xml:space="preserve"> </w:t>
      </w:r>
      <w:r w:rsidRPr="005D2208">
        <w:rPr>
          <w:rFonts w:asciiTheme="minorHAnsi" w:hAnsiTheme="minorHAnsi" w:cstheme="minorHAnsi"/>
          <w:iCs/>
          <w:sz w:val="22"/>
          <w:szCs w:val="22"/>
        </w:rPr>
        <w:t xml:space="preserve">target group are </w:t>
      </w:r>
      <w:r w:rsidRPr="005D2208">
        <w:rPr>
          <w:rFonts w:asciiTheme="minorHAnsi" w:hAnsiTheme="minorHAnsi" w:cstheme="minorHAnsi"/>
          <w:b/>
          <w:bCs/>
          <w:iCs/>
          <w:sz w:val="22"/>
          <w:szCs w:val="22"/>
        </w:rPr>
        <w:t>particular</w:t>
      </w:r>
      <w:r w:rsidR="007C6934" w:rsidRPr="005D2208">
        <w:rPr>
          <w:rFonts w:asciiTheme="minorHAnsi" w:hAnsiTheme="minorHAnsi" w:cstheme="minorHAnsi"/>
          <w:b/>
          <w:bCs/>
          <w:iCs/>
          <w:sz w:val="22"/>
          <w:szCs w:val="22"/>
        </w:rPr>
        <w:t>ly</w:t>
      </w:r>
      <w:r w:rsidRPr="005D2208">
        <w:rPr>
          <w:rFonts w:asciiTheme="minorHAnsi" w:hAnsiTheme="minorHAnsi" w:cstheme="minorHAnsi"/>
          <w:b/>
          <w:bCs/>
          <w:iCs/>
          <w:sz w:val="22"/>
          <w:szCs w:val="22"/>
        </w:rPr>
        <w:t xml:space="preserve"> vulnerable people</w:t>
      </w:r>
      <w:r w:rsidRPr="005D2208">
        <w:rPr>
          <w:rFonts w:asciiTheme="minorHAnsi" w:hAnsiTheme="minorHAnsi" w:cstheme="minorHAnsi"/>
          <w:iCs/>
          <w:sz w:val="22"/>
          <w:szCs w:val="22"/>
        </w:rPr>
        <w:t>. How have the vulnerable groups been identified</w:t>
      </w:r>
      <w:r w:rsidR="0016556F">
        <w:rPr>
          <w:rFonts w:asciiTheme="minorHAnsi" w:hAnsiTheme="minorHAnsi" w:cstheme="minorHAnsi"/>
          <w:iCs/>
          <w:sz w:val="22"/>
          <w:szCs w:val="22"/>
        </w:rPr>
        <w:t xml:space="preserve"> and selected (inclusion criteria)</w:t>
      </w:r>
      <w:r w:rsidRPr="005D2208">
        <w:rPr>
          <w:rFonts w:asciiTheme="minorHAnsi" w:hAnsiTheme="minorHAnsi" w:cstheme="minorHAnsi"/>
          <w:iCs/>
          <w:sz w:val="22"/>
          <w:szCs w:val="22"/>
        </w:rPr>
        <w:t xml:space="preserve">, and how does the intervention </w:t>
      </w:r>
      <w:r w:rsidR="00840FFD" w:rsidRPr="005D2208">
        <w:rPr>
          <w:rFonts w:asciiTheme="minorHAnsi" w:hAnsiTheme="minorHAnsi" w:cstheme="minorHAnsi"/>
          <w:iCs/>
          <w:sz w:val="22"/>
          <w:szCs w:val="22"/>
        </w:rPr>
        <w:t>address</w:t>
      </w:r>
      <w:r w:rsidRPr="005D2208">
        <w:rPr>
          <w:rFonts w:asciiTheme="minorHAnsi" w:hAnsiTheme="minorHAnsi" w:cstheme="minorHAnsi"/>
          <w:iCs/>
          <w:sz w:val="22"/>
          <w:szCs w:val="22"/>
        </w:rPr>
        <w:t xml:space="preserve"> their particular needs? Also describe how the intervention addresses protection needs of particular</w:t>
      </w:r>
      <w:r w:rsidR="007C6934" w:rsidRPr="005D2208">
        <w:rPr>
          <w:rFonts w:asciiTheme="minorHAnsi" w:hAnsiTheme="minorHAnsi" w:cstheme="minorHAnsi"/>
          <w:iCs/>
          <w:sz w:val="22"/>
          <w:szCs w:val="22"/>
        </w:rPr>
        <w:t>ly</w:t>
      </w:r>
      <w:r w:rsidRPr="005D2208">
        <w:rPr>
          <w:rFonts w:asciiTheme="minorHAnsi" w:hAnsiTheme="minorHAnsi" w:cstheme="minorHAnsi"/>
          <w:iCs/>
          <w:sz w:val="22"/>
          <w:szCs w:val="22"/>
        </w:rPr>
        <w:t xml:space="preserve"> vulnerable groups</w:t>
      </w:r>
      <w:r w:rsidR="00840FFD" w:rsidRPr="005D2208">
        <w:rPr>
          <w:rFonts w:asciiTheme="minorHAnsi" w:hAnsiTheme="minorHAnsi" w:cstheme="minorHAnsi"/>
          <w:iCs/>
          <w:sz w:val="22"/>
          <w:szCs w:val="22"/>
        </w:rPr>
        <w:t>, as relevant</w:t>
      </w:r>
      <w:r w:rsidRPr="005D2208">
        <w:rPr>
          <w:rFonts w:asciiTheme="minorHAnsi" w:hAnsiTheme="minorHAnsi" w:cstheme="minorHAnsi"/>
          <w:iCs/>
          <w:sz w:val="22"/>
          <w:szCs w:val="22"/>
        </w:rPr>
        <w:t>.</w:t>
      </w:r>
      <w:r w:rsidRPr="007653CC">
        <w:rPr>
          <w:rFonts w:asciiTheme="minorHAnsi" w:hAnsiTheme="minorHAnsi" w:cstheme="minorHAnsi"/>
          <w:iCs/>
          <w:sz w:val="22"/>
          <w:szCs w:val="22"/>
        </w:rPr>
        <w:t xml:space="preserve"> </w:t>
      </w:r>
    </w:p>
    <w:bookmarkEnd w:id="0"/>
    <w:p w14:paraId="44DD866F" w14:textId="0031DAFB" w:rsidR="006F271D" w:rsidRPr="00B207F6" w:rsidRDefault="00326DDC" w:rsidP="00F702F9">
      <w:pPr>
        <w:rPr>
          <w:rStyle w:val="Intet"/>
          <w:rFonts w:asciiTheme="minorHAnsi" w:eastAsiaTheme="minorHAnsi" w:hAnsiTheme="minorHAnsi" w:cstheme="minorHAnsi"/>
          <w:color w:val="4472C4" w:themeColor="accent1"/>
          <w:sz w:val="22"/>
          <w:szCs w:val="22"/>
          <w:lang w:val="en-GB" w:eastAsia="en-US"/>
        </w:rPr>
      </w:pPr>
      <w:r>
        <w:rPr>
          <w:rStyle w:val="Intet"/>
          <w:rFonts w:asciiTheme="minorHAnsi" w:eastAsiaTheme="minorHAnsi" w:hAnsiTheme="minorHAnsi" w:cstheme="minorHAnsi"/>
          <w:color w:val="4472C4" w:themeColor="accent1"/>
          <w:sz w:val="22"/>
          <w:szCs w:val="22"/>
          <w:lang w:val="en-GB" w:eastAsia="en-US"/>
        </w:rPr>
        <w:t>80% of the targ</w:t>
      </w:r>
      <w:r w:rsidR="008974BF">
        <w:rPr>
          <w:rStyle w:val="Intet"/>
          <w:rFonts w:asciiTheme="minorHAnsi" w:eastAsiaTheme="minorHAnsi" w:hAnsiTheme="minorHAnsi" w:cstheme="minorHAnsi"/>
          <w:color w:val="4472C4" w:themeColor="accent1"/>
          <w:sz w:val="22"/>
          <w:szCs w:val="22"/>
          <w:lang w:val="en-GB" w:eastAsia="en-US"/>
        </w:rPr>
        <w:t xml:space="preserve">et groups are vulnerable people (1.920) and 20% are from the host community (480) to avoid conflict from the local community. </w:t>
      </w:r>
      <w:r w:rsidR="00747120" w:rsidRPr="00B207F6">
        <w:rPr>
          <w:rStyle w:val="Intet"/>
          <w:rFonts w:asciiTheme="minorHAnsi" w:eastAsiaTheme="minorHAnsi" w:hAnsiTheme="minorHAnsi" w:cstheme="minorHAnsi"/>
          <w:color w:val="4472C4" w:themeColor="accent1"/>
          <w:sz w:val="22"/>
          <w:szCs w:val="22"/>
          <w:lang w:val="en-GB" w:eastAsia="en-US"/>
        </w:rPr>
        <w:t xml:space="preserve">The most vulnerable among our target beneficiaries are the displaced families have been severely affected by the current drought and lost their livestock. The selection criteria are in section 1.3a). For protection measures, all project staff and the community project committee will oriented with core humanitarian principles and PSEA. Complain mechanism will be placed and the project manager will be closely </w:t>
      </w:r>
      <w:r w:rsidR="00B207F6" w:rsidRPr="00B207F6">
        <w:rPr>
          <w:rStyle w:val="Intet"/>
          <w:rFonts w:asciiTheme="minorHAnsi" w:eastAsiaTheme="minorHAnsi" w:hAnsiTheme="minorHAnsi" w:cstheme="minorHAnsi"/>
          <w:color w:val="4472C4" w:themeColor="accent1"/>
          <w:sz w:val="22"/>
          <w:szCs w:val="22"/>
          <w:lang w:val="en-GB" w:eastAsia="en-US"/>
        </w:rPr>
        <w:t>following</w:t>
      </w:r>
      <w:r w:rsidR="00747120" w:rsidRPr="00B207F6">
        <w:rPr>
          <w:rStyle w:val="Intet"/>
          <w:rFonts w:asciiTheme="minorHAnsi" w:eastAsiaTheme="minorHAnsi" w:hAnsiTheme="minorHAnsi" w:cstheme="minorHAnsi"/>
          <w:color w:val="4472C4" w:themeColor="accent1"/>
          <w:sz w:val="22"/>
          <w:szCs w:val="22"/>
          <w:lang w:val="en-GB" w:eastAsia="en-US"/>
        </w:rPr>
        <w:t xml:space="preserve"> this matter. </w:t>
      </w:r>
      <w:r w:rsidR="00B207F6" w:rsidRPr="00B207F6">
        <w:rPr>
          <w:rStyle w:val="Intet"/>
          <w:rFonts w:asciiTheme="minorHAnsi" w:eastAsiaTheme="minorHAnsi" w:hAnsiTheme="minorHAnsi" w:cstheme="minorHAnsi"/>
          <w:color w:val="4472C4" w:themeColor="accent1"/>
          <w:sz w:val="22"/>
          <w:szCs w:val="22"/>
          <w:lang w:val="en-GB" w:eastAsia="en-US"/>
        </w:rPr>
        <w:t xml:space="preserve">There will be </w:t>
      </w:r>
      <w:r w:rsidR="00747120" w:rsidRPr="00B207F6">
        <w:rPr>
          <w:rStyle w:val="Intet"/>
          <w:rFonts w:asciiTheme="minorHAnsi" w:eastAsiaTheme="minorHAnsi" w:hAnsiTheme="minorHAnsi" w:cstheme="minorHAnsi"/>
          <w:color w:val="4472C4" w:themeColor="accent1"/>
          <w:sz w:val="22"/>
          <w:szCs w:val="22"/>
          <w:lang w:val="en-GB" w:eastAsia="en-US"/>
        </w:rPr>
        <w:t>ZERO tolerance for any exploitation and abuse against the project beneficiaries. NWO safeguarding committee will observe regularly the staff performances.</w:t>
      </w:r>
    </w:p>
    <w:p w14:paraId="27416D0A" w14:textId="302DFD60" w:rsidR="00D65020" w:rsidRPr="00B207F6" w:rsidRDefault="00D65020" w:rsidP="00F702F9">
      <w:pPr>
        <w:rPr>
          <w:rFonts w:ascii="Arial" w:hAnsi="Arial" w:cs="Arial"/>
          <w:b/>
          <w:color w:val="4472C4" w:themeColor="accent1"/>
          <w:sz w:val="22"/>
          <w:szCs w:val="22"/>
        </w:rPr>
      </w:pPr>
    </w:p>
    <w:p w14:paraId="6F5E172D" w14:textId="53E2A03B" w:rsidR="001B65E8" w:rsidRPr="007653CC" w:rsidRDefault="001B65E8" w:rsidP="00F702F9">
      <w:pPr>
        <w:pStyle w:val="Overskrift2"/>
        <w:numPr>
          <w:ilvl w:val="0"/>
          <w:numId w:val="1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Ingenafstand"/>
        <w:spacing w:line="276" w:lineRule="auto"/>
        <w:rPr>
          <w:rFonts w:cstheme="minorHAnsi"/>
          <w:lang w:val="en-GB"/>
        </w:rPr>
      </w:pPr>
    </w:p>
    <w:p w14:paraId="7B9FF95D" w14:textId="4173A93E" w:rsidR="00F702F9" w:rsidRPr="007653CC"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p>
    <w:p w14:paraId="6BE80F54" w14:textId="1E5D8257" w:rsidR="00F702F9" w:rsidRPr="007653CC" w:rsidRDefault="00F702F9"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4D63C4" w:rsidRPr="007653CC">
        <w:rPr>
          <w:rFonts w:asciiTheme="minorHAnsi" w:hAnsiTheme="minorHAnsi" w:cstheme="minorHAnsi"/>
          <w:bCs/>
          <w:sz w:val="22"/>
          <w:szCs w:val="22"/>
        </w:rPr>
        <w:t>What is the capacity, experience</w:t>
      </w:r>
      <w:r w:rsidR="004B0530" w:rsidRPr="007653CC">
        <w:rPr>
          <w:rFonts w:asciiTheme="minorHAnsi" w:hAnsiTheme="minorHAnsi" w:cstheme="minorHAnsi"/>
          <w:bCs/>
          <w:sz w:val="22"/>
          <w:szCs w:val="22"/>
        </w:rPr>
        <w:t>,</w:t>
      </w:r>
      <w:r w:rsidR="004D63C4" w:rsidRPr="007653CC">
        <w:rPr>
          <w:rFonts w:asciiTheme="minorHAnsi" w:hAnsiTheme="minorHAnsi" w:cstheme="minorHAnsi"/>
          <w:bCs/>
          <w:sz w:val="22"/>
          <w:szCs w:val="22"/>
        </w:rPr>
        <w:t xml:space="preserve"> and expertise of the</w:t>
      </w:r>
      <w:r w:rsidR="00A75A70" w:rsidRPr="007653CC">
        <w:rPr>
          <w:rFonts w:asciiTheme="minorHAnsi" w:hAnsiTheme="minorHAnsi" w:cstheme="minorHAnsi"/>
          <w:bCs/>
          <w:sz w:val="22"/>
          <w:szCs w:val="22"/>
        </w:rPr>
        <w:t xml:space="preserve"> implementing </w:t>
      </w:r>
      <w:r w:rsidR="004D63C4" w:rsidRPr="007653CC">
        <w:rPr>
          <w:rFonts w:asciiTheme="minorHAnsi" w:hAnsiTheme="minorHAnsi" w:cstheme="minorHAnsi"/>
          <w:bCs/>
          <w:sz w:val="22"/>
          <w:szCs w:val="22"/>
        </w:rPr>
        <w:t>partner(s) (CHS 8)</w:t>
      </w:r>
      <w:r w:rsidR="00A75A70" w:rsidRPr="007653CC">
        <w:rPr>
          <w:rFonts w:asciiTheme="minorHAnsi" w:hAnsiTheme="minorHAnsi" w:cstheme="minorHAnsi"/>
          <w:bCs/>
          <w:sz w:val="22"/>
          <w:szCs w:val="22"/>
        </w:rPr>
        <w:t xml:space="preserve">? Describe also the organisational and financial capacities. </w:t>
      </w:r>
    </w:p>
    <w:p w14:paraId="4D052F7D" w14:textId="4AE3BAC9" w:rsidR="008F429E" w:rsidRPr="008F429E" w:rsidRDefault="005C571C" w:rsidP="008F429E">
      <w:pPr>
        <w:rPr>
          <w:rFonts w:asciiTheme="minorHAnsi" w:hAnsiTheme="minorHAnsi" w:cstheme="minorHAnsi"/>
          <w:bCs/>
          <w:color w:val="4472C4" w:themeColor="accent1"/>
          <w:sz w:val="22"/>
          <w:szCs w:val="22"/>
          <w:lang w:val="en-US"/>
        </w:rPr>
      </w:pPr>
      <w:r w:rsidRPr="008F429E">
        <w:rPr>
          <w:rFonts w:asciiTheme="minorHAnsi" w:hAnsiTheme="minorHAnsi" w:cstheme="minorHAnsi"/>
          <w:bCs/>
          <w:color w:val="4472C4" w:themeColor="accent1"/>
          <w:sz w:val="22"/>
          <w:szCs w:val="22"/>
        </w:rPr>
        <w:lastRenderedPageBreak/>
        <w:t xml:space="preserve">Our local </w:t>
      </w:r>
      <w:r w:rsidR="008F429E" w:rsidRPr="008F429E">
        <w:rPr>
          <w:rFonts w:asciiTheme="minorHAnsi" w:hAnsiTheme="minorHAnsi" w:cstheme="minorHAnsi"/>
          <w:bCs/>
          <w:color w:val="4472C4" w:themeColor="accent1"/>
          <w:sz w:val="22"/>
          <w:szCs w:val="22"/>
        </w:rPr>
        <w:t>partner New Ways has</w:t>
      </w:r>
      <w:r w:rsidR="007654D0" w:rsidRPr="008F429E">
        <w:rPr>
          <w:rFonts w:asciiTheme="minorHAnsi" w:hAnsiTheme="minorHAnsi" w:cstheme="minorHAnsi"/>
          <w:bCs/>
          <w:color w:val="4472C4" w:themeColor="accent1"/>
          <w:sz w:val="22"/>
          <w:szCs w:val="22"/>
        </w:rPr>
        <w:t xml:space="preserve"> been working in the Central Southern of Somalia since 1993. They</w:t>
      </w:r>
      <w:r w:rsidR="008F429E" w:rsidRPr="008F429E">
        <w:rPr>
          <w:rFonts w:asciiTheme="minorHAnsi" w:hAnsiTheme="minorHAnsi" w:cstheme="minorHAnsi"/>
          <w:bCs/>
          <w:color w:val="4472C4" w:themeColor="accent1"/>
          <w:sz w:val="22"/>
          <w:szCs w:val="22"/>
        </w:rPr>
        <w:t xml:space="preserve"> </w:t>
      </w:r>
      <w:r w:rsidR="008F429E" w:rsidRPr="008F429E">
        <w:rPr>
          <w:rFonts w:asciiTheme="minorHAnsi" w:hAnsiTheme="minorHAnsi" w:cstheme="minorHAnsi"/>
          <w:bCs/>
          <w:color w:val="4472C4" w:themeColor="accent1"/>
          <w:sz w:val="22"/>
          <w:szCs w:val="22"/>
          <w:lang w:val="en-US"/>
        </w:rPr>
        <w:t xml:space="preserve">have good relationship with local communities and authority where they gained legitimacy and partnership cooperation in humanitarian interventions as NWO many useful projects in the region where they gained good knowledge of the context and situation of the area of intervention.  </w:t>
      </w:r>
    </w:p>
    <w:p w14:paraId="6FD663AA" w14:textId="55C0392A" w:rsidR="008F429E" w:rsidRPr="008F429E" w:rsidRDefault="005E7938" w:rsidP="008F429E">
      <w:pPr>
        <w:rPr>
          <w:rFonts w:asciiTheme="minorHAnsi" w:hAnsiTheme="minorHAnsi" w:cstheme="minorHAnsi"/>
          <w:bCs/>
          <w:color w:val="4472C4" w:themeColor="accent1"/>
          <w:sz w:val="22"/>
          <w:szCs w:val="22"/>
          <w:lang w:val="en-US"/>
        </w:rPr>
      </w:pPr>
      <w:r>
        <w:rPr>
          <w:rFonts w:asciiTheme="minorHAnsi" w:hAnsiTheme="minorHAnsi" w:cstheme="minorHAnsi"/>
          <w:bCs/>
          <w:color w:val="4472C4" w:themeColor="accent1"/>
          <w:sz w:val="22"/>
          <w:szCs w:val="22"/>
          <w:lang w:val="en-US"/>
        </w:rPr>
        <w:t>NWO</w:t>
      </w:r>
      <w:r w:rsidR="008F429E" w:rsidRPr="008F429E">
        <w:rPr>
          <w:rFonts w:asciiTheme="minorHAnsi" w:hAnsiTheme="minorHAnsi" w:cstheme="minorHAnsi"/>
          <w:bCs/>
          <w:color w:val="4472C4" w:themeColor="accent1"/>
          <w:sz w:val="22"/>
          <w:szCs w:val="22"/>
          <w:lang w:val="en-US"/>
        </w:rPr>
        <w:t xml:space="preserve"> managed previous projects financed by UNICEF and SHF. They are in the eligible list of OCHA and been assessed by UN and international agencies. They develop annual audit reports. They have centralized financial system and professional financial management system.</w:t>
      </w:r>
      <w:r>
        <w:rPr>
          <w:rFonts w:asciiTheme="minorHAnsi" w:hAnsiTheme="minorHAnsi" w:cstheme="minorHAnsi"/>
          <w:bCs/>
          <w:color w:val="4472C4" w:themeColor="accent1"/>
          <w:sz w:val="22"/>
          <w:szCs w:val="22"/>
          <w:lang w:val="en-US"/>
        </w:rPr>
        <w:t xml:space="preserve"> New Ways is currently implementing SHF Nutrition project in Guriel.</w:t>
      </w:r>
      <w:r w:rsidR="00FA6AA4">
        <w:rPr>
          <w:rFonts w:asciiTheme="minorHAnsi" w:hAnsiTheme="minorHAnsi" w:cstheme="minorHAnsi"/>
          <w:bCs/>
          <w:color w:val="4472C4" w:themeColor="accent1"/>
          <w:sz w:val="22"/>
          <w:szCs w:val="22"/>
          <w:lang w:val="en-US"/>
        </w:rPr>
        <w:t xml:space="preserve"> </w:t>
      </w:r>
      <w:r w:rsidR="008F429E">
        <w:rPr>
          <w:rFonts w:asciiTheme="minorHAnsi" w:hAnsiTheme="minorHAnsi" w:cstheme="minorHAnsi"/>
          <w:bCs/>
          <w:color w:val="4472C4" w:themeColor="accent1"/>
          <w:sz w:val="22"/>
          <w:szCs w:val="22"/>
          <w:lang w:val="en-US"/>
        </w:rPr>
        <w:t>Our local partner has implemented 2 DERF funded projects in Beletweyne and in Afgoye for the floods crises.</w:t>
      </w:r>
      <w:r w:rsidR="00CF1FD6">
        <w:rPr>
          <w:rFonts w:asciiTheme="minorHAnsi" w:hAnsiTheme="minorHAnsi" w:cstheme="minorHAnsi"/>
          <w:bCs/>
          <w:color w:val="4472C4" w:themeColor="accent1"/>
          <w:sz w:val="22"/>
          <w:szCs w:val="22"/>
          <w:lang w:val="en-US"/>
        </w:rPr>
        <w:t xml:space="preserve"> NWO has organizational capacity assessment approved by DERF and has </w:t>
      </w:r>
      <w:r w:rsidR="00C250C6">
        <w:rPr>
          <w:rFonts w:asciiTheme="minorHAnsi" w:hAnsiTheme="minorHAnsi" w:cstheme="minorHAnsi"/>
          <w:bCs/>
          <w:color w:val="4472C4" w:themeColor="accent1"/>
          <w:sz w:val="22"/>
          <w:szCs w:val="22"/>
          <w:lang w:val="en-US"/>
        </w:rPr>
        <w:t xml:space="preserve">successfully </w:t>
      </w:r>
      <w:r w:rsidR="00CF1FD6">
        <w:rPr>
          <w:rFonts w:asciiTheme="minorHAnsi" w:hAnsiTheme="minorHAnsi" w:cstheme="minorHAnsi"/>
          <w:bCs/>
          <w:color w:val="4472C4" w:themeColor="accent1"/>
          <w:sz w:val="22"/>
          <w:szCs w:val="22"/>
          <w:lang w:val="en-US"/>
        </w:rPr>
        <w:t>implement</w:t>
      </w:r>
      <w:r w:rsidR="00C250C6">
        <w:rPr>
          <w:rFonts w:asciiTheme="minorHAnsi" w:hAnsiTheme="minorHAnsi" w:cstheme="minorHAnsi"/>
          <w:bCs/>
          <w:color w:val="4472C4" w:themeColor="accent1"/>
          <w:sz w:val="22"/>
          <w:szCs w:val="22"/>
          <w:lang w:val="en-US"/>
        </w:rPr>
        <w:t>ed two interventions with OFROSOM.</w:t>
      </w:r>
    </w:p>
    <w:p w14:paraId="0FA1A3BC" w14:textId="07326205" w:rsidR="004D63C4" w:rsidRPr="007653CC" w:rsidRDefault="00F702F9" w:rsidP="00F702F9">
      <w:pPr>
        <w:rPr>
          <w:rFonts w:asciiTheme="minorHAnsi" w:hAnsiTheme="minorHAnsi" w:cstheme="minorHAnsi"/>
          <w:bCs/>
          <w:sz w:val="22"/>
          <w:szCs w:val="22"/>
        </w:rPr>
      </w:pPr>
      <w:bookmarkStart w:id="3" w:name="_Hlk76734539"/>
      <w:r w:rsidRPr="007653CC">
        <w:rPr>
          <w:rFonts w:asciiTheme="minorHAnsi" w:hAnsiTheme="minorHAnsi" w:cstheme="minorHAnsi"/>
          <w:bCs/>
          <w:sz w:val="22"/>
          <w:szCs w:val="22"/>
        </w:rPr>
        <w:t xml:space="preserve">b) </w:t>
      </w:r>
      <w:r w:rsidR="00A75A70" w:rsidRPr="007653CC">
        <w:rPr>
          <w:rFonts w:asciiTheme="minorHAnsi" w:hAnsiTheme="minorHAnsi" w:cstheme="minorHAnsi"/>
          <w:bCs/>
          <w:sz w:val="22"/>
          <w:szCs w:val="22"/>
        </w:rPr>
        <w:t xml:space="preserve">How </w:t>
      </w:r>
      <w:r w:rsidR="008F406C" w:rsidRPr="007653CC">
        <w:rPr>
          <w:rFonts w:asciiTheme="minorHAnsi" w:hAnsiTheme="minorHAnsi" w:cstheme="minorHAnsi"/>
          <w:bCs/>
          <w:sz w:val="22"/>
          <w:szCs w:val="22"/>
        </w:rPr>
        <w:t>does the</w:t>
      </w:r>
      <w:r w:rsidR="00A75A70" w:rsidRPr="007653CC">
        <w:rPr>
          <w:rFonts w:asciiTheme="minorHAnsi" w:hAnsiTheme="minorHAnsi" w:cstheme="minorHAnsi"/>
          <w:bCs/>
          <w:sz w:val="22"/>
          <w:szCs w:val="22"/>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bookmarkEnd w:id="3"/>
    <w:p w14:paraId="055DC44F" w14:textId="29210897" w:rsidR="007654D0" w:rsidRPr="007654D0" w:rsidRDefault="00CB76B4" w:rsidP="007654D0">
      <w:pPr>
        <w:rPr>
          <w:rFonts w:asciiTheme="minorHAnsi" w:hAnsiTheme="minorHAnsi" w:cstheme="minorHAnsi"/>
          <w:color w:val="4472C4" w:themeColor="accent1"/>
          <w:sz w:val="22"/>
          <w:szCs w:val="22"/>
        </w:rPr>
      </w:pPr>
      <w:r w:rsidRPr="00CB76B4">
        <w:rPr>
          <w:rFonts w:asciiTheme="minorHAnsi" w:hAnsiTheme="minorHAnsi" w:cstheme="minorHAnsi"/>
          <w:color w:val="4472C4" w:themeColor="accent1"/>
          <w:sz w:val="22"/>
          <w:szCs w:val="22"/>
          <w:lang w:val="en-US"/>
        </w:rPr>
        <w:t>The proposed response took into consideration the impact of the disaster on women, children and people with disabilities in terms of access to WASH services</w:t>
      </w:r>
      <w:r w:rsidR="008F429E">
        <w:rPr>
          <w:rFonts w:asciiTheme="minorHAnsi" w:hAnsiTheme="minorHAnsi" w:cstheme="minorHAnsi"/>
          <w:color w:val="4472C4" w:themeColor="accent1"/>
          <w:sz w:val="22"/>
          <w:szCs w:val="22"/>
          <w:lang w:val="en-US"/>
        </w:rPr>
        <w:t xml:space="preserve"> (Water trucking and hygiene promotion)</w:t>
      </w:r>
      <w:r w:rsidRPr="00CB76B4">
        <w:rPr>
          <w:rFonts w:asciiTheme="minorHAnsi" w:hAnsiTheme="minorHAnsi" w:cstheme="minorHAnsi"/>
          <w:color w:val="4472C4" w:themeColor="accent1"/>
          <w:sz w:val="22"/>
          <w:szCs w:val="22"/>
          <w:lang w:val="en-US"/>
        </w:rPr>
        <w:t>; it proposed specific actions to prevent risk of gender-based violence and hence will contribute</w:t>
      </w:r>
      <w:r>
        <w:rPr>
          <w:rFonts w:asciiTheme="minorHAnsi" w:hAnsiTheme="minorHAnsi" w:cstheme="minorHAnsi"/>
          <w:color w:val="4472C4" w:themeColor="accent1"/>
          <w:sz w:val="22"/>
          <w:szCs w:val="22"/>
          <w:lang w:val="en-US"/>
        </w:rPr>
        <w:t xml:space="preserve"> to</w:t>
      </w:r>
      <w:r w:rsidR="005C571C">
        <w:rPr>
          <w:rFonts w:asciiTheme="minorHAnsi" w:hAnsiTheme="minorHAnsi" w:cstheme="minorHAnsi"/>
          <w:color w:val="4472C4" w:themeColor="accent1"/>
          <w:sz w:val="22"/>
          <w:szCs w:val="22"/>
          <w:lang w:val="en-US"/>
        </w:rPr>
        <w:t xml:space="preserve"> greater gender equality. </w:t>
      </w:r>
      <w:r w:rsidR="007654D0" w:rsidRPr="007654D0">
        <w:rPr>
          <w:rFonts w:asciiTheme="minorHAnsi" w:hAnsiTheme="minorHAnsi" w:cstheme="minorHAnsi"/>
          <w:color w:val="4472C4" w:themeColor="accent1"/>
          <w:sz w:val="22"/>
          <w:szCs w:val="22"/>
        </w:rPr>
        <w:t>The project will specifically target to</w:t>
      </w:r>
      <w:r w:rsidR="007654D0">
        <w:rPr>
          <w:rFonts w:asciiTheme="minorHAnsi" w:hAnsiTheme="minorHAnsi" w:cstheme="minorHAnsi"/>
          <w:color w:val="4472C4" w:themeColor="accent1"/>
          <w:sz w:val="22"/>
          <w:szCs w:val="22"/>
        </w:rPr>
        <w:t xml:space="preserve"> drought</w:t>
      </w:r>
      <w:r w:rsidR="007654D0" w:rsidRPr="007654D0">
        <w:rPr>
          <w:rFonts w:asciiTheme="minorHAnsi" w:hAnsiTheme="minorHAnsi" w:cstheme="minorHAnsi"/>
          <w:color w:val="4472C4" w:themeColor="accent1"/>
          <w:sz w:val="22"/>
          <w:szCs w:val="22"/>
        </w:rPr>
        <w:t xml:space="preserve"> affected vulnerable groups, particularly </w:t>
      </w:r>
      <w:r w:rsidR="008F429E" w:rsidRPr="007654D0">
        <w:rPr>
          <w:rFonts w:asciiTheme="minorHAnsi" w:hAnsiTheme="minorHAnsi" w:cstheme="minorHAnsi"/>
          <w:color w:val="4472C4" w:themeColor="accent1"/>
          <w:sz w:val="22"/>
          <w:szCs w:val="22"/>
        </w:rPr>
        <w:t>female-headed</w:t>
      </w:r>
      <w:r w:rsidR="007654D0" w:rsidRPr="007654D0">
        <w:rPr>
          <w:rFonts w:asciiTheme="minorHAnsi" w:hAnsiTheme="minorHAnsi" w:cstheme="minorHAnsi"/>
          <w:color w:val="4472C4" w:themeColor="accent1"/>
          <w:sz w:val="22"/>
          <w:szCs w:val="22"/>
        </w:rPr>
        <w:t xml:space="preserve"> households, elderly, households with disabilities and households with malnourished children and pregnant and lactating women including marginalized communities.</w:t>
      </w:r>
      <w:r w:rsidR="00FA6AA4">
        <w:rPr>
          <w:rFonts w:asciiTheme="minorHAnsi" w:hAnsiTheme="minorHAnsi" w:cstheme="minorHAnsi"/>
          <w:color w:val="4472C4" w:themeColor="accent1"/>
          <w:sz w:val="22"/>
          <w:szCs w:val="22"/>
        </w:rPr>
        <w:t xml:space="preserve"> </w:t>
      </w:r>
      <w:r w:rsidR="005C571C">
        <w:rPr>
          <w:rFonts w:asciiTheme="minorHAnsi" w:hAnsiTheme="minorHAnsi" w:cstheme="minorHAnsi"/>
          <w:color w:val="4472C4" w:themeColor="accent1"/>
          <w:sz w:val="22"/>
          <w:szCs w:val="22"/>
          <w:lang w:val="en-US"/>
        </w:rPr>
        <w:t>Our local partner has presence in the project area and partially running the main public hospital in Guri’el.</w:t>
      </w:r>
      <w:r w:rsidR="00FA6AA4">
        <w:rPr>
          <w:rFonts w:asciiTheme="minorHAnsi" w:hAnsiTheme="minorHAnsi" w:cstheme="minorHAnsi"/>
          <w:color w:val="4472C4" w:themeColor="accent1"/>
          <w:sz w:val="22"/>
          <w:szCs w:val="22"/>
          <w:lang w:val="en-US"/>
        </w:rPr>
        <w:t xml:space="preserve"> </w:t>
      </w:r>
      <w:r w:rsidR="005C571C">
        <w:rPr>
          <w:rFonts w:asciiTheme="minorHAnsi" w:hAnsiTheme="minorHAnsi" w:cstheme="minorHAnsi"/>
          <w:color w:val="4472C4" w:themeColor="accent1"/>
          <w:sz w:val="22"/>
          <w:szCs w:val="22"/>
          <w:lang w:val="en-US"/>
        </w:rPr>
        <w:t>They have been working in the region for a decade and currently contributing to the drought responses.</w:t>
      </w:r>
      <w:r w:rsidR="00FA6AA4">
        <w:rPr>
          <w:rFonts w:asciiTheme="minorHAnsi" w:hAnsiTheme="minorHAnsi" w:cstheme="minorHAnsi"/>
          <w:color w:val="4472C4" w:themeColor="accent1"/>
          <w:sz w:val="22"/>
          <w:szCs w:val="22"/>
        </w:rPr>
        <w:t xml:space="preserve"> </w:t>
      </w:r>
      <w:r w:rsidR="007654D0">
        <w:rPr>
          <w:rFonts w:asciiTheme="minorHAnsi" w:hAnsiTheme="minorHAnsi" w:cstheme="minorHAnsi"/>
          <w:color w:val="4472C4" w:themeColor="accent1"/>
          <w:sz w:val="22"/>
          <w:szCs w:val="22"/>
        </w:rPr>
        <w:t xml:space="preserve">Both organizations will </w:t>
      </w:r>
      <w:r w:rsidR="007654D0" w:rsidRPr="007654D0">
        <w:rPr>
          <w:rFonts w:asciiTheme="minorHAnsi" w:hAnsiTheme="minorHAnsi" w:cstheme="minorHAnsi"/>
          <w:color w:val="4472C4" w:themeColor="accent1"/>
          <w:sz w:val="22"/>
          <w:szCs w:val="22"/>
        </w:rPr>
        <w:t>also implement this project with the participation of other key stakeholders using participatory approaches and methods while holding regular mobilization and consultative meetings with the communities and other stakeholders at field level.</w:t>
      </w:r>
    </w:p>
    <w:p w14:paraId="2F86BB9D" w14:textId="2252C9D7" w:rsidR="00DB6C19" w:rsidRPr="007653CC" w:rsidRDefault="001A7C9E" w:rsidP="00F702F9">
      <w:pPr>
        <w:rPr>
          <w:rFonts w:asciiTheme="minorHAnsi" w:hAnsiTheme="minorHAnsi" w:cstheme="minorHAnsi"/>
          <w:b/>
          <w:sz w:val="22"/>
          <w:szCs w:val="22"/>
        </w:rPr>
      </w:pPr>
      <w:bookmarkStart w:id="4" w:name="_Hlk76734751"/>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4D96EC73" w:rsidR="00DB6C19"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DB6C19" w:rsidRPr="007653CC">
        <w:rPr>
          <w:rFonts w:asciiTheme="minorHAnsi" w:hAnsiTheme="minorHAnsi" w:cstheme="minorHAnsi"/>
          <w:bCs/>
          <w:sz w:val="22"/>
          <w:szCs w:val="22"/>
        </w:rPr>
        <w:t xml:space="preserve">Kindly explain </w:t>
      </w:r>
      <w:r w:rsidR="000901DF" w:rsidRPr="007653CC">
        <w:rPr>
          <w:rFonts w:asciiTheme="minorHAnsi" w:hAnsiTheme="minorHAnsi" w:cstheme="minorHAnsi"/>
          <w:bCs/>
          <w:sz w:val="22"/>
          <w:szCs w:val="22"/>
        </w:rPr>
        <w:t>whether</w:t>
      </w:r>
      <w:r w:rsidR="00DB6C19" w:rsidRPr="007653CC">
        <w:rPr>
          <w:rFonts w:asciiTheme="minorHAnsi" w:hAnsiTheme="minorHAnsi" w:cstheme="minorHAnsi"/>
          <w:bCs/>
          <w:sz w:val="22"/>
          <w:szCs w:val="22"/>
        </w:rPr>
        <w:t xml:space="preserve"> you have entered into partnership agreement</w:t>
      </w:r>
      <w:r w:rsidR="009E0BBF" w:rsidRPr="007653CC">
        <w:rPr>
          <w:rFonts w:asciiTheme="minorHAnsi" w:hAnsiTheme="minorHAnsi" w:cstheme="minorHAnsi"/>
          <w:bCs/>
          <w:sz w:val="22"/>
          <w:szCs w:val="22"/>
        </w:rPr>
        <w:t xml:space="preserve">(s) </w:t>
      </w:r>
      <w:r w:rsidR="00DB6C19" w:rsidRPr="007653CC">
        <w:rPr>
          <w:rFonts w:asciiTheme="minorHAnsi" w:hAnsiTheme="minorHAnsi" w:cstheme="minorHAnsi"/>
          <w:bCs/>
          <w:sz w:val="22"/>
          <w:szCs w:val="22"/>
        </w:rPr>
        <w:t xml:space="preserve">the main features of </w:t>
      </w:r>
      <w:r w:rsidR="009E0BBF" w:rsidRPr="007653CC">
        <w:rPr>
          <w:rFonts w:asciiTheme="minorHAnsi" w:hAnsiTheme="minorHAnsi" w:cstheme="minorHAnsi"/>
          <w:bCs/>
          <w:sz w:val="22"/>
          <w:szCs w:val="22"/>
        </w:rPr>
        <w:t>such</w:t>
      </w:r>
      <w:r w:rsidR="00DB6C19" w:rsidRPr="007653CC">
        <w:rPr>
          <w:rFonts w:asciiTheme="minorHAnsi" w:hAnsiTheme="minorHAnsi" w:cstheme="minorHAnsi"/>
          <w:bCs/>
          <w:sz w:val="22"/>
          <w:szCs w:val="22"/>
        </w:rPr>
        <w:t xml:space="preserve"> agreement(s) and </w:t>
      </w:r>
      <w:r w:rsidR="00E81036" w:rsidRPr="007653CC">
        <w:rPr>
          <w:rFonts w:asciiTheme="minorHAnsi" w:hAnsiTheme="minorHAnsi" w:cstheme="minorHAnsi"/>
          <w:bCs/>
          <w:sz w:val="22"/>
          <w:szCs w:val="22"/>
        </w:rPr>
        <w:t xml:space="preserve">whether </w:t>
      </w:r>
      <w:r w:rsidR="00DB6C19" w:rsidRPr="007653CC">
        <w:rPr>
          <w:rFonts w:asciiTheme="minorHAnsi" w:hAnsiTheme="minorHAnsi" w:cstheme="minorHAnsi"/>
          <w:bCs/>
          <w:sz w:val="22"/>
          <w:szCs w:val="22"/>
        </w:rPr>
        <w:t>th</w:t>
      </w:r>
      <w:r w:rsidR="009E0BBF" w:rsidRPr="007653CC">
        <w:rPr>
          <w:rFonts w:asciiTheme="minorHAnsi" w:hAnsiTheme="minorHAnsi" w:cstheme="minorHAnsi"/>
          <w:bCs/>
          <w:sz w:val="22"/>
          <w:szCs w:val="22"/>
        </w:rPr>
        <w:t>e</w:t>
      </w:r>
      <w:r w:rsidR="00DB6C19" w:rsidRPr="007653CC">
        <w:rPr>
          <w:rFonts w:asciiTheme="minorHAnsi" w:hAnsiTheme="minorHAnsi" w:cstheme="minorHAnsi"/>
          <w:bCs/>
          <w:sz w:val="22"/>
          <w:szCs w:val="22"/>
        </w:rPr>
        <w:t xml:space="preserve"> agreement(s) w</w:t>
      </w:r>
      <w:r w:rsidR="00400A21">
        <w:rPr>
          <w:rFonts w:asciiTheme="minorHAnsi" w:hAnsiTheme="minorHAnsi" w:cstheme="minorHAnsi"/>
          <w:bCs/>
          <w:sz w:val="22"/>
          <w:szCs w:val="22"/>
        </w:rPr>
        <w:t>ere</w:t>
      </w:r>
      <w:r w:rsidR="00DB6C19" w:rsidRPr="007653CC">
        <w:rPr>
          <w:rFonts w:asciiTheme="minorHAnsi" w:hAnsiTheme="minorHAnsi" w:cstheme="minorHAnsi"/>
          <w:bCs/>
          <w:sz w:val="22"/>
          <w:szCs w:val="22"/>
        </w:rPr>
        <w:t xml:space="preserve"> developed with the local partner. </w:t>
      </w:r>
    </w:p>
    <w:p w14:paraId="7907E259" w14:textId="6EF46A5A" w:rsidR="001A7C9E" w:rsidRPr="00FA6AA4" w:rsidRDefault="005E7938" w:rsidP="00F702F9">
      <w:pPr>
        <w:rPr>
          <w:rFonts w:asciiTheme="minorHAnsi" w:hAnsiTheme="minorHAnsi" w:cstheme="minorHAnsi"/>
          <w:bCs/>
          <w:color w:val="4472C4" w:themeColor="accent1"/>
          <w:sz w:val="22"/>
          <w:szCs w:val="22"/>
          <w:lang w:val="en-US"/>
        </w:rPr>
      </w:pPr>
      <w:r w:rsidRPr="005E7938">
        <w:rPr>
          <w:rFonts w:asciiTheme="minorHAnsi" w:hAnsiTheme="minorHAnsi" w:cstheme="minorHAnsi"/>
          <w:bCs/>
          <w:color w:val="4472C4" w:themeColor="accent1"/>
          <w:sz w:val="22"/>
          <w:szCs w:val="22"/>
          <w:lang w:val="en-US"/>
        </w:rPr>
        <w:t xml:space="preserve">We have worked closely with NWO and we have good partnership with implementing humanitarian and development projects. We entered partnership agreement with our local partner. </w:t>
      </w:r>
      <w:r>
        <w:rPr>
          <w:rFonts w:asciiTheme="minorHAnsi" w:hAnsiTheme="minorHAnsi" w:cstheme="minorHAnsi"/>
          <w:bCs/>
          <w:color w:val="4472C4" w:themeColor="accent1"/>
          <w:sz w:val="22"/>
          <w:szCs w:val="22"/>
          <w:lang w:val="en-US"/>
        </w:rPr>
        <w:t>Our</w:t>
      </w:r>
      <w:r w:rsidR="00FA6AA4">
        <w:rPr>
          <w:rFonts w:asciiTheme="minorHAnsi" w:hAnsiTheme="minorHAnsi" w:cstheme="minorHAnsi"/>
          <w:bCs/>
          <w:color w:val="4472C4" w:themeColor="accent1"/>
          <w:sz w:val="22"/>
          <w:szCs w:val="22"/>
          <w:lang w:val="en-US"/>
        </w:rPr>
        <w:t xml:space="preserve"> partner is</w:t>
      </w:r>
      <w:r w:rsidRPr="005E7938">
        <w:rPr>
          <w:rFonts w:asciiTheme="minorHAnsi" w:hAnsiTheme="minorHAnsi" w:cstheme="minorHAnsi"/>
          <w:bCs/>
          <w:color w:val="4472C4" w:themeColor="accent1"/>
          <w:sz w:val="22"/>
          <w:szCs w:val="22"/>
          <w:lang w:val="en-US"/>
        </w:rPr>
        <w:t xml:space="preserve"> not be in the blacklist of UN and free f</w:t>
      </w:r>
      <w:r w:rsidR="00FA6AA4">
        <w:rPr>
          <w:rFonts w:asciiTheme="minorHAnsi" w:hAnsiTheme="minorHAnsi" w:cstheme="minorHAnsi"/>
          <w:bCs/>
          <w:color w:val="4472C4" w:themeColor="accent1"/>
          <w:sz w:val="22"/>
          <w:szCs w:val="22"/>
          <w:lang w:val="en-US"/>
        </w:rPr>
        <w:t>rom corruption and fraud. NWO</w:t>
      </w:r>
      <w:r w:rsidRPr="005E7938">
        <w:rPr>
          <w:rFonts w:asciiTheme="minorHAnsi" w:hAnsiTheme="minorHAnsi" w:cstheme="minorHAnsi"/>
          <w:bCs/>
          <w:color w:val="4472C4" w:themeColor="accent1"/>
          <w:sz w:val="22"/>
          <w:szCs w:val="22"/>
          <w:lang w:val="en-US"/>
        </w:rPr>
        <w:t xml:space="preserve"> have good experience in humanitarian/project implementation and have good relationship and coordination with the local actors</w:t>
      </w:r>
      <w:r w:rsidR="00FA6AA4">
        <w:rPr>
          <w:rFonts w:asciiTheme="minorHAnsi" w:hAnsiTheme="minorHAnsi" w:cstheme="minorHAnsi"/>
          <w:bCs/>
          <w:color w:val="4472C4" w:themeColor="accent1"/>
          <w:sz w:val="22"/>
          <w:szCs w:val="22"/>
          <w:lang w:val="en-US"/>
        </w:rPr>
        <w:t>.  The local partner has</w:t>
      </w:r>
      <w:r w:rsidRPr="005E7938">
        <w:rPr>
          <w:rFonts w:asciiTheme="minorHAnsi" w:hAnsiTheme="minorHAnsi" w:cstheme="minorHAnsi"/>
          <w:bCs/>
          <w:color w:val="4472C4" w:themeColor="accent1"/>
          <w:sz w:val="22"/>
          <w:szCs w:val="22"/>
          <w:lang w:val="en-US"/>
        </w:rPr>
        <w:t xml:space="preserve"> legitimacy among the local communities and authority. You can se</w:t>
      </w:r>
      <w:r w:rsidR="00FA6AA4">
        <w:rPr>
          <w:rFonts w:asciiTheme="minorHAnsi" w:hAnsiTheme="minorHAnsi" w:cstheme="minorHAnsi"/>
          <w:bCs/>
          <w:color w:val="4472C4" w:themeColor="accent1"/>
          <w:sz w:val="22"/>
          <w:szCs w:val="22"/>
          <w:lang w:val="en-US"/>
        </w:rPr>
        <w:t xml:space="preserve">e more terms in the partnership </w:t>
      </w:r>
      <w:r w:rsidRPr="005E7938">
        <w:rPr>
          <w:rFonts w:asciiTheme="minorHAnsi" w:hAnsiTheme="minorHAnsi" w:cstheme="minorHAnsi"/>
          <w:bCs/>
          <w:color w:val="4472C4" w:themeColor="accent1"/>
          <w:sz w:val="22"/>
          <w:szCs w:val="22"/>
          <w:lang w:val="en-US"/>
        </w:rPr>
        <w:t>agreem</w:t>
      </w:r>
      <w:r w:rsidR="00C250C6">
        <w:rPr>
          <w:rFonts w:asciiTheme="minorHAnsi" w:hAnsiTheme="minorHAnsi" w:cstheme="minorHAnsi"/>
          <w:bCs/>
          <w:color w:val="4472C4" w:themeColor="accent1"/>
          <w:sz w:val="22"/>
          <w:szCs w:val="22"/>
          <w:lang w:val="en-US"/>
        </w:rPr>
        <w:t>ent when a</w:t>
      </w:r>
      <w:r w:rsidR="00BD3661">
        <w:rPr>
          <w:rFonts w:asciiTheme="minorHAnsi" w:hAnsiTheme="minorHAnsi" w:cstheme="minorHAnsi"/>
          <w:bCs/>
          <w:color w:val="4472C4" w:themeColor="accent1"/>
          <w:sz w:val="22"/>
          <w:szCs w:val="22"/>
          <w:lang w:val="en-US"/>
        </w:rPr>
        <w:t>sked to deliver</w:t>
      </w:r>
      <w:r w:rsidR="00C250C6">
        <w:rPr>
          <w:rFonts w:asciiTheme="minorHAnsi" w:hAnsiTheme="minorHAnsi" w:cstheme="minorHAnsi"/>
          <w:bCs/>
          <w:color w:val="4472C4" w:themeColor="accent1"/>
          <w:sz w:val="22"/>
          <w:szCs w:val="22"/>
          <w:lang w:val="en-US"/>
        </w:rPr>
        <w:t xml:space="preserve"> </w:t>
      </w:r>
    </w:p>
    <w:p w14:paraId="15EC63F4" w14:textId="138B4821" w:rsidR="00944485" w:rsidRPr="006E1E3E" w:rsidRDefault="001A7C9E" w:rsidP="00F702F9">
      <w:pPr>
        <w:rPr>
          <w:rFonts w:asciiTheme="minorHAnsi" w:hAnsiTheme="minorHAnsi" w:cstheme="minorHAnsi"/>
          <w:b/>
          <w:bCs/>
          <w:sz w:val="22"/>
          <w:szCs w:val="22"/>
        </w:rPr>
      </w:pPr>
      <w:r w:rsidRPr="006E1E3E">
        <w:rPr>
          <w:rFonts w:asciiTheme="minorHAnsi" w:hAnsiTheme="minorHAnsi" w:cstheme="minorHAnsi"/>
          <w:b/>
          <w:bCs/>
          <w:sz w:val="22"/>
          <w:szCs w:val="22"/>
        </w:rPr>
        <w:t xml:space="preserve">b) </w:t>
      </w:r>
      <w:r w:rsidR="00944485" w:rsidRPr="006E1E3E">
        <w:rPr>
          <w:rFonts w:asciiTheme="minorHAnsi" w:hAnsiTheme="minorHAnsi" w:cstheme="minorHAnsi"/>
          <w:b/>
          <w:bCs/>
          <w:sz w:val="22"/>
          <w:szCs w:val="22"/>
        </w:rPr>
        <w:t>Describe the contributions, roles and areas of responsibilities of all partners (including the Danish CSO) within this intervention</w:t>
      </w:r>
      <w:r w:rsidR="009E0BBF" w:rsidRPr="006E1E3E">
        <w:rPr>
          <w:rFonts w:asciiTheme="minorHAnsi" w:hAnsiTheme="minorHAnsi" w:cstheme="minorHAnsi"/>
          <w:b/>
          <w:bCs/>
          <w:sz w:val="22"/>
          <w:szCs w:val="22"/>
        </w:rPr>
        <w:t>.</w:t>
      </w:r>
    </w:p>
    <w:p w14:paraId="5441DA1F" w14:textId="6AA2D264" w:rsidR="005B7455" w:rsidRPr="005A1ADA" w:rsidRDefault="00642B84" w:rsidP="005B7455">
      <w:pPr>
        <w:rPr>
          <w:rFonts w:asciiTheme="minorHAnsi" w:hAnsiTheme="minorHAnsi" w:cstheme="minorHAnsi"/>
          <w:bCs/>
          <w:color w:val="4472C4" w:themeColor="accent1"/>
          <w:sz w:val="22"/>
          <w:szCs w:val="22"/>
          <w:lang w:val="en-US"/>
        </w:rPr>
      </w:pPr>
      <w:r w:rsidRPr="000563B2">
        <w:rPr>
          <w:rFonts w:asciiTheme="minorHAnsi" w:hAnsiTheme="minorHAnsi" w:cstheme="minorHAnsi"/>
          <w:bCs/>
          <w:color w:val="4472C4" w:themeColor="accent1"/>
          <w:sz w:val="22"/>
          <w:szCs w:val="22"/>
        </w:rPr>
        <w:t>The Local Partner</w:t>
      </w:r>
      <w:r w:rsidR="0033456B">
        <w:rPr>
          <w:rFonts w:asciiTheme="minorHAnsi" w:hAnsiTheme="minorHAnsi" w:cstheme="minorHAnsi"/>
          <w:bCs/>
          <w:color w:val="4472C4" w:themeColor="accent1"/>
          <w:sz w:val="22"/>
          <w:szCs w:val="22"/>
        </w:rPr>
        <w:t xml:space="preserve"> (New Ways Organization)</w:t>
      </w:r>
      <w:r w:rsidRPr="000563B2">
        <w:rPr>
          <w:rFonts w:asciiTheme="minorHAnsi" w:hAnsiTheme="minorHAnsi" w:cstheme="minorHAnsi"/>
          <w:bCs/>
          <w:color w:val="4472C4" w:themeColor="accent1"/>
          <w:sz w:val="22"/>
          <w:szCs w:val="22"/>
        </w:rPr>
        <w:t>: Our local pa</w:t>
      </w:r>
      <w:r w:rsidR="005B7455" w:rsidRPr="000563B2">
        <w:rPr>
          <w:rFonts w:asciiTheme="minorHAnsi" w:hAnsiTheme="minorHAnsi" w:cstheme="minorHAnsi"/>
          <w:bCs/>
          <w:color w:val="4472C4" w:themeColor="accent1"/>
          <w:sz w:val="22"/>
          <w:szCs w:val="22"/>
        </w:rPr>
        <w:t xml:space="preserve">rtner will play crucial role of implementing this proposed life saving emergency intervention </w:t>
      </w:r>
      <w:r w:rsidR="005B7455" w:rsidRPr="000563B2">
        <w:rPr>
          <w:rFonts w:asciiTheme="minorHAnsi" w:hAnsiTheme="minorHAnsi" w:cstheme="minorHAnsi"/>
          <w:bCs/>
          <w:color w:val="4472C4" w:themeColor="accent1"/>
          <w:sz w:val="22"/>
          <w:szCs w:val="22"/>
          <w:lang w:val="en-US"/>
        </w:rPr>
        <w:t>through their role in</w:t>
      </w:r>
      <w:r w:rsidRPr="000563B2">
        <w:rPr>
          <w:rFonts w:asciiTheme="minorHAnsi" w:hAnsiTheme="minorHAnsi" w:cstheme="minorHAnsi"/>
          <w:bCs/>
          <w:color w:val="4472C4" w:themeColor="accent1"/>
          <w:sz w:val="22"/>
          <w:szCs w:val="22"/>
          <w:lang w:val="en-US"/>
        </w:rPr>
        <w:t xml:space="preserve"> information </w:t>
      </w:r>
      <w:r w:rsidR="005B7455" w:rsidRPr="000563B2">
        <w:rPr>
          <w:rFonts w:asciiTheme="minorHAnsi" w:hAnsiTheme="minorHAnsi" w:cstheme="minorHAnsi"/>
          <w:bCs/>
          <w:color w:val="4472C4" w:themeColor="accent1"/>
          <w:sz w:val="22"/>
          <w:szCs w:val="22"/>
          <w:lang w:val="en-US"/>
        </w:rPr>
        <w:t xml:space="preserve">sharing </w:t>
      </w:r>
      <w:r w:rsidRPr="000563B2">
        <w:rPr>
          <w:rFonts w:asciiTheme="minorHAnsi" w:hAnsiTheme="minorHAnsi" w:cstheme="minorHAnsi"/>
          <w:bCs/>
          <w:color w:val="4472C4" w:themeColor="accent1"/>
          <w:sz w:val="22"/>
          <w:szCs w:val="22"/>
          <w:lang w:val="en-US"/>
        </w:rPr>
        <w:t>and building bridges</w:t>
      </w:r>
      <w:r w:rsidR="005B7455" w:rsidRPr="000563B2">
        <w:rPr>
          <w:rFonts w:asciiTheme="minorHAnsi" w:hAnsiTheme="minorHAnsi" w:cstheme="minorHAnsi"/>
          <w:bCs/>
          <w:color w:val="4472C4" w:themeColor="accent1"/>
          <w:sz w:val="22"/>
          <w:szCs w:val="22"/>
          <w:lang w:val="en-US"/>
        </w:rPr>
        <w:t xml:space="preserve"> between displaced people</w:t>
      </w:r>
      <w:r w:rsidRPr="000563B2">
        <w:rPr>
          <w:rFonts w:asciiTheme="minorHAnsi" w:hAnsiTheme="minorHAnsi" w:cstheme="minorHAnsi"/>
          <w:bCs/>
          <w:color w:val="4472C4" w:themeColor="accent1"/>
          <w:sz w:val="22"/>
          <w:szCs w:val="22"/>
          <w:lang w:val="en-US"/>
        </w:rPr>
        <w:t xml:space="preserve"> an</w:t>
      </w:r>
      <w:r w:rsidR="005B7455" w:rsidRPr="000563B2">
        <w:rPr>
          <w:rFonts w:asciiTheme="minorHAnsi" w:hAnsiTheme="minorHAnsi" w:cstheme="minorHAnsi"/>
          <w:bCs/>
          <w:color w:val="4472C4" w:themeColor="accent1"/>
          <w:sz w:val="22"/>
          <w:szCs w:val="22"/>
          <w:lang w:val="en-US"/>
        </w:rPr>
        <w:t xml:space="preserve">d their host communities. </w:t>
      </w:r>
      <w:r w:rsidR="005B7455" w:rsidRPr="005A1ADA">
        <w:rPr>
          <w:rFonts w:asciiTheme="minorHAnsi" w:hAnsiTheme="minorHAnsi" w:cstheme="minorHAnsi"/>
          <w:bCs/>
          <w:color w:val="4472C4" w:themeColor="accent1"/>
          <w:sz w:val="22"/>
          <w:szCs w:val="22"/>
          <w:lang w:val="en-US"/>
        </w:rPr>
        <w:t>Secondly</w:t>
      </w:r>
      <w:r w:rsidRPr="005A1ADA">
        <w:rPr>
          <w:rFonts w:asciiTheme="minorHAnsi" w:hAnsiTheme="minorHAnsi" w:cstheme="minorHAnsi"/>
          <w:bCs/>
          <w:color w:val="4472C4" w:themeColor="accent1"/>
          <w:sz w:val="22"/>
          <w:szCs w:val="22"/>
          <w:lang w:val="en-US"/>
        </w:rPr>
        <w:t xml:space="preserve">, </w:t>
      </w:r>
      <w:r w:rsidR="005B7455" w:rsidRPr="005A1ADA">
        <w:rPr>
          <w:rFonts w:asciiTheme="minorHAnsi" w:hAnsiTheme="minorHAnsi" w:cstheme="minorHAnsi"/>
          <w:bCs/>
          <w:color w:val="4472C4" w:themeColor="accent1"/>
          <w:sz w:val="22"/>
          <w:szCs w:val="22"/>
          <w:lang w:val="en-US"/>
        </w:rPr>
        <w:t xml:space="preserve">they will be </w:t>
      </w:r>
      <w:r w:rsidRPr="005A1ADA">
        <w:rPr>
          <w:rFonts w:asciiTheme="minorHAnsi" w:hAnsiTheme="minorHAnsi" w:cstheme="minorHAnsi"/>
          <w:bCs/>
          <w:color w:val="4472C4" w:themeColor="accent1"/>
          <w:sz w:val="22"/>
          <w:szCs w:val="22"/>
          <w:lang w:val="en-US"/>
        </w:rPr>
        <w:t xml:space="preserve">working </w:t>
      </w:r>
      <w:r w:rsidR="005B7455" w:rsidRPr="005A1ADA">
        <w:rPr>
          <w:rFonts w:asciiTheme="minorHAnsi" w:hAnsiTheme="minorHAnsi" w:cstheme="minorHAnsi"/>
          <w:bCs/>
          <w:color w:val="4472C4" w:themeColor="accent1"/>
          <w:sz w:val="22"/>
          <w:szCs w:val="22"/>
          <w:lang w:val="en-US"/>
        </w:rPr>
        <w:t xml:space="preserve">and coordinating </w:t>
      </w:r>
      <w:r w:rsidRPr="005A1ADA">
        <w:rPr>
          <w:rFonts w:asciiTheme="minorHAnsi" w:hAnsiTheme="minorHAnsi" w:cstheme="minorHAnsi"/>
          <w:bCs/>
          <w:color w:val="4472C4" w:themeColor="accent1"/>
          <w:sz w:val="22"/>
          <w:szCs w:val="22"/>
          <w:lang w:val="en-US"/>
        </w:rPr>
        <w:t xml:space="preserve">together with </w:t>
      </w:r>
      <w:r w:rsidR="005B7455" w:rsidRPr="005A1ADA">
        <w:rPr>
          <w:rFonts w:asciiTheme="minorHAnsi" w:hAnsiTheme="minorHAnsi" w:cstheme="minorHAnsi"/>
          <w:bCs/>
          <w:color w:val="4472C4" w:themeColor="accent1"/>
          <w:sz w:val="22"/>
          <w:szCs w:val="22"/>
          <w:lang w:val="en-US"/>
        </w:rPr>
        <w:t>other humanitarian organiz</w:t>
      </w:r>
      <w:r w:rsidRPr="005A1ADA">
        <w:rPr>
          <w:rFonts w:asciiTheme="minorHAnsi" w:hAnsiTheme="minorHAnsi" w:cstheme="minorHAnsi"/>
          <w:bCs/>
          <w:color w:val="4472C4" w:themeColor="accent1"/>
          <w:sz w:val="22"/>
          <w:szCs w:val="22"/>
          <w:lang w:val="en-US"/>
        </w:rPr>
        <w:t>ations</w:t>
      </w:r>
      <w:r w:rsidR="005B7455" w:rsidRPr="005A1ADA">
        <w:rPr>
          <w:rFonts w:asciiTheme="minorHAnsi" w:hAnsiTheme="minorHAnsi" w:cstheme="minorHAnsi"/>
          <w:bCs/>
          <w:color w:val="4472C4" w:themeColor="accent1"/>
          <w:sz w:val="22"/>
          <w:szCs w:val="22"/>
          <w:lang w:val="en-US"/>
        </w:rPr>
        <w:t xml:space="preserve"> to avoid overlapping. They will play an important role in facilitating the integration of new drought affected displaced people in the host communities.</w:t>
      </w:r>
    </w:p>
    <w:p w14:paraId="3B178FD1" w14:textId="65083682" w:rsidR="005A1ADA" w:rsidRPr="0020415E" w:rsidRDefault="005A1ADA" w:rsidP="005A1ADA">
      <w:pPr>
        <w:rPr>
          <w:rFonts w:asciiTheme="minorHAnsi" w:hAnsiTheme="minorHAnsi" w:cstheme="minorHAnsi"/>
          <w:bCs/>
          <w:color w:val="4472C4" w:themeColor="accent1"/>
          <w:sz w:val="22"/>
          <w:szCs w:val="22"/>
          <w:lang w:val="en-US"/>
        </w:rPr>
      </w:pPr>
      <w:r w:rsidRPr="0020415E">
        <w:rPr>
          <w:rFonts w:asciiTheme="minorHAnsi" w:hAnsiTheme="minorHAnsi" w:cstheme="minorHAnsi"/>
          <w:bCs/>
          <w:color w:val="4472C4" w:themeColor="accent1"/>
          <w:sz w:val="22"/>
          <w:szCs w:val="22"/>
          <w:lang w:val="en-US"/>
        </w:rPr>
        <w:t>NEW WAYS will further do the following tasks:</w:t>
      </w:r>
    </w:p>
    <w:p w14:paraId="11F51F98"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The overall implementation and quality assurance of the project</w:t>
      </w:r>
    </w:p>
    <w:p w14:paraId="03C9B575"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Recruitment project staff</w:t>
      </w:r>
    </w:p>
    <w:p w14:paraId="6C42F58F"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Responsible Procurement process and Logistics and day to day activities</w:t>
      </w:r>
    </w:p>
    <w:p w14:paraId="5FD367A8"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Liaise with authorities and community elders</w:t>
      </w:r>
    </w:p>
    <w:p w14:paraId="4C3C89D9"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Preparation of the financial and narrative reports and progress reports</w:t>
      </w:r>
    </w:p>
    <w:p w14:paraId="4981204D"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Dealing with risks and other challenges that may arise during implementation</w:t>
      </w:r>
    </w:p>
    <w:p w14:paraId="79C0F4F9"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Weekly communication with project officers: to follow the project achievements</w:t>
      </w:r>
    </w:p>
    <w:p w14:paraId="7A82EDD6"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Regular monitoring</w:t>
      </w:r>
    </w:p>
    <w:p w14:paraId="0BEB34D7"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 xml:space="preserve">Project site visit: to meet with beneficiaries and project staff </w:t>
      </w:r>
    </w:p>
    <w:p w14:paraId="5956C697"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Reporting to the donor (Final narrative and financial reports)</w:t>
      </w:r>
    </w:p>
    <w:p w14:paraId="710D6851"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lang w:val="en-US"/>
        </w:rPr>
        <w:t>Overall management/administration and guidance of the intervention</w:t>
      </w:r>
    </w:p>
    <w:p w14:paraId="2A67E6FC" w14:textId="77777777" w:rsidR="005A1ADA" w:rsidRPr="005A1ADA" w:rsidRDefault="005A1ADA" w:rsidP="005A1ADA">
      <w:pPr>
        <w:numPr>
          <w:ilvl w:val="1"/>
          <w:numId w:val="30"/>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lang w:val="en-US"/>
        </w:rPr>
        <w:t>Safeguarding and DO NO HARM principles</w:t>
      </w:r>
    </w:p>
    <w:bookmarkEnd w:id="4"/>
    <w:p w14:paraId="071FFAC9" w14:textId="77777777" w:rsidR="005A1ADA" w:rsidRPr="005A1ADA" w:rsidRDefault="005A1ADA" w:rsidP="005A1ADA">
      <w:pPr>
        <w:rPr>
          <w:rFonts w:asciiTheme="minorHAnsi" w:hAnsiTheme="minorHAnsi" w:cstheme="minorHAnsi"/>
          <w:bCs/>
          <w:color w:val="4472C4" w:themeColor="accent1"/>
          <w:sz w:val="22"/>
          <w:szCs w:val="22"/>
          <w:lang w:val="en-US"/>
        </w:rPr>
      </w:pPr>
      <w:r w:rsidRPr="005A1ADA">
        <w:rPr>
          <w:rFonts w:asciiTheme="minorHAnsi" w:hAnsiTheme="minorHAnsi" w:cstheme="minorHAnsi"/>
          <w:bCs/>
          <w:color w:val="4472C4" w:themeColor="accent1"/>
          <w:sz w:val="22"/>
          <w:szCs w:val="22"/>
          <w:lang w:val="en-US"/>
        </w:rPr>
        <w:lastRenderedPageBreak/>
        <w:t>OFROSOM</w:t>
      </w:r>
    </w:p>
    <w:p w14:paraId="70E4B786" w14:textId="77777777" w:rsidR="005A1ADA" w:rsidRPr="005A1ADA" w:rsidRDefault="005A1ADA" w:rsidP="005A1ADA">
      <w:pPr>
        <w:numPr>
          <w:ilvl w:val="0"/>
          <w:numId w:val="29"/>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Will liaise with donor</w:t>
      </w:r>
    </w:p>
    <w:p w14:paraId="11618CF7" w14:textId="77777777" w:rsidR="005A1ADA" w:rsidRPr="005A1ADA" w:rsidRDefault="005A1ADA" w:rsidP="005A1ADA">
      <w:pPr>
        <w:numPr>
          <w:ilvl w:val="0"/>
          <w:numId w:val="29"/>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Responsible overall management/administration and project guidance implementation</w:t>
      </w:r>
    </w:p>
    <w:p w14:paraId="666987D1" w14:textId="77777777" w:rsidR="005A1ADA" w:rsidRPr="005A1ADA" w:rsidRDefault="005A1ADA" w:rsidP="005A1ADA">
      <w:pPr>
        <w:numPr>
          <w:ilvl w:val="0"/>
          <w:numId w:val="29"/>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Hawala and money transferring concerns</w:t>
      </w:r>
    </w:p>
    <w:p w14:paraId="798C3D95" w14:textId="3918F8B0" w:rsidR="005A1ADA" w:rsidRPr="005A1ADA" w:rsidRDefault="005A1ADA" w:rsidP="005A1ADA">
      <w:pPr>
        <w:numPr>
          <w:ilvl w:val="0"/>
          <w:numId w:val="29"/>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Weekly com</w:t>
      </w:r>
      <w:r>
        <w:rPr>
          <w:rFonts w:asciiTheme="minorHAnsi" w:hAnsiTheme="minorHAnsi" w:cstheme="minorHAnsi"/>
          <w:bCs/>
          <w:color w:val="4472C4" w:themeColor="accent1"/>
          <w:sz w:val="22"/>
          <w:szCs w:val="22"/>
        </w:rPr>
        <w:t>munication with NWO</w:t>
      </w:r>
      <w:r w:rsidRPr="005A1ADA">
        <w:rPr>
          <w:rFonts w:asciiTheme="minorHAnsi" w:hAnsiTheme="minorHAnsi" w:cstheme="minorHAnsi"/>
          <w:bCs/>
          <w:color w:val="4472C4" w:themeColor="accent1"/>
          <w:sz w:val="22"/>
          <w:szCs w:val="22"/>
        </w:rPr>
        <w:t xml:space="preserve"> to follow the project achievements</w:t>
      </w:r>
    </w:p>
    <w:p w14:paraId="1423631C" w14:textId="77777777" w:rsidR="005A1ADA" w:rsidRPr="005A1ADA" w:rsidRDefault="005A1ADA" w:rsidP="005A1ADA">
      <w:pPr>
        <w:numPr>
          <w:ilvl w:val="0"/>
          <w:numId w:val="29"/>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Control and supervision of financial accounts and cash books and procurement process</w:t>
      </w:r>
    </w:p>
    <w:p w14:paraId="2C9DE4E4" w14:textId="42821A3E" w:rsidR="005A1ADA" w:rsidRPr="005A1ADA" w:rsidRDefault="005A1ADA" w:rsidP="005A1ADA">
      <w:pPr>
        <w:numPr>
          <w:ilvl w:val="0"/>
          <w:numId w:val="29"/>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Intervention site visit (one time) to meet with beneficiaries and intervention staff for monitoring and evaluation</w:t>
      </w:r>
    </w:p>
    <w:p w14:paraId="4062CFC0" w14:textId="77777777" w:rsidR="005A1ADA" w:rsidRPr="005A1ADA" w:rsidRDefault="005A1ADA" w:rsidP="005A1ADA">
      <w:pPr>
        <w:numPr>
          <w:ilvl w:val="0"/>
          <w:numId w:val="29"/>
        </w:numPr>
        <w:rPr>
          <w:rFonts w:asciiTheme="minorHAnsi" w:hAnsiTheme="minorHAnsi" w:cstheme="minorHAnsi"/>
          <w:bCs/>
          <w:color w:val="4472C4" w:themeColor="accent1"/>
          <w:sz w:val="22"/>
          <w:szCs w:val="22"/>
        </w:rPr>
      </w:pPr>
      <w:r w:rsidRPr="005A1ADA">
        <w:rPr>
          <w:rFonts w:asciiTheme="minorHAnsi" w:hAnsiTheme="minorHAnsi" w:cstheme="minorHAnsi"/>
          <w:bCs/>
          <w:color w:val="4472C4" w:themeColor="accent1"/>
          <w:sz w:val="22"/>
          <w:szCs w:val="22"/>
        </w:rPr>
        <w:t>Ensuring the project objectives are achieved</w:t>
      </w:r>
    </w:p>
    <w:p w14:paraId="29C8D92F" w14:textId="77777777" w:rsidR="005A1ADA" w:rsidRPr="005A1ADA" w:rsidRDefault="005A1ADA" w:rsidP="005A1ADA">
      <w:pPr>
        <w:numPr>
          <w:ilvl w:val="0"/>
          <w:numId w:val="29"/>
        </w:numPr>
        <w:rPr>
          <w:rFonts w:asciiTheme="minorHAnsi" w:hAnsiTheme="minorHAnsi" w:cstheme="minorHAnsi"/>
          <w:bCs/>
          <w:color w:val="4472C4" w:themeColor="accent1"/>
          <w:sz w:val="22"/>
          <w:szCs w:val="22"/>
          <w:lang w:val="en-US"/>
        </w:rPr>
      </w:pPr>
      <w:r w:rsidRPr="005A1ADA">
        <w:rPr>
          <w:rFonts w:asciiTheme="minorHAnsi" w:hAnsiTheme="minorHAnsi" w:cstheme="minorHAnsi"/>
          <w:bCs/>
          <w:color w:val="4472C4" w:themeColor="accent1"/>
          <w:sz w:val="22"/>
          <w:szCs w:val="22"/>
          <w:lang w:val="en-US"/>
        </w:rPr>
        <w:t>Holding experience and learning meetings between the implementers</w:t>
      </w:r>
    </w:p>
    <w:p w14:paraId="1940B126" w14:textId="77777777" w:rsidR="005A1ADA" w:rsidRPr="005A1ADA" w:rsidRDefault="005A1ADA" w:rsidP="005A1ADA">
      <w:pPr>
        <w:numPr>
          <w:ilvl w:val="0"/>
          <w:numId w:val="29"/>
        </w:numPr>
        <w:rPr>
          <w:rFonts w:asciiTheme="minorHAnsi" w:hAnsiTheme="minorHAnsi" w:cstheme="minorHAnsi"/>
          <w:bCs/>
          <w:color w:val="4472C4" w:themeColor="accent1"/>
          <w:sz w:val="22"/>
          <w:szCs w:val="22"/>
          <w:lang w:val="en-US"/>
        </w:rPr>
      </w:pPr>
      <w:r w:rsidRPr="005A1ADA">
        <w:rPr>
          <w:rFonts w:asciiTheme="minorHAnsi" w:hAnsiTheme="minorHAnsi" w:cstheme="minorHAnsi"/>
          <w:bCs/>
          <w:color w:val="4472C4" w:themeColor="accent1"/>
          <w:sz w:val="22"/>
          <w:szCs w:val="22"/>
          <w:lang w:val="en-US"/>
        </w:rPr>
        <w:t xml:space="preserve">Supervising and checking all financial vouchers and cash books </w:t>
      </w:r>
    </w:p>
    <w:p w14:paraId="61D8C6CF" w14:textId="77777777" w:rsidR="005A1ADA" w:rsidRPr="005A1ADA" w:rsidRDefault="005A1ADA" w:rsidP="005A1ADA">
      <w:pPr>
        <w:numPr>
          <w:ilvl w:val="0"/>
          <w:numId w:val="29"/>
        </w:numPr>
        <w:rPr>
          <w:rFonts w:asciiTheme="minorHAnsi" w:hAnsiTheme="minorHAnsi" w:cstheme="minorHAnsi"/>
          <w:bCs/>
          <w:color w:val="4472C4" w:themeColor="accent1"/>
          <w:sz w:val="22"/>
          <w:szCs w:val="22"/>
          <w:lang w:val="en-US"/>
        </w:rPr>
      </w:pPr>
      <w:r w:rsidRPr="005A1ADA">
        <w:rPr>
          <w:rFonts w:asciiTheme="minorHAnsi" w:hAnsiTheme="minorHAnsi" w:cstheme="minorHAnsi"/>
          <w:bCs/>
          <w:color w:val="4472C4" w:themeColor="accent1"/>
          <w:sz w:val="22"/>
          <w:szCs w:val="22"/>
        </w:rPr>
        <w:t>Assisting preparation Intervention reports (Final narrative and financial reports)</w:t>
      </w:r>
    </w:p>
    <w:p w14:paraId="544FE264" w14:textId="77777777" w:rsidR="005A1ADA" w:rsidRPr="005A1ADA" w:rsidRDefault="005A1ADA" w:rsidP="005A1ADA">
      <w:pPr>
        <w:numPr>
          <w:ilvl w:val="0"/>
          <w:numId w:val="29"/>
        </w:numPr>
        <w:rPr>
          <w:rFonts w:asciiTheme="minorHAnsi" w:hAnsiTheme="minorHAnsi" w:cstheme="minorHAnsi"/>
          <w:bCs/>
          <w:color w:val="4472C4" w:themeColor="accent1"/>
          <w:sz w:val="22"/>
          <w:szCs w:val="22"/>
          <w:lang w:val="en-US"/>
        </w:rPr>
      </w:pPr>
      <w:r w:rsidRPr="005A1ADA">
        <w:rPr>
          <w:rFonts w:asciiTheme="minorHAnsi" w:hAnsiTheme="minorHAnsi" w:cstheme="minorHAnsi"/>
          <w:bCs/>
          <w:color w:val="4472C4" w:themeColor="accent1"/>
          <w:sz w:val="22"/>
          <w:szCs w:val="22"/>
          <w:lang w:val="en-US"/>
        </w:rPr>
        <w:t>Help New Ways procurement and logistics</w:t>
      </w:r>
    </w:p>
    <w:p w14:paraId="17AD0573" w14:textId="77777777" w:rsidR="005A1ADA" w:rsidRPr="005A1ADA" w:rsidRDefault="005A1ADA" w:rsidP="005A1ADA">
      <w:pPr>
        <w:numPr>
          <w:ilvl w:val="0"/>
          <w:numId w:val="29"/>
        </w:numPr>
        <w:rPr>
          <w:rFonts w:asciiTheme="minorHAnsi" w:hAnsiTheme="minorHAnsi" w:cstheme="minorHAnsi"/>
          <w:bCs/>
          <w:color w:val="4472C4" w:themeColor="accent1"/>
          <w:sz w:val="22"/>
          <w:szCs w:val="22"/>
          <w:lang w:val="en-US"/>
        </w:rPr>
      </w:pPr>
      <w:r w:rsidRPr="005A1ADA">
        <w:rPr>
          <w:rFonts w:asciiTheme="minorHAnsi" w:hAnsiTheme="minorHAnsi" w:cstheme="minorHAnsi"/>
          <w:bCs/>
          <w:color w:val="4472C4" w:themeColor="accent1"/>
          <w:sz w:val="22"/>
          <w:szCs w:val="22"/>
          <w:lang w:val="en-US"/>
        </w:rPr>
        <w:t>Helping NWO of Tracking and recording (Photos, videos, interviews)</w:t>
      </w:r>
    </w:p>
    <w:p w14:paraId="23F1696D" w14:textId="4D9C1CE7" w:rsidR="00D92AFF" w:rsidRPr="007653CC" w:rsidRDefault="00D92AFF" w:rsidP="00F702F9">
      <w:pPr>
        <w:rPr>
          <w:rFonts w:eastAsia="Calibri"/>
          <w:lang w:eastAsia="en-US"/>
        </w:rPr>
      </w:pPr>
    </w:p>
    <w:p w14:paraId="790DB48A" w14:textId="5AD0CA96" w:rsidR="004D63C4" w:rsidRPr="007653CC" w:rsidRDefault="004D63C4" w:rsidP="00F702F9">
      <w:pPr>
        <w:pStyle w:val="Overskrift2"/>
        <w:numPr>
          <w:ilvl w:val="0"/>
          <w:numId w:val="1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1 page)</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3D9A1EA0" w14:textId="77777777" w:rsidR="0033456B" w:rsidRDefault="0033456B" w:rsidP="00F702F9">
      <w:pPr>
        <w:rPr>
          <w:rFonts w:asciiTheme="minorHAnsi" w:eastAsiaTheme="minorHAnsi" w:hAnsiTheme="minorHAnsi" w:cstheme="minorHAnsi"/>
          <w:bCs/>
          <w:i/>
          <w:iCs/>
          <w:color w:val="FF0000"/>
          <w:sz w:val="22"/>
          <w:szCs w:val="22"/>
        </w:rPr>
      </w:pPr>
      <w:bookmarkStart w:id="5" w:name="_Hlk76734985"/>
    </w:p>
    <w:p w14:paraId="61A06369" w14:textId="036E4243" w:rsidR="00AB723F" w:rsidRDefault="008A6A8D" w:rsidP="00F702F9">
      <w:pPr>
        <w:rPr>
          <w:rFonts w:asciiTheme="minorHAnsi" w:eastAsiaTheme="minorHAnsi" w:hAnsiTheme="minorHAnsi" w:cstheme="minorHAnsi"/>
          <w:bCs/>
          <w:color w:val="4472C4" w:themeColor="accent1"/>
          <w:sz w:val="22"/>
          <w:szCs w:val="22"/>
        </w:rPr>
      </w:pPr>
      <w:r w:rsidRPr="0033456B">
        <w:rPr>
          <w:rFonts w:asciiTheme="minorHAnsi" w:eastAsiaTheme="minorHAnsi" w:hAnsiTheme="minorHAnsi" w:cstheme="minorHAnsi"/>
          <w:bCs/>
          <w:color w:val="4472C4" w:themeColor="accent1"/>
          <w:sz w:val="22"/>
          <w:szCs w:val="22"/>
        </w:rPr>
        <w:t>Besides contributing to the local partner experience, the project will be implemented through civil society engagement and participation. Project community committee will be established. Women groups, minorit</w:t>
      </w:r>
      <w:r w:rsidR="0033456B">
        <w:rPr>
          <w:rFonts w:asciiTheme="minorHAnsi" w:eastAsiaTheme="minorHAnsi" w:hAnsiTheme="minorHAnsi" w:cstheme="minorHAnsi"/>
          <w:bCs/>
          <w:color w:val="4472C4" w:themeColor="accent1"/>
          <w:sz w:val="22"/>
          <w:szCs w:val="22"/>
        </w:rPr>
        <w:t>y</w:t>
      </w:r>
      <w:r w:rsidRPr="0033456B">
        <w:rPr>
          <w:rFonts w:asciiTheme="minorHAnsi" w:eastAsiaTheme="minorHAnsi" w:hAnsiTheme="minorHAnsi" w:cstheme="minorHAnsi"/>
          <w:bCs/>
          <w:color w:val="4472C4" w:themeColor="accent1"/>
          <w:sz w:val="22"/>
          <w:szCs w:val="22"/>
        </w:rPr>
        <w:t xml:space="preserve"> leaders and local authority will participate during the inception, implementation and monitoring stages.</w:t>
      </w:r>
    </w:p>
    <w:p w14:paraId="67CE22D7" w14:textId="05550117" w:rsidR="0033456B" w:rsidRDefault="0033456B" w:rsidP="0033456B">
      <w:pPr>
        <w:rPr>
          <w:rFonts w:asciiTheme="minorHAnsi" w:eastAsiaTheme="minorHAnsi" w:hAnsiTheme="minorHAnsi" w:cstheme="minorHAnsi"/>
          <w:bCs/>
          <w:color w:val="4472C4" w:themeColor="accent1"/>
          <w:sz w:val="22"/>
          <w:szCs w:val="22"/>
        </w:rPr>
      </w:pPr>
      <w:r>
        <w:rPr>
          <w:rFonts w:asciiTheme="minorHAnsi" w:eastAsiaTheme="minorHAnsi" w:hAnsiTheme="minorHAnsi" w:cstheme="minorHAnsi"/>
          <w:bCs/>
          <w:color w:val="4472C4" w:themeColor="accent1"/>
          <w:sz w:val="22"/>
          <w:szCs w:val="22"/>
        </w:rPr>
        <w:t xml:space="preserve">Community members and the Community health volunteers will be trained on hygiene promotion and facilitation skills. </w:t>
      </w:r>
      <w:r w:rsidRPr="0033456B">
        <w:rPr>
          <w:rFonts w:asciiTheme="minorHAnsi" w:eastAsiaTheme="minorHAnsi" w:hAnsiTheme="minorHAnsi" w:cstheme="minorHAnsi"/>
          <w:bCs/>
          <w:color w:val="4472C4" w:themeColor="accent1"/>
          <w:sz w:val="22"/>
          <w:szCs w:val="22"/>
        </w:rPr>
        <w:t xml:space="preserve">This will strengthen the local capacities, ownership and avoid negative effects and applying humanitarian principles including </w:t>
      </w:r>
      <w:r>
        <w:rPr>
          <w:rFonts w:asciiTheme="minorHAnsi" w:eastAsiaTheme="minorHAnsi" w:hAnsiTheme="minorHAnsi" w:cstheme="minorHAnsi"/>
          <w:bCs/>
          <w:color w:val="4472C4" w:themeColor="accent1"/>
          <w:sz w:val="22"/>
          <w:szCs w:val="22"/>
        </w:rPr>
        <w:t xml:space="preserve">do </w:t>
      </w:r>
      <w:r w:rsidRPr="0033456B">
        <w:rPr>
          <w:rFonts w:asciiTheme="minorHAnsi" w:eastAsiaTheme="minorHAnsi" w:hAnsiTheme="minorHAnsi" w:cstheme="minorHAnsi"/>
          <w:bCs/>
          <w:color w:val="4472C4" w:themeColor="accent1"/>
          <w:sz w:val="22"/>
          <w:szCs w:val="22"/>
        </w:rPr>
        <w:t xml:space="preserve">no harm principles. </w:t>
      </w:r>
    </w:p>
    <w:p w14:paraId="31D7976F" w14:textId="63BC6C80" w:rsidR="008A6A8D" w:rsidRPr="00D352B6" w:rsidRDefault="0033456B" w:rsidP="00F702F9">
      <w:pPr>
        <w:rPr>
          <w:rFonts w:asciiTheme="minorHAnsi" w:eastAsiaTheme="minorHAnsi" w:hAnsiTheme="minorHAnsi" w:cstheme="minorHAnsi"/>
          <w:bCs/>
          <w:color w:val="4472C4" w:themeColor="accent1"/>
          <w:sz w:val="22"/>
          <w:szCs w:val="22"/>
          <w:lang w:val="en-US"/>
        </w:rPr>
      </w:pPr>
      <w:r>
        <w:rPr>
          <w:rFonts w:asciiTheme="minorHAnsi" w:eastAsiaTheme="minorHAnsi" w:hAnsiTheme="minorHAnsi" w:cstheme="minorHAnsi"/>
          <w:bCs/>
          <w:color w:val="4472C4" w:themeColor="accent1"/>
          <w:sz w:val="22"/>
          <w:szCs w:val="22"/>
        </w:rPr>
        <w:t>In the case of conflict sensitivity, the project will work on transparency approach, in the inception meeting all stakeholders will be briefed on the project objectives and the scope of the work to minimize high expectations. The local authority and traditional elders will be involved at the beginning; their power and influence will be used to resolve conflicts during the project life, if any.</w:t>
      </w:r>
    </w:p>
    <w:p w14:paraId="416AEFB1" w14:textId="2D33482C"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3.2 Describe strategies for informing and involving affected people in the intervention (CHS 4)</w:t>
      </w:r>
    </w:p>
    <w:p w14:paraId="333BD269" w14:textId="7A713B02" w:rsidR="0056118D" w:rsidRPr="00BB2E42" w:rsidRDefault="0033456B" w:rsidP="00F702F9">
      <w:pPr>
        <w:rPr>
          <w:rFonts w:asciiTheme="minorHAnsi" w:eastAsia="Calibri" w:hAnsiTheme="minorHAnsi" w:cstheme="minorHAnsi"/>
          <w:bCs/>
          <w:color w:val="4472C4" w:themeColor="accent1"/>
          <w:sz w:val="22"/>
          <w:szCs w:val="22"/>
          <w:lang w:eastAsia="en-US"/>
        </w:rPr>
      </w:pPr>
      <w:r w:rsidRPr="00BB2E42">
        <w:rPr>
          <w:rFonts w:asciiTheme="minorHAnsi" w:eastAsia="Calibri" w:hAnsiTheme="minorHAnsi" w:cstheme="minorHAnsi"/>
          <w:bCs/>
          <w:color w:val="4472C4" w:themeColor="accent1"/>
          <w:sz w:val="22"/>
          <w:szCs w:val="22"/>
          <w:lang w:eastAsia="en-US"/>
        </w:rPr>
        <w:t>The target beneficiaries will play a vital role in the selection criteria, registration and implementation of the project activities. Community leaders including women and minorities will be closely consulted for the project implem</w:t>
      </w:r>
      <w:r w:rsidR="00BB2E42" w:rsidRPr="00BB2E42">
        <w:rPr>
          <w:rFonts w:asciiTheme="minorHAnsi" w:eastAsia="Calibri" w:hAnsiTheme="minorHAnsi" w:cstheme="minorHAnsi"/>
          <w:bCs/>
          <w:color w:val="4472C4" w:themeColor="accent1"/>
          <w:sz w:val="22"/>
          <w:szCs w:val="22"/>
          <w:lang w:eastAsia="en-US"/>
        </w:rPr>
        <w:t>en</w:t>
      </w:r>
      <w:r w:rsidRPr="00BB2E42">
        <w:rPr>
          <w:rFonts w:asciiTheme="minorHAnsi" w:eastAsia="Calibri" w:hAnsiTheme="minorHAnsi" w:cstheme="minorHAnsi"/>
          <w:bCs/>
          <w:color w:val="4472C4" w:themeColor="accent1"/>
          <w:sz w:val="22"/>
          <w:szCs w:val="22"/>
          <w:lang w:eastAsia="en-US"/>
        </w:rPr>
        <w:t xml:space="preserve">ting strategy. Our local partner has vast experience on how to enter a community and social </w:t>
      </w:r>
      <w:r w:rsidR="00BB2E42" w:rsidRPr="00BB2E42">
        <w:rPr>
          <w:rFonts w:asciiTheme="minorHAnsi" w:eastAsia="Calibri" w:hAnsiTheme="minorHAnsi" w:cstheme="minorHAnsi"/>
          <w:bCs/>
          <w:color w:val="4472C4" w:themeColor="accent1"/>
          <w:sz w:val="22"/>
          <w:szCs w:val="22"/>
          <w:lang w:eastAsia="en-US"/>
        </w:rPr>
        <w:t xml:space="preserve">norms. </w:t>
      </w:r>
      <w:r w:rsidR="00BB2E42" w:rsidRPr="00BB2E42">
        <w:rPr>
          <w:rFonts w:asciiTheme="minorHAnsi" w:eastAsiaTheme="minorHAnsi" w:hAnsiTheme="minorHAnsi" w:cstheme="minorHAnsi"/>
          <w:bCs/>
          <w:color w:val="4472C4" w:themeColor="accent1"/>
          <w:sz w:val="22"/>
          <w:szCs w:val="22"/>
        </w:rPr>
        <w:t>Women groups, minority leaders and local authority will participate during the inception, implementation and monitoring stages.</w:t>
      </w:r>
      <w:r w:rsidR="00525E11">
        <w:rPr>
          <w:rFonts w:asciiTheme="minorHAnsi" w:eastAsiaTheme="minorHAnsi" w:hAnsiTheme="minorHAnsi" w:cstheme="minorHAnsi"/>
          <w:bCs/>
          <w:color w:val="4472C4" w:themeColor="accent1"/>
          <w:sz w:val="22"/>
          <w:szCs w:val="22"/>
        </w:rPr>
        <w:t xml:space="preserve"> NWO will organize Bi-weekly meeting at the project sites whereby all stakeholders actively participate. Challenges and project progresses will be discussed. Complains (If any) will be reviewed and discussed how best to address.</w:t>
      </w:r>
    </w:p>
    <w:p w14:paraId="009C8520" w14:textId="4E9B5E43" w:rsidR="00A61910" w:rsidRPr="00D352B6"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6C6748BB" w14:textId="38A3D33F" w:rsidR="00A75010" w:rsidRPr="007653CC" w:rsidRDefault="00A75010" w:rsidP="00F702F9">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5"/>
    <w:p w14:paraId="2FD3C4E9" w14:textId="0DAF0C78" w:rsidR="00AB723F" w:rsidRPr="007653CC" w:rsidRDefault="00AB723F" w:rsidP="0056118D">
      <w:pPr>
        <w:rPr>
          <w:rFonts w:asciiTheme="minorHAnsi" w:eastAsia="Calibri" w:hAnsiTheme="minorHAnsi" w:cstheme="minorHAnsi"/>
          <w:sz w:val="20"/>
          <w:lang w:eastAsia="en-US"/>
        </w:rPr>
      </w:pPr>
    </w:p>
    <w:tbl>
      <w:tblPr>
        <w:tblStyle w:val="Listetabel3-farve42"/>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23"/>
        <w:gridCol w:w="699"/>
        <w:gridCol w:w="3630"/>
        <w:gridCol w:w="558"/>
        <w:gridCol w:w="3518"/>
      </w:tblGrid>
      <w:tr w:rsidR="001D0EDE" w:rsidRPr="00621CE4" w14:paraId="72EF3FEF" w14:textId="77777777" w:rsidTr="007D31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5" w:type="pct"/>
            <w:shd w:val="clear" w:color="auto" w:fill="AEAAAA" w:themeFill="background2" w:themeFillShade="BF"/>
          </w:tcPr>
          <w:p w14:paraId="25801E5E" w14:textId="77777777" w:rsidR="001D0EDE" w:rsidRPr="00621CE4" w:rsidRDefault="001D0EDE" w:rsidP="00B154A0">
            <w:pPr>
              <w:jc w:val="center"/>
              <w:rPr>
                <w:rFonts w:ascii="Calibri" w:eastAsia="Calibri" w:hAnsi="Calibri"/>
              </w:rPr>
            </w:pPr>
            <w:r w:rsidRPr="00621CE4">
              <w:rPr>
                <w:rFonts w:ascii="Calibri" w:eastAsia="Calibri" w:hAnsi="Calibri"/>
              </w:rPr>
              <w:t>MARK</w:t>
            </w:r>
          </w:p>
          <w:p w14:paraId="3F19C175" w14:textId="77777777" w:rsidR="001D0EDE" w:rsidRPr="00621CE4" w:rsidRDefault="001D0EDE" w:rsidP="00B154A0">
            <w:pPr>
              <w:jc w:val="center"/>
              <w:rPr>
                <w:rFonts w:ascii="Calibri" w:eastAsia="Calibri" w:hAnsi="Calibri"/>
              </w:rPr>
            </w:pPr>
          </w:p>
        </w:tc>
        <w:tc>
          <w:tcPr>
            <w:tcW w:w="363" w:type="pct"/>
            <w:shd w:val="clear" w:color="auto" w:fill="AEAAAA" w:themeFill="background2" w:themeFillShade="BF"/>
          </w:tcPr>
          <w:p w14:paraId="5A1F8004" w14:textId="77777777" w:rsidR="001D0EDE" w:rsidRPr="00621CE4" w:rsidRDefault="001D0EDE" w:rsidP="00B154A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1885" w:type="pct"/>
            <w:shd w:val="clear" w:color="auto" w:fill="AEAAAA" w:themeFill="background2" w:themeFillShade="BF"/>
          </w:tcPr>
          <w:p w14:paraId="057F037B" w14:textId="77777777" w:rsidR="001D0EDE" w:rsidRPr="00621CE4" w:rsidRDefault="001D0EDE" w:rsidP="00B154A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290" w:type="pct"/>
            <w:shd w:val="clear" w:color="auto" w:fill="AEAAAA" w:themeFill="background2" w:themeFillShade="BF"/>
          </w:tcPr>
          <w:p w14:paraId="74B539FB" w14:textId="77777777" w:rsidR="001D0EDE" w:rsidRPr="00621CE4" w:rsidRDefault="001D0EDE" w:rsidP="00B154A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1827" w:type="pct"/>
            <w:shd w:val="clear" w:color="auto" w:fill="AEAAAA" w:themeFill="background2" w:themeFillShade="BF"/>
          </w:tcPr>
          <w:p w14:paraId="677E4A24" w14:textId="77777777" w:rsidR="001D0EDE" w:rsidRPr="00621CE4" w:rsidRDefault="001D0EDE" w:rsidP="00B154A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1D0EDE" w:rsidRPr="007F2F27" w14:paraId="1991EF25" w14:textId="77777777" w:rsidTr="007D317F">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5" w:type="pct"/>
                <w:tcBorders>
                  <w:top w:val="none" w:sz="0" w:space="0" w:color="auto"/>
                  <w:bottom w:val="none" w:sz="0" w:space="0" w:color="auto"/>
                  <w:right w:val="none" w:sz="0" w:space="0" w:color="auto"/>
                </w:tcBorders>
                <w:shd w:val="clear" w:color="auto" w:fill="D9D9D9" w:themeFill="background1" w:themeFillShade="D9"/>
                <w:vAlign w:val="center"/>
              </w:tcPr>
              <w:p w14:paraId="5F74B380" w14:textId="07B7ECE0" w:rsidR="001D0EDE" w:rsidRPr="0077519E" w:rsidRDefault="00010186" w:rsidP="00B154A0">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363" w:type="pct"/>
            <w:tcBorders>
              <w:top w:val="none" w:sz="0" w:space="0" w:color="auto"/>
              <w:bottom w:val="none" w:sz="0" w:space="0" w:color="auto"/>
            </w:tcBorders>
            <w:shd w:val="clear" w:color="auto" w:fill="D9D9D9" w:themeFill="background1" w:themeFillShade="D9"/>
            <w:vAlign w:val="center"/>
          </w:tcPr>
          <w:p w14:paraId="1B17231F" w14:textId="77777777" w:rsidR="001D0EDE" w:rsidRPr="00621CE4" w:rsidRDefault="001D0EDE" w:rsidP="00B154A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1885" w:type="pct"/>
            <w:tcBorders>
              <w:top w:val="none" w:sz="0" w:space="0" w:color="auto"/>
              <w:bottom w:val="none" w:sz="0" w:space="0" w:color="auto"/>
            </w:tcBorders>
            <w:shd w:val="clear" w:color="auto" w:fill="D9D9D9" w:themeFill="background1" w:themeFillShade="D9"/>
            <w:vAlign w:val="center"/>
          </w:tcPr>
          <w:p w14:paraId="61AB2C22" w14:textId="18E0C2A0" w:rsidR="001D0EDE" w:rsidRPr="0077519E" w:rsidRDefault="001D0EDE" w:rsidP="00B154A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without incorporating mitigation measures to reduce anticipated impact</w:t>
            </w:r>
          </w:p>
        </w:tc>
        <w:tc>
          <w:tcPr>
            <w:tcW w:w="290" w:type="pct"/>
            <w:tcBorders>
              <w:top w:val="none" w:sz="0" w:space="0" w:color="auto"/>
              <w:bottom w:val="none" w:sz="0" w:space="0" w:color="auto"/>
            </w:tcBorders>
            <w:shd w:val="clear" w:color="auto" w:fill="D9D9D9" w:themeFill="background1" w:themeFillShade="D9"/>
            <w:vAlign w:val="center"/>
          </w:tcPr>
          <w:p w14:paraId="7EC90650" w14:textId="77777777" w:rsidR="001D0EDE" w:rsidRPr="00621CE4" w:rsidRDefault="001D0EDE" w:rsidP="00B154A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1827" w:type="pct"/>
            <w:tcBorders>
              <w:top w:val="none" w:sz="0" w:space="0" w:color="auto"/>
              <w:bottom w:val="none" w:sz="0" w:space="0" w:color="auto"/>
            </w:tcBorders>
            <w:shd w:val="clear" w:color="auto" w:fill="D9D9D9" w:themeFill="background1" w:themeFillShade="D9"/>
            <w:vAlign w:val="center"/>
          </w:tcPr>
          <w:p w14:paraId="010435D5" w14:textId="304D06B7" w:rsidR="001D0EDE" w:rsidRPr="00621CE4" w:rsidRDefault="001D0EDE" w:rsidP="00B154A0">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without being able to apply substantiated remedial action (e.g. sourcing, procurement, supply chains, logistics, transport, waste and service delivery). </w:t>
            </w:r>
          </w:p>
        </w:tc>
      </w:tr>
      <w:tr w:rsidR="001D0EDE" w:rsidRPr="007F2F27" w14:paraId="5891E256" w14:textId="77777777" w:rsidTr="007D317F">
        <w:trPr>
          <w:trHeight w:val="1539"/>
        </w:trPr>
        <w:tc>
          <w:tcPr>
            <w:cnfStyle w:val="001000000000" w:firstRow="0" w:lastRow="0" w:firstColumn="1" w:lastColumn="0" w:oddVBand="0" w:evenVBand="0" w:oddHBand="0" w:evenHBand="0" w:firstRowFirstColumn="0" w:firstRowLastColumn="0" w:lastRowFirstColumn="0" w:lastRowLastColumn="0"/>
            <w:tcW w:w="635" w:type="pct"/>
            <w:tcBorders>
              <w:right w:val="none" w:sz="0" w:space="0" w:color="auto"/>
            </w:tcBorders>
            <w:shd w:val="clear" w:color="auto" w:fill="D9D9D9" w:themeFill="background1" w:themeFillShade="D9"/>
            <w:vAlign w:val="center"/>
          </w:tcPr>
          <w:p w14:paraId="0E900BDA" w14:textId="14F04288" w:rsidR="001D0EDE" w:rsidRPr="0077519E" w:rsidRDefault="007D317F" w:rsidP="00B154A0">
            <w:pPr>
              <w:jc w:val="center"/>
              <w:rPr>
                <w:rFonts w:ascii="Calibri" w:eastAsia="Calibri" w:hAnsi="Calibri"/>
                <w:b w:val="0"/>
                <w:bCs w:val="0"/>
                <w:sz w:val="16"/>
                <w:szCs w:val="16"/>
              </w:rPr>
            </w:pPr>
            <w:r>
              <w:rPr>
                <w:rFonts w:ascii="Calibri" w:eastAsia="Calibri" w:hAnsi="Calibri"/>
                <w:sz w:val="16"/>
                <w:szCs w:val="16"/>
              </w:rPr>
              <w:t>x</w:t>
            </w:r>
          </w:p>
        </w:tc>
        <w:tc>
          <w:tcPr>
            <w:tcW w:w="363" w:type="pct"/>
            <w:shd w:val="clear" w:color="auto" w:fill="D9D9D9" w:themeFill="background1" w:themeFillShade="D9"/>
            <w:vAlign w:val="center"/>
          </w:tcPr>
          <w:p w14:paraId="47236C05" w14:textId="77777777" w:rsidR="001D0EDE" w:rsidRPr="00621CE4" w:rsidRDefault="001D0EDE" w:rsidP="00B154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1885" w:type="pct"/>
            <w:shd w:val="clear" w:color="auto" w:fill="D9D9D9" w:themeFill="background1" w:themeFillShade="D9"/>
            <w:vAlign w:val="center"/>
          </w:tcPr>
          <w:p w14:paraId="34F3D864" w14:textId="1CDADEEB" w:rsidR="001D0EDE" w:rsidRPr="0077519E" w:rsidRDefault="001D0EDE" w:rsidP="00B154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some mitigation measures to reduce anticipated impact  </w:t>
            </w:r>
          </w:p>
        </w:tc>
        <w:tc>
          <w:tcPr>
            <w:tcW w:w="290" w:type="pct"/>
            <w:shd w:val="clear" w:color="auto" w:fill="D9D9D9" w:themeFill="background1" w:themeFillShade="D9"/>
            <w:vAlign w:val="center"/>
          </w:tcPr>
          <w:p w14:paraId="09C14AF3" w14:textId="77777777" w:rsidR="001D0EDE" w:rsidRPr="00621CE4" w:rsidRDefault="001D0EDE" w:rsidP="00B154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1827" w:type="pct"/>
            <w:shd w:val="clear" w:color="auto" w:fill="D9D9D9" w:themeFill="background1" w:themeFillShade="D9"/>
            <w:vAlign w:val="center"/>
          </w:tcPr>
          <w:p w14:paraId="5764FEDA" w14:textId="1FA0570B" w:rsidR="001D0EDE" w:rsidRPr="00621CE4" w:rsidRDefault="001D0EDE" w:rsidP="00B154A0">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applie</w:t>
            </w:r>
            <w:r w:rsidR="00346ED2">
              <w:rPr>
                <w:rFonts w:ascii="Calibri" w:eastAsia="Calibri" w:hAnsi="Calibri"/>
                <w:sz w:val="16"/>
                <w:szCs w:val="16"/>
              </w:rPr>
              <w:t>s</w:t>
            </w:r>
            <w:r w:rsidRPr="00621CE4">
              <w:rPr>
                <w:rFonts w:ascii="Calibri" w:eastAsia="Calibri" w:hAnsi="Calibri"/>
                <w:sz w:val="16"/>
                <w:szCs w:val="16"/>
              </w:rPr>
              <w:t xml:space="preserve"> some substantiated remedial action (e.g. sourcing, procurement, supply chains, logistics, transport, waste and service delivery).</w:t>
            </w:r>
          </w:p>
        </w:tc>
      </w:tr>
      <w:tr w:rsidR="001D0EDE" w:rsidRPr="007F2F27" w14:paraId="74E99C28" w14:textId="77777777" w:rsidTr="007D317F">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5" w:type="pct"/>
                <w:tcBorders>
                  <w:top w:val="none" w:sz="0" w:space="0" w:color="auto"/>
                  <w:bottom w:val="none" w:sz="0" w:space="0" w:color="auto"/>
                  <w:right w:val="none" w:sz="0" w:space="0" w:color="auto"/>
                </w:tcBorders>
                <w:shd w:val="clear" w:color="auto" w:fill="D9D9D9" w:themeFill="background1" w:themeFillShade="D9"/>
                <w:vAlign w:val="center"/>
              </w:tcPr>
              <w:p w14:paraId="6FA4E1B8" w14:textId="00199187" w:rsidR="001D0EDE" w:rsidRPr="0077519E" w:rsidRDefault="003C439A" w:rsidP="00B154A0">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363" w:type="pct"/>
            <w:tcBorders>
              <w:top w:val="none" w:sz="0" w:space="0" w:color="auto"/>
              <w:bottom w:val="none" w:sz="0" w:space="0" w:color="auto"/>
            </w:tcBorders>
            <w:shd w:val="clear" w:color="auto" w:fill="D9D9D9" w:themeFill="background1" w:themeFillShade="D9"/>
            <w:vAlign w:val="center"/>
          </w:tcPr>
          <w:p w14:paraId="23743FF0" w14:textId="77777777" w:rsidR="001D0EDE" w:rsidRPr="00621CE4" w:rsidRDefault="001D0EDE" w:rsidP="00B154A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1885" w:type="pct"/>
            <w:tcBorders>
              <w:top w:val="none" w:sz="0" w:space="0" w:color="auto"/>
              <w:bottom w:val="none" w:sz="0" w:space="0" w:color="auto"/>
            </w:tcBorders>
            <w:shd w:val="clear" w:color="auto" w:fill="D9D9D9" w:themeFill="background1" w:themeFillShade="D9"/>
            <w:vAlign w:val="center"/>
          </w:tcPr>
          <w:p w14:paraId="3DC5A9D6" w14:textId="2A5A092C" w:rsidR="001D0EDE" w:rsidRPr="0077519E" w:rsidRDefault="001D0EDE" w:rsidP="00B154A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significant mitigation and environmental enhancement measures to reduce anticipated impact    </w:t>
            </w:r>
          </w:p>
        </w:tc>
        <w:tc>
          <w:tcPr>
            <w:tcW w:w="290" w:type="pct"/>
            <w:tcBorders>
              <w:top w:val="none" w:sz="0" w:space="0" w:color="auto"/>
              <w:bottom w:val="none" w:sz="0" w:space="0" w:color="auto"/>
            </w:tcBorders>
            <w:shd w:val="clear" w:color="auto" w:fill="D9D9D9" w:themeFill="background1" w:themeFillShade="D9"/>
            <w:vAlign w:val="center"/>
          </w:tcPr>
          <w:p w14:paraId="631153CD" w14:textId="77777777" w:rsidR="001D0EDE" w:rsidRPr="00621CE4" w:rsidRDefault="001D0EDE" w:rsidP="00B154A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1827" w:type="pct"/>
            <w:tcBorders>
              <w:top w:val="none" w:sz="0" w:space="0" w:color="auto"/>
              <w:bottom w:val="none" w:sz="0" w:space="0" w:color="auto"/>
            </w:tcBorders>
            <w:shd w:val="clear" w:color="auto" w:fill="D9D9D9" w:themeFill="background1" w:themeFillShade="D9"/>
            <w:vAlign w:val="center"/>
          </w:tcPr>
          <w:p w14:paraId="2AC8D03E" w14:textId="23FA9B40" w:rsidR="001D0EDE" w:rsidRPr="00EE7CB9" w:rsidRDefault="001D0EDE" w:rsidP="00B154A0">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include</w:t>
            </w:r>
            <w:r w:rsidR="00346ED2">
              <w:rPr>
                <w:rFonts w:ascii="Calibri" w:eastAsia="Calibri" w:hAnsi="Calibri"/>
                <w:sz w:val="16"/>
                <w:szCs w:val="16"/>
              </w:rPr>
              <w:t>s</w:t>
            </w:r>
            <w:r w:rsidRPr="00621CE4">
              <w:rPr>
                <w:rFonts w:ascii="Calibri" w:eastAsia="Calibri" w:hAnsi="Calibri"/>
                <w:sz w:val="16"/>
                <w:szCs w:val="16"/>
              </w:rPr>
              <w:t xml:space="preserve"> significant substantiated remedial action as well as environmental enhancement components (e.g. sourcing, procurement, supply chains, logistics, transport, waste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7FB2A739" w14:textId="72D78D79" w:rsidR="00A75010" w:rsidRPr="007653CC" w:rsidRDefault="00A75010" w:rsidP="00AB723F">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252962F6" w14:textId="151670B5" w:rsidR="00AB723F" w:rsidRPr="001463DA" w:rsidRDefault="007D317F" w:rsidP="00F702F9">
      <w:pPr>
        <w:rPr>
          <w:rFonts w:asciiTheme="minorHAnsi" w:eastAsia="Calibri" w:hAnsiTheme="minorHAnsi" w:cstheme="minorHAnsi"/>
          <w:color w:val="4472C4" w:themeColor="accent1"/>
          <w:sz w:val="20"/>
          <w:lang w:eastAsia="en-US"/>
        </w:rPr>
      </w:pPr>
      <w:r w:rsidRPr="001463DA">
        <w:rPr>
          <w:rFonts w:asciiTheme="minorHAnsi" w:eastAsia="Calibri" w:hAnsiTheme="minorHAnsi" w:cstheme="minorHAnsi"/>
          <w:color w:val="4472C4" w:themeColor="accent1"/>
          <w:sz w:val="20"/>
          <w:lang w:eastAsia="en-US"/>
        </w:rPr>
        <w:t xml:space="preserve">The project has a training component for the CHW and Community sessions for HP campaign; if used many papers for these events and not properly stored </w:t>
      </w:r>
      <w:r w:rsidR="00AF33AE" w:rsidRPr="001463DA">
        <w:rPr>
          <w:rFonts w:asciiTheme="minorHAnsi" w:eastAsia="Calibri" w:hAnsiTheme="minorHAnsi" w:cstheme="minorHAnsi"/>
          <w:color w:val="4472C4" w:themeColor="accent1"/>
          <w:sz w:val="20"/>
          <w:lang w:eastAsia="en-US"/>
        </w:rPr>
        <w:t xml:space="preserve">and managed </w:t>
      </w:r>
      <w:r w:rsidRPr="001463DA">
        <w:rPr>
          <w:rFonts w:asciiTheme="minorHAnsi" w:eastAsia="Calibri" w:hAnsiTheme="minorHAnsi" w:cstheme="minorHAnsi"/>
          <w:color w:val="4472C4" w:themeColor="accent1"/>
          <w:sz w:val="20"/>
          <w:lang w:eastAsia="en-US"/>
        </w:rPr>
        <w:t xml:space="preserve">can damage the environment. Therefore </w:t>
      </w:r>
      <w:r w:rsidR="00AF33AE" w:rsidRPr="001463DA">
        <w:rPr>
          <w:rFonts w:asciiTheme="minorHAnsi" w:eastAsia="Calibri" w:hAnsiTheme="minorHAnsi" w:cstheme="minorHAnsi"/>
          <w:color w:val="4472C4" w:themeColor="accent1"/>
          <w:sz w:val="20"/>
          <w:lang w:eastAsia="en-US"/>
        </w:rPr>
        <w:t>the training event will be on PPT presentation and cartoon movie clips. Very little guiding manuals will be given to the CHWs to use for their community sessions. CHWs will also use some posters from UNICEF and WHO for awareness. The local partners and the Diaspora organization will communicate in software, whereby all reports will be digitalized.</w:t>
      </w:r>
    </w:p>
    <w:p w14:paraId="088ED4A5" w14:textId="266206A0" w:rsidR="00BE7BEB" w:rsidRPr="00525E11" w:rsidRDefault="00AF33AE" w:rsidP="00F702F9">
      <w:pPr>
        <w:rPr>
          <w:rFonts w:asciiTheme="minorHAnsi" w:eastAsia="Calibri" w:hAnsiTheme="minorHAnsi" w:cstheme="minorHAnsi"/>
          <w:color w:val="4472C4" w:themeColor="accent1"/>
          <w:sz w:val="20"/>
          <w:lang w:val="en-US" w:eastAsia="en-US"/>
        </w:rPr>
      </w:pPr>
      <w:r w:rsidRPr="001463DA">
        <w:rPr>
          <w:rFonts w:asciiTheme="minorHAnsi" w:eastAsia="Calibri" w:hAnsiTheme="minorHAnsi" w:cstheme="minorHAnsi"/>
          <w:color w:val="4472C4" w:themeColor="accent1"/>
          <w:sz w:val="20"/>
          <w:lang w:eastAsia="en-US"/>
        </w:rPr>
        <w:t>The other environmental risk can be waste of water during the water trucking activities. The project will ensure that the water tank vehicles use proper hosepipe with sharp end tap for proper filling the jerrycans and to avoid water goes to ground.</w:t>
      </w:r>
      <w:r w:rsidR="001463DA" w:rsidRPr="001463DA">
        <w:rPr>
          <w:rFonts w:asciiTheme="minorHAnsi" w:eastAsia="Calibri" w:hAnsiTheme="minorHAnsi" w:cstheme="minorHAnsi"/>
          <w:color w:val="4472C4" w:themeColor="accent1"/>
          <w:sz w:val="20"/>
          <w:lang w:eastAsia="en-US"/>
        </w:rPr>
        <w:t xml:space="preserve"> </w:t>
      </w:r>
      <w:r w:rsidR="001463DA" w:rsidRPr="001463DA">
        <w:rPr>
          <w:rFonts w:asciiTheme="minorHAnsi" w:eastAsia="Calibri" w:hAnsiTheme="minorHAnsi" w:cstheme="minorHAnsi"/>
          <w:color w:val="4472C4" w:themeColor="accent1"/>
          <w:sz w:val="20"/>
          <w:lang w:val="en-US" w:eastAsia="en-US"/>
        </w:rPr>
        <w:t>Cleanup campaigns around the water distr</w:t>
      </w:r>
      <w:r w:rsidR="00BB2E42">
        <w:rPr>
          <w:rFonts w:asciiTheme="minorHAnsi" w:eastAsia="Calibri" w:hAnsiTheme="minorHAnsi" w:cstheme="minorHAnsi"/>
          <w:color w:val="4472C4" w:themeColor="accent1"/>
          <w:sz w:val="20"/>
          <w:lang w:val="en-US" w:eastAsia="en-US"/>
        </w:rPr>
        <w:t>ibution point and the homestead will be regularly conducted.</w:t>
      </w:r>
    </w:p>
    <w:p w14:paraId="3713B220" w14:textId="0A9DA341" w:rsidR="00B16DD3" w:rsidRPr="007653CC" w:rsidRDefault="003F0F1C" w:rsidP="001F6DC4">
      <w:pPr>
        <w:pStyle w:val="Overskrift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1 page)</w:t>
      </w:r>
    </w:p>
    <w:p w14:paraId="31889A3E" w14:textId="528FCB2C" w:rsidR="003F0F1C" w:rsidRPr="004466C2" w:rsidRDefault="003F0F1C" w:rsidP="00D352B6">
      <w:pPr>
        <w:rPr>
          <w:rFonts w:ascii="Calibri" w:eastAsiaTheme="minorHAnsi" w:hAnsi="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65C4C8FC" w14:textId="77777777" w:rsidR="00BB2E42" w:rsidRDefault="00BB2E42" w:rsidP="00CB76B4">
      <w:pPr>
        <w:rPr>
          <w:rFonts w:ascii="Calibri" w:eastAsiaTheme="minorHAnsi" w:hAnsi="Calibri"/>
          <w:color w:val="4472C4" w:themeColor="accent1"/>
          <w:sz w:val="22"/>
          <w:szCs w:val="22"/>
          <w:lang w:val="en-US"/>
        </w:rPr>
      </w:pPr>
    </w:p>
    <w:p w14:paraId="6DE7AF02" w14:textId="77777777" w:rsidR="00BD1B01" w:rsidRDefault="00BB2E42" w:rsidP="00CB76B4">
      <w:pPr>
        <w:rPr>
          <w:rFonts w:ascii="Calibri" w:eastAsiaTheme="minorHAnsi" w:hAnsi="Calibri"/>
          <w:color w:val="4472C4" w:themeColor="accent1"/>
          <w:sz w:val="22"/>
          <w:szCs w:val="22"/>
          <w:lang w:val="en-US"/>
        </w:rPr>
      </w:pPr>
      <w:r>
        <w:rPr>
          <w:rFonts w:ascii="Calibri" w:eastAsiaTheme="minorHAnsi" w:hAnsi="Calibri"/>
          <w:color w:val="4472C4" w:themeColor="accent1"/>
          <w:sz w:val="22"/>
          <w:szCs w:val="22"/>
          <w:lang w:val="en-US"/>
        </w:rPr>
        <w:t>1.</w:t>
      </w:r>
      <w:r w:rsidR="00CB76B4" w:rsidRPr="00CB76B4">
        <w:rPr>
          <w:rFonts w:ascii="Calibri" w:eastAsiaTheme="minorHAnsi" w:hAnsi="Calibri"/>
          <w:color w:val="4472C4" w:themeColor="accent1"/>
          <w:sz w:val="22"/>
          <w:szCs w:val="22"/>
          <w:lang w:val="en-US"/>
        </w:rPr>
        <w:t>Risk that beneficiaries are exposed to violence during registration/distribution as a result of the distance to or location of humanitarian assistance and services</w:t>
      </w:r>
      <w:r w:rsidR="00BD1B01">
        <w:rPr>
          <w:rFonts w:ascii="Calibri" w:eastAsiaTheme="minorHAnsi" w:hAnsi="Calibri"/>
          <w:color w:val="4472C4" w:themeColor="accent1"/>
          <w:sz w:val="22"/>
          <w:szCs w:val="22"/>
          <w:lang w:val="en-US"/>
        </w:rPr>
        <w:t>.</w:t>
      </w:r>
    </w:p>
    <w:p w14:paraId="22FA12F4" w14:textId="0972EF76" w:rsidR="00BB2E42" w:rsidRDefault="00BD1B01" w:rsidP="00CB76B4">
      <w:pPr>
        <w:rPr>
          <w:rFonts w:ascii="Calibri" w:eastAsiaTheme="minorHAnsi" w:hAnsi="Calibri"/>
          <w:color w:val="4472C4" w:themeColor="accent1"/>
          <w:sz w:val="22"/>
          <w:szCs w:val="22"/>
          <w:lang w:val="en-US"/>
        </w:rPr>
      </w:pPr>
      <w:r>
        <w:rPr>
          <w:rFonts w:ascii="Calibri" w:eastAsiaTheme="minorHAnsi" w:hAnsi="Calibri"/>
          <w:color w:val="4472C4" w:themeColor="accent1"/>
          <w:sz w:val="22"/>
          <w:szCs w:val="22"/>
          <w:lang w:val="en-US"/>
        </w:rPr>
        <w:t xml:space="preserve"> Mitigation</w:t>
      </w:r>
      <w:r w:rsidR="00CB76B4" w:rsidRPr="00CB76B4">
        <w:rPr>
          <w:rFonts w:ascii="Calibri" w:eastAsiaTheme="minorHAnsi" w:hAnsi="Calibri"/>
          <w:color w:val="4472C4" w:themeColor="accent1"/>
          <w:sz w:val="22"/>
          <w:szCs w:val="22"/>
          <w:lang w:val="en-US"/>
        </w:rPr>
        <w:t xml:space="preserve">: The project will mitigate this risk by making sure that registration and distribution will be done venues close to beneficiaries (less than 2 km distance). Registration and distribution exercises will be done during </w:t>
      </w:r>
      <w:r w:rsidR="00D352B6" w:rsidRPr="00CB76B4">
        <w:rPr>
          <w:rFonts w:ascii="Calibri" w:eastAsiaTheme="minorHAnsi" w:hAnsi="Calibri"/>
          <w:color w:val="4472C4" w:themeColor="accent1"/>
          <w:sz w:val="22"/>
          <w:szCs w:val="22"/>
          <w:lang w:val="en-US"/>
        </w:rPr>
        <w:t>daytime</w:t>
      </w:r>
      <w:r w:rsidR="00CB76B4" w:rsidRPr="00CB76B4">
        <w:rPr>
          <w:rFonts w:ascii="Calibri" w:eastAsiaTheme="minorHAnsi" w:hAnsi="Calibri"/>
          <w:color w:val="4472C4" w:themeColor="accent1"/>
          <w:sz w:val="22"/>
          <w:szCs w:val="22"/>
          <w:lang w:val="en-US"/>
        </w:rPr>
        <w:t xml:space="preserve">. </w:t>
      </w:r>
    </w:p>
    <w:p w14:paraId="390E1A34" w14:textId="77777777" w:rsidR="00BD1B01" w:rsidRDefault="00CB76B4" w:rsidP="00CB76B4">
      <w:pPr>
        <w:rPr>
          <w:rFonts w:ascii="Calibri" w:eastAsiaTheme="minorHAnsi" w:hAnsi="Calibri"/>
          <w:color w:val="4472C4" w:themeColor="accent1"/>
          <w:sz w:val="22"/>
          <w:szCs w:val="22"/>
          <w:lang w:val="en-US"/>
        </w:rPr>
      </w:pPr>
      <w:r w:rsidRPr="00CB76B4">
        <w:rPr>
          <w:rFonts w:ascii="Calibri" w:eastAsiaTheme="minorHAnsi" w:hAnsi="Calibri"/>
          <w:color w:val="4472C4" w:themeColor="accent1"/>
          <w:sz w:val="22"/>
          <w:szCs w:val="22"/>
          <w:lang w:val="en-US"/>
        </w:rPr>
        <w:t>2. Risk of women, girls and boys exposed to sexual violence, including sexual exploitation and abuse (SEA), when accessing humanitarian assistance</w:t>
      </w:r>
      <w:r w:rsidR="00BD1B01">
        <w:rPr>
          <w:rFonts w:ascii="Calibri" w:eastAsiaTheme="minorHAnsi" w:hAnsi="Calibri"/>
          <w:color w:val="4472C4" w:themeColor="accent1"/>
          <w:sz w:val="22"/>
          <w:szCs w:val="22"/>
          <w:lang w:val="en-US"/>
        </w:rPr>
        <w:t>.</w:t>
      </w:r>
    </w:p>
    <w:p w14:paraId="569FA998" w14:textId="2FC21A2F" w:rsidR="00BB2E42" w:rsidRDefault="00D352B6" w:rsidP="00CB76B4">
      <w:pPr>
        <w:rPr>
          <w:rFonts w:ascii="Calibri" w:eastAsiaTheme="minorHAnsi" w:hAnsi="Calibri"/>
          <w:color w:val="4472C4" w:themeColor="accent1"/>
          <w:sz w:val="22"/>
          <w:szCs w:val="22"/>
          <w:lang w:val="en-US"/>
        </w:rPr>
      </w:pPr>
      <w:r>
        <w:rPr>
          <w:rFonts w:ascii="Calibri" w:eastAsiaTheme="minorHAnsi" w:hAnsi="Calibri"/>
          <w:color w:val="4472C4" w:themeColor="accent1"/>
          <w:sz w:val="22"/>
          <w:szCs w:val="22"/>
          <w:lang w:val="en-US"/>
        </w:rPr>
        <w:t xml:space="preserve"> </w:t>
      </w:r>
      <w:r w:rsidR="00BD1B01">
        <w:rPr>
          <w:rFonts w:ascii="Calibri" w:eastAsiaTheme="minorHAnsi" w:hAnsi="Calibri"/>
          <w:color w:val="4472C4" w:themeColor="accent1"/>
          <w:sz w:val="22"/>
          <w:szCs w:val="22"/>
          <w:lang w:val="en-US"/>
        </w:rPr>
        <w:t>Mitigation</w:t>
      </w:r>
      <w:r w:rsidR="00CB76B4" w:rsidRPr="00CB76B4">
        <w:rPr>
          <w:rFonts w:ascii="Calibri" w:eastAsiaTheme="minorHAnsi" w:hAnsi="Calibri"/>
          <w:color w:val="4472C4" w:themeColor="accent1"/>
          <w:sz w:val="22"/>
          <w:szCs w:val="22"/>
          <w:lang w:val="en-US"/>
        </w:rPr>
        <w:t xml:space="preserve">: Food/voucher distribution venues will be selected areas far from armed groups/military camps. Project staff will be trained on humanitarian code of conduct and consequences of sexual exploitation. </w:t>
      </w:r>
      <w:r w:rsidR="00BD1B01" w:rsidRPr="00CB76B4">
        <w:rPr>
          <w:rFonts w:ascii="Calibri" w:eastAsiaTheme="minorHAnsi" w:hAnsi="Calibri"/>
          <w:color w:val="4472C4" w:themeColor="accent1"/>
          <w:sz w:val="22"/>
          <w:szCs w:val="22"/>
          <w:lang w:val="en-US"/>
        </w:rPr>
        <w:t>Beneficiaries’</w:t>
      </w:r>
      <w:r w:rsidR="00CB76B4" w:rsidRPr="00CB76B4">
        <w:rPr>
          <w:rFonts w:ascii="Calibri" w:eastAsiaTheme="minorHAnsi" w:hAnsi="Calibri"/>
          <w:color w:val="4472C4" w:themeColor="accent1"/>
          <w:sz w:val="22"/>
          <w:szCs w:val="22"/>
          <w:lang w:val="en-US"/>
        </w:rPr>
        <w:t xml:space="preserve"> awareness on sexual exploitation will be raised and complaint mechanism will be provided </w:t>
      </w:r>
    </w:p>
    <w:p w14:paraId="7B278F9F" w14:textId="0502B4DD" w:rsidR="0038706C" w:rsidRPr="0038706C" w:rsidRDefault="00CB76B4" w:rsidP="0038706C">
      <w:pPr>
        <w:pStyle w:val="Listeafsnit"/>
        <w:numPr>
          <w:ilvl w:val="0"/>
          <w:numId w:val="11"/>
        </w:numPr>
        <w:rPr>
          <w:rFonts w:ascii="Calibri" w:eastAsiaTheme="minorHAnsi" w:hAnsi="Calibri"/>
          <w:color w:val="4472C4" w:themeColor="accent1"/>
          <w:sz w:val="22"/>
          <w:szCs w:val="22"/>
          <w:lang w:val="en-US"/>
        </w:rPr>
      </w:pPr>
      <w:r w:rsidRPr="0038706C">
        <w:rPr>
          <w:rFonts w:ascii="Calibri" w:eastAsiaTheme="minorHAnsi" w:hAnsi="Calibri"/>
          <w:color w:val="4472C4" w:themeColor="accent1"/>
          <w:sz w:val="22"/>
          <w:szCs w:val="22"/>
          <w:lang w:val="en-US"/>
        </w:rPr>
        <w:t>Risk of no access to or awareness of protection assistance or referral services for survivors of protection incidents (i.e. GBV, child protection, evictions, explosive hazards, etc.)</w:t>
      </w:r>
      <w:r w:rsidR="0038706C" w:rsidRPr="0038706C">
        <w:rPr>
          <w:rFonts w:ascii="Calibri" w:eastAsiaTheme="minorHAnsi" w:hAnsi="Calibri"/>
          <w:color w:val="4472C4" w:themeColor="accent1"/>
          <w:sz w:val="22"/>
          <w:szCs w:val="22"/>
          <w:lang w:val="en-US"/>
        </w:rPr>
        <w:t>.</w:t>
      </w:r>
    </w:p>
    <w:p w14:paraId="7811BEA9" w14:textId="447358F0" w:rsidR="00BB2E42" w:rsidRDefault="0038706C" w:rsidP="00D352B6">
      <w:pPr>
        <w:pStyle w:val="Listeafsnit"/>
        <w:ind w:left="361"/>
        <w:rPr>
          <w:rFonts w:ascii="Calibri" w:eastAsiaTheme="minorHAnsi" w:hAnsi="Calibri"/>
          <w:color w:val="4472C4" w:themeColor="accent1"/>
          <w:sz w:val="22"/>
          <w:szCs w:val="22"/>
          <w:lang w:val="en-US"/>
        </w:rPr>
      </w:pPr>
      <w:r>
        <w:rPr>
          <w:rFonts w:ascii="Calibri" w:eastAsiaTheme="minorHAnsi" w:hAnsi="Calibri"/>
          <w:color w:val="4472C4" w:themeColor="accent1"/>
          <w:sz w:val="22"/>
          <w:szCs w:val="22"/>
          <w:lang w:val="en-US"/>
        </w:rPr>
        <w:t>Mitigation</w:t>
      </w:r>
      <w:r w:rsidR="00CB76B4" w:rsidRPr="0038706C">
        <w:rPr>
          <w:rFonts w:ascii="Calibri" w:eastAsiaTheme="minorHAnsi" w:hAnsi="Calibri"/>
          <w:color w:val="4472C4" w:themeColor="accent1"/>
          <w:sz w:val="22"/>
          <w:szCs w:val="22"/>
          <w:lang w:val="en-US"/>
        </w:rPr>
        <w:t xml:space="preserve">: The project will closely work with organizations providing protection services in the project area and refer people with protection issues to them. </w:t>
      </w:r>
    </w:p>
    <w:p w14:paraId="77B0CC5B" w14:textId="77777777" w:rsidR="0038706C" w:rsidRDefault="00CB76B4" w:rsidP="00BB2E42">
      <w:pPr>
        <w:pStyle w:val="Listeafsnit"/>
        <w:numPr>
          <w:ilvl w:val="0"/>
          <w:numId w:val="11"/>
        </w:numPr>
        <w:rPr>
          <w:rFonts w:ascii="Calibri" w:eastAsiaTheme="minorHAnsi" w:hAnsi="Calibri"/>
          <w:color w:val="4472C4" w:themeColor="accent1"/>
          <w:sz w:val="22"/>
          <w:szCs w:val="22"/>
          <w:lang w:val="en-US"/>
        </w:rPr>
      </w:pPr>
      <w:r w:rsidRPr="00BB2E42">
        <w:rPr>
          <w:rFonts w:ascii="Calibri" w:eastAsiaTheme="minorHAnsi" w:hAnsi="Calibri"/>
          <w:color w:val="4472C4" w:themeColor="accent1"/>
          <w:sz w:val="22"/>
          <w:szCs w:val="22"/>
          <w:lang w:val="en-US"/>
        </w:rPr>
        <w:t xml:space="preserve">Risk that marginalized groups, persons with disabilities, women, boys and girls, do not participate in consultations or decision-making processes for the project or are excluded from humanitarian </w:t>
      </w:r>
      <w:r w:rsidR="0038706C">
        <w:rPr>
          <w:rFonts w:ascii="Calibri" w:eastAsiaTheme="minorHAnsi" w:hAnsi="Calibri"/>
          <w:color w:val="4472C4" w:themeColor="accent1"/>
          <w:sz w:val="22"/>
          <w:szCs w:val="22"/>
          <w:lang w:val="en-US"/>
        </w:rPr>
        <w:t>services/assistance/activities.</w:t>
      </w:r>
    </w:p>
    <w:p w14:paraId="0673A785" w14:textId="2A5DB2EE" w:rsidR="00BB2E42" w:rsidRPr="00525E11" w:rsidRDefault="0038706C" w:rsidP="00525E11">
      <w:pPr>
        <w:pStyle w:val="Listeafsnit"/>
        <w:ind w:left="361"/>
        <w:rPr>
          <w:rFonts w:ascii="Calibri" w:eastAsiaTheme="minorHAnsi" w:hAnsi="Calibri"/>
          <w:color w:val="4472C4" w:themeColor="accent1"/>
          <w:sz w:val="22"/>
          <w:szCs w:val="22"/>
          <w:lang w:val="en-US"/>
        </w:rPr>
      </w:pPr>
      <w:r>
        <w:rPr>
          <w:rFonts w:ascii="Calibri" w:eastAsiaTheme="minorHAnsi" w:hAnsi="Calibri"/>
          <w:color w:val="4472C4" w:themeColor="accent1"/>
          <w:sz w:val="22"/>
          <w:szCs w:val="22"/>
          <w:lang w:val="en-US"/>
        </w:rPr>
        <w:t>To mitigate this risk:</w:t>
      </w:r>
      <w:r w:rsidR="00CB76B4" w:rsidRPr="00BB2E42">
        <w:rPr>
          <w:rFonts w:ascii="Calibri" w:eastAsiaTheme="minorHAnsi" w:hAnsi="Calibri"/>
          <w:color w:val="4472C4" w:themeColor="accent1"/>
          <w:sz w:val="22"/>
          <w:szCs w:val="22"/>
          <w:lang w:val="en-US"/>
        </w:rPr>
        <w:t xml:space="preserve"> the project will develop criteria that will consider people living with disabilities, members from marginalized groups, IDPs, women, boys and girls to be included in the community project committees supporting agency in the project implementation. NWO has given priority to PLWD in its all programs, in term of accessibility and inclusion. Sexual Exploitation and Abuse and Sexual Harassment are unacceptable breaches of fundamental human rights. 46 staff trained including senior management officers on PSEA and its procedures, NWO has zero tolerance on PSEA. Reporting mechanisms that are sa</w:t>
      </w:r>
      <w:r w:rsidR="00BB2E42" w:rsidRPr="00BB2E42">
        <w:rPr>
          <w:rFonts w:ascii="Calibri" w:eastAsiaTheme="minorHAnsi" w:hAnsi="Calibri"/>
          <w:color w:val="4472C4" w:themeColor="accent1"/>
          <w:sz w:val="22"/>
          <w:szCs w:val="22"/>
          <w:lang w:val="en-US"/>
        </w:rPr>
        <w:t xml:space="preserve">fe and trusted are in place. </w:t>
      </w:r>
      <w:r w:rsidR="00BB2E42" w:rsidRPr="00525E11">
        <w:rPr>
          <w:rFonts w:ascii="Calibri" w:eastAsiaTheme="minorHAnsi" w:hAnsi="Calibri"/>
          <w:color w:val="4472C4" w:themeColor="accent1"/>
          <w:sz w:val="22"/>
          <w:szCs w:val="22"/>
          <w:lang w:val="en-US"/>
        </w:rPr>
        <w:t>Our local partner</w:t>
      </w:r>
      <w:r w:rsidR="00CB76B4" w:rsidRPr="00525E11">
        <w:rPr>
          <w:rFonts w:ascii="Calibri" w:eastAsiaTheme="minorHAnsi" w:hAnsi="Calibri"/>
          <w:color w:val="4472C4" w:themeColor="accent1"/>
          <w:sz w:val="22"/>
          <w:szCs w:val="22"/>
          <w:lang w:val="en-US"/>
        </w:rPr>
        <w:t xml:space="preserve"> adapts the strategy of AAP by working transparently and effectively sharing information with communities, giving communities influence over decision making in a way that accounts for their diversity, and allows the views of the most at-risk to be equally considered. Giving communities the opportunity to assess and if appropriate sanction our actions.</w:t>
      </w:r>
    </w:p>
    <w:p w14:paraId="58852E58" w14:textId="0D4CDEEB" w:rsidR="00E96BF0" w:rsidRPr="00BB2E42" w:rsidRDefault="00BB2E42" w:rsidP="00BB2E42">
      <w:pPr>
        <w:rPr>
          <w:rFonts w:ascii="Calibri" w:eastAsiaTheme="minorHAnsi" w:hAnsi="Calibri"/>
          <w:color w:val="4472C4" w:themeColor="accent1"/>
          <w:sz w:val="22"/>
          <w:szCs w:val="22"/>
          <w:lang w:val="en-US"/>
        </w:rPr>
      </w:pPr>
      <w:r>
        <w:rPr>
          <w:rFonts w:ascii="Calibri" w:eastAsiaTheme="minorHAnsi" w:hAnsi="Calibri"/>
          <w:color w:val="4472C4" w:themeColor="accent1"/>
          <w:sz w:val="22"/>
          <w:szCs w:val="22"/>
          <w:lang w:val="en-US"/>
        </w:rPr>
        <w:t xml:space="preserve">5. </w:t>
      </w:r>
      <w:r w:rsidR="00E96BF0" w:rsidRPr="00BB2E42">
        <w:rPr>
          <w:rFonts w:ascii="Calibri" w:eastAsiaTheme="minorHAnsi" w:hAnsi="Calibri"/>
          <w:color w:val="4472C4" w:themeColor="accent1"/>
          <w:sz w:val="22"/>
          <w:szCs w:val="22"/>
          <w:lang w:val="en-US"/>
        </w:rPr>
        <w:t xml:space="preserve">RISK: The challenge experienced in many drought responses, however, has been the refusal of water tanker operators to allow chlorination within the metal tank due to potential corrosion of the tanker. </w:t>
      </w:r>
    </w:p>
    <w:p w14:paraId="330BC1D8" w14:textId="79021CE6" w:rsidR="00E96BF0" w:rsidRPr="00E96BF0" w:rsidRDefault="00E96BF0" w:rsidP="00E96BF0">
      <w:pPr>
        <w:rPr>
          <w:rFonts w:ascii="Calibri" w:eastAsiaTheme="minorHAnsi" w:hAnsi="Calibri"/>
          <w:color w:val="4472C4" w:themeColor="accent1"/>
          <w:sz w:val="22"/>
          <w:szCs w:val="22"/>
          <w:lang w:val="en-US"/>
        </w:rPr>
      </w:pPr>
      <w:r>
        <w:rPr>
          <w:rFonts w:ascii="Calibri" w:eastAsiaTheme="minorHAnsi" w:hAnsi="Calibri"/>
          <w:color w:val="4472C4" w:themeColor="accent1"/>
          <w:sz w:val="22"/>
          <w:szCs w:val="22"/>
          <w:lang w:val="en-US"/>
        </w:rPr>
        <w:t xml:space="preserve">MITIGATION: </w:t>
      </w:r>
      <w:r w:rsidRPr="00E96BF0">
        <w:rPr>
          <w:rFonts w:ascii="Calibri" w:eastAsiaTheme="minorHAnsi" w:hAnsi="Calibri"/>
          <w:color w:val="4472C4" w:themeColor="accent1"/>
          <w:sz w:val="22"/>
          <w:szCs w:val="22"/>
          <w:lang w:val="en-US"/>
        </w:rPr>
        <w:t>Chlorination at the household level – this is typically accomplished through the provision of</w:t>
      </w:r>
    </w:p>
    <w:p w14:paraId="3A776FD3" w14:textId="17746644" w:rsidR="00E96BF0" w:rsidRDefault="00E96BF0" w:rsidP="00E96BF0">
      <w:pPr>
        <w:rPr>
          <w:rFonts w:ascii="Calibri" w:eastAsiaTheme="minorHAnsi" w:hAnsi="Calibri"/>
          <w:color w:val="4472C4" w:themeColor="accent1"/>
          <w:sz w:val="22"/>
          <w:szCs w:val="22"/>
          <w:lang w:val="en-US"/>
        </w:rPr>
      </w:pPr>
      <w:r w:rsidRPr="00E96BF0">
        <w:rPr>
          <w:rFonts w:ascii="Calibri" w:eastAsiaTheme="minorHAnsi" w:hAnsi="Calibri"/>
          <w:color w:val="4472C4" w:themeColor="accent1"/>
          <w:sz w:val="22"/>
          <w:szCs w:val="22"/>
          <w:lang w:val="en-US"/>
        </w:rPr>
        <w:t>Aquatabs or a similar chlorine product, which is capable of treating one 20-liter jerry can</w:t>
      </w:r>
      <w:r>
        <w:rPr>
          <w:rFonts w:ascii="Calibri" w:eastAsiaTheme="minorHAnsi" w:hAnsi="Calibri"/>
          <w:color w:val="4472C4" w:themeColor="accent1"/>
          <w:sz w:val="22"/>
          <w:szCs w:val="22"/>
          <w:lang w:val="en-US"/>
        </w:rPr>
        <w:t xml:space="preserve"> </w:t>
      </w:r>
      <w:r w:rsidRPr="00E96BF0">
        <w:rPr>
          <w:rFonts w:ascii="Calibri" w:eastAsiaTheme="minorHAnsi" w:hAnsi="Calibri"/>
          <w:color w:val="4472C4" w:themeColor="accent1"/>
          <w:sz w:val="22"/>
          <w:szCs w:val="22"/>
          <w:lang w:val="en-US"/>
        </w:rPr>
        <w:t>of water.</w:t>
      </w:r>
    </w:p>
    <w:p w14:paraId="4087BFB2" w14:textId="77777777" w:rsidR="0038706C" w:rsidRPr="0038706C" w:rsidRDefault="0038706C" w:rsidP="0038706C">
      <w:pPr>
        <w:rPr>
          <w:rFonts w:ascii="Calibri" w:eastAsiaTheme="minorHAnsi" w:hAnsi="Calibri"/>
          <w:bCs/>
          <w:color w:val="4472C4" w:themeColor="accent1"/>
          <w:sz w:val="22"/>
          <w:szCs w:val="22"/>
          <w:lang w:val="en-US"/>
        </w:rPr>
      </w:pPr>
      <w:r>
        <w:rPr>
          <w:rFonts w:ascii="Calibri" w:eastAsiaTheme="minorHAnsi" w:hAnsi="Calibri"/>
          <w:color w:val="4472C4" w:themeColor="accent1"/>
          <w:sz w:val="22"/>
          <w:szCs w:val="22"/>
          <w:lang w:val="en-US"/>
        </w:rPr>
        <w:t xml:space="preserve">6. </w:t>
      </w:r>
      <w:r w:rsidRPr="0038706C">
        <w:rPr>
          <w:rFonts w:ascii="Calibri" w:eastAsiaTheme="minorHAnsi" w:hAnsi="Calibri"/>
          <w:bCs/>
          <w:color w:val="4472C4" w:themeColor="accent1"/>
          <w:sz w:val="22"/>
          <w:szCs w:val="22"/>
          <w:lang w:val="en-US"/>
        </w:rPr>
        <w:t>Risk: Fraud &amp; loss of assets</w:t>
      </w:r>
    </w:p>
    <w:p w14:paraId="6AA3113C" w14:textId="6C90B583" w:rsidR="00BB2E42" w:rsidRPr="00525E11" w:rsidRDefault="0038706C" w:rsidP="00F702F9">
      <w:pPr>
        <w:rPr>
          <w:rFonts w:ascii="Calibri" w:eastAsiaTheme="minorHAnsi" w:hAnsi="Calibri"/>
          <w:b/>
          <w:bCs/>
          <w:color w:val="4472C4" w:themeColor="accent1"/>
          <w:sz w:val="22"/>
          <w:szCs w:val="22"/>
          <w:lang w:val="en-US"/>
        </w:rPr>
      </w:pPr>
      <w:r>
        <w:rPr>
          <w:rFonts w:ascii="Calibri" w:eastAsiaTheme="minorHAnsi" w:hAnsi="Calibri"/>
          <w:bCs/>
          <w:color w:val="4472C4" w:themeColor="accent1"/>
          <w:sz w:val="22"/>
          <w:szCs w:val="22"/>
          <w:lang w:val="en-US"/>
        </w:rPr>
        <w:lastRenderedPageBreak/>
        <w:t>Mitigation</w:t>
      </w:r>
      <w:r w:rsidRPr="0038706C">
        <w:rPr>
          <w:rFonts w:ascii="Calibri" w:eastAsiaTheme="minorHAnsi" w:hAnsi="Calibri"/>
          <w:bCs/>
          <w:color w:val="4472C4" w:themeColor="accent1"/>
          <w:sz w:val="22"/>
          <w:szCs w:val="22"/>
          <w:lang w:val="en-US"/>
        </w:rPr>
        <w:t>:</w:t>
      </w:r>
      <w:r w:rsidRPr="0038706C">
        <w:rPr>
          <w:rFonts w:ascii="Calibri" w:eastAsiaTheme="minorHAnsi" w:hAnsi="Calibri"/>
          <w:b/>
          <w:bCs/>
          <w:color w:val="4472C4" w:themeColor="accent1"/>
          <w:sz w:val="22"/>
          <w:szCs w:val="22"/>
          <w:lang w:val="en-US"/>
        </w:rPr>
        <w:t xml:space="preserve"> </w:t>
      </w:r>
      <w:r w:rsidRPr="0038706C">
        <w:rPr>
          <w:rFonts w:ascii="Calibri" w:eastAsiaTheme="minorHAnsi" w:hAnsi="Calibri"/>
          <w:color w:val="4472C4" w:themeColor="accent1"/>
          <w:sz w:val="22"/>
          <w:szCs w:val="22"/>
          <w:lang w:val="en-US"/>
        </w:rPr>
        <w:t>Overall corruption risk by NW</w:t>
      </w:r>
      <w:r w:rsidR="00525E11">
        <w:rPr>
          <w:rFonts w:ascii="Calibri" w:eastAsiaTheme="minorHAnsi" w:hAnsi="Calibri"/>
          <w:color w:val="4472C4" w:themeColor="accent1"/>
          <w:sz w:val="22"/>
          <w:szCs w:val="22"/>
          <w:lang w:val="en-US"/>
        </w:rPr>
        <w:t>O</w:t>
      </w:r>
      <w:r w:rsidRPr="0038706C">
        <w:rPr>
          <w:rFonts w:ascii="Calibri" w:eastAsiaTheme="minorHAnsi" w:hAnsi="Calibri"/>
          <w:color w:val="4472C4" w:themeColor="accent1"/>
          <w:sz w:val="22"/>
          <w:szCs w:val="22"/>
          <w:lang w:val="en-US"/>
        </w:rPr>
        <w:t xml:space="preserve"> team is low. This will be mitigated by due diligence, tight financial tracking, internal controls, auditing, on all procurements and supply lines. Due diligence and risk assessment systems are fully verified.</w:t>
      </w:r>
    </w:p>
    <w:p w14:paraId="5FF22806" w14:textId="08A99BEF" w:rsidR="003F0F1C" w:rsidRPr="005332B3"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0F13034B" w14:textId="69A1E8A0" w:rsidR="006E1E3E" w:rsidRPr="000563B2" w:rsidRDefault="006E1E3E" w:rsidP="006E1E3E">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The proposed response took into consideration the impact of the disaster on women, and children in terms of access to WASH services; it proposed specific actions to prevent risk of gender-based violence and hence will contribute to greater gender equality. Our local partner top management will monitor the quality and quantity of the food and WASH intervention during the project implementation and its completion.</w:t>
      </w:r>
    </w:p>
    <w:p w14:paraId="375F6285" w14:textId="689987B3"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Monitoring the i</w:t>
      </w:r>
      <w:r w:rsidR="00525E11">
        <w:rPr>
          <w:rFonts w:ascii="Calibri" w:hAnsi="Calibri"/>
          <w:bCs/>
          <w:color w:val="4472C4" w:themeColor="accent1"/>
          <w:sz w:val="22"/>
          <w:szCs w:val="22"/>
          <w:lang w:val="en-US"/>
        </w:rPr>
        <w:t xml:space="preserve">mpact and effectiveness of the </w:t>
      </w:r>
      <w:r w:rsidRPr="000563B2">
        <w:rPr>
          <w:rFonts w:ascii="Calibri" w:hAnsi="Calibri"/>
          <w:bCs/>
          <w:color w:val="4472C4" w:themeColor="accent1"/>
          <w:sz w:val="22"/>
          <w:szCs w:val="22"/>
          <w:lang w:val="en-US"/>
        </w:rPr>
        <w:t>HP activities is accomplished through a variety of facets:</w:t>
      </w:r>
    </w:p>
    <w:p w14:paraId="615348C1" w14:textId="30D2C7D1" w:rsidR="000563B2" w:rsidRPr="000563B2" w:rsidRDefault="0038706C" w:rsidP="000563B2">
      <w:pPr>
        <w:rPr>
          <w:rFonts w:ascii="Calibri" w:hAnsi="Calibri"/>
          <w:bCs/>
          <w:color w:val="4472C4" w:themeColor="accent1"/>
          <w:sz w:val="22"/>
          <w:szCs w:val="22"/>
          <w:lang w:val="en-US"/>
        </w:rPr>
      </w:pPr>
      <w:r>
        <w:rPr>
          <w:rFonts w:ascii="Calibri" w:hAnsi="Calibri"/>
          <w:bCs/>
          <w:color w:val="4472C4" w:themeColor="accent1"/>
          <w:sz w:val="22"/>
          <w:szCs w:val="22"/>
          <w:lang w:val="en-US"/>
        </w:rPr>
        <w:t>· Post WASH kits</w:t>
      </w:r>
      <w:r w:rsidR="000563B2" w:rsidRPr="000563B2">
        <w:rPr>
          <w:rFonts w:ascii="Calibri" w:hAnsi="Calibri"/>
          <w:bCs/>
          <w:color w:val="4472C4" w:themeColor="accent1"/>
          <w:sz w:val="22"/>
          <w:szCs w:val="22"/>
          <w:lang w:val="en-US"/>
        </w:rPr>
        <w:t xml:space="preserve"> distribution - house to house</w:t>
      </w:r>
    </w:p>
    <w:p w14:paraId="531AF60B" w14:textId="77777777"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 Segregated FGDs</w:t>
      </w:r>
    </w:p>
    <w:p w14:paraId="4C5DED58" w14:textId="77777777"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 Observation of weekly environmental cleaning activities</w:t>
      </w:r>
    </w:p>
    <w:p w14:paraId="4A6731A5" w14:textId="77777777"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 Direct observation of cleanliness around water points</w:t>
      </w:r>
    </w:p>
    <w:p w14:paraId="73E85743" w14:textId="77777777"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 Transect walking around the settlements &amp; water distribution points.</w:t>
      </w:r>
    </w:p>
    <w:p w14:paraId="33689AC1" w14:textId="77777777"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 Observing status of water storage containers,(jerry cans) at household level.</w:t>
      </w:r>
    </w:p>
    <w:p w14:paraId="742BF08F" w14:textId="4791B7A6"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Regular follow up on access to water shall be done through household visits and FGD’s,</w:t>
      </w:r>
      <w:r w:rsidR="005A1ADA">
        <w:rPr>
          <w:rFonts w:ascii="Calibri" w:hAnsi="Calibri"/>
          <w:bCs/>
          <w:color w:val="4472C4" w:themeColor="accent1"/>
          <w:sz w:val="22"/>
          <w:szCs w:val="22"/>
          <w:lang w:val="en-US"/>
        </w:rPr>
        <w:t xml:space="preserve"> dis</w:t>
      </w:r>
      <w:r w:rsidR="005A1ADA" w:rsidRPr="000563B2">
        <w:rPr>
          <w:rFonts w:ascii="Calibri" w:hAnsi="Calibri"/>
          <w:bCs/>
          <w:color w:val="4472C4" w:themeColor="accent1"/>
          <w:sz w:val="22"/>
          <w:szCs w:val="22"/>
          <w:lang w:val="en-US"/>
        </w:rPr>
        <w:t>aggregated</w:t>
      </w:r>
      <w:r w:rsidRPr="000563B2">
        <w:rPr>
          <w:rFonts w:ascii="Calibri" w:hAnsi="Calibri"/>
          <w:bCs/>
          <w:color w:val="4472C4" w:themeColor="accent1"/>
          <w:sz w:val="22"/>
          <w:szCs w:val="22"/>
          <w:lang w:val="en-US"/>
        </w:rPr>
        <w:t xml:space="preserve"> by gender, wealth group, ethnicity and social status (if possible).</w:t>
      </w:r>
      <w:r w:rsidR="00D352B6">
        <w:rPr>
          <w:rFonts w:ascii="Calibri" w:hAnsi="Calibri"/>
          <w:bCs/>
          <w:color w:val="4472C4" w:themeColor="accent1"/>
          <w:sz w:val="22"/>
          <w:szCs w:val="22"/>
          <w:lang w:val="en-US"/>
        </w:rPr>
        <w:t xml:space="preserve"> </w:t>
      </w:r>
      <w:r w:rsidR="00BB2E42">
        <w:rPr>
          <w:rFonts w:ascii="Calibri" w:hAnsi="Calibri"/>
          <w:bCs/>
          <w:color w:val="4472C4" w:themeColor="accent1"/>
          <w:sz w:val="22"/>
          <w:szCs w:val="22"/>
          <w:lang w:val="en-US"/>
        </w:rPr>
        <w:t>Water trucking monitors will be engaged – their job is</w:t>
      </w:r>
      <w:r w:rsidRPr="000563B2">
        <w:rPr>
          <w:rFonts w:ascii="Calibri" w:hAnsi="Calibri"/>
          <w:bCs/>
          <w:color w:val="4472C4" w:themeColor="accent1"/>
          <w:sz w:val="22"/>
          <w:szCs w:val="22"/>
          <w:lang w:val="en-US"/>
        </w:rPr>
        <w:t xml:space="preserve"> to visit all distribution points, and</w:t>
      </w:r>
      <w:r w:rsidR="00BB2E42">
        <w:rPr>
          <w:rFonts w:ascii="Calibri" w:hAnsi="Calibri"/>
          <w:bCs/>
          <w:color w:val="4472C4" w:themeColor="accent1"/>
          <w:sz w:val="22"/>
          <w:szCs w:val="22"/>
          <w:lang w:val="en-US"/>
        </w:rPr>
        <w:t xml:space="preserve"> </w:t>
      </w:r>
      <w:r w:rsidRPr="000563B2">
        <w:rPr>
          <w:rFonts w:ascii="Calibri" w:hAnsi="Calibri"/>
          <w:bCs/>
          <w:color w:val="4472C4" w:themeColor="accent1"/>
          <w:sz w:val="22"/>
          <w:szCs w:val="22"/>
          <w:lang w:val="en-US"/>
        </w:rPr>
        <w:t>confirm water deliveries through the checking of waybills, discussions with community members,</w:t>
      </w:r>
      <w:r w:rsidR="0038706C">
        <w:rPr>
          <w:rFonts w:ascii="Calibri" w:hAnsi="Calibri"/>
          <w:bCs/>
          <w:color w:val="4472C4" w:themeColor="accent1"/>
          <w:sz w:val="22"/>
          <w:szCs w:val="22"/>
          <w:lang w:val="en-US"/>
        </w:rPr>
        <w:t xml:space="preserve"> </w:t>
      </w:r>
      <w:r w:rsidRPr="000563B2">
        <w:rPr>
          <w:rFonts w:ascii="Calibri" w:hAnsi="Calibri"/>
          <w:bCs/>
          <w:color w:val="4472C4" w:themeColor="accent1"/>
          <w:sz w:val="22"/>
          <w:szCs w:val="22"/>
          <w:lang w:val="en-US"/>
        </w:rPr>
        <w:t>and communicating with the water tanker owners/drivers.</w:t>
      </w:r>
    </w:p>
    <w:p w14:paraId="12D0C08F" w14:textId="64F7DA08" w:rsidR="000563B2" w:rsidRPr="000563B2" w:rsidRDefault="000563B2" w:rsidP="000563B2">
      <w:pPr>
        <w:rPr>
          <w:rFonts w:ascii="Calibri" w:hAnsi="Calibri"/>
          <w:bCs/>
          <w:color w:val="4472C4" w:themeColor="accent1"/>
          <w:sz w:val="22"/>
          <w:szCs w:val="22"/>
          <w:lang w:val="en-US"/>
        </w:rPr>
      </w:pPr>
      <w:r w:rsidRPr="000563B2">
        <w:rPr>
          <w:rFonts w:ascii="Calibri" w:hAnsi="Calibri"/>
          <w:bCs/>
          <w:color w:val="4472C4" w:themeColor="accent1"/>
          <w:sz w:val="22"/>
          <w:szCs w:val="22"/>
          <w:lang w:val="en-US"/>
        </w:rPr>
        <w:t>Setting up of feedback / accountability mechanisms</w:t>
      </w:r>
      <w:r w:rsidR="0038706C">
        <w:rPr>
          <w:rFonts w:ascii="Calibri" w:hAnsi="Calibri"/>
          <w:bCs/>
          <w:color w:val="4472C4" w:themeColor="accent1"/>
          <w:sz w:val="22"/>
          <w:szCs w:val="22"/>
          <w:lang w:val="en-US"/>
        </w:rPr>
        <w:t xml:space="preserve">: There will be a board with the contact information of NWO at each of the 4 sites </w:t>
      </w:r>
      <w:r w:rsidRPr="000563B2">
        <w:rPr>
          <w:rFonts w:ascii="Calibri" w:hAnsi="Calibri"/>
          <w:bCs/>
          <w:color w:val="4472C4" w:themeColor="accent1"/>
          <w:sz w:val="22"/>
          <w:szCs w:val="22"/>
          <w:lang w:val="en-US"/>
        </w:rPr>
        <w:t>which enable the targeted communities to</w:t>
      </w:r>
      <w:r w:rsidR="0038706C">
        <w:rPr>
          <w:rFonts w:ascii="Calibri" w:hAnsi="Calibri"/>
          <w:bCs/>
          <w:color w:val="4472C4" w:themeColor="accent1"/>
          <w:sz w:val="22"/>
          <w:szCs w:val="22"/>
          <w:lang w:val="en-US"/>
        </w:rPr>
        <w:t xml:space="preserve"> communicate with New Ways staff, e.g. </w:t>
      </w:r>
      <w:r w:rsidR="00525E11">
        <w:rPr>
          <w:rFonts w:ascii="Calibri" w:hAnsi="Calibri"/>
          <w:bCs/>
          <w:color w:val="4472C4" w:themeColor="accent1"/>
          <w:sz w:val="22"/>
          <w:szCs w:val="22"/>
          <w:lang w:val="en-US"/>
        </w:rPr>
        <w:t xml:space="preserve">food quality and volume, </w:t>
      </w:r>
      <w:r w:rsidR="0038706C">
        <w:rPr>
          <w:rFonts w:ascii="Calibri" w:hAnsi="Calibri"/>
          <w:bCs/>
          <w:color w:val="4472C4" w:themeColor="accent1"/>
          <w:sz w:val="22"/>
          <w:szCs w:val="22"/>
          <w:lang w:val="en-US"/>
        </w:rPr>
        <w:t xml:space="preserve">communicate delays and </w:t>
      </w:r>
      <w:r w:rsidRPr="000563B2">
        <w:rPr>
          <w:rFonts w:ascii="Calibri" w:hAnsi="Calibri"/>
          <w:bCs/>
          <w:color w:val="4472C4" w:themeColor="accent1"/>
          <w:sz w:val="22"/>
          <w:szCs w:val="22"/>
          <w:lang w:val="en-US"/>
        </w:rPr>
        <w:t>water quality/</w:t>
      </w:r>
      <w:r w:rsidR="0038706C">
        <w:rPr>
          <w:rFonts w:ascii="Calibri" w:hAnsi="Calibri"/>
          <w:bCs/>
          <w:color w:val="4472C4" w:themeColor="accent1"/>
          <w:sz w:val="22"/>
          <w:szCs w:val="22"/>
          <w:lang w:val="en-US"/>
        </w:rPr>
        <w:t xml:space="preserve"> quantity concerns</w:t>
      </w:r>
      <w:r w:rsidRPr="000563B2">
        <w:rPr>
          <w:rFonts w:ascii="Calibri" w:hAnsi="Calibri"/>
          <w:bCs/>
          <w:color w:val="4472C4" w:themeColor="accent1"/>
          <w:sz w:val="22"/>
          <w:szCs w:val="22"/>
          <w:lang w:val="en-US"/>
        </w:rPr>
        <w:t>.</w:t>
      </w:r>
      <w:r w:rsidR="0038706C">
        <w:rPr>
          <w:rFonts w:ascii="Calibri" w:hAnsi="Calibri"/>
          <w:bCs/>
          <w:color w:val="4472C4" w:themeColor="accent1"/>
          <w:sz w:val="22"/>
          <w:szCs w:val="22"/>
          <w:lang w:val="en-US"/>
        </w:rPr>
        <w:t xml:space="preserve"> All complains will be immediately respond by the project manager and the project community committee. New Ways will share any serious complains with the authority and elders copying OFROSOM.</w:t>
      </w: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7373953D" w14:textId="0A6B6493" w:rsidR="003B3F88" w:rsidRDefault="0038706C" w:rsidP="00F702F9">
      <w:pPr>
        <w:rPr>
          <w:rFonts w:asciiTheme="minorHAnsi" w:eastAsiaTheme="minorHAnsi" w:hAnsiTheme="minorHAnsi" w:cstheme="minorHAnsi"/>
          <w:color w:val="4472C4" w:themeColor="accent1"/>
          <w:sz w:val="22"/>
          <w:szCs w:val="22"/>
          <w:lang w:eastAsia="en-US"/>
        </w:rPr>
      </w:pPr>
      <w:r w:rsidRPr="0038706C">
        <w:rPr>
          <w:rFonts w:asciiTheme="minorHAnsi" w:eastAsiaTheme="minorHAnsi" w:hAnsiTheme="minorHAnsi" w:cstheme="minorHAnsi"/>
          <w:color w:val="4472C4" w:themeColor="accent1"/>
          <w:sz w:val="22"/>
          <w:szCs w:val="22"/>
          <w:lang w:eastAsia="en-US"/>
        </w:rPr>
        <w:t>In the project final report, OFROSOM and NEW Ways will describe lessons learned and recommendations.</w:t>
      </w:r>
    </w:p>
    <w:p w14:paraId="689656E8" w14:textId="11272806" w:rsidR="00FA085F" w:rsidRPr="0038706C" w:rsidRDefault="00FA085F" w:rsidP="00F702F9">
      <w:pPr>
        <w:rPr>
          <w:rFonts w:asciiTheme="minorHAnsi" w:eastAsiaTheme="minorHAnsi" w:hAnsiTheme="minorHAnsi" w:cstheme="minorHAnsi"/>
          <w:color w:val="4472C4" w:themeColor="accent1"/>
          <w:sz w:val="22"/>
          <w:szCs w:val="22"/>
          <w:lang w:eastAsia="en-US"/>
        </w:rPr>
      </w:pPr>
      <w:r>
        <w:rPr>
          <w:rFonts w:asciiTheme="minorHAnsi" w:eastAsiaTheme="minorHAnsi" w:hAnsiTheme="minorHAnsi" w:cstheme="minorHAnsi"/>
          <w:color w:val="4472C4" w:themeColor="accent1"/>
          <w:sz w:val="22"/>
          <w:szCs w:val="22"/>
          <w:lang w:eastAsia="en-US"/>
        </w:rPr>
        <w:t>Human impact stories will be published in the local partner’s home page and twitter account, as well as the home page of OFROSOM.</w:t>
      </w:r>
    </w:p>
    <w:p w14:paraId="4DCE9D0A" w14:textId="77777777" w:rsidR="0038706C" w:rsidRPr="007653CC" w:rsidRDefault="0038706C" w:rsidP="00F702F9">
      <w:pPr>
        <w:rPr>
          <w:rFonts w:asciiTheme="minorHAnsi" w:eastAsiaTheme="minorHAnsi" w:hAnsiTheme="minorHAnsi" w:cstheme="minorHAnsi"/>
          <w:sz w:val="22"/>
          <w:szCs w:val="22"/>
          <w:lang w:eastAsia="en-US"/>
        </w:rPr>
      </w:pPr>
    </w:p>
    <w:p w14:paraId="6DEB8E16" w14:textId="793B64C7"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AB723F" w:rsidRPr="003F1382">
        <w:rPr>
          <w:b w:val="0"/>
          <w:bCs/>
          <w:sz w:val="22"/>
          <w:szCs w:val="22"/>
        </w:rPr>
        <w:t xml:space="preserve"> 0,5 page)</w:t>
      </w:r>
    </w:p>
    <w:p w14:paraId="134BFAD5" w14:textId="3EA43772" w:rsidR="003B3F88" w:rsidRPr="007653CC" w:rsidRDefault="003B3F88" w:rsidP="007F46D6">
      <w:pPr>
        <w:rPr>
          <w:rFonts w:asciiTheme="minorHAnsi" w:hAnsiTheme="minorHAnsi" w:cstheme="minorHAnsi"/>
          <w:sz w:val="22"/>
          <w:szCs w:val="22"/>
        </w:rPr>
      </w:pPr>
    </w:p>
    <w:p w14:paraId="7ECA17E3" w14:textId="503640C5" w:rsidR="003F0F1C" w:rsidRPr="005332B3" w:rsidRDefault="00F702F9" w:rsidP="00F702F9">
      <w:pPr>
        <w:ind w:left="1"/>
        <w:rPr>
          <w:rFonts w:ascii="Calibri" w:eastAsiaTheme="minorHAnsi" w:hAnsi="Calibri"/>
          <w:b/>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5332B3">
        <w:rPr>
          <w:rFonts w:ascii="Calibri" w:hAnsi="Calibri" w:cs="Calibri"/>
          <w:b/>
          <w:sz w:val="22"/>
          <w:szCs w:val="22"/>
        </w:rPr>
        <w:t>?</w:t>
      </w:r>
    </w:p>
    <w:p w14:paraId="2A036896" w14:textId="0EB04F56" w:rsidR="003F0F1C" w:rsidRPr="007653CC" w:rsidRDefault="00FA085F" w:rsidP="00F702F9">
      <w:pPr>
        <w:pStyle w:val="Listeafsnit"/>
        <w:ind w:left="361"/>
        <w:rPr>
          <w:rFonts w:ascii="Calibri" w:eastAsiaTheme="minorHAnsi" w:hAnsi="Calibri"/>
          <w:bCs/>
          <w:sz w:val="22"/>
          <w:szCs w:val="22"/>
        </w:rPr>
      </w:pPr>
      <w:r>
        <w:rPr>
          <w:rFonts w:asciiTheme="minorHAnsi" w:hAnsiTheme="minorHAnsi" w:cstheme="minorHAnsi"/>
          <w:color w:val="4472C4" w:themeColor="accent1"/>
        </w:rPr>
        <w:t>T</w:t>
      </w:r>
      <w:r w:rsidRPr="00FA085F">
        <w:rPr>
          <w:rFonts w:asciiTheme="minorHAnsi" w:hAnsiTheme="minorHAnsi" w:cstheme="minorHAnsi"/>
          <w:color w:val="4472C4" w:themeColor="accent1"/>
        </w:rPr>
        <w:t>he Galmudug ministry of humanitarian affairs and disaster management</w:t>
      </w:r>
      <w:r>
        <w:rPr>
          <w:rFonts w:asciiTheme="minorHAnsi" w:hAnsiTheme="minorHAnsi" w:cstheme="minorHAnsi"/>
          <w:color w:val="4472C4" w:themeColor="accent1"/>
        </w:rPr>
        <w:t xml:space="preserve"> regularly organizes weekly and monthly meeting, our local partner actively participate district and regional level coordination meetings. OFROSOM and New Ways will share project achievements with all stakeholders including the local authorities and line ministries for avoiding overlaps and better coordination.</w:t>
      </w:r>
    </w:p>
    <w:p w14:paraId="5FD0058D" w14:textId="0A3CB86D" w:rsidR="003F0F1C" w:rsidRPr="005332B3" w:rsidRDefault="00F702F9" w:rsidP="00F702F9">
      <w:pPr>
        <w:ind w:left="1"/>
        <w:rPr>
          <w:rFonts w:asciiTheme="minorHAnsi" w:hAnsiTheme="minorHAnsi" w:cstheme="minorHAnsi"/>
          <w:b/>
          <w:iCs/>
          <w:sz w:val="22"/>
          <w:szCs w:val="22"/>
        </w:rPr>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5332B3">
        <w:rPr>
          <w:rFonts w:asciiTheme="minorHAnsi" w:hAnsiTheme="minorHAnsi" w:cstheme="minorHAnsi"/>
          <w:b/>
          <w:iCs/>
          <w:sz w:val="22"/>
          <w:szCs w:val="22"/>
        </w:rPr>
        <w:t>?</w:t>
      </w:r>
    </w:p>
    <w:p w14:paraId="4B4EA335" w14:textId="11CBD28A" w:rsidR="0050467F" w:rsidRPr="00FA085F" w:rsidRDefault="00AD73D2" w:rsidP="00F702F9">
      <w:pPr>
        <w:spacing w:line="276" w:lineRule="auto"/>
        <w:rPr>
          <w:rFonts w:asciiTheme="minorHAnsi" w:hAnsiTheme="minorHAnsi" w:cstheme="minorHAnsi"/>
          <w:color w:val="4472C4" w:themeColor="accent1"/>
        </w:rPr>
      </w:pPr>
      <w:r w:rsidRPr="00FA085F">
        <w:rPr>
          <w:rFonts w:asciiTheme="minorHAnsi" w:hAnsiTheme="minorHAnsi" w:cstheme="minorHAnsi"/>
          <w:color w:val="4472C4" w:themeColor="accent1"/>
        </w:rPr>
        <w:t xml:space="preserve">New Ways will participate the regional drought response coordination meeting by the </w:t>
      </w:r>
      <w:r w:rsidR="00FA085F" w:rsidRPr="00FA085F">
        <w:rPr>
          <w:rFonts w:asciiTheme="minorHAnsi" w:hAnsiTheme="minorHAnsi" w:cstheme="minorHAnsi"/>
          <w:color w:val="4472C4" w:themeColor="accent1"/>
        </w:rPr>
        <w:t>Galmudug ministry of humanitarian affairs</w:t>
      </w:r>
      <w:r w:rsidRPr="00FA085F">
        <w:rPr>
          <w:rFonts w:asciiTheme="minorHAnsi" w:hAnsiTheme="minorHAnsi" w:cstheme="minorHAnsi"/>
          <w:color w:val="4472C4" w:themeColor="accent1"/>
        </w:rPr>
        <w:t xml:space="preserve"> and disaster management. Our local partner will share </w:t>
      </w:r>
      <w:r w:rsidR="00FA085F" w:rsidRPr="00FA085F">
        <w:rPr>
          <w:rFonts w:asciiTheme="minorHAnsi" w:hAnsiTheme="minorHAnsi" w:cstheme="minorHAnsi"/>
          <w:color w:val="4472C4" w:themeColor="accent1"/>
        </w:rPr>
        <w:t>project progresses with WASH cluster in Galgadud.</w:t>
      </w:r>
      <w:r w:rsidR="00FA085F">
        <w:rPr>
          <w:rFonts w:asciiTheme="minorHAnsi" w:hAnsiTheme="minorHAnsi" w:cstheme="minorHAnsi"/>
          <w:color w:val="4472C4" w:themeColor="accent1"/>
        </w:rPr>
        <w:t xml:space="preserve"> We will share project progresses with OCHA to publish in the monthly snapshots.</w:t>
      </w:r>
    </w:p>
    <w:sectPr w:rsidR="0050467F" w:rsidRPr="00FA085F" w:rsidSect="00525E11">
      <w:headerReference w:type="default" r:id="rId8"/>
      <w:footerReference w:type="default" r:id="rId9"/>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7EC95" w14:textId="77777777" w:rsidR="00B207F6" w:rsidRDefault="00B207F6" w:rsidP="00DE35AC">
      <w:r>
        <w:separator/>
      </w:r>
    </w:p>
  </w:endnote>
  <w:endnote w:type="continuationSeparator" w:id="0">
    <w:p w14:paraId="20D1C1EF" w14:textId="77777777" w:rsidR="00B207F6" w:rsidRDefault="00B207F6"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3387"/>
      <w:docPartObj>
        <w:docPartGallery w:val="Page Numbers (Bottom of Page)"/>
        <w:docPartUnique/>
      </w:docPartObj>
    </w:sdtPr>
    <w:sdtEndPr/>
    <w:sdtContent>
      <w:p w14:paraId="5B027299" w14:textId="77777777" w:rsidR="00B207F6" w:rsidRDefault="00B207F6" w:rsidP="00B73625">
        <w:pPr>
          <w:pStyle w:val="Sidefod"/>
        </w:pPr>
      </w:p>
      <w:sdt>
        <w:sdtPr>
          <w:rPr>
            <w:sz w:val="20"/>
          </w:rPr>
          <w:id w:val="-613052624"/>
          <w:docPartObj>
            <w:docPartGallery w:val="Page Numbers (Bottom of Page)"/>
            <w:docPartUnique/>
          </w:docPartObj>
        </w:sdtPr>
        <w:sdtEndPr/>
        <w:sdtContent>
          <w:p w14:paraId="7983E3FE" w14:textId="389367F0" w:rsidR="00B207F6" w:rsidRPr="00B73625" w:rsidRDefault="00B207F6" w:rsidP="00B73625">
            <w:pPr>
              <w:pStyle w:val="Sidefod"/>
              <w:rPr>
                <w:sz w:val="20"/>
              </w:rPr>
            </w:pPr>
            <w:r>
              <w:rPr>
                <w:sz w:val="20"/>
              </w:rPr>
              <w:fldChar w:fldCharType="begin"/>
            </w:r>
            <w:r>
              <w:rPr>
                <w:sz w:val="20"/>
              </w:rPr>
              <w:instrText>PAGE   \* MERGEFORMAT</w:instrText>
            </w:r>
            <w:r>
              <w:rPr>
                <w:sz w:val="20"/>
              </w:rPr>
              <w:fldChar w:fldCharType="separate"/>
            </w:r>
            <w:r w:rsidR="000D2809">
              <w:rPr>
                <w:noProof/>
                <w:sz w:val="20"/>
              </w:rPr>
              <w:t>4</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0AE5B31B" w14:textId="77777777" w:rsidR="00B207F6" w:rsidRDefault="00B207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DE2A" w14:textId="77777777" w:rsidR="00B207F6" w:rsidRDefault="00B207F6" w:rsidP="00DE35AC">
      <w:r>
        <w:separator/>
      </w:r>
    </w:p>
  </w:footnote>
  <w:footnote w:type="continuationSeparator" w:id="0">
    <w:p w14:paraId="077BC5FC" w14:textId="77777777" w:rsidR="00B207F6" w:rsidRDefault="00B207F6"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B207F6" w:rsidRDefault="00B207F6"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4A50AB"/>
    <w:multiLevelType w:val="hybridMultilevel"/>
    <w:tmpl w:val="061A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BE43B67"/>
    <w:multiLevelType w:val="hybridMultilevel"/>
    <w:tmpl w:val="C688D03C"/>
    <w:lvl w:ilvl="0" w:tplc="1584CFCE">
      <w:start w:val="400"/>
      <w:numFmt w:val="bullet"/>
      <w:lvlText w:val="-"/>
      <w:lvlJc w:val="left"/>
      <w:pPr>
        <w:ind w:left="940" w:hanging="58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5F6544"/>
    <w:multiLevelType w:val="hybridMultilevel"/>
    <w:tmpl w:val="119E3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1BE0"/>
    <w:multiLevelType w:val="hybridMultilevel"/>
    <w:tmpl w:val="374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7"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882EF7"/>
    <w:multiLevelType w:val="hybridMultilevel"/>
    <w:tmpl w:val="EA72D7D0"/>
    <w:lvl w:ilvl="0" w:tplc="040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1E7960"/>
    <w:multiLevelType w:val="multilevel"/>
    <w:tmpl w:val="E1B68676"/>
    <w:lvl w:ilvl="0">
      <w:start w:val="1"/>
      <w:numFmt w:val="decimal"/>
      <w:lvlText w:val="%1."/>
      <w:lvlJc w:val="left"/>
      <w:pPr>
        <w:ind w:left="361" w:hanging="360"/>
      </w:pPr>
      <w:rPr>
        <w:rFonts w:hint="default"/>
      </w:rPr>
    </w:lvl>
    <w:lvl w:ilvl="1">
      <w:start w:val="1"/>
      <w:numFmt w:val="decimal"/>
      <w:isLgl/>
      <w:lvlText w:val="%1.%2"/>
      <w:lvlJc w:val="left"/>
      <w:pPr>
        <w:ind w:left="381" w:hanging="38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0" w15:restartNumberingAfterBreak="0">
    <w:nsid w:val="39F472B2"/>
    <w:multiLevelType w:val="hybridMultilevel"/>
    <w:tmpl w:val="CBB212DC"/>
    <w:lvl w:ilvl="0" w:tplc="6570D638">
      <w:start w:val="50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F4A19"/>
    <w:multiLevelType w:val="hybridMultilevel"/>
    <w:tmpl w:val="BC5CBE0C"/>
    <w:lvl w:ilvl="0" w:tplc="998C1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3"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862D35"/>
    <w:multiLevelType w:val="hybridMultilevel"/>
    <w:tmpl w:val="EA2C4B20"/>
    <w:lvl w:ilvl="0" w:tplc="02280134">
      <w:start w:val="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C6719B"/>
    <w:multiLevelType w:val="hybridMultilevel"/>
    <w:tmpl w:val="EBAA8278"/>
    <w:lvl w:ilvl="0" w:tplc="AA0038F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15"/>
  </w:num>
  <w:num w:numId="5">
    <w:abstractNumId w:val="4"/>
  </w:num>
  <w:num w:numId="6">
    <w:abstractNumId w:val="0"/>
  </w:num>
  <w:num w:numId="7">
    <w:abstractNumId w:val="10"/>
  </w:num>
  <w:num w:numId="8">
    <w:abstractNumId w:val="2"/>
  </w:num>
  <w:num w:numId="9">
    <w:abstractNumId w:val="6"/>
  </w:num>
  <w:num w:numId="10">
    <w:abstractNumId w:val="9"/>
  </w:num>
  <w:num w:numId="11">
    <w:abstractNumId w:val="19"/>
  </w:num>
  <w:num w:numId="12">
    <w:abstractNumId w:val="26"/>
  </w:num>
  <w:num w:numId="13">
    <w:abstractNumId w:val="7"/>
  </w:num>
  <w:num w:numId="14">
    <w:abstractNumId w:val="27"/>
  </w:num>
  <w:num w:numId="15">
    <w:abstractNumId w:val="29"/>
  </w:num>
  <w:num w:numId="16">
    <w:abstractNumId w:val="16"/>
  </w:num>
  <w:num w:numId="17">
    <w:abstractNumId w:val="1"/>
  </w:num>
  <w:num w:numId="18">
    <w:abstractNumId w:val="23"/>
  </w:num>
  <w:num w:numId="19">
    <w:abstractNumId w:val="24"/>
  </w:num>
  <w:num w:numId="20">
    <w:abstractNumId w:val="22"/>
  </w:num>
  <w:num w:numId="21">
    <w:abstractNumId w:val="12"/>
  </w:num>
  <w:num w:numId="22">
    <w:abstractNumId w:val="20"/>
  </w:num>
  <w:num w:numId="23">
    <w:abstractNumId w:val="8"/>
  </w:num>
  <w:num w:numId="24">
    <w:abstractNumId w:val="21"/>
  </w:num>
  <w:num w:numId="25">
    <w:abstractNumId w:val="5"/>
  </w:num>
  <w:num w:numId="26">
    <w:abstractNumId w:val="14"/>
  </w:num>
  <w:num w:numId="27">
    <w:abstractNumId w:val="25"/>
  </w:num>
  <w:num w:numId="28">
    <w:abstractNumId w:val="13"/>
  </w:num>
  <w:num w:numId="29">
    <w:abstractNumId w:val="28"/>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10186"/>
    <w:rsid w:val="000275DC"/>
    <w:rsid w:val="0003062B"/>
    <w:rsid w:val="0004267B"/>
    <w:rsid w:val="00045D1F"/>
    <w:rsid w:val="000563B2"/>
    <w:rsid w:val="00056803"/>
    <w:rsid w:val="00067481"/>
    <w:rsid w:val="000719A1"/>
    <w:rsid w:val="00071F54"/>
    <w:rsid w:val="0007694A"/>
    <w:rsid w:val="0008191A"/>
    <w:rsid w:val="000901DF"/>
    <w:rsid w:val="000B6F17"/>
    <w:rsid w:val="000C3033"/>
    <w:rsid w:val="000C47DE"/>
    <w:rsid w:val="000D1023"/>
    <w:rsid w:val="000D2809"/>
    <w:rsid w:val="000E23D2"/>
    <w:rsid w:val="000E31EA"/>
    <w:rsid w:val="000F04A0"/>
    <w:rsid w:val="000F0E66"/>
    <w:rsid w:val="000F2F75"/>
    <w:rsid w:val="00104224"/>
    <w:rsid w:val="00106E1C"/>
    <w:rsid w:val="0011344F"/>
    <w:rsid w:val="00114C6E"/>
    <w:rsid w:val="00115FE2"/>
    <w:rsid w:val="00117007"/>
    <w:rsid w:val="001174AB"/>
    <w:rsid w:val="001210DB"/>
    <w:rsid w:val="0012371A"/>
    <w:rsid w:val="00145524"/>
    <w:rsid w:val="00145C96"/>
    <w:rsid w:val="001463DA"/>
    <w:rsid w:val="0014780A"/>
    <w:rsid w:val="0015385D"/>
    <w:rsid w:val="00156964"/>
    <w:rsid w:val="001618FB"/>
    <w:rsid w:val="00165224"/>
    <w:rsid w:val="0016556F"/>
    <w:rsid w:val="00174D1F"/>
    <w:rsid w:val="00184C2E"/>
    <w:rsid w:val="001852B4"/>
    <w:rsid w:val="00190F8A"/>
    <w:rsid w:val="00193216"/>
    <w:rsid w:val="001A1F13"/>
    <w:rsid w:val="001A3C5B"/>
    <w:rsid w:val="001A56DF"/>
    <w:rsid w:val="001A7C9E"/>
    <w:rsid w:val="001B0071"/>
    <w:rsid w:val="001B65E8"/>
    <w:rsid w:val="001C0235"/>
    <w:rsid w:val="001D0EDE"/>
    <w:rsid w:val="001D3E1F"/>
    <w:rsid w:val="001F40BC"/>
    <w:rsid w:val="001F6DC4"/>
    <w:rsid w:val="00203AA7"/>
    <w:rsid w:val="0020415E"/>
    <w:rsid w:val="00204B65"/>
    <w:rsid w:val="002328A9"/>
    <w:rsid w:val="002329D9"/>
    <w:rsid w:val="002366D5"/>
    <w:rsid w:val="00242316"/>
    <w:rsid w:val="002423AD"/>
    <w:rsid w:val="00251ACD"/>
    <w:rsid w:val="002525E4"/>
    <w:rsid w:val="0025287C"/>
    <w:rsid w:val="00263CF0"/>
    <w:rsid w:val="002839AD"/>
    <w:rsid w:val="0028473A"/>
    <w:rsid w:val="0028596B"/>
    <w:rsid w:val="0029225D"/>
    <w:rsid w:val="002A3504"/>
    <w:rsid w:val="002A3E76"/>
    <w:rsid w:val="002B319D"/>
    <w:rsid w:val="002C21DB"/>
    <w:rsid w:val="002C7469"/>
    <w:rsid w:val="002D5073"/>
    <w:rsid w:val="002D5086"/>
    <w:rsid w:val="002E6127"/>
    <w:rsid w:val="002F5301"/>
    <w:rsid w:val="003056C5"/>
    <w:rsid w:val="003063A6"/>
    <w:rsid w:val="003078FD"/>
    <w:rsid w:val="00321ED8"/>
    <w:rsid w:val="00326DDC"/>
    <w:rsid w:val="0033456B"/>
    <w:rsid w:val="00345867"/>
    <w:rsid w:val="00346E12"/>
    <w:rsid w:val="00346ED2"/>
    <w:rsid w:val="003634F9"/>
    <w:rsid w:val="003740DA"/>
    <w:rsid w:val="00375AEF"/>
    <w:rsid w:val="003819ED"/>
    <w:rsid w:val="00385CDA"/>
    <w:rsid w:val="0038623C"/>
    <w:rsid w:val="0038706C"/>
    <w:rsid w:val="00391436"/>
    <w:rsid w:val="003A06EB"/>
    <w:rsid w:val="003B3F88"/>
    <w:rsid w:val="003C21FA"/>
    <w:rsid w:val="003C439A"/>
    <w:rsid w:val="003C6353"/>
    <w:rsid w:val="003D0873"/>
    <w:rsid w:val="003F0F1C"/>
    <w:rsid w:val="003F1382"/>
    <w:rsid w:val="003F7C05"/>
    <w:rsid w:val="00400A21"/>
    <w:rsid w:val="00402D1A"/>
    <w:rsid w:val="0040535D"/>
    <w:rsid w:val="004257A6"/>
    <w:rsid w:val="0043632F"/>
    <w:rsid w:val="00444224"/>
    <w:rsid w:val="00445B38"/>
    <w:rsid w:val="004466C2"/>
    <w:rsid w:val="00460551"/>
    <w:rsid w:val="00467D29"/>
    <w:rsid w:val="0047653A"/>
    <w:rsid w:val="00477445"/>
    <w:rsid w:val="0048188D"/>
    <w:rsid w:val="00487B5F"/>
    <w:rsid w:val="004A2E26"/>
    <w:rsid w:val="004B0530"/>
    <w:rsid w:val="004C6D2C"/>
    <w:rsid w:val="004D3C91"/>
    <w:rsid w:val="004D63C4"/>
    <w:rsid w:val="004D6619"/>
    <w:rsid w:val="004E2643"/>
    <w:rsid w:val="004E7C8E"/>
    <w:rsid w:val="004F32DA"/>
    <w:rsid w:val="004F3412"/>
    <w:rsid w:val="004F4A61"/>
    <w:rsid w:val="0050467F"/>
    <w:rsid w:val="00513CE0"/>
    <w:rsid w:val="00525E11"/>
    <w:rsid w:val="00527269"/>
    <w:rsid w:val="005332B3"/>
    <w:rsid w:val="00533EB5"/>
    <w:rsid w:val="005345C0"/>
    <w:rsid w:val="005349BB"/>
    <w:rsid w:val="00537537"/>
    <w:rsid w:val="00537C0E"/>
    <w:rsid w:val="005412CF"/>
    <w:rsid w:val="005543DD"/>
    <w:rsid w:val="0056118D"/>
    <w:rsid w:val="00561AC7"/>
    <w:rsid w:val="00565D4E"/>
    <w:rsid w:val="00576576"/>
    <w:rsid w:val="005843F9"/>
    <w:rsid w:val="00590A8B"/>
    <w:rsid w:val="00597F6E"/>
    <w:rsid w:val="005A1ADA"/>
    <w:rsid w:val="005A2444"/>
    <w:rsid w:val="005A7248"/>
    <w:rsid w:val="005B7455"/>
    <w:rsid w:val="005C571C"/>
    <w:rsid w:val="005D2208"/>
    <w:rsid w:val="005D6E50"/>
    <w:rsid w:val="005E2B8F"/>
    <w:rsid w:val="005E7938"/>
    <w:rsid w:val="005F0DA5"/>
    <w:rsid w:val="005F3EAE"/>
    <w:rsid w:val="005F778F"/>
    <w:rsid w:val="006043F7"/>
    <w:rsid w:val="00607575"/>
    <w:rsid w:val="006132DE"/>
    <w:rsid w:val="00623966"/>
    <w:rsid w:val="00625E9B"/>
    <w:rsid w:val="006329CA"/>
    <w:rsid w:val="00642B84"/>
    <w:rsid w:val="00642D20"/>
    <w:rsid w:val="00650C0D"/>
    <w:rsid w:val="006674E8"/>
    <w:rsid w:val="00676101"/>
    <w:rsid w:val="00685600"/>
    <w:rsid w:val="0069050A"/>
    <w:rsid w:val="006A6BF4"/>
    <w:rsid w:val="006B2361"/>
    <w:rsid w:val="006C0EA1"/>
    <w:rsid w:val="006E1E3E"/>
    <w:rsid w:val="006E2044"/>
    <w:rsid w:val="006F271D"/>
    <w:rsid w:val="006F6C08"/>
    <w:rsid w:val="00702293"/>
    <w:rsid w:val="007246F7"/>
    <w:rsid w:val="00741CCA"/>
    <w:rsid w:val="00746CE4"/>
    <w:rsid w:val="00747120"/>
    <w:rsid w:val="007525BD"/>
    <w:rsid w:val="00753B20"/>
    <w:rsid w:val="007653CC"/>
    <w:rsid w:val="007654D0"/>
    <w:rsid w:val="00765B43"/>
    <w:rsid w:val="00790BA7"/>
    <w:rsid w:val="00795694"/>
    <w:rsid w:val="007971C8"/>
    <w:rsid w:val="007A56B2"/>
    <w:rsid w:val="007B58E2"/>
    <w:rsid w:val="007B61C8"/>
    <w:rsid w:val="007C2D09"/>
    <w:rsid w:val="007C3C7B"/>
    <w:rsid w:val="007C6934"/>
    <w:rsid w:val="007D317F"/>
    <w:rsid w:val="007D4483"/>
    <w:rsid w:val="007E3986"/>
    <w:rsid w:val="007E5289"/>
    <w:rsid w:val="007E6A15"/>
    <w:rsid w:val="007F000E"/>
    <w:rsid w:val="007F46D6"/>
    <w:rsid w:val="00803FF7"/>
    <w:rsid w:val="00805FC4"/>
    <w:rsid w:val="00810CDA"/>
    <w:rsid w:val="00832A7B"/>
    <w:rsid w:val="00835529"/>
    <w:rsid w:val="00840FFD"/>
    <w:rsid w:val="00842D50"/>
    <w:rsid w:val="008468B4"/>
    <w:rsid w:val="00851078"/>
    <w:rsid w:val="00856E65"/>
    <w:rsid w:val="00875313"/>
    <w:rsid w:val="00892779"/>
    <w:rsid w:val="008974BF"/>
    <w:rsid w:val="008A6A8D"/>
    <w:rsid w:val="008B4D5D"/>
    <w:rsid w:val="008B6937"/>
    <w:rsid w:val="008C4204"/>
    <w:rsid w:val="008E6CA6"/>
    <w:rsid w:val="008F406C"/>
    <w:rsid w:val="008F429E"/>
    <w:rsid w:val="009003C9"/>
    <w:rsid w:val="009162D6"/>
    <w:rsid w:val="00931C7D"/>
    <w:rsid w:val="00936903"/>
    <w:rsid w:val="00940F3F"/>
    <w:rsid w:val="009416F3"/>
    <w:rsid w:val="009422B1"/>
    <w:rsid w:val="00944485"/>
    <w:rsid w:val="00952F46"/>
    <w:rsid w:val="009708AA"/>
    <w:rsid w:val="0098021A"/>
    <w:rsid w:val="00983F95"/>
    <w:rsid w:val="009B2DF9"/>
    <w:rsid w:val="009C6C83"/>
    <w:rsid w:val="009E0BBF"/>
    <w:rsid w:val="009E108F"/>
    <w:rsid w:val="009E2413"/>
    <w:rsid w:val="009E26C6"/>
    <w:rsid w:val="009F0590"/>
    <w:rsid w:val="00A02CA4"/>
    <w:rsid w:val="00A10C89"/>
    <w:rsid w:val="00A26761"/>
    <w:rsid w:val="00A33D72"/>
    <w:rsid w:val="00A5775F"/>
    <w:rsid w:val="00A5787C"/>
    <w:rsid w:val="00A61910"/>
    <w:rsid w:val="00A71011"/>
    <w:rsid w:val="00A7106F"/>
    <w:rsid w:val="00A75010"/>
    <w:rsid w:val="00A75A70"/>
    <w:rsid w:val="00A75D95"/>
    <w:rsid w:val="00A80F68"/>
    <w:rsid w:val="00A8159B"/>
    <w:rsid w:val="00A82F02"/>
    <w:rsid w:val="00A84FBB"/>
    <w:rsid w:val="00A8647B"/>
    <w:rsid w:val="00A86C49"/>
    <w:rsid w:val="00A91C48"/>
    <w:rsid w:val="00AA28F6"/>
    <w:rsid w:val="00AB4D79"/>
    <w:rsid w:val="00AB5E40"/>
    <w:rsid w:val="00AB723F"/>
    <w:rsid w:val="00AC3EB6"/>
    <w:rsid w:val="00AD73D2"/>
    <w:rsid w:val="00AE347D"/>
    <w:rsid w:val="00AF33AE"/>
    <w:rsid w:val="00AF64B4"/>
    <w:rsid w:val="00B03E6F"/>
    <w:rsid w:val="00B10835"/>
    <w:rsid w:val="00B154A0"/>
    <w:rsid w:val="00B155EE"/>
    <w:rsid w:val="00B15DA2"/>
    <w:rsid w:val="00B16DD3"/>
    <w:rsid w:val="00B207F6"/>
    <w:rsid w:val="00B24C70"/>
    <w:rsid w:val="00B30754"/>
    <w:rsid w:val="00B35294"/>
    <w:rsid w:val="00B43285"/>
    <w:rsid w:val="00B4799A"/>
    <w:rsid w:val="00B55319"/>
    <w:rsid w:val="00B6157C"/>
    <w:rsid w:val="00B61A66"/>
    <w:rsid w:val="00B634EF"/>
    <w:rsid w:val="00B73625"/>
    <w:rsid w:val="00B74D06"/>
    <w:rsid w:val="00B83D33"/>
    <w:rsid w:val="00B85756"/>
    <w:rsid w:val="00B90B4E"/>
    <w:rsid w:val="00B910D8"/>
    <w:rsid w:val="00B92529"/>
    <w:rsid w:val="00B96265"/>
    <w:rsid w:val="00BA7303"/>
    <w:rsid w:val="00BA78D4"/>
    <w:rsid w:val="00BB2E42"/>
    <w:rsid w:val="00BB46E3"/>
    <w:rsid w:val="00BC0406"/>
    <w:rsid w:val="00BC4BDE"/>
    <w:rsid w:val="00BD1B01"/>
    <w:rsid w:val="00BD2E1D"/>
    <w:rsid w:val="00BD3661"/>
    <w:rsid w:val="00BE013D"/>
    <w:rsid w:val="00BE3CFA"/>
    <w:rsid w:val="00BE7BEB"/>
    <w:rsid w:val="00BF1183"/>
    <w:rsid w:val="00BF1910"/>
    <w:rsid w:val="00BF4DCA"/>
    <w:rsid w:val="00BF4FCB"/>
    <w:rsid w:val="00C010B3"/>
    <w:rsid w:val="00C01151"/>
    <w:rsid w:val="00C02BE4"/>
    <w:rsid w:val="00C250C6"/>
    <w:rsid w:val="00C425DE"/>
    <w:rsid w:val="00C52198"/>
    <w:rsid w:val="00C5465E"/>
    <w:rsid w:val="00C55568"/>
    <w:rsid w:val="00C76D99"/>
    <w:rsid w:val="00C83B5B"/>
    <w:rsid w:val="00C867F0"/>
    <w:rsid w:val="00C93EBC"/>
    <w:rsid w:val="00CB1CE6"/>
    <w:rsid w:val="00CB76B4"/>
    <w:rsid w:val="00CB7C90"/>
    <w:rsid w:val="00CD479F"/>
    <w:rsid w:val="00CF0102"/>
    <w:rsid w:val="00CF1FD6"/>
    <w:rsid w:val="00D07D71"/>
    <w:rsid w:val="00D3242B"/>
    <w:rsid w:val="00D33195"/>
    <w:rsid w:val="00D352B6"/>
    <w:rsid w:val="00D402D1"/>
    <w:rsid w:val="00D40C4A"/>
    <w:rsid w:val="00D502D3"/>
    <w:rsid w:val="00D503E9"/>
    <w:rsid w:val="00D5099E"/>
    <w:rsid w:val="00D65020"/>
    <w:rsid w:val="00D7394E"/>
    <w:rsid w:val="00D73B8B"/>
    <w:rsid w:val="00D91DE7"/>
    <w:rsid w:val="00D92AFF"/>
    <w:rsid w:val="00DB5EB9"/>
    <w:rsid w:val="00DB6C19"/>
    <w:rsid w:val="00DC7328"/>
    <w:rsid w:val="00DD5A05"/>
    <w:rsid w:val="00DE35AC"/>
    <w:rsid w:val="00E00031"/>
    <w:rsid w:val="00E03AEF"/>
    <w:rsid w:val="00E141CB"/>
    <w:rsid w:val="00E255DC"/>
    <w:rsid w:val="00E4726C"/>
    <w:rsid w:val="00E75D2F"/>
    <w:rsid w:val="00E8086D"/>
    <w:rsid w:val="00E81036"/>
    <w:rsid w:val="00E819AF"/>
    <w:rsid w:val="00E85773"/>
    <w:rsid w:val="00E96BF0"/>
    <w:rsid w:val="00EA433D"/>
    <w:rsid w:val="00EA6664"/>
    <w:rsid w:val="00EB532E"/>
    <w:rsid w:val="00EB558A"/>
    <w:rsid w:val="00EB75E7"/>
    <w:rsid w:val="00ED2847"/>
    <w:rsid w:val="00ED6D1E"/>
    <w:rsid w:val="00ED71F5"/>
    <w:rsid w:val="00EE7AE4"/>
    <w:rsid w:val="00EF32C0"/>
    <w:rsid w:val="00F016EB"/>
    <w:rsid w:val="00F020C9"/>
    <w:rsid w:val="00F07469"/>
    <w:rsid w:val="00F07B82"/>
    <w:rsid w:val="00F22C14"/>
    <w:rsid w:val="00F32ED7"/>
    <w:rsid w:val="00F33F38"/>
    <w:rsid w:val="00F423AB"/>
    <w:rsid w:val="00F4515B"/>
    <w:rsid w:val="00F46C0B"/>
    <w:rsid w:val="00F66989"/>
    <w:rsid w:val="00F702F9"/>
    <w:rsid w:val="00F722CE"/>
    <w:rsid w:val="00F741BD"/>
    <w:rsid w:val="00F76969"/>
    <w:rsid w:val="00F7704C"/>
    <w:rsid w:val="00FA085F"/>
    <w:rsid w:val="00FA2274"/>
    <w:rsid w:val="00FA6AA4"/>
    <w:rsid w:val="00FB1508"/>
    <w:rsid w:val="00FB2F7D"/>
    <w:rsid w:val="00FB6896"/>
    <w:rsid w:val="00FC6317"/>
    <w:rsid w:val="00FD28DB"/>
    <w:rsid w:val="00FD36DC"/>
    <w:rsid w:val="00FE0482"/>
    <w:rsid w:val="00FE4BE4"/>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8E461A"/>
  <w15:docId w15:val="{274F7EE9-5A4F-4903-93BD-00F4D1A2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customStyle="1" w:styleId="Listetabel3-farve41">
    <w:name w:val="Listetabel 3 - farve 41"/>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customStyle="1" w:styleId="Listetabel3-farve31">
    <w:name w:val="Listetabel 3 - farve 31"/>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1"/>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64646530">
      <w:bodyDiv w:val="1"/>
      <w:marLeft w:val="0"/>
      <w:marRight w:val="0"/>
      <w:marTop w:val="0"/>
      <w:marBottom w:val="0"/>
      <w:divBdr>
        <w:top w:val="none" w:sz="0" w:space="0" w:color="auto"/>
        <w:left w:val="none" w:sz="0" w:space="0" w:color="auto"/>
        <w:bottom w:val="none" w:sz="0" w:space="0" w:color="auto"/>
        <w:right w:val="none" w:sz="0" w:space="0" w:color="auto"/>
      </w:divBdr>
    </w:div>
    <w:div w:id="184170455">
      <w:bodyDiv w:val="1"/>
      <w:marLeft w:val="0"/>
      <w:marRight w:val="0"/>
      <w:marTop w:val="0"/>
      <w:marBottom w:val="0"/>
      <w:divBdr>
        <w:top w:val="none" w:sz="0" w:space="0" w:color="auto"/>
        <w:left w:val="none" w:sz="0" w:space="0" w:color="auto"/>
        <w:bottom w:val="none" w:sz="0" w:space="0" w:color="auto"/>
        <w:right w:val="none" w:sz="0" w:space="0" w:color="auto"/>
      </w:divBdr>
    </w:div>
    <w:div w:id="205144604">
      <w:bodyDiv w:val="1"/>
      <w:marLeft w:val="0"/>
      <w:marRight w:val="0"/>
      <w:marTop w:val="0"/>
      <w:marBottom w:val="0"/>
      <w:divBdr>
        <w:top w:val="none" w:sz="0" w:space="0" w:color="auto"/>
        <w:left w:val="none" w:sz="0" w:space="0" w:color="auto"/>
        <w:bottom w:val="none" w:sz="0" w:space="0" w:color="auto"/>
        <w:right w:val="none" w:sz="0" w:space="0" w:color="auto"/>
      </w:divBdr>
    </w:div>
    <w:div w:id="217982390">
      <w:bodyDiv w:val="1"/>
      <w:marLeft w:val="0"/>
      <w:marRight w:val="0"/>
      <w:marTop w:val="0"/>
      <w:marBottom w:val="0"/>
      <w:divBdr>
        <w:top w:val="none" w:sz="0" w:space="0" w:color="auto"/>
        <w:left w:val="none" w:sz="0" w:space="0" w:color="auto"/>
        <w:bottom w:val="none" w:sz="0" w:space="0" w:color="auto"/>
        <w:right w:val="none" w:sz="0" w:space="0" w:color="auto"/>
      </w:divBdr>
    </w:div>
    <w:div w:id="224072885">
      <w:bodyDiv w:val="1"/>
      <w:marLeft w:val="0"/>
      <w:marRight w:val="0"/>
      <w:marTop w:val="0"/>
      <w:marBottom w:val="0"/>
      <w:divBdr>
        <w:top w:val="none" w:sz="0" w:space="0" w:color="auto"/>
        <w:left w:val="none" w:sz="0" w:space="0" w:color="auto"/>
        <w:bottom w:val="none" w:sz="0" w:space="0" w:color="auto"/>
        <w:right w:val="none" w:sz="0" w:space="0" w:color="auto"/>
      </w:divBdr>
    </w:div>
    <w:div w:id="241259035">
      <w:bodyDiv w:val="1"/>
      <w:marLeft w:val="0"/>
      <w:marRight w:val="0"/>
      <w:marTop w:val="0"/>
      <w:marBottom w:val="0"/>
      <w:divBdr>
        <w:top w:val="none" w:sz="0" w:space="0" w:color="auto"/>
        <w:left w:val="none" w:sz="0" w:space="0" w:color="auto"/>
        <w:bottom w:val="none" w:sz="0" w:space="0" w:color="auto"/>
        <w:right w:val="none" w:sz="0" w:space="0" w:color="auto"/>
      </w:divBdr>
    </w:div>
    <w:div w:id="256520194">
      <w:bodyDiv w:val="1"/>
      <w:marLeft w:val="0"/>
      <w:marRight w:val="0"/>
      <w:marTop w:val="0"/>
      <w:marBottom w:val="0"/>
      <w:divBdr>
        <w:top w:val="none" w:sz="0" w:space="0" w:color="auto"/>
        <w:left w:val="none" w:sz="0" w:space="0" w:color="auto"/>
        <w:bottom w:val="none" w:sz="0" w:space="0" w:color="auto"/>
        <w:right w:val="none" w:sz="0" w:space="0" w:color="auto"/>
      </w:divBdr>
    </w:div>
    <w:div w:id="350306019">
      <w:bodyDiv w:val="1"/>
      <w:marLeft w:val="0"/>
      <w:marRight w:val="0"/>
      <w:marTop w:val="0"/>
      <w:marBottom w:val="0"/>
      <w:divBdr>
        <w:top w:val="none" w:sz="0" w:space="0" w:color="auto"/>
        <w:left w:val="none" w:sz="0" w:space="0" w:color="auto"/>
        <w:bottom w:val="none" w:sz="0" w:space="0" w:color="auto"/>
        <w:right w:val="none" w:sz="0" w:space="0" w:color="auto"/>
      </w:divBdr>
    </w:div>
    <w:div w:id="368724336">
      <w:bodyDiv w:val="1"/>
      <w:marLeft w:val="0"/>
      <w:marRight w:val="0"/>
      <w:marTop w:val="0"/>
      <w:marBottom w:val="0"/>
      <w:divBdr>
        <w:top w:val="none" w:sz="0" w:space="0" w:color="auto"/>
        <w:left w:val="none" w:sz="0" w:space="0" w:color="auto"/>
        <w:bottom w:val="none" w:sz="0" w:space="0" w:color="auto"/>
        <w:right w:val="none" w:sz="0" w:space="0" w:color="auto"/>
      </w:divBdr>
    </w:div>
    <w:div w:id="450169128">
      <w:bodyDiv w:val="1"/>
      <w:marLeft w:val="0"/>
      <w:marRight w:val="0"/>
      <w:marTop w:val="0"/>
      <w:marBottom w:val="0"/>
      <w:divBdr>
        <w:top w:val="none" w:sz="0" w:space="0" w:color="auto"/>
        <w:left w:val="none" w:sz="0" w:space="0" w:color="auto"/>
        <w:bottom w:val="none" w:sz="0" w:space="0" w:color="auto"/>
        <w:right w:val="none" w:sz="0" w:space="0" w:color="auto"/>
      </w:divBdr>
    </w:div>
    <w:div w:id="461729036">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60407439">
      <w:bodyDiv w:val="1"/>
      <w:marLeft w:val="0"/>
      <w:marRight w:val="0"/>
      <w:marTop w:val="0"/>
      <w:marBottom w:val="0"/>
      <w:divBdr>
        <w:top w:val="none" w:sz="0" w:space="0" w:color="auto"/>
        <w:left w:val="none" w:sz="0" w:space="0" w:color="auto"/>
        <w:bottom w:val="none" w:sz="0" w:space="0" w:color="auto"/>
        <w:right w:val="none" w:sz="0" w:space="0" w:color="auto"/>
      </w:divBdr>
    </w:div>
    <w:div w:id="573128158">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636687811">
      <w:bodyDiv w:val="1"/>
      <w:marLeft w:val="0"/>
      <w:marRight w:val="0"/>
      <w:marTop w:val="0"/>
      <w:marBottom w:val="0"/>
      <w:divBdr>
        <w:top w:val="none" w:sz="0" w:space="0" w:color="auto"/>
        <w:left w:val="none" w:sz="0" w:space="0" w:color="auto"/>
        <w:bottom w:val="none" w:sz="0" w:space="0" w:color="auto"/>
        <w:right w:val="none" w:sz="0" w:space="0" w:color="auto"/>
      </w:divBdr>
    </w:div>
    <w:div w:id="637302499">
      <w:bodyDiv w:val="1"/>
      <w:marLeft w:val="0"/>
      <w:marRight w:val="0"/>
      <w:marTop w:val="0"/>
      <w:marBottom w:val="0"/>
      <w:divBdr>
        <w:top w:val="none" w:sz="0" w:space="0" w:color="auto"/>
        <w:left w:val="none" w:sz="0" w:space="0" w:color="auto"/>
        <w:bottom w:val="none" w:sz="0" w:space="0" w:color="auto"/>
        <w:right w:val="none" w:sz="0" w:space="0" w:color="auto"/>
      </w:divBdr>
    </w:div>
    <w:div w:id="646320427">
      <w:bodyDiv w:val="1"/>
      <w:marLeft w:val="0"/>
      <w:marRight w:val="0"/>
      <w:marTop w:val="0"/>
      <w:marBottom w:val="0"/>
      <w:divBdr>
        <w:top w:val="none" w:sz="0" w:space="0" w:color="auto"/>
        <w:left w:val="none" w:sz="0" w:space="0" w:color="auto"/>
        <w:bottom w:val="none" w:sz="0" w:space="0" w:color="auto"/>
        <w:right w:val="none" w:sz="0" w:space="0" w:color="auto"/>
      </w:divBdr>
    </w:div>
    <w:div w:id="690884687">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799886672">
      <w:bodyDiv w:val="1"/>
      <w:marLeft w:val="0"/>
      <w:marRight w:val="0"/>
      <w:marTop w:val="0"/>
      <w:marBottom w:val="0"/>
      <w:divBdr>
        <w:top w:val="none" w:sz="0" w:space="0" w:color="auto"/>
        <w:left w:val="none" w:sz="0" w:space="0" w:color="auto"/>
        <w:bottom w:val="none" w:sz="0" w:space="0" w:color="auto"/>
        <w:right w:val="none" w:sz="0" w:space="0" w:color="auto"/>
      </w:divBdr>
    </w:div>
    <w:div w:id="824585575">
      <w:bodyDiv w:val="1"/>
      <w:marLeft w:val="0"/>
      <w:marRight w:val="0"/>
      <w:marTop w:val="0"/>
      <w:marBottom w:val="0"/>
      <w:divBdr>
        <w:top w:val="none" w:sz="0" w:space="0" w:color="auto"/>
        <w:left w:val="none" w:sz="0" w:space="0" w:color="auto"/>
        <w:bottom w:val="none" w:sz="0" w:space="0" w:color="auto"/>
        <w:right w:val="none" w:sz="0" w:space="0" w:color="auto"/>
      </w:divBdr>
    </w:div>
    <w:div w:id="832836168">
      <w:bodyDiv w:val="1"/>
      <w:marLeft w:val="0"/>
      <w:marRight w:val="0"/>
      <w:marTop w:val="0"/>
      <w:marBottom w:val="0"/>
      <w:divBdr>
        <w:top w:val="none" w:sz="0" w:space="0" w:color="auto"/>
        <w:left w:val="none" w:sz="0" w:space="0" w:color="auto"/>
        <w:bottom w:val="none" w:sz="0" w:space="0" w:color="auto"/>
        <w:right w:val="none" w:sz="0" w:space="0" w:color="auto"/>
      </w:divBdr>
    </w:div>
    <w:div w:id="883641036">
      <w:bodyDiv w:val="1"/>
      <w:marLeft w:val="0"/>
      <w:marRight w:val="0"/>
      <w:marTop w:val="0"/>
      <w:marBottom w:val="0"/>
      <w:divBdr>
        <w:top w:val="none" w:sz="0" w:space="0" w:color="auto"/>
        <w:left w:val="none" w:sz="0" w:space="0" w:color="auto"/>
        <w:bottom w:val="none" w:sz="0" w:space="0" w:color="auto"/>
        <w:right w:val="none" w:sz="0" w:space="0" w:color="auto"/>
      </w:divBdr>
    </w:div>
    <w:div w:id="982660347">
      <w:bodyDiv w:val="1"/>
      <w:marLeft w:val="0"/>
      <w:marRight w:val="0"/>
      <w:marTop w:val="0"/>
      <w:marBottom w:val="0"/>
      <w:divBdr>
        <w:top w:val="none" w:sz="0" w:space="0" w:color="auto"/>
        <w:left w:val="none" w:sz="0" w:space="0" w:color="auto"/>
        <w:bottom w:val="none" w:sz="0" w:space="0" w:color="auto"/>
        <w:right w:val="none" w:sz="0" w:space="0" w:color="auto"/>
      </w:divBdr>
    </w:div>
    <w:div w:id="1009255216">
      <w:bodyDiv w:val="1"/>
      <w:marLeft w:val="0"/>
      <w:marRight w:val="0"/>
      <w:marTop w:val="0"/>
      <w:marBottom w:val="0"/>
      <w:divBdr>
        <w:top w:val="none" w:sz="0" w:space="0" w:color="auto"/>
        <w:left w:val="none" w:sz="0" w:space="0" w:color="auto"/>
        <w:bottom w:val="none" w:sz="0" w:space="0" w:color="auto"/>
        <w:right w:val="none" w:sz="0" w:space="0" w:color="auto"/>
      </w:divBdr>
    </w:div>
    <w:div w:id="1076633658">
      <w:bodyDiv w:val="1"/>
      <w:marLeft w:val="0"/>
      <w:marRight w:val="0"/>
      <w:marTop w:val="0"/>
      <w:marBottom w:val="0"/>
      <w:divBdr>
        <w:top w:val="none" w:sz="0" w:space="0" w:color="auto"/>
        <w:left w:val="none" w:sz="0" w:space="0" w:color="auto"/>
        <w:bottom w:val="none" w:sz="0" w:space="0" w:color="auto"/>
        <w:right w:val="none" w:sz="0" w:space="0" w:color="auto"/>
      </w:divBdr>
    </w:div>
    <w:div w:id="1163424476">
      <w:bodyDiv w:val="1"/>
      <w:marLeft w:val="0"/>
      <w:marRight w:val="0"/>
      <w:marTop w:val="0"/>
      <w:marBottom w:val="0"/>
      <w:divBdr>
        <w:top w:val="none" w:sz="0" w:space="0" w:color="auto"/>
        <w:left w:val="none" w:sz="0" w:space="0" w:color="auto"/>
        <w:bottom w:val="none" w:sz="0" w:space="0" w:color="auto"/>
        <w:right w:val="none" w:sz="0" w:space="0" w:color="auto"/>
      </w:divBdr>
    </w:div>
    <w:div w:id="1164857043">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255094455">
      <w:bodyDiv w:val="1"/>
      <w:marLeft w:val="0"/>
      <w:marRight w:val="0"/>
      <w:marTop w:val="0"/>
      <w:marBottom w:val="0"/>
      <w:divBdr>
        <w:top w:val="none" w:sz="0" w:space="0" w:color="auto"/>
        <w:left w:val="none" w:sz="0" w:space="0" w:color="auto"/>
        <w:bottom w:val="none" w:sz="0" w:space="0" w:color="auto"/>
        <w:right w:val="none" w:sz="0" w:space="0" w:color="auto"/>
      </w:divBdr>
      <w:divsChild>
        <w:div w:id="1235625566">
          <w:marLeft w:val="0"/>
          <w:marRight w:val="0"/>
          <w:marTop w:val="0"/>
          <w:marBottom w:val="0"/>
          <w:divBdr>
            <w:top w:val="none" w:sz="0" w:space="0" w:color="auto"/>
            <w:left w:val="none" w:sz="0" w:space="0" w:color="auto"/>
            <w:bottom w:val="none" w:sz="0" w:space="0" w:color="auto"/>
            <w:right w:val="none" w:sz="0" w:space="0" w:color="auto"/>
          </w:divBdr>
          <w:divsChild>
            <w:div w:id="1030837824">
              <w:marLeft w:val="0"/>
              <w:marRight w:val="0"/>
              <w:marTop w:val="0"/>
              <w:marBottom w:val="0"/>
              <w:divBdr>
                <w:top w:val="none" w:sz="0" w:space="0" w:color="auto"/>
                <w:left w:val="none" w:sz="0" w:space="0" w:color="auto"/>
                <w:bottom w:val="none" w:sz="0" w:space="0" w:color="auto"/>
                <w:right w:val="none" w:sz="0" w:space="0" w:color="auto"/>
              </w:divBdr>
              <w:divsChild>
                <w:div w:id="412363434">
                  <w:marLeft w:val="360"/>
                  <w:marRight w:val="0"/>
                  <w:marTop w:val="0"/>
                  <w:marBottom w:val="0"/>
                  <w:divBdr>
                    <w:top w:val="none" w:sz="0" w:space="0" w:color="auto"/>
                    <w:left w:val="none" w:sz="0" w:space="0" w:color="auto"/>
                    <w:bottom w:val="none" w:sz="0" w:space="0" w:color="auto"/>
                    <w:right w:val="none" w:sz="0" w:space="0" w:color="auto"/>
                  </w:divBdr>
                </w:div>
              </w:divsChild>
            </w:div>
            <w:div w:id="1770158953">
              <w:marLeft w:val="0"/>
              <w:marRight w:val="0"/>
              <w:marTop w:val="0"/>
              <w:marBottom w:val="0"/>
              <w:divBdr>
                <w:top w:val="none" w:sz="0" w:space="0" w:color="auto"/>
                <w:left w:val="none" w:sz="0" w:space="0" w:color="auto"/>
                <w:bottom w:val="none" w:sz="0" w:space="0" w:color="auto"/>
                <w:right w:val="none" w:sz="0" w:space="0" w:color="auto"/>
              </w:divBdr>
              <w:divsChild>
                <w:div w:id="1896968331">
                  <w:marLeft w:val="360"/>
                  <w:marRight w:val="0"/>
                  <w:marTop w:val="0"/>
                  <w:marBottom w:val="0"/>
                  <w:divBdr>
                    <w:top w:val="none" w:sz="0" w:space="0" w:color="auto"/>
                    <w:left w:val="none" w:sz="0" w:space="0" w:color="auto"/>
                    <w:bottom w:val="none" w:sz="0" w:space="0" w:color="auto"/>
                    <w:right w:val="none" w:sz="0" w:space="0" w:color="auto"/>
                  </w:divBdr>
                </w:div>
                <w:div w:id="998457153">
                  <w:marLeft w:val="360"/>
                  <w:marRight w:val="0"/>
                  <w:marTop w:val="0"/>
                  <w:marBottom w:val="0"/>
                  <w:divBdr>
                    <w:top w:val="none" w:sz="0" w:space="0" w:color="auto"/>
                    <w:left w:val="none" w:sz="0" w:space="0" w:color="auto"/>
                    <w:bottom w:val="none" w:sz="0" w:space="0" w:color="auto"/>
                    <w:right w:val="none" w:sz="0" w:space="0" w:color="auto"/>
                  </w:divBdr>
                </w:div>
                <w:div w:id="1052650836">
                  <w:marLeft w:val="360"/>
                  <w:marRight w:val="0"/>
                  <w:marTop w:val="0"/>
                  <w:marBottom w:val="0"/>
                  <w:divBdr>
                    <w:top w:val="none" w:sz="0" w:space="0" w:color="auto"/>
                    <w:left w:val="none" w:sz="0" w:space="0" w:color="auto"/>
                    <w:bottom w:val="none" w:sz="0" w:space="0" w:color="auto"/>
                    <w:right w:val="none" w:sz="0" w:space="0" w:color="auto"/>
                  </w:divBdr>
                </w:div>
                <w:div w:id="2026973847">
                  <w:marLeft w:val="360"/>
                  <w:marRight w:val="0"/>
                  <w:marTop w:val="0"/>
                  <w:marBottom w:val="0"/>
                  <w:divBdr>
                    <w:top w:val="none" w:sz="0" w:space="0" w:color="auto"/>
                    <w:left w:val="none" w:sz="0" w:space="0" w:color="auto"/>
                    <w:bottom w:val="none" w:sz="0" w:space="0" w:color="auto"/>
                    <w:right w:val="none" w:sz="0" w:space="0" w:color="auto"/>
                  </w:divBdr>
                </w:div>
              </w:divsChild>
            </w:div>
            <w:div w:id="1625577309">
              <w:marLeft w:val="0"/>
              <w:marRight w:val="0"/>
              <w:marTop w:val="0"/>
              <w:marBottom w:val="0"/>
              <w:divBdr>
                <w:top w:val="none" w:sz="0" w:space="0" w:color="auto"/>
                <w:left w:val="none" w:sz="0" w:space="0" w:color="auto"/>
                <w:bottom w:val="none" w:sz="0" w:space="0" w:color="auto"/>
                <w:right w:val="none" w:sz="0" w:space="0" w:color="auto"/>
              </w:divBdr>
              <w:divsChild>
                <w:div w:id="184371394">
                  <w:marLeft w:val="360"/>
                  <w:marRight w:val="0"/>
                  <w:marTop w:val="0"/>
                  <w:marBottom w:val="0"/>
                  <w:divBdr>
                    <w:top w:val="none" w:sz="0" w:space="0" w:color="auto"/>
                    <w:left w:val="none" w:sz="0" w:space="0" w:color="auto"/>
                    <w:bottom w:val="none" w:sz="0" w:space="0" w:color="auto"/>
                    <w:right w:val="none" w:sz="0" w:space="0" w:color="auto"/>
                  </w:divBdr>
                </w:div>
              </w:divsChild>
            </w:div>
            <w:div w:id="47848360">
              <w:marLeft w:val="0"/>
              <w:marRight w:val="0"/>
              <w:marTop w:val="0"/>
              <w:marBottom w:val="0"/>
              <w:divBdr>
                <w:top w:val="none" w:sz="0" w:space="0" w:color="auto"/>
                <w:left w:val="none" w:sz="0" w:space="0" w:color="auto"/>
                <w:bottom w:val="none" w:sz="0" w:space="0" w:color="auto"/>
                <w:right w:val="none" w:sz="0" w:space="0" w:color="auto"/>
              </w:divBdr>
              <w:divsChild>
                <w:div w:id="1015154205">
                  <w:marLeft w:val="360"/>
                  <w:marRight w:val="0"/>
                  <w:marTop w:val="0"/>
                  <w:marBottom w:val="0"/>
                  <w:divBdr>
                    <w:top w:val="none" w:sz="0" w:space="0" w:color="auto"/>
                    <w:left w:val="none" w:sz="0" w:space="0" w:color="auto"/>
                    <w:bottom w:val="none" w:sz="0" w:space="0" w:color="auto"/>
                    <w:right w:val="none" w:sz="0" w:space="0" w:color="auto"/>
                  </w:divBdr>
                </w:div>
              </w:divsChild>
            </w:div>
            <w:div w:id="382755719">
              <w:marLeft w:val="0"/>
              <w:marRight w:val="0"/>
              <w:marTop w:val="0"/>
              <w:marBottom w:val="0"/>
              <w:divBdr>
                <w:top w:val="none" w:sz="0" w:space="0" w:color="auto"/>
                <w:left w:val="none" w:sz="0" w:space="0" w:color="auto"/>
                <w:bottom w:val="none" w:sz="0" w:space="0" w:color="auto"/>
                <w:right w:val="none" w:sz="0" w:space="0" w:color="auto"/>
              </w:divBdr>
              <w:divsChild>
                <w:div w:id="4746438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98004328">
          <w:marLeft w:val="0"/>
          <w:marRight w:val="0"/>
          <w:marTop w:val="0"/>
          <w:marBottom w:val="0"/>
          <w:divBdr>
            <w:top w:val="none" w:sz="0" w:space="0" w:color="auto"/>
            <w:left w:val="none" w:sz="0" w:space="0" w:color="auto"/>
            <w:bottom w:val="none" w:sz="0" w:space="0" w:color="auto"/>
            <w:right w:val="none" w:sz="0" w:space="0" w:color="auto"/>
          </w:divBdr>
          <w:divsChild>
            <w:div w:id="1361205180">
              <w:marLeft w:val="0"/>
              <w:marRight w:val="0"/>
              <w:marTop w:val="0"/>
              <w:marBottom w:val="0"/>
              <w:divBdr>
                <w:top w:val="none" w:sz="0" w:space="0" w:color="auto"/>
                <w:left w:val="none" w:sz="0" w:space="0" w:color="auto"/>
                <w:bottom w:val="none" w:sz="0" w:space="0" w:color="auto"/>
                <w:right w:val="none" w:sz="0" w:space="0" w:color="auto"/>
              </w:divBdr>
            </w:div>
          </w:divsChild>
        </w:div>
        <w:div w:id="1427768754">
          <w:marLeft w:val="0"/>
          <w:marRight w:val="0"/>
          <w:marTop w:val="0"/>
          <w:marBottom w:val="0"/>
          <w:divBdr>
            <w:top w:val="none" w:sz="0" w:space="0" w:color="auto"/>
            <w:left w:val="none" w:sz="0" w:space="0" w:color="auto"/>
            <w:bottom w:val="none" w:sz="0" w:space="0" w:color="auto"/>
            <w:right w:val="none" w:sz="0" w:space="0" w:color="auto"/>
          </w:divBdr>
          <w:divsChild>
            <w:div w:id="319388359">
              <w:marLeft w:val="0"/>
              <w:marRight w:val="0"/>
              <w:marTop w:val="0"/>
              <w:marBottom w:val="0"/>
              <w:divBdr>
                <w:top w:val="none" w:sz="0" w:space="0" w:color="auto"/>
                <w:left w:val="none" w:sz="0" w:space="0" w:color="auto"/>
                <w:bottom w:val="none" w:sz="0" w:space="0" w:color="auto"/>
                <w:right w:val="none" w:sz="0" w:space="0" w:color="auto"/>
              </w:divBdr>
              <w:divsChild>
                <w:div w:id="1228027171">
                  <w:marLeft w:val="0"/>
                  <w:marRight w:val="0"/>
                  <w:marTop w:val="0"/>
                  <w:marBottom w:val="0"/>
                  <w:divBdr>
                    <w:top w:val="none" w:sz="0" w:space="0" w:color="auto"/>
                    <w:left w:val="none" w:sz="0" w:space="0" w:color="auto"/>
                    <w:bottom w:val="none" w:sz="0" w:space="0" w:color="auto"/>
                    <w:right w:val="none" w:sz="0" w:space="0" w:color="auto"/>
                  </w:divBdr>
                  <w:divsChild>
                    <w:div w:id="2049525059">
                      <w:marLeft w:val="0"/>
                      <w:marRight w:val="0"/>
                      <w:marTop w:val="0"/>
                      <w:marBottom w:val="0"/>
                      <w:divBdr>
                        <w:top w:val="none" w:sz="0" w:space="0" w:color="auto"/>
                        <w:left w:val="none" w:sz="0" w:space="0" w:color="auto"/>
                        <w:bottom w:val="none" w:sz="0" w:space="0" w:color="auto"/>
                        <w:right w:val="none" w:sz="0" w:space="0" w:color="auto"/>
                      </w:divBdr>
                    </w:div>
                    <w:div w:id="514458676">
                      <w:marLeft w:val="0"/>
                      <w:marRight w:val="0"/>
                      <w:marTop w:val="0"/>
                      <w:marBottom w:val="0"/>
                      <w:divBdr>
                        <w:top w:val="none" w:sz="0" w:space="0" w:color="auto"/>
                        <w:left w:val="none" w:sz="0" w:space="0" w:color="auto"/>
                        <w:bottom w:val="none" w:sz="0" w:space="0" w:color="auto"/>
                        <w:right w:val="none" w:sz="0" w:space="0" w:color="auto"/>
                      </w:divBdr>
                      <w:divsChild>
                        <w:div w:id="214434123">
                          <w:marLeft w:val="0"/>
                          <w:marRight w:val="0"/>
                          <w:marTop w:val="0"/>
                          <w:marBottom w:val="0"/>
                          <w:divBdr>
                            <w:top w:val="none" w:sz="0" w:space="0" w:color="auto"/>
                            <w:left w:val="none" w:sz="0" w:space="0" w:color="auto"/>
                            <w:bottom w:val="none" w:sz="0" w:space="0" w:color="auto"/>
                            <w:right w:val="none" w:sz="0" w:space="0" w:color="auto"/>
                          </w:divBdr>
                          <w:divsChild>
                            <w:div w:id="1108890353">
                              <w:marLeft w:val="0"/>
                              <w:marRight w:val="0"/>
                              <w:marTop w:val="0"/>
                              <w:marBottom w:val="0"/>
                              <w:divBdr>
                                <w:top w:val="none" w:sz="0" w:space="0" w:color="auto"/>
                                <w:left w:val="none" w:sz="0" w:space="0" w:color="auto"/>
                                <w:bottom w:val="none" w:sz="0" w:space="0" w:color="auto"/>
                                <w:right w:val="none" w:sz="0" w:space="0" w:color="auto"/>
                              </w:divBdr>
                            </w:div>
                          </w:divsChild>
                        </w:div>
                        <w:div w:id="164050535">
                          <w:marLeft w:val="0"/>
                          <w:marRight w:val="0"/>
                          <w:marTop w:val="0"/>
                          <w:marBottom w:val="0"/>
                          <w:divBdr>
                            <w:top w:val="none" w:sz="0" w:space="0" w:color="auto"/>
                            <w:left w:val="none" w:sz="0" w:space="0" w:color="auto"/>
                            <w:bottom w:val="none" w:sz="0" w:space="0" w:color="auto"/>
                            <w:right w:val="none" w:sz="0" w:space="0" w:color="auto"/>
                          </w:divBdr>
                          <w:divsChild>
                            <w:div w:id="3148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16736">
          <w:marLeft w:val="0"/>
          <w:marRight w:val="0"/>
          <w:marTop w:val="0"/>
          <w:marBottom w:val="0"/>
          <w:divBdr>
            <w:top w:val="none" w:sz="0" w:space="0" w:color="auto"/>
            <w:left w:val="none" w:sz="0" w:space="0" w:color="auto"/>
            <w:bottom w:val="none" w:sz="0" w:space="0" w:color="auto"/>
            <w:right w:val="none" w:sz="0" w:space="0" w:color="auto"/>
          </w:divBdr>
        </w:div>
        <w:div w:id="861894209">
          <w:marLeft w:val="0"/>
          <w:marRight w:val="0"/>
          <w:marTop w:val="0"/>
          <w:marBottom w:val="0"/>
          <w:divBdr>
            <w:top w:val="none" w:sz="0" w:space="0" w:color="auto"/>
            <w:left w:val="none" w:sz="0" w:space="0" w:color="auto"/>
            <w:bottom w:val="none" w:sz="0" w:space="0" w:color="auto"/>
            <w:right w:val="none" w:sz="0" w:space="0" w:color="auto"/>
          </w:divBdr>
        </w:div>
      </w:divsChild>
    </w:div>
    <w:div w:id="1387681790">
      <w:bodyDiv w:val="1"/>
      <w:marLeft w:val="0"/>
      <w:marRight w:val="0"/>
      <w:marTop w:val="0"/>
      <w:marBottom w:val="0"/>
      <w:divBdr>
        <w:top w:val="none" w:sz="0" w:space="0" w:color="auto"/>
        <w:left w:val="none" w:sz="0" w:space="0" w:color="auto"/>
        <w:bottom w:val="none" w:sz="0" w:space="0" w:color="auto"/>
        <w:right w:val="none" w:sz="0" w:space="0" w:color="auto"/>
      </w:divBdr>
    </w:div>
    <w:div w:id="1419984046">
      <w:bodyDiv w:val="1"/>
      <w:marLeft w:val="0"/>
      <w:marRight w:val="0"/>
      <w:marTop w:val="0"/>
      <w:marBottom w:val="0"/>
      <w:divBdr>
        <w:top w:val="none" w:sz="0" w:space="0" w:color="auto"/>
        <w:left w:val="none" w:sz="0" w:space="0" w:color="auto"/>
        <w:bottom w:val="none" w:sz="0" w:space="0" w:color="auto"/>
        <w:right w:val="none" w:sz="0" w:space="0" w:color="auto"/>
      </w:divBdr>
    </w:div>
    <w:div w:id="1460804292">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570649208">
      <w:bodyDiv w:val="1"/>
      <w:marLeft w:val="0"/>
      <w:marRight w:val="0"/>
      <w:marTop w:val="0"/>
      <w:marBottom w:val="0"/>
      <w:divBdr>
        <w:top w:val="none" w:sz="0" w:space="0" w:color="auto"/>
        <w:left w:val="none" w:sz="0" w:space="0" w:color="auto"/>
        <w:bottom w:val="none" w:sz="0" w:space="0" w:color="auto"/>
        <w:right w:val="none" w:sz="0" w:space="0" w:color="auto"/>
      </w:divBdr>
    </w:div>
    <w:div w:id="1624849326">
      <w:bodyDiv w:val="1"/>
      <w:marLeft w:val="0"/>
      <w:marRight w:val="0"/>
      <w:marTop w:val="0"/>
      <w:marBottom w:val="0"/>
      <w:divBdr>
        <w:top w:val="none" w:sz="0" w:space="0" w:color="auto"/>
        <w:left w:val="none" w:sz="0" w:space="0" w:color="auto"/>
        <w:bottom w:val="none" w:sz="0" w:space="0" w:color="auto"/>
        <w:right w:val="none" w:sz="0" w:space="0" w:color="auto"/>
      </w:divBdr>
    </w:div>
    <w:div w:id="1630353391">
      <w:bodyDiv w:val="1"/>
      <w:marLeft w:val="0"/>
      <w:marRight w:val="0"/>
      <w:marTop w:val="0"/>
      <w:marBottom w:val="0"/>
      <w:divBdr>
        <w:top w:val="none" w:sz="0" w:space="0" w:color="auto"/>
        <w:left w:val="none" w:sz="0" w:space="0" w:color="auto"/>
        <w:bottom w:val="none" w:sz="0" w:space="0" w:color="auto"/>
        <w:right w:val="none" w:sz="0" w:space="0" w:color="auto"/>
      </w:divBdr>
    </w:div>
    <w:div w:id="1637225446">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17669146">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047830782">
      <w:bodyDiv w:val="1"/>
      <w:marLeft w:val="0"/>
      <w:marRight w:val="0"/>
      <w:marTop w:val="0"/>
      <w:marBottom w:val="0"/>
      <w:divBdr>
        <w:top w:val="none" w:sz="0" w:space="0" w:color="auto"/>
        <w:left w:val="none" w:sz="0" w:space="0" w:color="auto"/>
        <w:bottom w:val="none" w:sz="0" w:space="0" w:color="auto"/>
        <w:right w:val="none" w:sz="0" w:space="0" w:color="auto"/>
      </w:divBdr>
    </w:div>
    <w:div w:id="2063016910">
      <w:bodyDiv w:val="1"/>
      <w:marLeft w:val="0"/>
      <w:marRight w:val="0"/>
      <w:marTop w:val="0"/>
      <w:marBottom w:val="0"/>
      <w:divBdr>
        <w:top w:val="none" w:sz="0" w:space="0" w:color="auto"/>
        <w:left w:val="none" w:sz="0" w:space="0" w:color="auto"/>
        <w:bottom w:val="none" w:sz="0" w:space="0" w:color="auto"/>
        <w:right w:val="none" w:sz="0" w:space="0" w:color="auto"/>
      </w:divBdr>
    </w:div>
    <w:div w:id="2100448390">
      <w:bodyDiv w:val="1"/>
      <w:marLeft w:val="0"/>
      <w:marRight w:val="0"/>
      <w:marTop w:val="0"/>
      <w:marBottom w:val="0"/>
      <w:divBdr>
        <w:top w:val="none" w:sz="0" w:space="0" w:color="auto"/>
        <w:left w:val="none" w:sz="0" w:space="0" w:color="auto"/>
        <w:bottom w:val="none" w:sz="0" w:space="0" w:color="auto"/>
        <w:right w:val="none" w:sz="0" w:space="0" w:color="auto"/>
      </w:divBdr>
    </w:div>
    <w:div w:id="21373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5E71-0EB4-41B2-A865-27E82058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4241</Words>
  <Characters>25872</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May Yassin</cp:lastModifiedBy>
  <cp:revision>2</cp:revision>
  <cp:lastPrinted>2019-08-07T11:47:00Z</cp:lastPrinted>
  <dcterms:created xsi:type="dcterms:W3CDTF">2021-12-01T07:28:00Z</dcterms:created>
  <dcterms:modified xsi:type="dcterms:W3CDTF">2021-12-01T07:28:00Z</dcterms:modified>
</cp:coreProperties>
</file>