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F14E9" w14:textId="4C39A6E2" w:rsidR="00D65020" w:rsidRPr="00D4069B" w:rsidRDefault="00922A6D" w:rsidP="00922A6D">
      <w:pPr>
        <w:rPr>
          <w:rFonts w:asciiTheme="majorHAnsi" w:hAnsiTheme="majorHAnsi" w:cstheme="majorHAnsi"/>
          <w:b/>
          <w:bCs/>
          <w:caps/>
          <w:color w:val="2F9D70"/>
          <w:sz w:val="48"/>
          <w:szCs w:val="48"/>
          <w:lang w:val="en-GB"/>
        </w:rPr>
      </w:pPr>
      <w:r w:rsidRPr="00D4069B">
        <w:rPr>
          <w:rFonts w:asciiTheme="majorHAnsi" w:hAnsiTheme="majorHAnsi" w:cstheme="majorHAnsi"/>
          <w:b/>
          <w:bCs/>
          <w:caps/>
          <w:color w:val="2F9D70"/>
          <w:sz w:val="48"/>
          <w:szCs w:val="48"/>
          <w:lang w:val="en-GB"/>
        </w:rPr>
        <w:t>THE DANISH EMERGENCY RELIEF FUND</w:t>
      </w:r>
    </w:p>
    <w:p w14:paraId="67CF09AD" w14:textId="3B2995A4" w:rsidR="00071F54" w:rsidRPr="00D4069B" w:rsidRDefault="002839AD"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ajorHAnsi" w:eastAsiaTheme="minorHAnsi" w:hAnsiTheme="majorHAnsi" w:cstheme="majorHAnsi"/>
          <w:caps/>
          <w:color w:val="5F497A"/>
          <w:sz w:val="22"/>
          <w:szCs w:val="22"/>
          <w:lang w:val="en-GB" w:eastAsia="en-US"/>
        </w:rPr>
      </w:pPr>
      <w:r w:rsidRPr="00D4069B">
        <w:rPr>
          <w:rFonts w:asciiTheme="majorHAnsi" w:eastAsiaTheme="minorHAnsi" w:hAnsiTheme="majorHAnsi" w:cstheme="majorHAnsi"/>
          <w:caps/>
          <w:color w:val="5F497A"/>
          <w:sz w:val="22"/>
          <w:szCs w:val="22"/>
          <w:lang w:val="en-GB" w:eastAsia="en-US"/>
        </w:rPr>
        <w:t xml:space="preserve">APPLICATION FORM – </w:t>
      </w:r>
      <w:r w:rsidR="00071F54" w:rsidRPr="00D4069B">
        <w:rPr>
          <w:rFonts w:asciiTheme="majorHAnsi" w:eastAsiaTheme="minorHAnsi" w:hAnsiTheme="majorHAnsi" w:cstheme="majorHAnsi"/>
          <w:caps/>
          <w:color w:val="5F497A"/>
          <w:sz w:val="22"/>
          <w:szCs w:val="22"/>
          <w:lang w:val="en-GB" w:eastAsia="en-US"/>
        </w:rPr>
        <w:t>humanitarian Intervention</w:t>
      </w:r>
      <w:r w:rsidR="00D503E9" w:rsidRPr="00D4069B">
        <w:rPr>
          <w:rFonts w:asciiTheme="majorHAnsi" w:eastAsiaTheme="minorHAnsi" w:hAnsiTheme="majorHAnsi" w:cstheme="majorHAnsi"/>
          <w:caps/>
          <w:color w:val="5F497A"/>
          <w:sz w:val="22"/>
          <w:szCs w:val="22"/>
          <w:lang w:val="en-GB" w:eastAsia="en-US"/>
        </w:rPr>
        <w:t>:</w:t>
      </w:r>
      <w:r w:rsidR="00071F54" w:rsidRPr="00D4069B">
        <w:rPr>
          <w:rFonts w:asciiTheme="majorHAnsi" w:eastAsiaTheme="minorHAnsi" w:hAnsiTheme="majorHAnsi" w:cstheme="majorHAnsi"/>
          <w:caps/>
          <w:color w:val="5F497A"/>
          <w:sz w:val="22"/>
          <w:szCs w:val="22"/>
          <w:lang w:val="en-GB" w:eastAsia="en-US"/>
        </w:rPr>
        <w:t xml:space="preserve"> </w:t>
      </w:r>
      <w:r w:rsidR="00AF64B4" w:rsidRPr="00D4069B">
        <w:rPr>
          <w:rFonts w:asciiTheme="majorHAnsi" w:eastAsiaTheme="minorHAnsi" w:hAnsiTheme="majorHAnsi" w:cstheme="majorHAnsi"/>
          <w:caps/>
          <w:color w:val="5F497A"/>
          <w:sz w:val="22"/>
          <w:szCs w:val="22"/>
          <w:lang w:val="en-GB" w:eastAsia="en-US"/>
        </w:rPr>
        <w:t>RAPID RESPONSE</w:t>
      </w:r>
    </w:p>
    <w:p w14:paraId="4A437BE5" w14:textId="78DABE8F" w:rsidR="002D5073" w:rsidRPr="00D4069B" w:rsidRDefault="002D5073" w:rsidP="002D5073">
      <w:pPr>
        <w:rPr>
          <w:rFonts w:asciiTheme="majorHAnsi" w:hAnsiTheme="majorHAnsi" w:cstheme="majorHAnsi"/>
          <w:b/>
          <w:sz w:val="22"/>
          <w:szCs w:val="22"/>
          <w:lang w:val="en-US"/>
        </w:rPr>
      </w:pPr>
      <w:r w:rsidRPr="00D4069B">
        <w:rPr>
          <w:rFonts w:asciiTheme="majorHAnsi" w:hAnsiTheme="majorHAnsi" w:cstheme="majorHAnsi"/>
          <w:b/>
          <w:noProof/>
          <w:sz w:val="22"/>
          <w:szCs w:val="22"/>
        </w:rPr>
        <mc:AlternateContent>
          <mc:Choice Requires="wps">
            <w:drawing>
              <wp:anchor distT="0" distB="0" distL="114300" distR="114300" simplePos="0" relativeHeight="251667968" behindDoc="0" locked="0" layoutInCell="1" allowOverlap="1" wp14:anchorId="1AAB05B6" wp14:editId="3E5F9249">
                <wp:simplePos x="0" y="0"/>
                <wp:positionH relativeFrom="column">
                  <wp:posOffset>2061210</wp:posOffset>
                </wp:positionH>
                <wp:positionV relativeFrom="paragraph">
                  <wp:posOffset>591185</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F1A1CAC" id="Rektangel 4" o:spid="_x0000_s1026" style="position:absolute;margin-left:162.3pt;margin-top:46.55pt;width:14.2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" fillcolor="white [3201]" strokecolor="#70ad47 [3209]" strokeweight="1pt"/>
            </w:pict>
          </mc:Fallback>
        </mc:AlternateContent>
      </w:r>
      <w:r w:rsidRPr="00D4069B">
        <w:rPr>
          <w:rFonts w:asciiTheme="majorHAnsi" w:hAnsiTheme="majorHAnsi" w:cstheme="majorHAnsi"/>
          <w:b/>
          <w:noProof/>
          <w:sz w:val="22"/>
          <w:szCs w:val="22"/>
        </w:rPr>
        <mc:AlternateContent>
          <mc:Choice Requires="wps">
            <w:drawing>
              <wp:anchor distT="0" distB="0" distL="114300" distR="114300" simplePos="0" relativeHeight="251661824" behindDoc="0" locked="0" layoutInCell="1" allowOverlap="1" wp14:anchorId="5973CE67" wp14:editId="4FA379DF">
                <wp:simplePos x="0" y="0"/>
                <wp:positionH relativeFrom="column">
                  <wp:posOffset>2042160</wp:posOffset>
                </wp:positionH>
                <wp:positionV relativeFrom="paragraph">
                  <wp:posOffset>362585</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702E0D" w14:textId="2E43344A" w:rsidR="00BD2D3D" w:rsidRPr="00041D2F" w:rsidRDefault="00BD2D3D" w:rsidP="00041D2F">
                            <w:pPr>
                              <w:jc w:val="center"/>
                              <w:rPr>
                                <w:lang w:val="en-US"/>
                              </w:rPr>
                            </w:pPr>
                            <w:proofErr w:type="gramStart"/>
                            <w:r>
                              <w:rPr>
                                <w:lang w:val="en-US"/>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73CE67" id="Rektangel 2" o:spid="_x0000_s1026" style="position:absolute;margin-left:160.8pt;margin-top:28.55pt;width:1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" fillcolor="white [3201]" strokecolor="#70ad47 [3209]" strokeweight="1pt">
                <v:textbox>
                  <w:txbxContent>
                    <w:p w14:paraId="29702E0D" w14:textId="2E43344A" w:rsidR="00BD2D3D" w:rsidRPr="00041D2F" w:rsidRDefault="00BD2D3D" w:rsidP="00041D2F">
                      <w:pPr>
                        <w:jc w:val="center"/>
                        <w:rPr>
                          <w:lang w:val="en-US"/>
                        </w:rPr>
                      </w:pPr>
                      <w:r>
                        <w:rPr>
                          <w:lang w:val="en-US"/>
                        </w:rPr>
                        <w:t>x</w:t>
                      </w:r>
                    </w:p>
                  </w:txbxContent>
                </v:textbox>
              </v:rect>
            </w:pict>
          </mc:Fallback>
        </mc:AlternateContent>
      </w:r>
      <w:r w:rsidRPr="00D4069B">
        <w:rPr>
          <w:rFonts w:asciiTheme="majorHAnsi" w:hAnsiTheme="majorHAnsi" w:cstheme="majorHAnsi"/>
          <w:b/>
          <w:noProof/>
          <w:sz w:val="22"/>
          <w:szCs w:val="22"/>
        </w:rPr>
        <mc:AlternateContent>
          <mc:Choice Requires="wps">
            <w:drawing>
              <wp:anchor distT="45720" distB="45720" distL="114300" distR="114300" simplePos="0" relativeHeight="251655680" behindDoc="0" locked="0" layoutInCell="1" allowOverlap="1" wp14:anchorId="1469B653" wp14:editId="04B380E2">
                <wp:simplePos x="0" y="0"/>
                <wp:positionH relativeFrom="margin">
                  <wp:align>right</wp:align>
                </wp:positionH>
                <wp:positionV relativeFrom="paragraph">
                  <wp:posOffset>273685</wp:posOffset>
                </wp:positionV>
                <wp:extent cx="411480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7700"/>
                        </a:xfrm>
                        <a:prstGeom prst="rect">
                          <a:avLst/>
                        </a:prstGeom>
                        <a:solidFill>
                          <a:srgbClr val="FFFFFF"/>
                        </a:solidFill>
                        <a:ln w="9525">
                          <a:solidFill>
                            <a:srgbClr val="000000"/>
                          </a:solidFill>
                          <a:miter lim="800000"/>
                          <a:headEnd/>
                          <a:tailEnd/>
                        </a:ln>
                      </wps:spPr>
                      <wps:txbx>
                        <w:txbxContent>
                          <w:p w14:paraId="371296C5" w14:textId="77777777" w:rsidR="00BD2D3D" w:rsidRPr="00F66959" w:rsidRDefault="00BD2D3D"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p>
                          <w:p w14:paraId="5F2EDA1B" w14:textId="77777777" w:rsidR="00BD2D3D" w:rsidRPr="00F66959" w:rsidRDefault="00BD2D3D"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469B653" id="_x0000_t202" coordsize="21600,21600" o:spt="202" path="m,l,21600r21600,l21600,xe">
                <v:stroke joinstyle="miter"/>
                <v:path gradientshapeok="t" o:connecttype="rect"/>
              </v:shapetype>
              <v:shape id="Tekstfelt 2" o:spid="_x0000_s1027" type="#_x0000_t202" style="position:absolute;margin-left:272.8pt;margin-top:21.55pt;width:324pt;height:51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">
                <v:textbox>
                  <w:txbxContent>
                    <w:p w14:paraId="371296C5" w14:textId="77777777" w:rsidR="00BD2D3D" w:rsidRPr="00F66959" w:rsidRDefault="00BD2D3D"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p>
                    <w:p w14:paraId="5F2EDA1B" w14:textId="77777777" w:rsidR="00BD2D3D" w:rsidRPr="00F66959" w:rsidRDefault="00BD2D3D"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p>
    <w:p w14:paraId="19F4CC9F" w14:textId="6C46F7BA" w:rsidR="002D5073" w:rsidRPr="00D4069B" w:rsidRDefault="002D5073" w:rsidP="002D5073">
      <w:pPr>
        <w:rPr>
          <w:rFonts w:asciiTheme="majorHAnsi" w:hAnsiTheme="majorHAnsi" w:cstheme="majorHAnsi"/>
          <w:b/>
          <w:sz w:val="22"/>
          <w:szCs w:val="22"/>
          <w:lang w:val="en-US"/>
        </w:rPr>
      </w:pPr>
      <w:r w:rsidRPr="00D4069B">
        <w:rPr>
          <w:rFonts w:asciiTheme="majorHAnsi" w:hAnsiTheme="majorHAnsi" w:cstheme="majorHAnsi"/>
          <w:b/>
          <w:noProof/>
          <w:sz w:val="22"/>
          <w:szCs w:val="22"/>
        </w:rPr>
        <mc:AlternateContent>
          <mc:Choice Requires="wps">
            <w:drawing>
              <wp:anchor distT="45720" distB="45720" distL="114300" distR="114300" simplePos="0" relativeHeight="251649536" behindDoc="0" locked="0" layoutInCell="1" allowOverlap="1" wp14:anchorId="5F5AADBA" wp14:editId="34C79ABA">
                <wp:simplePos x="0" y="0"/>
                <wp:positionH relativeFrom="margin">
                  <wp:align>left</wp:align>
                </wp:positionH>
                <wp:positionV relativeFrom="paragraph">
                  <wp:posOffset>100330</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2CF45247" w14:textId="77777777" w:rsidR="00BD2D3D" w:rsidRPr="00F66959" w:rsidRDefault="00BD2D3D"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F5AADBA" id="_x0000_s1028" type="#_x0000_t202" style="position:absolute;margin-left:0;margin-top:7.9pt;width:156pt;height:51pt;z-index:251649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L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">
                <v:textbox>
                  <w:txbxContent>
                    <w:p w14:paraId="2CF45247" w14:textId="77777777" w:rsidR="00BD2D3D" w:rsidRPr="00F66959" w:rsidRDefault="00BD2D3D"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4C2F1EFC" w14:textId="2ADCF1D8" w:rsidR="00D65020" w:rsidRPr="00D4069B" w:rsidRDefault="00D65020" w:rsidP="00ED6D1E">
      <w:pPr>
        <w:rPr>
          <w:rFonts w:asciiTheme="majorHAnsi" w:hAnsiTheme="majorHAnsi" w:cstheme="majorHAnsi"/>
          <w:b/>
          <w:sz w:val="22"/>
          <w:szCs w:val="22"/>
          <w:lang w:val="en-US"/>
        </w:rPr>
      </w:pPr>
    </w:p>
    <w:p w14:paraId="39A58496" w14:textId="657DD82C" w:rsidR="00D65020" w:rsidRPr="00D4069B" w:rsidRDefault="00D65020" w:rsidP="007D4483">
      <w:pPr>
        <w:pStyle w:val="Overskrift2"/>
        <w:numPr>
          <w:ilvl w:val="0"/>
          <w:numId w:val="11"/>
        </w:numPr>
        <w:rPr>
          <w:rFonts w:asciiTheme="majorHAnsi" w:hAnsiTheme="majorHAnsi" w:cstheme="majorHAnsi"/>
          <w:sz w:val="22"/>
          <w:szCs w:val="22"/>
          <w:lang w:val="en-US"/>
        </w:rPr>
      </w:pPr>
      <w:r w:rsidRPr="00D4069B">
        <w:rPr>
          <w:rFonts w:asciiTheme="majorHAnsi" w:hAnsiTheme="majorHAnsi" w:cstheme="majorHAnsi"/>
          <w:sz w:val="22"/>
          <w:szCs w:val="22"/>
          <w:lang w:val="en-US"/>
        </w:rPr>
        <w:t xml:space="preserve">The </w:t>
      </w:r>
      <w:r w:rsidR="00C425DE" w:rsidRPr="00D4069B">
        <w:rPr>
          <w:rFonts w:asciiTheme="majorHAnsi" w:hAnsiTheme="majorHAnsi" w:cstheme="majorHAnsi"/>
          <w:sz w:val="22"/>
          <w:szCs w:val="22"/>
          <w:lang w:val="en-US"/>
        </w:rPr>
        <w:t xml:space="preserve">humanitarian </w:t>
      </w:r>
      <w:r w:rsidR="001B65E8" w:rsidRPr="00D4069B">
        <w:rPr>
          <w:rFonts w:asciiTheme="majorHAnsi" w:hAnsiTheme="majorHAnsi" w:cstheme="majorHAnsi"/>
          <w:sz w:val="22"/>
          <w:szCs w:val="22"/>
          <w:lang w:val="en-US"/>
        </w:rPr>
        <w:t>i</w:t>
      </w:r>
      <w:r w:rsidRPr="00D4069B">
        <w:rPr>
          <w:rFonts w:asciiTheme="majorHAnsi" w:hAnsiTheme="majorHAnsi" w:cstheme="majorHAnsi"/>
          <w:sz w:val="22"/>
          <w:szCs w:val="22"/>
          <w:lang w:val="en-US"/>
        </w:rPr>
        <w:t>ntervention</w:t>
      </w:r>
    </w:p>
    <w:p w14:paraId="483A9436" w14:textId="292FCA29" w:rsidR="00D65020" w:rsidRPr="00D4069B" w:rsidRDefault="00D65020" w:rsidP="00D65020">
      <w:pPr>
        <w:rPr>
          <w:rFonts w:asciiTheme="majorHAnsi" w:hAnsiTheme="majorHAnsi" w:cstheme="majorHAnsi"/>
          <w:b/>
          <w:sz w:val="22"/>
          <w:szCs w:val="22"/>
          <w:lang w:val="en-US"/>
        </w:rPr>
      </w:pPr>
    </w:p>
    <w:p w14:paraId="12B227E3" w14:textId="2062D262" w:rsidR="00D65020" w:rsidRPr="00D4069B" w:rsidRDefault="00D65020" w:rsidP="00BA7303">
      <w:pPr>
        <w:overflowPunct/>
        <w:autoSpaceDE/>
        <w:autoSpaceDN/>
        <w:adjustRightInd/>
        <w:spacing w:after="120" w:line="276" w:lineRule="auto"/>
        <w:jc w:val="both"/>
        <w:textAlignment w:val="auto"/>
        <w:rPr>
          <w:rFonts w:asciiTheme="majorHAnsi" w:hAnsiTheme="majorHAnsi" w:cstheme="majorHAnsi"/>
          <w:i/>
          <w:sz w:val="22"/>
          <w:szCs w:val="22"/>
          <w:lang w:val="en-GB"/>
        </w:rPr>
      </w:pPr>
      <w:r w:rsidRPr="00D4069B">
        <w:rPr>
          <w:rFonts w:asciiTheme="majorHAnsi" w:hAnsiTheme="majorHAnsi" w:cstheme="majorHAnsi"/>
          <w:i/>
          <w:sz w:val="22"/>
          <w:szCs w:val="22"/>
          <w:lang w:val="en-GB"/>
        </w:rPr>
        <w:t xml:space="preserve">Describe within max </w:t>
      </w:r>
      <w:r w:rsidR="00BB46E3" w:rsidRPr="00D4069B">
        <w:rPr>
          <w:rFonts w:asciiTheme="majorHAnsi" w:hAnsiTheme="majorHAnsi" w:cstheme="majorHAnsi"/>
          <w:i/>
          <w:sz w:val="22"/>
          <w:szCs w:val="22"/>
          <w:lang w:val="en-GB"/>
        </w:rPr>
        <w:t>3</w:t>
      </w:r>
      <w:r w:rsidRPr="00D4069B">
        <w:rPr>
          <w:rFonts w:asciiTheme="majorHAnsi" w:hAnsiTheme="majorHAnsi" w:cstheme="majorHAnsi"/>
          <w:i/>
          <w:sz w:val="22"/>
          <w:szCs w:val="22"/>
          <w:lang w:val="en-GB"/>
        </w:rPr>
        <w:t xml:space="preserve"> page</w:t>
      </w:r>
      <w:r w:rsidR="00DB6C19" w:rsidRPr="00D4069B">
        <w:rPr>
          <w:rFonts w:asciiTheme="majorHAnsi" w:hAnsiTheme="majorHAnsi" w:cstheme="majorHAnsi"/>
          <w:i/>
          <w:sz w:val="22"/>
          <w:szCs w:val="22"/>
          <w:lang w:val="en-GB"/>
        </w:rPr>
        <w:t>s</w:t>
      </w:r>
      <w:r w:rsidRPr="00D4069B">
        <w:rPr>
          <w:rFonts w:asciiTheme="majorHAnsi" w:hAnsiTheme="majorHAnsi" w:cstheme="majorHAnsi"/>
          <w:i/>
          <w:sz w:val="22"/>
          <w:szCs w:val="22"/>
          <w:lang w:val="en-GB"/>
        </w:rPr>
        <w:t xml:space="preserve">: </w:t>
      </w:r>
    </w:p>
    <w:p w14:paraId="656E0EEC" w14:textId="645F1C74" w:rsidR="00BA7303" w:rsidRPr="00D4069B" w:rsidRDefault="00BA7303" w:rsidP="00BA730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What sectors will the proposed interventions most relate to (please tick ALL boxes that apply)?</w:t>
      </w:r>
    </w:p>
    <w:p w14:paraId="032A8827" w14:textId="77777777" w:rsidR="00BA7303" w:rsidRPr="00D4069B" w:rsidRDefault="00BA7303" w:rsidP="00BA7303">
      <w:pPr>
        <w:pStyle w:val="Default"/>
        <w:numPr>
          <w:ilvl w:val="0"/>
          <w:numId w:val="1"/>
        </w:numPr>
        <w:ind w:left="1418"/>
        <w:rPr>
          <w:rFonts w:asciiTheme="majorHAnsi" w:hAnsiTheme="majorHAnsi" w:cstheme="majorHAnsi"/>
          <w:b/>
          <w:sz w:val="22"/>
          <w:szCs w:val="22"/>
          <w:lang w:val="en-GB"/>
        </w:rPr>
        <w:sectPr w:rsidR="00BA7303" w:rsidRPr="00D4069B" w:rsidSect="00BA7303">
          <w:headerReference w:type="default" r:id="rId11"/>
          <w:footerReference w:type="default" r:id="rId12"/>
          <w:pgSz w:w="11906" w:h="16838"/>
          <w:pgMar w:top="1701" w:right="1134" w:bottom="1560" w:left="1134" w:header="708" w:footer="708" w:gutter="0"/>
          <w:cols w:space="708"/>
          <w:docGrid w:linePitch="360"/>
        </w:sectPr>
      </w:pPr>
    </w:p>
    <w:p w14:paraId="4A3F670C" w14:textId="47343C3F" w:rsidR="00BA7303" w:rsidRPr="00D4069B" w:rsidRDefault="00B47116" w:rsidP="00B47116">
      <w:pPr>
        <w:pStyle w:val="Default"/>
        <w:rPr>
          <w:rFonts w:asciiTheme="majorHAnsi" w:hAnsiTheme="majorHAnsi" w:cstheme="majorHAnsi"/>
          <w:b/>
          <w:sz w:val="22"/>
          <w:szCs w:val="22"/>
          <w:lang w:val="en-GB"/>
        </w:rPr>
      </w:pPr>
      <w:r w:rsidRPr="00AC1D8F">
        <w:rPr>
          <w:rFonts w:asciiTheme="majorHAnsi" w:hAnsiTheme="majorHAnsi" w:cstheme="majorHAnsi"/>
          <w:sz w:val="22"/>
          <w:szCs w:val="22"/>
          <w:lang w:val="en-US"/>
        </w:rPr>
        <w:lastRenderedPageBreak/>
        <w:t xml:space="preserve">           </w:t>
      </w:r>
      <w:r w:rsidRPr="00D4069B">
        <w:rPr>
          <w:rFonts w:asciiTheme="majorHAnsi" w:hAnsiTheme="majorHAnsi" w:cstheme="majorHAnsi"/>
          <w:noProof/>
          <w:color w:val="2962FF"/>
          <w:sz w:val="22"/>
          <w:szCs w:val="22"/>
          <w:lang w:eastAsia="da-DK"/>
        </w:rPr>
        <w:drawing>
          <wp:inline distT="0" distB="0" distL="0" distR="0" wp14:anchorId="0E9A488A" wp14:editId="21EEB39A">
            <wp:extent cx="160020" cy="114300"/>
            <wp:effectExtent l="0" t="0" r="0" b="0"/>
            <wp:docPr id="15" name="Picture 15" descr="Check mark Symbol Icon, Black Checkmark, angle, rectangle png | PNGEg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Symbol Icon, Black Checkmark, angle, rectangle png | PNGEg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C1D8F">
        <w:rPr>
          <w:rFonts w:asciiTheme="majorHAnsi" w:hAnsiTheme="majorHAnsi" w:cstheme="majorHAnsi"/>
          <w:sz w:val="22"/>
          <w:szCs w:val="22"/>
          <w:lang w:val="en-US"/>
        </w:rPr>
        <w:t xml:space="preserve">   </w:t>
      </w:r>
      <w:r w:rsidR="00BA7303" w:rsidRPr="00D4069B">
        <w:rPr>
          <w:rFonts w:asciiTheme="majorHAnsi" w:hAnsiTheme="majorHAnsi" w:cstheme="majorHAnsi"/>
          <w:b/>
          <w:sz w:val="22"/>
          <w:szCs w:val="22"/>
          <w:lang w:val="en-GB"/>
        </w:rPr>
        <w:t xml:space="preserve">WASH (Water, Sanitation </w:t>
      </w:r>
      <w:r w:rsidR="003C6353" w:rsidRPr="00D4069B">
        <w:rPr>
          <w:rFonts w:asciiTheme="majorHAnsi" w:hAnsiTheme="majorHAnsi" w:cstheme="majorHAnsi"/>
          <w:b/>
          <w:sz w:val="22"/>
          <w:szCs w:val="22"/>
          <w:lang w:val="en-GB"/>
        </w:rPr>
        <w:t>&amp;</w:t>
      </w:r>
      <w:r w:rsidR="00BA7303" w:rsidRPr="00D4069B">
        <w:rPr>
          <w:rFonts w:asciiTheme="majorHAnsi" w:hAnsiTheme="majorHAnsi" w:cstheme="majorHAnsi"/>
          <w:b/>
          <w:sz w:val="22"/>
          <w:szCs w:val="22"/>
          <w:lang w:val="en-GB"/>
        </w:rPr>
        <w:t xml:space="preserve"> Hygiene)</w:t>
      </w:r>
    </w:p>
    <w:p w14:paraId="7D61261A" w14:textId="75B073E4" w:rsidR="00BA7303" w:rsidRPr="00D4069B" w:rsidRDefault="000E7299" w:rsidP="004954A9">
      <w:pPr>
        <w:pStyle w:val="Default"/>
        <w:ind w:left="720"/>
        <w:rPr>
          <w:rFonts w:asciiTheme="majorHAnsi" w:hAnsiTheme="majorHAnsi" w:cstheme="majorHAnsi"/>
          <w:b/>
          <w:sz w:val="22"/>
          <w:szCs w:val="22"/>
          <w:lang w:val="en-GB"/>
        </w:rPr>
      </w:pPr>
      <w:hyperlink r:id="rId15" w:tgtFrame="_blank" w:history="1">
        <w:r>
          <w:rPr>
            <w:rFonts w:asciiTheme="majorHAnsi" w:hAnsiTheme="majorHAnsi" w:cstheme="majorHAnsi"/>
            <w:noProof/>
            <w:color w:val="2962FF"/>
            <w:sz w:val="22"/>
            <w:szCs w:val="22"/>
            <w:lang w:val="en-US"/>
          </w:rPr>
          <w:pict w14:anchorId="56130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4954A9" w:rsidRPr="00AC1D8F">
        <w:rPr>
          <w:rFonts w:asciiTheme="majorHAnsi" w:hAnsiTheme="majorHAnsi" w:cstheme="majorHAnsi"/>
          <w:sz w:val="22"/>
          <w:szCs w:val="22"/>
          <w:lang w:val="en-US"/>
        </w:rPr>
        <w:t xml:space="preserve">   </w:t>
      </w:r>
      <w:r w:rsidR="00BA7303" w:rsidRPr="00D4069B">
        <w:rPr>
          <w:rFonts w:asciiTheme="majorHAnsi" w:hAnsiTheme="majorHAnsi" w:cstheme="majorHAnsi"/>
          <w:b/>
          <w:sz w:val="22"/>
          <w:szCs w:val="22"/>
          <w:lang w:val="en-GB"/>
        </w:rPr>
        <w:t>Health</w:t>
      </w:r>
    </w:p>
    <w:p w14:paraId="12FF9F1F" w14:textId="32FB4E90" w:rsidR="00BA7303" w:rsidRPr="00D4069B" w:rsidRDefault="00B47116" w:rsidP="00B47116">
      <w:pPr>
        <w:pStyle w:val="Default"/>
        <w:rPr>
          <w:rFonts w:asciiTheme="majorHAnsi" w:hAnsiTheme="majorHAnsi" w:cstheme="majorHAnsi"/>
          <w:b/>
          <w:sz w:val="22"/>
          <w:szCs w:val="22"/>
          <w:lang w:val="en-GB"/>
        </w:rPr>
      </w:pPr>
      <w:r w:rsidRPr="00AC1D8F">
        <w:rPr>
          <w:rFonts w:asciiTheme="majorHAnsi" w:hAnsiTheme="majorHAnsi" w:cstheme="majorHAnsi"/>
          <w:sz w:val="22"/>
          <w:szCs w:val="22"/>
          <w:lang w:val="en-US"/>
        </w:rPr>
        <w:t xml:space="preserve">           </w:t>
      </w:r>
      <w:r w:rsidRPr="00D4069B">
        <w:rPr>
          <w:rFonts w:asciiTheme="majorHAnsi" w:hAnsiTheme="majorHAnsi" w:cstheme="majorHAnsi"/>
          <w:noProof/>
          <w:color w:val="2962FF"/>
          <w:sz w:val="22"/>
          <w:szCs w:val="22"/>
          <w:lang w:eastAsia="da-DK"/>
        </w:rPr>
        <w:drawing>
          <wp:inline distT="0" distB="0" distL="0" distR="0" wp14:anchorId="30D3523E" wp14:editId="0ACCDD3B">
            <wp:extent cx="160020" cy="114300"/>
            <wp:effectExtent l="0" t="0" r="0" b="0"/>
            <wp:docPr id="9" name="Picture 9" descr="Check mark Symbol Icon, Black Checkmark, angle, rectangle png | PNGEg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Symbol Icon, Black Checkmark, angle, rectangle png | PNGEg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C1D8F">
        <w:rPr>
          <w:rFonts w:asciiTheme="majorHAnsi" w:hAnsiTheme="majorHAnsi" w:cstheme="majorHAnsi"/>
          <w:sz w:val="22"/>
          <w:szCs w:val="22"/>
          <w:lang w:val="en-US"/>
        </w:rPr>
        <w:t xml:space="preserve">   </w:t>
      </w:r>
      <w:r w:rsidR="00BA7303" w:rsidRPr="00D4069B">
        <w:rPr>
          <w:rFonts w:asciiTheme="majorHAnsi" w:hAnsiTheme="majorHAnsi" w:cstheme="majorHAnsi"/>
          <w:b/>
          <w:sz w:val="22"/>
          <w:szCs w:val="22"/>
          <w:lang w:val="en-GB"/>
        </w:rPr>
        <w:t>Shelter</w:t>
      </w:r>
    </w:p>
    <w:p w14:paraId="73881C7C" w14:textId="77777777" w:rsidR="00BA7303" w:rsidRPr="00D4069B" w:rsidRDefault="00BA7303" w:rsidP="00BA7303">
      <w:pPr>
        <w:pStyle w:val="Default"/>
        <w:numPr>
          <w:ilvl w:val="0"/>
          <w:numId w:val="1"/>
        </w:numPr>
        <w:ind w:left="1134"/>
        <w:rPr>
          <w:rFonts w:asciiTheme="majorHAnsi" w:hAnsiTheme="majorHAnsi" w:cstheme="majorHAnsi"/>
          <w:b/>
          <w:sz w:val="22"/>
          <w:szCs w:val="22"/>
          <w:lang w:val="en-GB"/>
        </w:rPr>
      </w:pPr>
      <w:r w:rsidRPr="00D4069B">
        <w:rPr>
          <w:rFonts w:asciiTheme="majorHAnsi" w:hAnsiTheme="majorHAnsi" w:cstheme="majorHAnsi"/>
          <w:b/>
          <w:sz w:val="22"/>
          <w:szCs w:val="22"/>
          <w:lang w:val="en-GB"/>
        </w:rPr>
        <w:t>Nutrition</w:t>
      </w:r>
    </w:p>
    <w:p w14:paraId="47B9B20A" w14:textId="77777777" w:rsidR="00BA7303" w:rsidRPr="00D4069B" w:rsidRDefault="00BA7303" w:rsidP="00BA7303">
      <w:pPr>
        <w:pStyle w:val="Default"/>
        <w:numPr>
          <w:ilvl w:val="0"/>
          <w:numId w:val="1"/>
        </w:numPr>
        <w:ind w:left="1134"/>
        <w:rPr>
          <w:rFonts w:asciiTheme="majorHAnsi" w:hAnsiTheme="majorHAnsi" w:cstheme="majorHAnsi"/>
          <w:b/>
          <w:sz w:val="22"/>
          <w:szCs w:val="22"/>
          <w:lang w:val="en-GB"/>
        </w:rPr>
      </w:pPr>
      <w:r w:rsidRPr="00D4069B">
        <w:rPr>
          <w:rFonts w:asciiTheme="majorHAnsi" w:hAnsiTheme="majorHAnsi" w:cstheme="majorHAnsi"/>
          <w:b/>
          <w:sz w:val="22"/>
          <w:szCs w:val="22"/>
          <w:lang w:val="en-GB"/>
        </w:rPr>
        <w:t>Camp Management</w:t>
      </w:r>
    </w:p>
    <w:p w14:paraId="39F0002D" w14:textId="1FE83E3F" w:rsidR="00BA7303" w:rsidRPr="00D4069B" w:rsidRDefault="00B47116" w:rsidP="00B47116">
      <w:pPr>
        <w:pStyle w:val="Default"/>
        <w:rPr>
          <w:rFonts w:asciiTheme="majorHAnsi" w:hAnsiTheme="majorHAnsi" w:cstheme="majorHAnsi"/>
          <w:b/>
          <w:sz w:val="22"/>
          <w:szCs w:val="22"/>
          <w:lang w:val="en-GB"/>
        </w:rPr>
      </w:pPr>
      <w:r w:rsidRPr="00D4069B">
        <w:rPr>
          <w:rFonts w:asciiTheme="majorHAnsi" w:hAnsiTheme="majorHAnsi" w:cstheme="majorHAnsi"/>
          <w:b/>
          <w:sz w:val="22"/>
          <w:szCs w:val="22"/>
          <w:lang w:val="en-GB"/>
        </w:rPr>
        <w:lastRenderedPageBreak/>
        <w:t xml:space="preserve">         </w:t>
      </w:r>
      <w:r w:rsidRPr="00D4069B">
        <w:rPr>
          <w:rFonts w:asciiTheme="majorHAnsi" w:hAnsiTheme="majorHAnsi" w:cstheme="majorHAnsi"/>
          <w:sz w:val="22"/>
          <w:szCs w:val="22"/>
        </w:rPr>
        <w:t xml:space="preserve">   </w:t>
      </w:r>
      <w:r w:rsidR="00BA7303" w:rsidRPr="00D4069B">
        <w:rPr>
          <w:rFonts w:asciiTheme="majorHAnsi" w:hAnsiTheme="majorHAnsi" w:cstheme="majorHAnsi"/>
          <w:b/>
          <w:sz w:val="22"/>
          <w:szCs w:val="22"/>
          <w:lang w:val="en-GB"/>
        </w:rPr>
        <w:t>Education</w:t>
      </w:r>
    </w:p>
    <w:p w14:paraId="47439052" w14:textId="52683B02" w:rsidR="00BA7303" w:rsidRPr="00D4069B" w:rsidRDefault="00B47116" w:rsidP="00B47116">
      <w:pPr>
        <w:pStyle w:val="Default"/>
        <w:ind w:left="491"/>
        <w:rPr>
          <w:rFonts w:asciiTheme="majorHAnsi" w:hAnsiTheme="majorHAnsi" w:cstheme="majorHAnsi"/>
          <w:b/>
          <w:sz w:val="22"/>
          <w:szCs w:val="22"/>
          <w:lang w:val="en-GB"/>
        </w:rPr>
      </w:pPr>
      <w:r w:rsidRPr="00D4069B">
        <w:rPr>
          <w:rFonts w:asciiTheme="majorHAnsi" w:hAnsiTheme="majorHAnsi" w:cstheme="majorHAnsi"/>
          <w:noProof/>
          <w:color w:val="2962FF"/>
          <w:sz w:val="22"/>
          <w:szCs w:val="22"/>
          <w:lang w:eastAsia="da-DK"/>
        </w:rPr>
        <w:drawing>
          <wp:inline distT="0" distB="0" distL="0" distR="0" wp14:anchorId="7BADA107" wp14:editId="5520479D">
            <wp:extent cx="160020" cy="114300"/>
            <wp:effectExtent l="0" t="0" r="0" b="0"/>
            <wp:docPr id="11" name="Picture 11" descr="Check mark Symbol Icon, Black Checkmark, angle, rectangle png | PNGEg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Symbol Icon, Black Checkmark, angle, rectangle png | PNGEg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D4069B">
        <w:rPr>
          <w:rFonts w:asciiTheme="majorHAnsi" w:hAnsiTheme="majorHAnsi" w:cstheme="majorHAnsi"/>
          <w:sz w:val="22"/>
          <w:szCs w:val="22"/>
        </w:rPr>
        <w:t xml:space="preserve">   </w:t>
      </w:r>
      <w:r w:rsidR="00BA7303" w:rsidRPr="00D4069B">
        <w:rPr>
          <w:rFonts w:asciiTheme="majorHAnsi" w:hAnsiTheme="majorHAnsi" w:cstheme="majorHAnsi"/>
          <w:b/>
          <w:sz w:val="22"/>
          <w:szCs w:val="22"/>
          <w:lang w:val="en-GB"/>
        </w:rPr>
        <w:t>Protection</w:t>
      </w:r>
    </w:p>
    <w:p w14:paraId="060468B1" w14:textId="3836B467" w:rsidR="00BA7303" w:rsidRPr="00D4069B" w:rsidRDefault="00B47116" w:rsidP="00B47116">
      <w:pPr>
        <w:pStyle w:val="Default"/>
        <w:ind w:left="491"/>
        <w:rPr>
          <w:rFonts w:asciiTheme="majorHAnsi" w:hAnsiTheme="majorHAnsi" w:cstheme="majorHAnsi"/>
          <w:b/>
          <w:sz w:val="22"/>
          <w:szCs w:val="22"/>
          <w:lang w:val="en-GB"/>
        </w:rPr>
      </w:pPr>
      <w:r w:rsidRPr="00D4069B">
        <w:rPr>
          <w:rFonts w:asciiTheme="majorHAnsi" w:hAnsiTheme="majorHAnsi" w:cstheme="majorHAnsi"/>
          <w:noProof/>
          <w:color w:val="2962FF"/>
          <w:sz w:val="22"/>
          <w:szCs w:val="22"/>
          <w:lang w:eastAsia="da-DK"/>
        </w:rPr>
        <w:drawing>
          <wp:inline distT="0" distB="0" distL="0" distR="0" wp14:anchorId="45D62265" wp14:editId="72656DEB">
            <wp:extent cx="160020" cy="114300"/>
            <wp:effectExtent l="0" t="0" r="0" b="0"/>
            <wp:docPr id="10" name="Picture 10" descr="Check mark Symbol Icon, Black Checkmark, angle, rectangle png | PNGEg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Symbol Icon, Black Checkmark, angle, rectangle png | PNGEg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C1D8F">
        <w:rPr>
          <w:rFonts w:asciiTheme="majorHAnsi" w:hAnsiTheme="majorHAnsi" w:cstheme="majorHAnsi"/>
          <w:sz w:val="22"/>
          <w:szCs w:val="22"/>
          <w:lang w:val="en-US"/>
        </w:rPr>
        <w:t xml:space="preserve">   </w:t>
      </w:r>
      <w:r w:rsidR="00BA7303" w:rsidRPr="00D4069B">
        <w:rPr>
          <w:rFonts w:asciiTheme="majorHAnsi" w:hAnsiTheme="majorHAnsi" w:cstheme="majorHAnsi"/>
          <w:b/>
          <w:sz w:val="22"/>
          <w:szCs w:val="22"/>
          <w:lang w:val="en-GB"/>
        </w:rPr>
        <w:t>Emergency FSL (Food Security and Livelihoods)</w:t>
      </w:r>
    </w:p>
    <w:p w14:paraId="72310C0A" w14:textId="1960037E" w:rsidR="00BA7303" w:rsidRPr="00D4069B" w:rsidRDefault="00BA7303" w:rsidP="003C6353">
      <w:pPr>
        <w:pStyle w:val="Default"/>
        <w:numPr>
          <w:ilvl w:val="0"/>
          <w:numId w:val="1"/>
        </w:numPr>
        <w:ind w:left="851"/>
        <w:rPr>
          <w:rFonts w:asciiTheme="majorHAnsi" w:hAnsiTheme="majorHAnsi" w:cstheme="majorHAnsi"/>
          <w:b/>
          <w:sz w:val="22"/>
          <w:szCs w:val="22"/>
          <w:lang w:val="en-GB"/>
        </w:rPr>
      </w:pPr>
      <w:r w:rsidRPr="00D4069B">
        <w:rPr>
          <w:rFonts w:asciiTheme="majorHAnsi" w:hAnsiTheme="majorHAnsi" w:cstheme="majorHAnsi"/>
          <w:b/>
          <w:sz w:val="22"/>
          <w:szCs w:val="22"/>
          <w:lang w:val="en-GB"/>
        </w:rPr>
        <w:t>Other (specify)</w:t>
      </w:r>
      <w:r w:rsidR="003C6353" w:rsidRPr="00D4069B">
        <w:rPr>
          <w:rFonts w:asciiTheme="majorHAnsi" w:hAnsiTheme="majorHAnsi" w:cstheme="majorHAnsi"/>
          <w:b/>
          <w:sz w:val="22"/>
          <w:szCs w:val="22"/>
          <w:lang w:val="en-GB"/>
        </w:rPr>
        <w:t>: __________________</w:t>
      </w:r>
    </w:p>
    <w:p w14:paraId="0970F3BA" w14:textId="77777777" w:rsidR="00BA7303" w:rsidRPr="00D4069B" w:rsidRDefault="00BA7303" w:rsidP="00BA7303">
      <w:pPr>
        <w:rPr>
          <w:rStyle w:val="Intet"/>
          <w:rFonts w:asciiTheme="majorHAnsi" w:eastAsiaTheme="minorHAnsi" w:hAnsiTheme="majorHAnsi" w:cstheme="majorHAnsi"/>
          <w:i/>
          <w:color w:val="000000" w:themeColor="text1"/>
          <w:sz w:val="22"/>
          <w:szCs w:val="22"/>
          <w:lang w:val="en-GB" w:eastAsia="en-US"/>
        </w:rPr>
        <w:sectPr w:rsidR="00BA7303" w:rsidRPr="00D4069B" w:rsidSect="003C6353">
          <w:type w:val="continuous"/>
          <w:pgSz w:w="11906" w:h="16838"/>
          <w:pgMar w:top="1701" w:right="1134" w:bottom="1560" w:left="1134" w:header="708" w:footer="708" w:gutter="0"/>
          <w:cols w:num="2" w:space="282"/>
          <w:docGrid w:linePitch="360"/>
        </w:sectPr>
      </w:pPr>
    </w:p>
    <w:p w14:paraId="5EA7CF3F" w14:textId="11B5E077" w:rsidR="00BA7303" w:rsidRPr="00D4069B" w:rsidRDefault="00BA7303" w:rsidP="00BA7303">
      <w:pPr>
        <w:rPr>
          <w:rStyle w:val="Intet"/>
          <w:rFonts w:asciiTheme="majorHAnsi" w:eastAsiaTheme="minorHAnsi" w:hAnsiTheme="majorHAnsi" w:cstheme="majorHAnsi"/>
          <w:i/>
          <w:color w:val="000000" w:themeColor="text1"/>
          <w:sz w:val="22"/>
          <w:szCs w:val="22"/>
          <w:lang w:val="en-GB" w:eastAsia="en-US"/>
        </w:rPr>
      </w:pPr>
    </w:p>
    <w:p w14:paraId="4D3F9E65" w14:textId="55405C42" w:rsidR="00F741BD" w:rsidRPr="00D4069B" w:rsidRDefault="00F741BD" w:rsidP="007D448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The overall purpose in short, including the objectives, activities, expected results and indicators to be applied.</w:t>
      </w:r>
    </w:p>
    <w:p w14:paraId="1A017C69" w14:textId="77777777" w:rsidR="00922A6D" w:rsidRPr="00AC1D8F" w:rsidRDefault="00922A6D" w:rsidP="005D5007">
      <w:pPr>
        <w:jc w:val="both"/>
        <w:rPr>
          <w:rFonts w:asciiTheme="majorHAnsi" w:hAnsiTheme="majorHAnsi" w:cstheme="majorHAnsi"/>
          <w:sz w:val="22"/>
          <w:szCs w:val="22"/>
          <w:lang w:val="en-US"/>
        </w:rPr>
      </w:pPr>
    </w:p>
    <w:p w14:paraId="67860D07" w14:textId="4D3B631D" w:rsidR="00922A6D" w:rsidRPr="00D4069B" w:rsidRDefault="00976FBE" w:rsidP="005D5007">
      <w:p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 xml:space="preserve">The overall purpose of the intervention is to </w:t>
      </w:r>
      <w:r w:rsidR="007F6AE3" w:rsidRPr="00AC1D8F">
        <w:rPr>
          <w:rFonts w:asciiTheme="majorHAnsi" w:hAnsiTheme="majorHAnsi" w:cstheme="majorHAnsi"/>
          <w:sz w:val="22"/>
          <w:szCs w:val="22"/>
          <w:lang w:val="en-US"/>
        </w:rPr>
        <w:t xml:space="preserve">reduce </w:t>
      </w:r>
      <w:r w:rsidRPr="00AC1D8F">
        <w:rPr>
          <w:rFonts w:asciiTheme="majorHAnsi" w:hAnsiTheme="majorHAnsi" w:cstheme="majorHAnsi"/>
          <w:sz w:val="22"/>
          <w:szCs w:val="22"/>
          <w:lang w:val="en-US"/>
        </w:rPr>
        <w:t xml:space="preserve">the vulnerability of </w:t>
      </w:r>
      <w:r w:rsidR="00414BAE">
        <w:rPr>
          <w:rFonts w:asciiTheme="majorHAnsi" w:hAnsiTheme="majorHAnsi" w:cstheme="majorHAnsi"/>
          <w:sz w:val="22"/>
          <w:szCs w:val="22"/>
          <w:lang w:val="en-US"/>
        </w:rPr>
        <w:t xml:space="preserve">the </w:t>
      </w:r>
      <w:r w:rsidR="00321B90" w:rsidRPr="00AC1D8F">
        <w:rPr>
          <w:rFonts w:asciiTheme="majorHAnsi" w:hAnsiTheme="majorHAnsi" w:cstheme="majorHAnsi"/>
          <w:sz w:val="22"/>
          <w:szCs w:val="22"/>
          <w:lang w:val="en-US"/>
        </w:rPr>
        <w:t xml:space="preserve">most vulnerable populations affected by the armed conflict in </w:t>
      </w:r>
      <w:r w:rsidR="00922A6D" w:rsidRPr="00AC1D8F">
        <w:rPr>
          <w:rFonts w:asciiTheme="majorHAnsi" w:hAnsiTheme="majorHAnsi" w:cstheme="majorHAnsi"/>
          <w:sz w:val="22"/>
          <w:szCs w:val="22"/>
          <w:lang w:val="en-US"/>
        </w:rPr>
        <w:t xml:space="preserve">Pemba, </w:t>
      </w:r>
      <w:proofErr w:type="spellStart"/>
      <w:r w:rsidR="00922A6D" w:rsidRPr="00AC1D8F">
        <w:rPr>
          <w:rFonts w:asciiTheme="majorHAnsi" w:hAnsiTheme="majorHAnsi" w:cstheme="majorHAnsi"/>
          <w:sz w:val="22"/>
          <w:szCs w:val="22"/>
          <w:lang w:val="en-US"/>
        </w:rPr>
        <w:t>Metuge</w:t>
      </w:r>
      <w:proofErr w:type="spellEnd"/>
      <w:r w:rsidR="00922A6D" w:rsidRPr="00AC1D8F">
        <w:rPr>
          <w:rFonts w:asciiTheme="majorHAnsi" w:hAnsiTheme="majorHAnsi" w:cstheme="majorHAnsi"/>
          <w:sz w:val="22"/>
          <w:szCs w:val="22"/>
          <w:lang w:val="en-US"/>
        </w:rPr>
        <w:t xml:space="preserve"> and </w:t>
      </w:r>
      <w:proofErr w:type="spellStart"/>
      <w:r w:rsidR="00922A6D" w:rsidRPr="00AC1D8F">
        <w:rPr>
          <w:rFonts w:asciiTheme="majorHAnsi" w:hAnsiTheme="majorHAnsi" w:cstheme="majorHAnsi"/>
          <w:sz w:val="22"/>
          <w:szCs w:val="22"/>
          <w:lang w:val="en-US"/>
        </w:rPr>
        <w:t>Mecufi</w:t>
      </w:r>
      <w:proofErr w:type="spellEnd"/>
      <w:r w:rsidR="00922A6D" w:rsidRPr="00AC1D8F">
        <w:rPr>
          <w:rFonts w:asciiTheme="majorHAnsi" w:hAnsiTheme="majorHAnsi" w:cstheme="majorHAnsi"/>
          <w:sz w:val="22"/>
          <w:szCs w:val="22"/>
          <w:lang w:val="en-US"/>
        </w:rPr>
        <w:t xml:space="preserve"> districts in </w:t>
      </w:r>
      <w:r w:rsidR="00321B90" w:rsidRPr="00AC1D8F">
        <w:rPr>
          <w:rFonts w:asciiTheme="majorHAnsi" w:hAnsiTheme="majorHAnsi" w:cstheme="majorHAnsi"/>
          <w:sz w:val="22"/>
          <w:szCs w:val="22"/>
          <w:lang w:val="en-US"/>
        </w:rPr>
        <w:t xml:space="preserve">Cabo </w:t>
      </w:r>
      <w:r w:rsidR="00105341" w:rsidRPr="00AC1D8F">
        <w:rPr>
          <w:rFonts w:asciiTheme="majorHAnsi" w:hAnsiTheme="majorHAnsi" w:cstheme="majorHAnsi"/>
          <w:sz w:val="22"/>
          <w:szCs w:val="22"/>
          <w:lang w:val="en-US"/>
        </w:rPr>
        <w:t>Delgado</w:t>
      </w:r>
      <w:r w:rsidR="00321B90" w:rsidRPr="00AC1D8F">
        <w:rPr>
          <w:rFonts w:asciiTheme="majorHAnsi" w:hAnsiTheme="majorHAnsi" w:cstheme="majorHAnsi"/>
          <w:sz w:val="22"/>
          <w:szCs w:val="22"/>
          <w:lang w:val="en-US"/>
        </w:rPr>
        <w:t xml:space="preserve"> </w:t>
      </w:r>
      <w:r w:rsidR="00922A6D" w:rsidRPr="00AC1D8F">
        <w:rPr>
          <w:rFonts w:asciiTheme="majorHAnsi" w:hAnsiTheme="majorHAnsi" w:cstheme="majorHAnsi"/>
          <w:sz w:val="22"/>
          <w:szCs w:val="22"/>
          <w:lang w:val="en-US"/>
        </w:rPr>
        <w:t xml:space="preserve">region </w:t>
      </w:r>
      <w:r w:rsidR="00321B90" w:rsidRPr="00AC1D8F">
        <w:rPr>
          <w:rFonts w:asciiTheme="majorHAnsi" w:hAnsiTheme="majorHAnsi" w:cstheme="majorHAnsi"/>
          <w:sz w:val="22"/>
          <w:szCs w:val="22"/>
          <w:lang w:val="en-US"/>
        </w:rPr>
        <w:t xml:space="preserve">with focus on children, women, </w:t>
      </w:r>
      <w:r w:rsidR="00B37706" w:rsidRPr="00AC1D8F">
        <w:rPr>
          <w:rFonts w:asciiTheme="majorHAnsi" w:hAnsiTheme="majorHAnsi" w:cstheme="majorHAnsi"/>
          <w:sz w:val="22"/>
          <w:szCs w:val="22"/>
          <w:lang w:val="en-US"/>
        </w:rPr>
        <w:t>particularly</w:t>
      </w:r>
      <w:r w:rsidR="00321B90" w:rsidRPr="00AC1D8F">
        <w:rPr>
          <w:rFonts w:asciiTheme="majorHAnsi" w:hAnsiTheme="majorHAnsi" w:cstheme="majorHAnsi"/>
          <w:sz w:val="22"/>
          <w:szCs w:val="22"/>
          <w:lang w:val="en-US"/>
        </w:rPr>
        <w:t xml:space="preserve"> children without care.</w:t>
      </w:r>
      <w:r w:rsidR="00922A6D" w:rsidRPr="00AC1D8F">
        <w:rPr>
          <w:rFonts w:asciiTheme="majorHAnsi" w:hAnsiTheme="majorHAnsi" w:cstheme="majorHAnsi"/>
          <w:sz w:val="22"/>
          <w:szCs w:val="22"/>
          <w:lang w:val="en-US"/>
        </w:rPr>
        <w:t xml:space="preserve"> </w:t>
      </w:r>
      <w:r w:rsidR="00922A6D" w:rsidRPr="00B37706">
        <w:rPr>
          <w:rFonts w:asciiTheme="majorHAnsi" w:hAnsiTheme="majorHAnsi" w:cstheme="majorHAnsi"/>
          <w:sz w:val="22"/>
          <w:szCs w:val="22"/>
          <w:lang w:val="en-US"/>
        </w:rPr>
        <w:t xml:space="preserve">The project aims to </w:t>
      </w:r>
      <w:r w:rsidR="00105341" w:rsidRPr="00B37706">
        <w:rPr>
          <w:rFonts w:asciiTheme="majorHAnsi" w:hAnsiTheme="majorHAnsi" w:cstheme="majorHAnsi"/>
          <w:sz w:val="22"/>
          <w:szCs w:val="22"/>
          <w:lang w:val="en-US"/>
        </w:rPr>
        <w:t>achieve</w:t>
      </w:r>
      <w:r w:rsidR="00922A6D" w:rsidRPr="00B37706">
        <w:rPr>
          <w:rFonts w:asciiTheme="majorHAnsi" w:hAnsiTheme="majorHAnsi" w:cstheme="majorHAnsi"/>
          <w:sz w:val="22"/>
          <w:szCs w:val="22"/>
          <w:lang w:val="en-US"/>
        </w:rPr>
        <w:t xml:space="preserve"> 3 objectives</w:t>
      </w:r>
      <w:r w:rsidR="00922A6D" w:rsidRPr="00D4069B">
        <w:rPr>
          <w:rFonts w:asciiTheme="majorHAnsi" w:hAnsiTheme="majorHAnsi" w:cstheme="majorHAnsi"/>
          <w:sz w:val="22"/>
          <w:szCs w:val="22"/>
          <w:lang w:val="en-US"/>
        </w:rPr>
        <w:t>:</w:t>
      </w:r>
    </w:p>
    <w:p w14:paraId="2812C4AD" w14:textId="7C316C29" w:rsidR="00321B90" w:rsidRPr="00AC1D8F" w:rsidRDefault="00922A6D" w:rsidP="00922A6D">
      <w:pPr>
        <w:pStyle w:val="Listeafsnit"/>
        <w:numPr>
          <w:ilvl w:val="0"/>
          <w:numId w:val="33"/>
        </w:num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Reduce the vulnerabilit</w:t>
      </w:r>
      <w:r w:rsidR="00414BAE">
        <w:rPr>
          <w:rFonts w:asciiTheme="majorHAnsi" w:hAnsiTheme="majorHAnsi" w:cstheme="majorHAnsi"/>
          <w:sz w:val="22"/>
          <w:szCs w:val="22"/>
          <w:lang w:val="en-US"/>
        </w:rPr>
        <w:t>y</w:t>
      </w:r>
      <w:r w:rsidRPr="00AC1D8F">
        <w:rPr>
          <w:rFonts w:asciiTheme="majorHAnsi" w:hAnsiTheme="majorHAnsi" w:cstheme="majorHAnsi"/>
          <w:sz w:val="22"/>
          <w:szCs w:val="22"/>
          <w:lang w:val="en-US"/>
        </w:rPr>
        <w:t xml:space="preserve"> and restore the psychosocial wellbeing for children, young people and women affected by the armed conflict</w:t>
      </w:r>
    </w:p>
    <w:p w14:paraId="1A3B7309" w14:textId="477E59CC" w:rsidR="00922A6D" w:rsidRPr="00AC1D8F" w:rsidRDefault="00922A6D" w:rsidP="00922A6D">
      <w:pPr>
        <w:pStyle w:val="Listeafsnit"/>
        <w:numPr>
          <w:ilvl w:val="0"/>
          <w:numId w:val="33"/>
        </w:num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 xml:space="preserve">Reduce de risk of sexual exploitation and abuse </w:t>
      </w:r>
      <w:r w:rsidR="00414BAE" w:rsidRPr="00AC1D8F">
        <w:rPr>
          <w:rFonts w:asciiTheme="majorHAnsi" w:hAnsiTheme="majorHAnsi" w:cstheme="majorHAnsi"/>
          <w:sz w:val="22"/>
          <w:szCs w:val="22"/>
          <w:lang w:val="en-US"/>
        </w:rPr>
        <w:t>especially</w:t>
      </w:r>
      <w:r w:rsidRPr="00AC1D8F">
        <w:rPr>
          <w:rFonts w:asciiTheme="majorHAnsi" w:hAnsiTheme="majorHAnsi" w:cstheme="majorHAnsi"/>
          <w:sz w:val="22"/>
          <w:szCs w:val="22"/>
          <w:lang w:val="en-US"/>
        </w:rPr>
        <w:t xml:space="preserve"> for girls by providing safe </w:t>
      </w:r>
      <w:r w:rsidR="00414BAE" w:rsidRPr="00AC1D8F">
        <w:rPr>
          <w:rFonts w:asciiTheme="majorHAnsi" w:hAnsiTheme="majorHAnsi" w:cstheme="majorHAnsi"/>
          <w:sz w:val="22"/>
          <w:szCs w:val="22"/>
          <w:lang w:val="en-US"/>
        </w:rPr>
        <w:t>environments</w:t>
      </w:r>
      <w:r w:rsidRPr="00AC1D8F">
        <w:rPr>
          <w:rFonts w:asciiTheme="majorHAnsi" w:hAnsiTheme="majorHAnsi" w:cstheme="majorHAnsi"/>
          <w:sz w:val="22"/>
          <w:szCs w:val="22"/>
          <w:lang w:val="en-US"/>
        </w:rPr>
        <w:t>, identification  and refer</w:t>
      </w:r>
      <w:r w:rsidR="00F95564" w:rsidRPr="00AC1D8F">
        <w:rPr>
          <w:rFonts w:asciiTheme="majorHAnsi" w:hAnsiTheme="majorHAnsi" w:cstheme="majorHAnsi"/>
          <w:sz w:val="22"/>
          <w:szCs w:val="22"/>
          <w:lang w:val="en-US"/>
        </w:rPr>
        <w:t>ral of protection cases and support persons with special needs</w:t>
      </w:r>
    </w:p>
    <w:p w14:paraId="65B4C668" w14:textId="67C151DF" w:rsidR="00F95564" w:rsidRPr="00AC1D8F" w:rsidRDefault="00F95564" w:rsidP="00922A6D">
      <w:pPr>
        <w:pStyle w:val="Listeafsnit"/>
        <w:numPr>
          <w:ilvl w:val="0"/>
          <w:numId w:val="33"/>
        </w:num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 xml:space="preserve">Contribute to </w:t>
      </w:r>
      <w:r w:rsidR="00105341" w:rsidRPr="00AC1D8F">
        <w:rPr>
          <w:rFonts w:asciiTheme="majorHAnsi" w:hAnsiTheme="majorHAnsi" w:cstheme="majorHAnsi"/>
          <w:sz w:val="22"/>
          <w:szCs w:val="22"/>
          <w:lang w:val="en-US"/>
        </w:rPr>
        <w:t>long</w:t>
      </w:r>
      <w:r w:rsidR="00105341">
        <w:rPr>
          <w:rFonts w:asciiTheme="majorHAnsi" w:hAnsiTheme="majorHAnsi" w:cstheme="majorHAnsi"/>
          <w:sz w:val="22"/>
          <w:szCs w:val="22"/>
          <w:lang w:val="en-US"/>
        </w:rPr>
        <w:t xml:space="preserve"> term</w:t>
      </w:r>
      <w:r w:rsidRPr="00AC1D8F">
        <w:rPr>
          <w:rFonts w:asciiTheme="majorHAnsi" w:hAnsiTheme="majorHAnsi" w:cstheme="majorHAnsi"/>
          <w:sz w:val="22"/>
          <w:szCs w:val="22"/>
          <w:lang w:val="en-US"/>
        </w:rPr>
        <w:t xml:space="preserve"> recovery and economic sustainability to affected people by providing food assistance and livelihood means.</w:t>
      </w:r>
    </w:p>
    <w:p w14:paraId="32C2D890" w14:textId="77777777" w:rsidR="005603FA" w:rsidRDefault="005603FA" w:rsidP="005D5007">
      <w:pPr>
        <w:jc w:val="both"/>
        <w:rPr>
          <w:rFonts w:asciiTheme="majorHAnsi" w:hAnsiTheme="majorHAnsi" w:cstheme="majorHAnsi"/>
          <w:sz w:val="22"/>
          <w:szCs w:val="22"/>
          <w:lang w:val="en-US"/>
        </w:rPr>
      </w:pPr>
    </w:p>
    <w:p w14:paraId="1677D544" w14:textId="3D5BF8A5" w:rsidR="00F80E0A" w:rsidRPr="00D4069B" w:rsidRDefault="00A82C26" w:rsidP="005D5007">
      <w:p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The proposed projec</w:t>
      </w:r>
      <w:r w:rsidR="00414BAE">
        <w:rPr>
          <w:rFonts w:asciiTheme="majorHAnsi" w:hAnsiTheme="majorHAnsi" w:cstheme="majorHAnsi"/>
          <w:sz w:val="22"/>
          <w:szCs w:val="22"/>
          <w:lang w:val="en-US"/>
        </w:rPr>
        <w:t>t</w:t>
      </w:r>
      <w:r w:rsidRPr="00AC1D8F">
        <w:rPr>
          <w:rFonts w:asciiTheme="majorHAnsi" w:hAnsiTheme="majorHAnsi" w:cstheme="majorHAnsi"/>
          <w:sz w:val="22"/>
          <w:szCs w:val="22"/>
          <w:lang w:val="en-US"/>
        </w:rPr>
        <w:t xml:space="preserve"> </w:t>
      </w:r>
      <w:r w:rsidR="00DF54B6" w:rsidRPr="00AC1D8F">
        <w:rPr>
          <w:rFonts w:asciiTheme="majorHAnsi" w:hAnsiTheme="majorHAnsi" w:cstheme="majorHAnsi"/>
          <w:sz w:val="22"/>
          <w:szCs w:val="22"/>
          <w:lang w:val="en-US"/>
        </w:rPr>
        <w:t xml:space="preserve">will </w:t>
      </w:r>
      <w:r w:rsidR="00312339" w:rsidRPr="00AC1D8F">
        <w:rPr>
          <w:rFonts w:asciiTheme="majorHAnsi" w:hAnsiTheme="majorHAnsi" w:cstheme="majorHAnsi"/>
          <w:sz w:val="22"/>
          <w:szCs w:val="22"/>
          <w:lang w:val="en-US"/>
        </w:rPr>
        <w:t>respond</w:t>
      </w:r>
      <w:r w:rsidR="00414BAE">
        <w:rPr>
          <w:rFonts w:asciiTheme="majorHAnsi" w:hAnsiTheme="majorHAnsi" w:cstheme="majorHAnsi"/>
          <w:sz w:val="22"/>
          <w:szCs w:val="22"/>
          <w:lang w:val="en-US"/>
        </w:rPr>
        <w:t xml:space="preserve"> to</w:t>
      </w:r>
      <w:r w:rsidR="00312339" w:rsidRPr="00AC1D8F">
        <w:rPr>
          <w:rFonts w:asciiTheme="majorHAnsi" w:hAnsiTheme="majorHAnsi" w:cstheme="majorHAnsi"/>
          <w:sz w:val="22"/>
          <w:szCs w:val="22"/>
          <w:lang w:val="en-US"/>
        </w:rPr>
        <w:t xml:space="preserve"> the needs of</w:t>
      </w:r>
      <w:r w:rsidR="00414BAE">
        <w:rPr>
          <w:rFonts w:asciiTheme="majorHAnsi" w:hAnsiTheme="majorHAnsi" w:cstheme="majorHAnsi"/>
          <w:sz w:val="22"/>
          <w:szCs w:val="22"/>
          <w:lang w:val="en-US"/>
        </w:rPr>
        <w:t xml:space="preserve"> the</w:t>
      </w:r>
      <w:r w:rsidR="00312339" w:rsidRPr="00AC1D8F">
        <w:rPr>
          <w:rFonts w:asciiTheme="majorHAnsi" w:hAnsiTheme="majorHAnsi" w:cstheme="majorHAnsi"/>
          <w:sz w:val="22"/>
          <w:szCs w:val="22"/>
          <w:lang w:val="en-US"/>
        </w:rPr>
        <w:t xml:space="preserve"> affected population trough </w:t>
      </w:r>
      <w:r w:rsidR="00387000" w:rsidRPr="00AC1D8F">
        <w:rPr>
          <w:rFonts w:asciiTheme="majorHAnsi" w:hAnsiTheme="majorHAnsi" w:cstheme="majorHAnsi"/>
          <w:sz w:val="22"/>
          <w:szCs w:val="22"/>
          <w:lang w:val="en-US"/>
        </w:rPr>
        <w:t>four</w:t>
      </w:r>
      <w:r w:rsidR="00762DA1" w:rsidRPr="00AC1D8F">
        <w:rPr>
          <w:rFonts w:asciiTheme="majorHAnsi" w:hAnsiTheme="majorHAnsi" w:cstheme="majorHAnsi"/>
          <w:sz w:val="22"/>
          <w:szCs w:val="22"/>
          <w:lang w:val="en-US"/>
        </w:rPr>
        <w:t xml:space="preserve"> </w:t>
      </w:r>
      <w:r w:rsidR="00312339" w:rsidRPr="00AC1D8F">
        <w:rPr>
          <w:rFonts w:asciiTheme="majorHAnsi" w:hAnsiTheme="majorHAnsi" w:cstheme="majorHAnsi"/>
          <w:sz w:val="22"/>
          <w:szCs w:val="22"/>
          <w:lang w:val="en-US"/>
        </w:rPr>
        <w:t>main components</w:t>
      </w:r>
      <w:proofErr w:type="gramStart"/>
      <w:r w:rsidR="00105341">
        <w:rPr>
          <w:rFonts w:asciiTheme="majorHAnsi" w:hAnsiTheme="majorHAnsi" w:cstheme="majorHAnsi"/>
          <w:sz w:val="22"/>
          <w:szCs w:val="22"/>
          <w:lang w:val="en-US"/>
        </w:rPr>
        <w:t>;</w:t>
      </w:r>
      <w:proofErr w:type="gramEnd"/>
      <w:r w:rsidR="00105341" w:rsidRPr="00AC1D8F">
        <w:rPr>
          <w:rFonts w:asciiTheme="majorHAnsi" w:hAnsiTheme="majorHAnsi" w:cstheme="majorHAnsi"/>
          <w:sz w:val="22"/>
          <w:szCs w:val="22"/>
          <w:lang w:val="en-US"/>
        </w:rPr>
        <w:t xml:space="preserve"> health</w:t>
      </w:r>
      <w:r w:rsidR="005D5007" w:rsidRPr="00AC1D8F">
        <w:rPr>
          <w:rFonts w:asciiTheme="majorHAnsi" w:hAnsiTheme="majorHAnsi" w:cstheme="majorHAnsi"/>
          <w:sz w:val="22"/>
          <w:szCs w:val="22"/>
          <w:lang w:val="en-US"/>
        </w:rPr>
        <w:t>,</w:t>
      </w:r>
      <w:r w:rsidR="00762DA1" w:rsidRPr="00AC1D8F">
        <w:rPr>
          <w:rFonts w:asciiTheme="majorHAnsi" w:hAnsiTheme="majorHAnsi" w:cstheme="majorHAnsi"/>
          <w:sz w:val="22"/>
          <w:szCs w:val="22"/>
          <w:lang w:val="en-US"/>
        </w:rPr>
        <w:t xml:space="preserve"> emergency livelihood (Food Security), shelter, and</w:t>
      </w:r>
      <w:r w:rsidR="009C43D6" w:rsidRPr="00AC1D8F">
        <w:rPr>
          <w:rFonts w:asciiTheme="majorHAnsi" w:hAnsiTheme="majorHAnsi" w:cstheme="majorHAnsi"/>
          <w:sz w:val="22"/>
          <w:szCs w:val="22"/>
          <w:lang w:val="en-US"/>
        </w:rPr>
        <w:t xml:space="preserve"> </w:t>
      </w:r>
      <w:r w:rsidR="00312339" w:rsidRPr="00AC1D8F">
        <w:rPr>
          <w:rFonts w:asciiTheme="majorHAnsi" w:hAnsiTheme="majorHAnsi" w:cstheme="majorHAnsi"/>
          <w:sz w:val="22"/>
          <w:szCs w:val="22"/>
          <w:lang w:val="en-US"/>
        </w:rPr>
        <w:t>child protection</w:t>
      </w:r>
      <w:r w:rsidR="004954A9" w:rsidRPr="00AC1D8F">
        <w:rPr>
          <w:rFonts w:asciiTheme="majorHAnsi" w:hAnsiTheme="majorHAnsi" w:cstheme="majorHAnsi"/>
          <w:sz w:val="22"/>
          <w:szCs w:val="22"/>
          <w:lang w:val="en-US"/>
        </w:rPr>
        <w:t>. Then</w:t>
      </w:r>
      <w:r w:rsidR="005D5007" w:rsidRPr="00AC1D8F">
        <w:rPr>
          <w:rFonts w:asciiTheme="majorHAnsi" w:hAnsiTheme="majorHAnsi" w:cstheme="majorHAnsi"/>
          <w:sz w:val="22"/>
          <w:szCs w:val="22"/>
          <w:lang w:val="en-US"/>
        </w:rPr>
        <w:t>,</w:t>
      </w:r>
      <w:r w:rsidR="004954A9" w:rsidRPr="00AC1D8F">
        <w:rPr>
          <w:rFonts w:asciiTheme="majorHAnsi" w:hAnsiTheme="majorHAnsi" w:cstheme="majorHAnsi"/>
          <w:sz w:val="22"/>
          <w:szCs w:val="22"/>
          <w:lang w:val="en-US"/>
        </w:rPr>
        <w:t xml:space="preserve"> for that end we are proposing the following activities</w:t>
      </w:r>
      <w:r w:rsidR="004954A9" w:rsidRPr="00D4069B">
        <w:rPr>
          <w:rFonts w:asciiTheme="majorHAnsi" w:hAnsiTheme="majorHAnsi" w:cstheme="majorHAnsi"/>
          <w:sz w:val="22"/>
          <w:szCs w:val="22"/>
          <w:lang w:val="en-US"/>
        </w:rPr>
        <w:t>:</w:t>
      </w:r>
    </w:p>
    <w:p w14:paraId="3E8A88FD" w14:textId="2FE50120" w:rsidR="004954A9" w:rsidRPr="00D4069B" w:rsidRDefault="004954A9" w:rsidP="005D5007">
      <w:pPr>
        <w:jc w:val="both"/>
        <w:rPr>
          <w:rFonts w:asciiTheme="majorHAnsi" w:hAnsiTheme="majorHAnsi" w:cstheme="majorHAnsi"/>
          <w:sz w:val="22"/>
          <w:szCs w:val="22"/>
          <w:lang w:val="en-US"/>
        </w:rPr>
      </w:pPr>
    </w:p>
    <w:p w14:paraId="7F68EAB5" w14:textId="4C059451" w:rsidR="004954A9" w:rsidRPr="00D4069B" w:rsidRDefault="004954A9" w:rsidP="004954A9">
      <w:pPr>
        <w:pStyle w:val="Listeafsnit"/>
        <w:numPr>
          <w:ilvl w:val="0"/>
          <w:numId w:val="21"/>
        </w:numPr>
        <w:rPr>
          <w:rFonts w:asciiTheme="majorHAnsi" w:hAnsiTheme="majorHAnsi" w:cstheme="majorHAnsi"/>
          <w:b/>
          <w:sz w:val="22"/>
          <w:szCs w:val="22"/>
          <w:lang w:val="en-US"/>
        </w:rPr>
      </w:pPr>
      <w:r w:rsidRPr="00D4069B">
        <w:rPr>
          <w:rFonts w:asciiTheme="majorHAnsi" w:hAnsiTheme="majorHAnsi" w:cstheme="majorHAnsi"/>
          <w:b/>
          <w:sz w:val="22"/>
          <w:szCs w:val="22"/>
          <w:lang w:val="en-US"/>
        </w:rPr>
        <w:t>Hea</w:t>
      </w:r>
      <w:r w:rsidR="003C726B" w:rsidRPr="00D4069B">
        <w:rPr>
          <w:rFonts w:asciiTheme="majorHAnsi" w:hAnsiTheme="majorHAnsi" w:cstheme="majorHAnsi"/>
          <w:b/>
          <w:sz w:val="22"/>
          <w:szCs w:val="22"/>
          <w:lang w:val="en-US"/>
        </w:rPr>
        <w:t>l</w:t>
      </w:r>
      <w:r w:rsidRPr="00D4069B">
        <w:rPr>
          <w:rFonts w:asciiTheme="majorHAnsi" w:hAnsiTheme="majorHAnsi" w:cstheme="majorHAnsi"/>
          <w:b/>
          <w:sz w:val="22"/>
          <w:szCs w:val="22"/>
          <w:lang w:val="en-US"/>
        </w:rPr>
        <w:t xml:space="preserve">th Component </w:t>
      </w:r>
    </w:p>
    <w:p w14:paraId="1B6CB02A" w14:textId="4C7CC538" w:rsidR="004954A9" w:rsidRPr="00D4069B" w:rsidRDefault="00DF54B6" w:rsidP="004954A9">
      <w:pPr>
        <w:rPr>
          <w:rFonts w:asciiTheme="majorHAnsi" w:hAnsiTheme="majorHAnsi" w:cstheme="majorHAnsi"/>
          <w:sz w:val="22"/>
          <w:szCs w:val="22"/>
          <w:lang w:val="en-US"/>
        </w:rPr>
      </w:pPr>
      <w:r w:rsidRPr="005603FA">
        <w:rPr>
          <w:rFonts w:asciiTheme="majorHAnsi" w:hAnsiTheme="majorHAnsi" w:cstheme="majorHAnsi"/>
          <w:b/>
          <w:sz w:val="22"/>
          <w:szCs w:val="22"/>
          <w:lang w:val="en-US"/>
        </w:rPr>
        <w:t>Result 1:</w:t>
      </w:r>
      <w:r w:rsidRPr="00D4069B">
        <w:rPr>
          <w:rFonts w:asciiTheme="majorHAnsi" w:hAnsiTheme="majorHAnsi" w:cstheme="majorHAnsi"/>
          <w:sz w:val="22"/>
          <w:szCs w:val="22"/>
          <w:lang w:val="en-US"/>
        </w:rPr>
        <w:t xml:space="preserve"> </w:t>
      </w:r>
      <w:r w:rsidRPr="00D4069B">
        <w:rPr>
          <w:rStyle w:val="Intet"/>
          <w:rFonts w:asciiTheme="majorHAnsi" w:eastAsiaTheme="minorHAnsi" w:hAnsiTheme="majorHAnsi" w:cstheme="majorHAnsi"/>
          <w:i/>
          <w:color w:val="000000" w:themeColor="text1"/>
          <w:sz w:val="22"/>
          <w:szCs w:val="22"/>
          <w:lang w:val="en-GB" w:eastAsia="en-US"/>
        </w:rPr>
        <w:t xml:space="preserve">Prevention and treatment of </w:t>
      </w:r>
      <w:r w:rsidR="006F7FD3" w:rsidRPr="00D4069B">
        <w:rPr>
          <w:rStyle w:val="Intet"/>
          <w:rFonts w:asciiTheme="majorHAnsi" w:eastAsiaTheme="minorHAnsi" w:hAnsiTheme="majorHAnsi" w:cstheme="majorHAnsi"/>
          <w:i/>
          <w:color w:val="000000" w:themeColor="text1"/>
          <w:sz w:val="22"/>
          <w:szCs w:val="22"/>
          <w:lang w:val="en-GB" w:eastAsia="en-US"/>
        </w:rPr>
        <w:t>diarrheal diseases and COVID 19 in children, young people and Women</w:t>
      </w:r>
      <w:r w:rsidRPr="00D4069B">
        <w:rPr>
          <w:rStyle w:val="Intet"/>
          <w:rFonts w:asciiTheme="majorHAnsi" w:eastAsiaTheme="minorHAnsi" w:hAnsiTheme="majorHAnsi" w:cstheme="majorHAnsi"/>
          <w:i/>
          <w:color w:val="000000" w:themeColor="text1"/>
          <w:sz w:val="22"/>
          <w:szCs w:val="22"/>
          <w:lang w:val="en-GB" w:eastAsia="en-US"/>
        </w:rPr>
        <w:t>:</w:t>
      </w:r>
    </w:p>
    <w:p w14:paraId="5220C736" w14:textId="07781394" w:rsidR="006F7FD3" w:rsidRPr="005603FA" w:rsidRDefault="004954A9" w:rsidP="006F7FD3">
      <w:pPr>
        <w:rPr>
          <w:rFonts w:asciiTheme="majorHAnsi" w:hAnsiTheme="majorHAnsi" w:cstheme="majorHAnsi"/>
          <w:sz w:val="22"/>
          <w:szCs w:val="22"/>
          <w:lang w:val="en-US"/>
        </w:rPr>
      </w:pPr>
      <w:r w:rsidRPr="00AC1D8F">
        <w:rPr>
          <w:rFonts w:asciiTheme="majorHAnsi" w:hAnsiTheme="majorHAnsi" w:cstheme="majorHAnsi"/>
          <w:sz w:val="22"/>
          <w:szCs w:val="22"/>
          <w:lang w:val="en-US"/>
        </w:rPr>
        <w:t>As part of interv</w:t>
      </w:r>
      <w:r w:rsidR="00746FCC" w:rsidRPr="00AC1D8F">
        <w:rPr>
          <w:rFonts w:asciiTheme="majorHAnsi" w:hAnsiTheme="majorHAnsi" w:cstheme="majorHAnsi"/>
          <w:sz w:val="22"/>
          <w:szCs w:val="22"/>
          <w:lang w:val="en-US"/>
        </w:rPr>
        <w:t xml:space="preserve">ention on the health component following activities </w:t>
      </w:r>
      <w:proofErr w:type="gramStart"/>
      <w:r w:rsidR="00746FCC" w:rsidRPr="00AC1D8F">
        <w:rPr>
          <w:rFonts w:asciiTheme="majorHAnsi" w:hAnsiTheme="majorHAnsi" w:cstheme="majorHAnsi"/>
          <w:sz w:val="22"/>
          <w:szCs w:val="22"/>
          <w:lang w:val="en-US"/>
        </w:rPr>
        <w:t>are proposed</w:t>
      </w:r>
      <w:proofErr w:type="gramEnd"/>
      <w:r w:rsidR="00746FCC" w:rsidRPr="00AC1D8F">
        <w:rPr>
          <w:rFonts w:asciiTheme="majorHAnsi" w:hAnsiTheme="majorHAnsi" w:cstheme="majorHAnsi"/>
          <w:sz w:val="22"/>
          <w:szCs w:val="22"/>
          <w:lang w:val="en-US"/>
        </w:rPr>
        <w:t xml:space="preserve">: </w:t>
      </w:r>
    </w:p>
    <w:p w14:paraId="44B42AF7" w14:textId="2E7D1C9B" w:rsidR="00F1779B" w:rsidRPr="00AC1D8F" w:rsidRDefault="006D6A10" w:rsidP="006F7FD3">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1</w:t>
      </w:r>
      <w:r w:rsidR="00476616" w:rsidRPr="00AC1D8F">
        <w:rPr>
          <w:rFonts w:asciiTheme="majorHAnsi" w:hAnsiTheme="majorHAnsi" w:cstheme="majorHAnsi"/>
          <w:sz w:val="22"/>
          <w:szCs w:val="22"/>
          <w:lang w:val="en-US"/>
        </w:rPr>
        <w:t xml:space="preserve">.1 </w:t>
      </w:r>
      <w:r w:rsidR="00746FCC" w:rsidRPr="00AC1D8F">
        <w:rPr>
          <w:rFonts w:asciiTheme="majorHAnsi" w:hAnsiTheme="majorHAnsi" w:cstheme="majorHAnsi"/>
          <w:sz w:val="22"/>
          <w:szCs w:val="22"/>
          <w:lang w:val="en-US"/>
        </w:rPr>
        <w:t>Purchase an</w:t>
      </w:r>
      <w:r w:rsidR="005D5007" w:rsidRPr="00AC1D8F">
        <w:rPr>
          <w:rFonts w:asciiTheme="majorHAnsi" w:hAnsiTheme="majorHAnsi" w:cstheme="majorHAnsi"/>
          <w:sz w:val="22"/>
          <w:szCs w:val="22"/>
          <w:lang w:val="en-US"/>
        </w:rPr>
        <w:t xml:space="preserve">d distribute </w:t>
      </w:r>
      <w:r w:rsidR="00FD06EA">
        <w:rPr>
          <w:rFonts w:asciiTheme="majorHAnsi" w:hAnsiTheme="majorHAnsi" w:cstheme="majorHAnsi"/>
          <w:sz w:val="22"/>
          <w:szCs w:val="22"/>
          <w:lang w:val="en-US"/>
        </w:rPr>
        <w:t xml:space="preserve">100 </w:t>
      </w:r>
      <w:r w:rsidR="005D5007" w:rsidRPr="00AC1D8F">
        <w:rPr>
          <w:rFonts w:asciiTheme="majorHAnsi" w:hAnsiTheme="majorHAnsi" w:cstheme="majorHAnsi"/>
          <w:sz w:val="22"/>
          <w:szCs w:val="22"/>
          <w:lang w:val="en-US"/>
        </w:rPr>
        <w:t>preventions kits (</w:t>
      </w:r>
      <w:r w:rsidR="00851CB3">
        <w:rPr>
          <w:rFonts w:asciiTheme="majorHAnsi" w:hAnsiTheme="majorHAnsi" w:cstheme="majorHAnsi"/>
          <w:sz w:val="22"/>
          <w:szCs w:val="22"/>
          <w:lang w:val="en-US"/>
        </w:rPr>
        <w:t xml:space="preserve">it includes </w:t>
      </w:r>
      <w:r w:rsidR="00746FCC" w:rsidRPr="00AC1D8F">
        <w:rPr>
          <w:rFonts w:asciiTheme="majorHAnsi" w:hAnsiTheme="majorHAnsi" w:cstheme="majorHAnsi"/>
          <w:sz w:val="22"/>
          <w:szCs w:val="22"/>
          <w:lang w:val="en-US"/>
        </w:rPr>
        <w:t xml:space="preserve">20 boxes of alcohol gel, 20 boxes of liquid soap, </w:t>
      </w:r>
      <w:r w:rsidR="00C96306">
        <w:rPr>
          <w:rFonts w:asciiTheme="majorHAnsi" w:hAnsiTheme="majorHAnsi" w:cstheme="majorHAnsi"/>
          <w:sz w:val="22"/>
          <w:szCs w:val="22"/>
          <w:lang w:val="en-US"/>
        </w:rPr>
        <w:t>3</w:t>
      </w:r>
      <w:r w:rsidR="00FB4C3E" w:rsidRPr="00AC1D8F">
        <w:rPr>
          <w:rFonts w:asciiTheme="majorHAnsi" w:hAnsiTheme="majorHAnsi" w:cstheme="majorHAnsi"/>
          <w:sz w:val="22"/>
          <w:szCs w:val="22"/>
          <w:lang w:val="en-US"/>
        </w:rPr>
        <w:t>5</w:t>
      </w:r>
      <w:r w:rsidR="00F1779B" w:rsidRPr="00AC1D8F">
        <w:rPr>
          <w:rFonts w:asciiTheme="majorHAnsi" w:hAnsiTheme="majorHAnsi" w:cstheme="majorHAnsi"/>
          <w:sz w:val="22"/>
          <w:szCs w:val="22"/>
          <w:lang w:val="en-US"/>
        </w:rPr>
        <w:t>00 protective masks)</w:t>
      </w:r>
      <w:r w:rsidR="00A75B16" w:rsidRPr="00AC1D8F">
        <w:rPr>
          <w:rFonts w:asciiTheme="majorHAnsi" w:hAnsiTheme="majorHAnsi" w:cstheme="majorHAnsi"/>
          <w:sz w:val="22"/>
          <w:szCs w:val="22"/>
          <w:lang w:val="en-US"/>
        </w:rPr>
        <w:t xml:space="preserve"> for 1500 children, 1000 young people and 1500 women, </w:t>
      </w:r>
      <w:r w:rsidR="00F1779B" w:rsidRPr="00AC1D8F">
        <w:rPr>
          <w:rFonts w:asciiTheme="majorHAnsi" w:hAnsiTheme="majorHAnsi" w:cstheme="majorHAnsi"/>
          <w:sz w:val="22"/>
          <w:szCs w:val="22"/>
          <w:lang w:val="en-US"/>
        </w:rPr>
        <w:t xml:space="preserve">to protect children </w:t>
      </w:r>
      <w:r w:rsidR="00F1779B" w:rsidRPr="00D4069B">
        <w:rPr>
          <w:rFonts w:asciiTheme="majorHAnsi" w:hAnsiTheme="majorHAnsi" w:cstheme="majorHAnsi"/>
          <w:sz w:val="22"/>
          <w:szCs w:val="22"/>
          <w:lang w:val="en-US"/>
        </w:rPr>
        <w:t>&amp;</w:t>
      </w:r>
      <w:r w:rsidR="00746FCC" w:rsidRPr="00AC1D8F">
        <w:rPr>
          <w:rFonts w:asciiTheme="majorHAnsi" w:hAnsiTheme="majorHAnsi" w:cstheme="majorHAnsi"/>
          <w:sz w:val="22"/>
          <w:szCs w:val="22"/>
          <w:lang w:val="en-US"/>
        </w:rPr>
        <w:t xml:space="preserve"> women from COVID 19</w:t>
      </w:r>
    </w:p>
    <w:p w14:paraId="2C757372" w14:textId="0DB5D49A" w:rsidR="006F7FD3" w:rsidRPr="00AC1D8F" w:rsidRDefault="00A75B16" w:rsidP="006F7FD3">
      <w:pPr>
        <w:rPr>
          <w:rFonts w:asciiTheme="majorHAnsi" w:hAnsiTheme="majorHAnsi" w:cstheme="majorHAnsi"/>
          <w:sz w:val="22"/>
          <w:szCs w:val="22"/>
          <w:lang w:val="en-US"/>
        </w:rPr>
      </w:pPr>
      <w:r w:rsidRPr="00AC1D8F">
        <w:rPr>
          <w:rFonts w:asciiTheme="majorHAnsi" w:hAnsiTheme="majorHAnsi" w:cstheme="majorHAnsi"/>
          <w:b/>
          <w:sz w:val="22"/>
          <w:szCs w:val="22"/>
          <w:lang w:val="en-US"/>
        </w:rPr>
        <w:t xml:space="preserve">Activity </w:t>
      </w:r>
      <w:r w:rsidR="00476616" w:rsidRPr="00AC1D8F">
        <w:rPr>
          <w:rFonts w:asciiTheme="majorHAnsi" w:hAnsiTheme="majorHAnsi" w:cstheme="majorHAnsi"/>
          <w:b/>
          <w:sz w:val="22"/>
          <w:szCs w:val="22"/>
          <w:lang w:val="en-US"/>
        </w:rPr>
        <w:t>1.</w:t>
      </w:r>
      <w:r w:rsidRPr="00AC1D8F">
        <w:rPr>
          <w:rFonts w:asciiTheme="majorHAnsi" w:hAnsiTheme="majorHAnsi" w:cstheme="majorHAnsi"/>
          <w:b/>
          <w:sz w:val="22"/>
          <w:szCs w:val="22"/>
          <w:lang w:val="en-US"/>
        </w:rPr>
        <w:t>2.</w:t>
      </w:r>
      <w:r w:rsidRPr="00AC1D8F">
        <w:rPr>
          <w:rFonts w:asciiTheme="majorHAnsi" w:hAnsiTheme="majorHAnsi" w:cstheme="majorHAnsi"/>
          <w:sz w:val="22"/>
          <w:szCs w:val="22"/>
          <w:lang w:val="en-US"/>
        </w:rPr>
        <w:t xml:space="preserve"> </w:t>
      </w:r>
      <w:r w:rsidR="006F7FD3" w:rsidRPr="00D4069B">
        <w:rPr>
          <w:rStyle w:val="Intet"/>
          <w:rFonts w:asciiTheme="majorHAnsi" w:eastAsiaTheme="minorHAnsi" w:hAnsiTheme="majorHAnsi" w:cstheme="majorHAnsi"/>
          <w:color w:val="000000" w:themeColor="text1"/>
          <w:sz w:val="22"/>
          <w:szCs w:val="22"/>
          <w:lang w:val="en-GB" w:eastAsia="en-US"/>
        </w:rPr>
        <w:t>Purchase and distribute water filters and chlorine at river intake and water sources</w:t>
      </w:r>
    </w:p>
    <w:p w14:paraId="6359488D" w14:textId="5D3468F5" w:rsidR="00F1779B" w:rsidRPr="00AC1D8F" w:rsidRDefault="006F7FD3" w:rsidP="006F7FD3">
      <w:pPr>
        <w:rPr>
          <w:rFonts w:asciiTheme="majorHAnsi" w:hAnsiTheme="majorHAnsi" w:cstheme="majorHAnsi"/>
          <w:sz w:val="22"/>
          <w:szCs w:val="22"/>
          <w:lang w:val="en-US"/>
        </w:rPr>
      </w:pPr>
      <w:r w:rsidRPr="00AC1D8F">
        <w:rPr>
          <w:rFonts w:asciiTheme="majorHAnsi" w:hAnsiTheme="majorHAnsi" w:cstheme="majorHAnsi"/>
          <w:b/>
          <w:sz w:val="22"/>
          <w:szCs w:val="22"/>
          <w:lang w:val="en-US"/>
        </w:rPr>
        <w:t xml:space="preserve">Activity </w:t>
      </w:r>
      <w:r w:rsidR="00476616" w:rsidRPr="00AC1D8F">
        <w:rPr>
          <w:rFonts w:asciiTheme="majorHAnsi" w:hAnsiTheme="majorHAnsi" w:cstheme="majorHAnsi"/>
          <w:b/>
          <w:sz w:val="22"/>
          <w:szCs w:val="22"/>
          <w:lang w:val="en-US"/>
        </w:rPr>
        <w:t>1.</w:t>
      </w:r>
      <w:r w:rsidRPr="00AC1D8F">
        <w:rPr>
          <w:rFonts w:asciiTheme="majorHAnsi" w:hAnsiTheme="majorHAnsi" w:cstheme="majorHAnsi"/>
          <w:b/>
          <w:sz w:val="22"/>
          <w:szCs w:val="22"/>
          <w:lang w:val="en-US"/>
        </w:rPr>
        <w:t>3.</w:t>
      </w:r>
      <w:r w:rsidRPr="00AC1D8F">
        <w:rPr>
          <w:rFonts w:asciiTheme="majorHAnsi" w:hAnsiTheme="majorHAnsi" w:cstheme="majorHAnsi"/>
          <w:sz w:val="22"/>
          <w:szCs w:val="22"/>
          <w:lang w:val="en-US"/>
        </w:rPr>
        <w:t xml:space="preserve"> </w:t>
      </w:r>
      <w:r w:rsidR="00F1779B" w:rsidRPr="00AC1D8F">
        <w:rPr>
          <w:rFonts w:asciiTheme="majorHAnsi" w:hAnsiTheme="majorHAnsi" w:cstheme="majorHAnsi"/>
          <w:sz w:val="22"/>
          <w:szCs w:val="22"/>
          <w:lang w:val="en-US"/>
        </w:rPr>
        <w:t xml:space="preserve">Purchase and distribute 100 boxes of </w:t>
      </w:r>
      <w:r w:rsidR="00B37706" w:rsidRPr="00AC1D8F">
        <w:rPr>
          <w:rFonts w:asciiTheme="majorHAnsi" w:hAnsiTheme="majorHAnsi" w:cstheme="majorHAnsi"/>
          <w:sz w:val="22"/>
          <w:szCs w:val="22"/>
          <w:lang w:val="en-US"/>
        </w:rPr>
        <w:t>dignity</w:t>
      </w:r>
      <w:r w:rsidRPr="00AC1D8F">
        <w:rPr>
          <w:rFonts w:asciiTheme="majorHAnsi" w:hAnsiTheme="majorHAnsi" w:cstheme="majorHAnsi"/>
          <w:sz w:val="22"/>
          <w:szCs w:val="22"/>
          <w:lang w:val="en-US"/>
        </w:rPr>
        <w:t xml:space="preserve"> kits to </w:t>
      </w:r>
      <w:r w:rsidR="005B2876">
        <w:rPr>
          <w:rFonts w:asciiTheme="majorHAnsi" w:hAnsiTheme="majorHAnsi" w:cstheme="majorHAnsi"/>
          <w:sz w:val="22"/>
          <w:szCs w:val="22"/>
          <w:lang w:val="en-US"/>
        </w:rPr>
        <w:t>3500</w:t>
      </w:r>
      <w:r w:rsidR="00887FA7">
        <w:rPr>
          <w:rFonts w:asciiTheme="majorHAnsi" w:hAnsiTheme="majorHAnsi" w:cstheme="majorHAnsi"/>
          <w:sz w:val="22"/>
          <w:szCs w:val="22"/>
          <w:lang w:val="en-US"/>
        </w:rPr>
        <w:t xml:space="preserve"> </w:t>
      </w:r>
      <w:r w:rsidRPr="00AC1D8F">
        <w:rPr>
          <w:rFonts w:asciiTheme="majorHAnsi" w:hAnsiTheme="majorHAnsi" w:cstheme="majorHAnsi"/>
          <w:sz w:val="22"/>
          <w:szCs w:val="22"/>
          <w:lang w:val="en-US"/>
        </w:rPr>
        <w:t xml:space="preserve">school going girls </w:t>
      </w:r>
      <w:r w:rsidR="005D5007" w:rsidRPr="00AC1D8F">
        <w:rPr>
          <w:rFonts w:asciiTheme="majorHAnsi" w:hAnsiTheme="majorHAnsi" w:cstheme="majorHAnsi"/>
          <w:sz w:val="22"/>
          <w:szCs w:val="22"/>
          <w:lang w:val="en-US"/>
        </w:rPr>
        <w:t xml:space="preserve">(dignity kits </w:t>
      </w:r>
      <w:r w:rsidR="00B37706" w:rsidRPr="00AC1D8F">
        <w:rPr>
          <w:rFonts w:asciiTheme="majorHAnsi" w:hAnsiTheme="majorHAnsi" w:cstheme="majorHAnsi"/>
          <w:sz w:val="22"/>
          <w:szCs w:val="22"/>
          <w:lang w:val="en-US"/>
        </w:rPr>
        <w:t>containing</w:t>
      </w:r>
      <w:r w:rsidR="005D5007" w:rsidRPr="00AC1D8F">
        <w:rPr>
          <w:rFonts w:asciiTheme="majorHAnsi" w:hAnsiTheme="majorHAnsi" w:cstheme="majorHAnsi"/>
          <w:sz w:val="22"/>
          <w:szCs w:val="22"/>
          <w:lang w:val="en-US"/>
        </w:rPr>
        <w:t xml:space="preserve"> </w:t>
      </w:r>
      <w:r w:rsidRPr="00AC1D8F">
        <w:rPr>
          <w:rFonts w:asciiTheme="majorHAnsi" w:hAnsiTheme="majorHAnsi" w:cstheme="majorHAnsi"/>
          <w:sz w:val="22"/>
          <w:szCs w:val="22"/>
          <w:lang w:val="en-US"/>
        </w:rPr>
        <w:t xml:space="preserve">   </w:t>
      </w:r>
      <w:r w:rsidR="005D5007" w:rsidRPr="00AC1D8F">
        <w:rPr>
          <w:rFonts w:asciiTheme="majorHAnsi" w:hAnsiTheme="majorHAnsi" w:cstheme="majorHAnsi"/>
          <w:sz w:val="22"/>
          <w:szCs w:val="22"/>
          <w:lang w:val="en-US"/>
        </w:rPr>
        <w:t xml:space="preserve">standard hygiene items such as sanitary napkins, hand soap, toothbrushes, </w:t>
      </w:r>
      <w:r w:rsidR="00105341" w:rsidRPr="00AC1D8F">
        <w:rPr>
          <w:rFonts w:asciiTheme="majorHAnsi" w:hAnsiTheme="majorHAnsi" w:cstheme="majorHAnsi"/>
          <w:sz w:val="22"/>
          <w:szCs w:val="22"/>
          <w:lang w:val="en-US"/>
        </w:rPr>
        <w:t>toothpaste</w:t>
      </w:r>
      <w:r w:rsidR="005D5007" w:rsidRPr="00AC1D8F">
        <w:rPr>
          <w:rFonts w:asciiTheme="majorHAnsi" w:hAnsiTheme="majorHAnsi" w:cstheme="majorHAnsi"/>
          <w:sz w:val="22"/>
          <w:szCs w:val="22"/>
          <w:lang w:val="en-US"/>
        </w:rPr>
        <w:t xml:space="preserve"> and underwear)</w:t>
      </w:r>
    </w:p>
    <w:p w14:paraId="6AB74345" w14:textId="25C25675" w:rsidR="00DF54B6" w:rsidRPr="00AC1D8F" w:rsidRDefault="006F7FD3" w:rsidP="00DF54B6">
      <w:pPr>
        <w:rPr>
          <w:rFonts w:asciiTheme="majorHAnsi" w:hAnsiTheme="majorHAnsi" w:cstheme="majorHAnsi"/>
          <w:b/>
          <w:sz w:val="22"/>
          <w:szCs w:val="22"/>
          <w:lang w:val="en-US"/>
        </w:rPr>
      </w:pPr>
      <w:r w:rsidRPr="00AC1D8F">
        <w:rPr>
          <w:rFonts w:asciiTheme="majorHAnsi" w:hAnsiTheme="majorHAnsi" w:cstheme="majorHAnsi"/>
          <w:b/>
          <w:sz w:val="22"/>
          <w:szCs w:val="22"/>
          <w:lang w:val="en-US"/>
        </w:rPr>
        <w:lastRenderedPageBreak/>
        <w:t xml:space="preserve">Activity </w:t>
      </w:r>
      <w:r w:rsidR="00476616" w:rsidRPr="00AC1D8F">
        <w:rPr>
          <w:rFonts w:asciiTheme="majorHAnsi" w:hAnsiTheme="majorHAnsi" w:cstheme="majorHAnsi"/>
          <w:b/>
          <w:sz w:val="22"/>
          <w:szCs w:val="22"/>
          <w:lang w:val="en-US"/>
        </w:rPr>
        <w:t>1.</w:t>
      </w:r>
      <w:r w:rsidRPr="00AC1D8F">
        <w:rPr>
          <w:rFonts w:asciiTheme="majorHAnsi" w:hAnsiTheme="majorHAnsi" w:cstheme="majorHAnsi"/>
          <w:b/>
          <w:sz w:val="22"/>
          <w:szCs w:val="22"/>
          <w:lang w:val="en-US"/>
        </w:rPr>
        <w:t xml:space="preserve">4. </w:t>
      </w:r>
      <w:r w:rsidRPr="00D4069B">
        <w:rPr>
          <w:rStyle w:val="Intet"/>
          <w:rFonts w:asciiTheme="majorHAnsi" w:eastAsiaTheme="minorHAnsi" w:hAnsiTheme="majorHAnsi" w:cstheme="majorHAnsi"/>
          <w:color w:val="000000" w:themeColor="text1"/>
          <w:sz w:val="22"/>
          <w:szCs w:val="22"/>
          <w:lang w:val="en-GB" w:eastAsia="en-US"/>
        </w:rPr>
        <w:t>Install water storage and 50 small handwashing facilities in primary and secondary schools, health facilities and temporary IDP cites</w:t>
      </w:r>
    </w:p>
    <w:p w14:paraId="2B073996" w14:textId="3C75A971" w:rsidR="00F1779B" w:rsidRDefault="00476616" w:rsidP="00476616">
      <w:pPr>
        <w:rPr>
          <w:rFonts w:asciiTheme="majorHAnsi" w:hAnsiTheme="majorHAnsi" w:cstheme="majorHAnsi"/>
          <w:b/>
          <w:sz w:val="22"/>
          <w:szCs w:val="22"/>
          <w:lang w:val="en-US"/>
        </w:rPr>
      </w:pPr>
      <w:r w:rsidRPr="00AC1D8F">
        <w:rPr>
          <w:rFonts w:asciiTheme="majorHAnsi" w:hAnsiTheme="majorHAnsi" w:cstheme="majorHAnsi"/>
          <w:b/>
          <w:sz w:val="22"/>
          <w:szCs w:val="22"/>
          <w:lang w:val="en-US"/>
        </w:rPr>
        <w:t>Indicator for result 1</w:t>
      </w:r>
      <w:r w:rsidRPr="00AC1D8F">
        <w:rPr>
          <w:rFonts w:asciiTheme="majorHAnsi" w:hAnsiTheme="majorHAnsi" w:cstheme="majorHAnsi"/>
          <w:sz w:val="22"/>
          <w:szCs w:val="22"/>
          <w:lang w:val="en-US"/>
        </w:rPr>
        <w:t xml:space="preserve">: By the end of the </w:t>
      </w:r>
      <w:r w:rsidR="00414BAE" w:rsidRPr="00AC1D8F">
        <w:rPr>
          <w:rFonts w:asciiTheme="majorHAnsi" w:hAnsiTheme="majorHAnsi" w:cstheme="majorHAnsi"/>
          <w:sz w:val="22"/>
          <w:szCs w:val="22"/>
          <w:lang w:val="en-US"/>
        </w:rPr>
        <w:t>intervention,</w:t>
      </w:r>
      <w:r w:rsidRPr="00AC1D8F">
        <w:rPr>
          <w:rFonts w:asciiTheme="majorHAnsi" w:hAnsiTheme="majorHAnsi" w:cstheme="majorHAnsi"/>
          <w:sz w:val="22"/>
          <w:szCs w:val="22"/>
          <w:lang w:val="en-US"/>
        </w:rPr>
        <w:t xml:space="preserve"> at least 70% of the target beneficiaries adopt </w:t>
      </w:r>
      <w:r w:rsidR="00B37706" w:rsidRPr="00AC1D8F">
        <w:rPr>
          <w:rFonts w:asciiTheme="majorHAnsi" w:hAnsiTheme="majorHAnsi" w:cstheme="majorHAnsi"/>
          <w:sz w:val="22"/>
          <w:szCs w:val="22"/>
          <w:lang w:val="en-US"/>
        </w:rPr>
        <w:t>preventative</w:t>
      </w:r>
      <w:r w:rsidRPr="00AC1D8F">
        <w:rPr>
          <w:rFonts w:asciiTheme="majorHAnsi" w:hAnsiTheme="majorHAnsi" w:cstheme="majorHAnsi"/>
          <w:sz w:val="22"/>
          <w:szCs w:val="22"/>
          <w:lang w:val="en-US"/>
        </w:rPr>
        <w:t xml:space="preserve"> measures</w:t>
      </w:r>
      <w:r w:rsidRPr="00AC1D8F">
        <w:rPr>
          <w:rFonts w:asciiTheme="majorHAnsi" w:hAnsiTheme="majorHAnsi" w:cstheme="majorHAnsi"/>
          <w:b/>
          <w:sz w:val="22"/>
          <w:szCs w:val="22"/>
          <w:lang w:val="en-US"/>
        </w:rPr>
        <w:t xml:space="preserve"> </w:t>
      </w:r>
    </w:p>
    <w:p w14:paraId="2493C28C" w14:textId="77777777" w:rsidR="005603FA" w:rsidRPr="00AC1D8F" w:rsidRDefault="005603FA" w:rsidP="00476616">
      <w:pPr>
        <w:rPr>
          <w:rFonts w:asciiTheme="majorHAnsi" w:hAnsiTheme="majorHAnsi" w:cstheme="majorHAnsi"/>
          <w:b/>
          <w:sz w:val="22"/>
          <w:szCs w:val="22"/>
          <w:lang w:val="en-US"/>
        </w:rPr>
      </w:pPr>
    </w:p>
    <w:p w14:paraId="7E88D49F" w14:textId="24FF5D43" w:rsidR="00DF54B6" w:rsidRPr="005603FA" w:rsidRDefault="00F1779B" w:rsidP="005603FA">
      <w:pPr>
        <w:pStyle w:val="Listeafsnit"/>
        <w:numPr>
          <w:ilvl w:val="0"/>
          <w:numId w:val="21"/>
        </w:numPr>
        <w:rPr>
          <w:rFonts w:asciiTheme="majorHAnsi" w:hAnsiTheme="majorHAnsi" w:cstheme="majorHAnsi"/>
          <w:b/>
          <w:sz w:val="22"/>
          <w:szCs w:val="22"/>
        </w:rPr>
      </w:pPr>
      <w:r w:rsidRPr="00D4069B">
        <w:rPr>
          <w:rFonts w:asciiTheme="majorHAnsi" w:hAnsiTheme="majorHAnsi" w:cstheme="majorHAnsi"/>
          <w:b/>
          <w:sz w:val="22"/>
          <w:szCs w:val="22"/>
        </w:rPr>
        <w:t xml:space="preserve">Food Security </w:t>
      </w:r>
      <w:r w:rsidR="00476616" w:rsidRPr="00D4069B">
        <w:rPr>
          <w:rFonts w:asciiTheme="majorHAnsi" w:hAnsiTheme="majorHAnsi" w:cstheme="majorHAnsi"/>
          <w:b/>
          <w:sz w:val="22"/>
          <w:szCs w:val="22"/>
        </w:rPr>
        <w:t xml:space="preserve">&amp; Livelihood </w:t>
      </w:r>
      <w:r w:rsidRPr="00D4069B">
        <w:rPr>
          <w:rFonts w:asciiTheme="majorHAnsi" w:hAnsiTheme="majorHAnsi" w:cstheme="majorHAnsi"/>
          <w:b/>
          <w:sz w:val="22"/>
          <w:szCs w:val="22"/>
        </w:rPr>
        <w:t xml:space="preserve">component </w:t>
      </w:r>
    </w:p>
    <w:p w14:paraId="5A393CFA" w14:textId="3E04D13E" w:rsidR="00DF54B6" w:rsidRPr="00AC1D8F" w:rsidRDefault="00DF54B6" w:rsidP="00DF54B6">
      <w:pPr>
        <w:rPr>
          <w:rFonts w:asciiTheme="majorHAnsi" w:hAnsiTheme="majorHAnsi" w:cstheme="majorHAnsi"/>
          <w:i/>
          <w:sz w:val="22"/>
          <w:szCs w:val="22"/>
          <w:lang w:val="en-US"/>
        </w:rPr>
      </w:pPr>
      <w:r w:rsidRPr="00AC1D8F">
        <w:rPr>
          <w:rFonts w:asciiTheme="majorHAnsi" w:hAnsiTheme="majorHAnsi" w:cstheme="majorHAnsi"/>
          <w:b/>
          <w:sz w:val="22"/>
          <w:szCs w:val="22"/>
          <w:lang w:val="en-US"/>
        </w:rPr>
        <w:t xml:space="preserve">Result 2: </w:t>
      </w:r>
      <w:r w:rsidRPr="00AC1D8F">
        <w:rPr>
          <w:rFonts w:asciiTheme="majorHAnsi" w:hAnsiTheme="majorHAnsi" w:cstheme="majorHAnsi"/>
          <w:i/>
          <w:sz w:val="22"/>
          <w:szCs w:val="22"/>
          <w:lang w:val="en-US"/>
        </w:rPr>
        <w:t xml:space="preserve">Improve the resilience and economic wellbeing of </w:t>
      </w:r>
      <w:r w:rsidR="00297E97">
        <w:rPr>
          <w:rFonts w:asciiTheme="majorHAnsi" w:hAnsiTheme="majorHAnsi" w:cstheme="majorHAnsi"/>
          <w:i/>
          <w:sz w:val="22"/>
          <w:szCs w:val="22"/>
          <w:lang w:val="en-US"/>
        </w:rPr>
        <w:t xml:space="preserve">the </w:t>
      </w:r>
      <w:r w:rsidRPr="00AC1D8F">
        <w:rPr>
          <w:rFonts w:asciiTheme="majorHAnsi" w:hAnsiTheme="majorHAnsi" w:cstheme="majorHAnsi"/>
          <w:i/>
          <w:sz w:val="22"/>
          <w:szCs w:val="22"/>
          <w:lang w:val="en-US"/>
        </w:rPr>
        <w:t>conflict affected population by supporting</w:t>
      </w:r>
      <w:r w:rsidR="006F7FD3" w:rsidRPr="00AC1D8F">
        <w:rPr>
          <w:rFonts w:asciiTheme="majorHAnsi" w:hAnsiTheme="majorHAnsi" w:cstheme="majorHAnsi"/>
          <w:i/>
          <w:sz w:val="22"/>
          <w:szCs w:val="22"/>
          <w:lang w:val="en-US"/>
        </w:rPr>
        <w:t xml:space="preserve"> with food assistance and</w:t>
      </w:r>
      <w:r w:rsidRPr="00AC1D8F">
        <w:rPr>
          <w:rFonts w:asciiTheme="majorHAnsi" w:hAnsiTheme="majorHAnsi" w:cstheme="majorHAnsi"/>
          <w:i/>
          <w:sz w:val="22"/>
          <w:szCs w:val="22"/>
          <w:lang w:val="en-US"/>
        </w:rPr>
        <w:t xml:space="preserve"> the livelihood restoration </w:t>
      </w:r>
    </w:p>
    <w:p w14:paraId="5B6B0D94" w14:textId="38346CB7" w:rsidR="008D6AC1" w:rsidRPr="00AC1D8F" w:rsidRDefault="008D6AC1" w:rsidP="008D6AC1">
      <w:pPr>
        <w:rPr>
          <w:rFonts w:asciiTheme="majorHAnsi" w:hAnsiTheme="majorHAnsi" w:cstheme="majorHAnsi"/>
          <w:sz w:val="22"/>
          <w:szCs w:val="22"/>
          <w:lang w:val="en-US"/>
        </w:rPr>
      </w:pPr>
      <w:r w:rsidRPr="00AC1D8F">
        <w:rPr>
          <w:rFonts w:asciiTheme="majorHAnsi" w:hAnsiTheme="majorHAnsi" w:cstheme="majorHAnsi"/>
          <w:b/>
          <w:sz w:val="22"/>
          <w:szCs w:val="22"/>
          <w:lang w:val="en-US"/>
        </w:rPr>
        <w:t xml:space="preserve">Activity </w:t>
      </w:r>
      <w:r w:rsidR="00476616" w:rsidRPr="00AC1D8F">
        <w:rPr>
          <w:rFonts w:asciiTheme="majorHAnsi" w:hAnsiTheme="majorHAnsi" w:cstheme="majorHAnsi"/>
          <w:b/>
          <w:sz w:val="22"/>
          <w:szCs w:val="22"/>
          <w:lang w:val="en-US"/>
        </w:rPr>
        <w:t xml:space="preserve">2.1 </w:t>
      </w:r>
      <w:r w:rsidR="00F1779B" w:rsidRPr="00AC1D8F">
        <w:rPr>
          <w:rFonts w:asciiTheme="majorHAnsi" w:hAnsiTheme="majorHAnsi" w:cstheme="majorHAnsi"/>
          <w:b/>
          <w:sz w:val="22"/>
          <w:szCs w:val="22"/>
          <w:lang w:val="en-US"/>
        </w:rPr>
        <w:t>.</w:t>
      </w:r>
      <w:r w:rsidR="009C45CD" w:rsidRPr="00AC1D8F">
        <w:rPr>
          <w:rFonts w:asciiTheme="majorHAnsi" w:hAnsiTheme="majorHAnsi" w:cstheme="majorHAnsi"/>
          <w:sz w:val="22"/>
          <w:szCs w:val="22"/>
          <w:lang w:val="en-US"/>
        </w:rPr>
        <w:t xml:space="preserve">Purchase and </w:t>
      </w:r>
      <w:r w:rsidR="003B6EEE" w:rsidRPr="00AC1D8F">
        <w:rPr>
          <w:rFonts w:asciiTheme="majorHAnsi" w:hAnsiTheme="majorHAnsi" w:cstheme="majorHAnsi"/>
          <w:sz w:val="22"/>
          <w:szCs w:val="22"/>
          <w:lang w:val="en-US"/>
        </w:rPr>
        <w:t>distribute food</w:t>
      </w:r>
      <w:r w:rsidR="00F1779B" w:rsidRPr="00AC1D8F">
        <w:rPr>
          <w:rFonts w:asciiTheme="majorHAnsi" w:hAnsiTheme="majorHAnsi" w:cstheme="majorHAnsi"/>
          <w:sz w:val="22"/>
          <w:szCs w:val="22"/>
          <w:lang w:val="en-US"/>
        </w:rPr>
        <w:t xml:space="preserve"> packages to </w:t>
      </w:r>
      <w:r w:rsidR="00C96306">
        <w:rPr>
          <w:rFonts w:asciiTheme="majorHAnsi" w:hAnsiTheme="majorHAnsi" w:cstheme="majorHAnsi"/>
          <w:sz w:val="22"/>
          <w:szCs w:val="22"/>
          <w:lang w:val="en-US"/>
        </w:rPr>
        <w:t>2</w:t>
      </w:r>
      <w:r w:rsidR="00476616" w:rsidRPr="00AC1D8F">
        <w:rPr>
          <w:rFonts w:asciiTheme="majorHAnsi" w:hAnsiTheme="majorHAnsi" w:cstheme="majorHAnsi"/>
          <w:sz w:val="22"/>
          <w:szCs w:val="22"/>
          <w:lang w:val="en-US"/>
        </w:rPr>
        <w:t>500</w:t>
      </w:r>
      <w:r w:rsidR="006D6A10" w:rsidRPr="00AC1D8F">
        <w:rPr>
          <w:rFonts w:asciiTheme="majorHAnsi" w:hAnsiTheme="majorHAnsi" w:cstheme="majorHAnsi"/>
          <w:sz w:val="22"/>
          <w:szCs w:val="22"/>
          <w:lang w:val="en-US"/>
        </w:rPr>
        <w:t xml:space="preserve"> families; </w:t>
      </w:r>
    </w:p>
    <w:p w14:paraId="523977AA" w14:textId="46B973CA" w:rsidR="006D6A10" w:rsidRPr="00AC1D8F" w:rsidRDefault="008D6AC1" w:rsidP="008D6AC1">
      <w:pPr>
        <w:rPr>
          <w:rFonts w:asciiTheme="majorHAnsi" w:hAnsiTheme="majorHAnsi" w:cstheme="majorHAnsi"/>
          <w:sz w:val="22"/>
          <w:szCs w:val="22"/>
          <w:lang w:val="en-US"/>
        </w:rPr>
      </w:pPr>
      <w:r w:rsidRPr="00AC1D8F">
        <w:rPr>
          <w:rFonts w:asciiTheme="majorHAnsi" w:hAnsiTheme="majorHAnsi" w:cstheme="majorHAnsi"/>
          <w:b/>
          <w:sz w:val="22"/>
          <w:szCs w:val="22"/>
          <w:lang w:val="en-US"/>
        </w:rPr>
        <w:t xml:space="preserve">Activity </w:t>
      </w:r>
      <w:r w:rsidR="00F1779B" w:rsidRPr="00AC1D8F">
        <w:rPr>
          <w:rFonts w:asciiTheme="majorHAnsi" w:hAnsiTheme="majorHAnsi" w:cstheme="majorHAnsi"/>
          <w:b/>
          <w:sz w:val="22"/>
          <w:szCs w:val="22"/>
          <w:lang w:val="en-US"/>
        </w:rPr>
        <w:t>2.</w:t>
      </w:r>
      <w:r w:rsidRPr="00AC1D8F">
        <w:rPr>
          <w:rFonts w:asciiTheme="majorHAnsi" w:hAnsiTheme="majorHAnsi" w:cstheme="majorHAnsi"/>
          <w:b/>
          <w:sz w:val="22"/>
          <w:szCs w:val="22"/>
          <w:lang w:val="en-US"/>
        </w:rPr>
        <w:t>2</w:t>
      </w:r>
      <w:r w:rsidRPr="00AC1D8F">
        <w:rPr>
          <w:rFonts w:asciiTheme="majorHAnsi" w:hAnsiTheme="majorHAnsi" w:cstheme="majorHAnsi"/>
          <w:sz w:val="22"/>
          <w:szCs w:val="22"/>
          <w:lang w:val="en-US"/>
        </w:rPr>
        <w:t xml:space="preserve"> </w:t>
      </w:r>
      <w:r w:rsidR="00F1779B" w:rsidRPr="00AC1D8F">
        <w:rPr>
          <w:rFonts w:asciiTheme="majorHAnsi" w:hAnsiTheme="majorHAnsi" w:cstheme="majorHAnsi"/>
          <w:sz w:val="22"/>
          <w:szCs w:val="22"/>
          <w:lang w:val="en-US"/>
        </w:rPr>
        <w:t xml:space="preserve">Purchase </w:t>
      </w:r>
      <w:r w:rsidR="00125C46" w:rsidRPr="00AC1D8F">
        <w:rPr>
          <w:rFonts w:asciiTheme="majorHAnsi" w:hAnsiTheme="majorHAnsi" w:cstheme="majorHAnsi"/>
          <w:sz w:val="22"/>
          <w:szCs w:val="22"/>
          <w:lang w:val="en-US"/>
        </w:rPr>
        <w:t>a</w:t>
      </w:r>
      <w:r w:rsidR="009C45CD" w:rsidRPr="00AC1D8F">
        <w:rPr>
          <w:rFonts w:asciiTheme="majorHAnsi" w:hAnsiTheme="majorHAnsi" w:cstheme="majorHAnsi"/>
          <w:sz w:val="22"/>
          <w:szCs w:val="22"/>
          <w:lang w:val="en-US"/>
        </w:rPr>
        <w:t xml:space="preserve">nd distribute </w:t>
      </w:r>
      <w:r w:rsidR="00125C46" w:rsidRPr="00AC1D8F">
        <w:rPr>
          <w:rFonts w:asciiTheme="majorHAnsi" w:hAnsiTheme="majorHAnsi" w:cstheme="majorHAnsi"/>
          <w:sz w:val="22"/>
          <w:szCs w:val="22"/>
          <w:lang w:val="en-US"/>
        </w:rPr>
        <w:t>seeds and agric</w:t>
      </w:r>
      <w:r w:rsidR="00476616" w:rsidRPr="00AC1D8F">
        <w:rPr>
          <w:rFonts w:asciiTheme="majorHAnsi" w:hAnsiTheme="majorHAnsi" w:cstheme="majorHAnsi"/>
          <w:sz w:val="22"/>
          <w:szCs w:val="22"/>
          <w:lang w:val="en-US"/>
        </w:rPr>
        <w:t>ultural tools, to 1350</w:t>
      </w:r>
      <w:r w:rsidR="00125C46" w:rsidRPr="00AC1D8F">
        <w:rPr>
          <w:rFonts w:asciiTheme="majorHAnsi" w:hAnsiTheme="majorHAnsi" w:cstheme="majorHAnsi"/>
          <w:sz w:val="22"/>
          <w:szCs w:val="22"/>
          <w:lang w:val="en-US"/>
        </w:rPr>
        <w:t xml:space="preserve"> families</w:t>
      </w:r>
      <w:r w:rsidR="006D6A10" w:rsidRPr="00AC1D8F">
        <w:rPr>
          <w:rFonts w:asciiTheme="majorHAnsi" w:hAnsiTheme="majorHAnsi" w:cstheme="majorHAnsi"/>
          <w:sz w:val="22"/>
          <w:szCs w:val="22"/>
          <w:lang w:val="en-US"/>
        </w:rPr>
        <w:t>;</w:t>
      </w:r>
    </w:p>
    <w:p w14:paraId="26667EB1" w14:textId="48D0EF45" w:rsidR="00F1779B" w:rsidRPr="00AC1D8F" w:rsidRDefault="008D6AC1" w:rsidP="008D6AC1">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2.3</w:t>
      </w:r>
      <w:r w:rsidRPr="00AC1D8F">
        <w:rPr>
          <w:rFonts w:asciiTheme="majorHAnsi" w:hAnsiTheme="majorHAnsi" w:cstheme="majorHAnsi"/>
          <w:sz w:val="22"/>
          <w:szCs w:val="22"/>
          <w:lang w:val="en-US"/>
        </w:rPr>
        <w:t xml:space="preserve"> </w:t>
      </w:r>
      <w:r w:rsidR="006D6A10" w:rsidRPr="00AC1D8F">
        <w:rPr>
          <w:rFonts w:asciiTheme="majorHAnsi" w:hAnsiTheme="majorHAnsi" w:cstheme="majorHAnsi"/>
          <w:sz w:val="22"/>
          <w:szCs w:val="22"/>
          <w:lang w:val="en-US"/>
        </w:rPr>
        <w:t xml:space="preserve">Provide support with Income Generation Activities (IGA) </w:t>
      </w:r>
      <w:r w:rsidR="00476616" w:rsidRPr="00AC1D8F">
        <w:rPr>
          <w:rFonts w:asciiTheme="majorHAnsi" w:hAnsiTheme="majorHAnsi" w:cstheme="majorHAnsi"/>
          <w:sz w:val="22"/>
          <w:szCs w:val="22"/>
          <w:lang w:val="en-US"/>
        </w:rPr>
        <w:t>for 800</w:t>
      </w:r>
      <w:r w:rsidR="006D6A10" w:rsidRPr="00AC1D8F">
        <w:rPr>
          <w:rFonts w:asciiTheme="majorHAnsi" w:hAnsiTheme="majorHAnsi" w:cstheme="majorHAnsi"/>
          <w:sz w:val="22"/>
          <w:szCs w:val="22"/>
          <w:lang w:val="en-US"/>
        </w:rPr>
        <w:t xml:space="preserve"> families; </w:t>
      </w:r>
      <w:r w:rsidR="00125C46" w:rsidRPr="00AC1D8F">
        <w:rPr>
          <w:rFonts w:asciiTheme="majorHAnsi" w:hAnsiTheme="majorHAnsi" w:cstheme="majorHAnsi"/>
          <w:sz w:val="22"/>
          <w:szCs w:val="22"/>
          <w:lang w:val="en-US"/>
        </w:rPr>
        <w:t xml:space="preserve"> </w:t>
      </w:r>
    </w:p>
    <w:p w14:paraId="127802A2" w14:textId="77777777" w:rsidR="008D6AC1" w:rsidRPr="00AC1D8F" w:rsidRDefault="008D6AC1" w:rsidP="008D6AC1">
      <w:pPr>
        <w:rPr>
          <w:rFonts w:asciiTheme="majorHAnsi" w:hAnsiTheme="majorHAnsi" w:cstheme="majorHAnsi"/>
          <w:sz w:val="22"/>
          <w:szCs w:val="22"/>
          <w:lang w:val="en-US"/>
        </w:rPr>
      </w:pPr>
    </w:p>
    <w:p w14:paraId="590FDB65" w14:textId="7F5895D0" w:rsidR="00DF54B6" w:rsidRPr="00AC1D8F" w:rsidRDefault="00476616" w:rsidP="00DF54B6">
      <w:pPr>
        <w:rPr>
          <w:rFonts w:asciiTheme="majorHAnsi" w:hAnsiTheme="majorHAnsi" w:cstheme="majorHAnsi"/>
          <w:color w:val="FF0000"/>
          <w:sz w:val="22"/>
          <w:szCs w:val="22"/>
          <w:lang w:val="en-US"/>
        </w:rPr>
      </w:pPr>
      <w:r w:rsidRPr="00AC1D8F">
        <w:rPr>
          <w:rFonts w:asciiTheme="majorHAnsi" w:hAnsiTheme="majorHAnsi" w:cstheme="majorHAnsi"/>
          <w:b/>
          <w:sz w:val="22"/>
          <w:szCs w:val="22"/>
          <w:lang w:val="en-US"/>
        </w:rPr>
        <w:t xml:space="preserve">Indicator for result 2: </w:t>
      </w:r>
      <w:r w:rsidR="00C5049B" w:rsidRPr="00AC1D8F">
        <w:rPr>
          <w:rFonts w:asciiTheme="majorHAnsi" w:hAnsiTheme="majorHAnsi" w:cstheme="majorHAnsi"/>
          <w:sz w:val="22"/>
          <w:szCs w:val="22"/>
          <w:lang w:val="en-US"/>
        </w:rPr>
        <w:t xml:space="preserve">by the end of project 60% of target </w:t>
      </w:r>
      <w:r w:rsidR="00B37706" w:rsidRPr="00AC1D8F">
        <w:rPr>
          <w:rFonts w:asciiTheme="majorHAnsi" w:hAnsiTheme="majorHAnsi" w:cstheme="majorHAnsi"/>
          <w:sz w:val="22"/>
          <w:szCs w:val="22"/>
          <w:lang w:val="en-US"/>
        </w:rPr>
        <w:t>beneficiar</w:t>
      </w:r>
      <w:r w:rsidR="00B37706">
        <w:rPr>
          <w:rFonts w:asciiTheme="majorHAnsi" w:hAnsiTheme="majorHAnsi" w:cstheme="majorHAnsi"/>
          <w:sz w:val="22"/>
          <w:szCs w:val="22"/>
          <w:lang w:val="en-US"/>
        </w:rPr>
        <w:t>ies</w:t>
      </w:r>
      <w:r w:rsidR="00B37706" w:rsidRPr="00AC1D8F">
        <w:rPr>
          <w:rFonts w:asciiTheme="majorHAnsi" w:hAnsiTheme="majorHAnsi" w:cstheme="majorHAnsi"/>
          <w:sz w:val="22"/>
          <w:szCs w:val="22"/>
          <w:lang w:val="en-US"/>
        </w:rPr>
        <w:t xml:space="preserve"> have</w:t>
      </w:r>
      <w:r w:rsidR="00C5049B" w:rsidRPr="00AC1D8F">
        <w:rPr>
          <w:rFonts w:asciiTheme="majorHAnsi" w:hAnsiTheme="majorHAnsi" w:cstheme="majorHAnsi"/>
          <w:sz w:val="22"/>
          <w:szCs w:val="22"/>
          <w:lang w:val="en-US"/>
        </w:rPr>
        <w:t xml:space="preserve"> </w:t>
      </w:r>
      <w:r w:rsidR="009C45CD" w:rsidRPr="00AC1D8F">
        <w:rPr>
          <w:rFonts w:asciiTheme="majorHAnsi" w:hAnsiTheme="majorHAnsi" w:cstheme="majorHAnsi"/>
          <w:sz w:val="22"/>
          <w:szCs w:val="22"/>
          <w:lang w:val="en-US"/>
        </w:rPr>
        <w:t xml:space="preserve">their source of livelihood </w:t>
      </w:r>
      <w:r w:rsidR="00C5049B" w:rsidRPr="00AC1D8F">
        <w:rPr>
          <w:rFonts w:asciiTheme="majorHAnsi" w:hAnsiTheme="majorHAnsi" w:cstheme="majorHAnsi"/>
          <w:sz w:val="22"/>
          <w:szCs w:val="22"/>
          <w:lang w:val="en-US"/>
        </w:rPr>
        <w:t>r</w:t>
      </w:r>
      <w:r w:rsidR="008D6AC1" w:rsidRPr="00AC1D8F">
        <w:rPr>
          <w:rFonts w:asciiTheme="majorHAnsi" w:hAnsiTheme="majorHAnsi" w:cstheme="majorHAnsi"/>
          <w:sz w:val="22"/>
          <w:szCs w:val="22"/>
          <w:lang w:val="en-US"/>
        </w:rPr>
        <w:t>e</w:t>
      </w:r>
      <w:r w:rsidR="009C45CD" w:rsidRPr="00AC1D8F">
        <w:rPr>
          <w:rFonts w:asciiTheme="majorHAnsi" w:hAnsiTheme="majorHAnsi" w:cstheme="majorHAnsi"/>
          <w:sz w:val="22"/>
          <w:szCs w:val="22"/>
          <w:lang w:val="en-US"/>
        </w:rPr>
        <w:t xml:space="preserve">stored </w:t>
      </w:r>
    </w:p>
    <w:p w14:paraId="734ABDF0" w14:textId="2442086D" w:rsidR="00F1779B" w:rsidRPr="00AC1D8F" w:rsidRDefault="00F1779B" w:rsidP="00125C46">
      <w:pPr>
        <w:ind w:left="360"/>
        <w:rPr>
          <w:rFonts w:asciiTheme="majorHAnsi" w:hAnsiTheme="majorHAnsi" w:cstheme="majorHAnsi"/>
          <w:sz w:val="22"/>
          <w:szCs w:val="22"/>
          <w:lang w:val="en-US"/>
        </w:rPr>
      </w:pPr>
    </w:p>
    <w:p w14:paraId="10D74616" w14:textId="0C002E3E" w:rsidR="003C726B" w:rsidRPr="005603FA" w:rsidRDefault="00125C46" w:rsidP="003C726B">
      <w:pPr>
        <w:pStyle w:val="Listeafsnit"/>
        <w:numPr>
          <w:ilvl w:val="0"/>
          <w:numId w:val="21"/>
        </w:numPr>
        <w:rPr>
          <w:rFonts w:asciiTheme="majorHAnsi" w:hAnsiTheme="majorHAnsi" w:cstheme="majorHAnsi"/>
          <w:b/>
          <w:sz w:val="22"/>
          <w:szCs w:val="22"/>
        </w:rPr>
      </w:pPr>
      <w:r w:rsidRPr="00D4069B">
        <w:rPr>
          <w:rFonts w:asciiTheme="majorHAnsi" w:hAnsiTheme="majorHAnsi" w:cstheme="majorHAnsi"/>
          <w:b/>
          <w:sz w:val="22"/>
          <w:szCs w:val="22"/>
        </w:rPr>
        <w:t>Shelter</w:t>
      </w:r>
      <w:r w:rsidR="009C45CD" w:rsidRPr="00D4069B">
        <w:rPr>
          <w:rFonts w:asciiTheme="majorHAnsi" w:hAnsiTheme="majorHAnsi" w:cstheme="majorHAnsi"/>
          <w:b/>
          <w:sz w:val="22"/>
          <w:szCs w:val="22"/>
        </w:rPr>
        <w:t xml:space="preserve"> component </w:t>
      </w:r>
    </w:p>
    <w:p w14:paraId="72FADD75" w14:textId="6AEFAACB" w:rsidR="003C726B" w:rsidRPr="00AC1D8F" w:rsidRDefault="003C726B" w:rsidP="009C45CD">
      <w:pPr>
        <w:rPr>
          <w:rFonts w:asciiTheme="majorHAnsi" w:hAnsiTheme="majorHAnsi" w:cstheme="majorHAnsi"/>
          <w:b/>
          <w:sz w:val="22"/>
          <w:szCs w:val="22"/>
          <w:lang w:val="en-US"/>
        </w:rPr>
      </w:pPr>
      <w:r w:rsidRPr="00AC1D8F">
        <w:rPr>
          <w:rFonts w:asciiTheme="majorHAnsi" w:hAnsiTheme="majorHAnsi" w:cstheme="majorHAnsi"/>
          <w:b/>
          <w:sz w:val="22"/>
          <w:szCs w:val="22"/>
          <w:lang w:val="en-US"/>
        </w:rPr>
        <w:t>Result 3</w:t>
      </w:r>
      <w:r w:rsidRPr="00AC1D8F">
        <w:rPr>
          <w:rFonts w:asciiTheme="majorHAnsi" w:hAnsiTheme="majorHAnsi" w:cstheme="majorHAnsi"/>
          <w:sz w:val="22"/>
          <w:szCs w:val="22"/>
          <w:lang w:val="en-US"/>
        </w:rPr>
        <w:t xml:space="preserve">: </w:t>
      </w:r>
      <w:r w:rsidRPr="00AC1D8F">
        <w:rPr>
          <w:rFonts w:asciiTheme="majorHAnsi" w:hAnsiTheme="majorHAnsi" w:cstheme="majorHAnsi"/>
          <w:i/>
          <w:sz w:val="22"/>
          <w:szCs w:val="22"/>
          <w:lang w:val="en-US"/>
        </w:rPr>
        <w:t xml:space="preserve">Improved the living conditions of </w:t>
      </w:r>
      <w:r w:rsidR="00C96306">
        <w:rPr>
          <w:rFonts w:asciiTheme="majorHAnsi" w:hAnsiTheme="majorHAnsi" w:cstheme="majorHAnsi"/>
          <w:i/>
          <w:sz w:val="22"/>
          <w:szCs w:val="22"/>
          <w:lang w:val="en-US"/>
        </w:rPr>
        <w:t>2</w:t>
      </w:r>
      <w:r w:rsidRPr="00AC1D8F">
        <w:rPr>
          <w:rFonts w:asciiTheme="majorHAnsi" w:hAnsiTheme="majorHAnsi" w:cstheme="majorHAnsi"/>
          <w:i/>
          <w:sz w:val="22"/>
          <w:szCs w:val="22"/>
          <w:lang w:val="en-US"/>
        </w:rPr>
        <w:t xml:space="preserve">,500 families affected by the conflict through the provision of non-food items and access to renewable energy sources </w:t>
      </w:r>
    </w:p>
    <w:p w14:paraId="538A49D8" w14:textId="7E020CAC" w:rsidR="00125C46" w:rsidRPr="00AC1D8F" w:rsidRDefault="009C45CD" w:rsidP="009C45CD">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3. 1</w:t>
      </w:r>
      <w:r w:rsidRPr="00AC1D8F">
        <w:rPr>
          <w:rFonts w:asciiTheme="majorHAnsi" w:hAnsiTheme="majorHAnsi" w:cstheme="majorHAnsi"/>
          <w:sz w:val="22"/>
          <w:szCs w:val="22"/>
          <w:lang w:val="en-US"/>
        </w:rPr>
        <w:t xml:space="preserve"> Purchase and </w:t>
      </w:r>
      <w:r w:rsidR="00125C46" w:rsidRPr="00AC1D8F">
        <w:rPr>
          <w:rFonts w:asciiTheme="majorHAnsi" w:hAnsiTheme="majorHAnsi" w:cstheme="majorHAnsi"/>
          <w:sz w:val="22"/>
          <w:szCs w:val="22"/>
          <w:lang w:val="en-US"/>
        </w:rPr>
        <w:t>D</w:t>
      </w:r>
      <w:r w:rsidR="008D6AC1" w:rsidRPr="00AC1D8F">
        <w:rPr>
          <w:rFonts w:asciiTheme="majorHAnsi" w:hAnsiTheme="majorHAnsi" w:cstheme="majorHAnsi"/>
          <w:sz w:val="22"/>
          <w:szCs w:val="22"/>
          <w:lang w:val="en-US"/>
        </w:rPr>
        <w:t>istribute Non Food</w:t>
      </w:r>
      <w:r w:rsidR="00613859">
        <w:rPr>
          <w:rFonts w:asciiTheme="majorHAnsi" w:hAnsiTheme="majorHAnsi" w:cstheme="majorHAnsi"/>
          <w:sz w:val="22"/>
          <w:szCs w:val="22"/>
          <w:lang w:val="en-US"/>
        </w:rPr>
        <w:t xml:space="preserve"> (kitchen sets, blankets, </w:t>
      </w:r>
      <w:r w:rsidR="0062427A">
        <w:rPr>
          <w:rFonts w:asciiTheme="majorHAnsi" w:hAnsiTheme="majorHAnsi" w:cstheme="majorHAnsi"/>
          <w:sz w:val="22"/>
          <w:szCs w:val="22"/>
          <w:lang w:val="en-US"/>
        </w:rPr>
        <w:t>water containers, locally produced mats)</w:t>
      </w:r>
      <w:r w:rsidR="008D6AC1" w:rsidRPr="00AC1D8F">
        <w:rPr>
          <w:rFonts w:asciiTheme="majorHAnsi" w:hAnsiTheme="majorHAnsi" w:cstheme="majorHAnsi"/>
          <w:sz w:val="22"/>
          <w:szCs w:val="22"/>
          <w:lang w:val="en-US"/>
        </w:rPr>
        <w:t xml:space="preserve"> Ite</w:t>
      </w:r>
      <w:r w:rsidR="006A595D">
        <w:rPr>
          <w:rFonts w:asciiTheme="majorHAnsi" w:hAnsiTheme="majorHAnsi" w:cstheme="majorHAnsi"/>
          <w:sz w:val="22"/>
          <w:szCs w:val="22"/>
          <w:lang w:val="en-US"/>
        </w:rPr>
        <w:t>m</w:t>
      </w:r>
      <w:r w:rsidR="008D6AC1" w:rsidRPr="00AC1D8F">
        <w:rPr>
          <w:rFonts w:asciiTheme="majorHAnsi" w:hAnsiTheme="majorHAnsi" w:cstheme="majorHAnsi"/>
          <w:sz w:val="22"/>
          <w:szCs w:val="22"/>
          <w:lang w:val="en-US"/>
        </w:rPr>
        <w:t xml:space="preserve">s to </w:t>
      </w:r>
      <w:r w:rsidR="00C96306">
        <w:rPr>
          <w:rFonts w:asciiTheme="majorHAnsi" w:hAnsiTheme="majorHAnsi" w:cstheme="majorHAnsi"/>
          <w:sz w:val="22"/>
          <w:szCs w:val="22"/>
          <w:lang w:val="en-US"/>
        </w:rPr>
        <w:t>2</w:t>
      </w:r>
      <w:r w:rsidR="008D6AC1" w:rsidRPr="00AC1D8F">
        <w:rPr>
          <w:rFonts w:asciiTheme="majorHAnsi" w:hAnsiTheme="majorHAnsi" w:cstheme="majorHAnsi"/>
          <w:sz w:val="22"/>
          <w:szCs w:val="22"/>
          <w:lang w:val="en-US"/>
        </w:rPr>
        <w:t>500</w:t>
      </w:r>
      <w:r w:rsidR="00125C46" w:rsidRPr="00AC1D8F">
        <w:rPr>
          <w:rFonts w:asciiTheme="majorHAnsi" w:hAnsiTheme="majorHAnsi" w:cstheme="majorHAnsi"/>
          <w:sz w:val="22"/>
          <w:szCs w:val="22"/>
          <w:lang w:val="en-US"/>
        </w:rPr>
        <w:t xml:space="preserve"> families </w:t>
      </w:r>
    </w:p>
    <w:p w14:paraId="29703FFD" w14:textId="65D82912" w:rsidR="001C76B1" w:rsidRPr="00AC1D8F" w:rsidRDefault="009C45CD" w:rsidP="009C45CD">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3.2</w:t>
      </w:r>
      <w:r w:rsidRPr="00AC1D8F">
        <w:rPr>
          <w:rFonts w:asciiTheme="majorHAnsi" w:hAnsiTheme="majorHAnsi" w:cstheme="majorHAnsi"/>
          <w:sz w:val="22"/>
          <w:szCs w:val="22"/>
          <w:lang w:val="en-US"/>
        </w:rPr>
        <w:t xml:space="preserve"> Purchase and </w:t>
      </w:r>
      <w:r w:rsidR="00125C46" w:rsidRPr="00AC1D8F">
        <w:rPr>
          <w:rFonts w:asciiTheme="majorHAnsi" w:hAnsiTheme="majorHAnsi" w:cstheme="majorHAnsi"/>
          <w:sz w:val="22"/>
          <w:szCs w:val="22"/>
          <w:lang w:val="en-US"/>
        </w:rPr>
        <w:t xml:space="preserve">Distribute </w:t>
      </w:r>
      <w:r w:rsidR="00125C46" w:rsidRPr="00D4069B">
        <w:rPr>
          <w:rFonts w:asciiTheme="majorHAnsi" w:hAnsiTheme="majorHAnsi" w:cstheme="majorHAnsi"/>
          <w:sz w:val="22"/>
          <w:szCs w:val="22"/>
          <w:lang w:val="en-US"/>
        </w:rPr>
        <w:t>so</w:t>
      </w:r>
      <w:r w:rsidRPr="00D4069B">
        <w:rPr>
          <w:rFonts w:asciiTheme="majorHAnsi" w:hAnsiTheme="majorHAnsi" w:cstheme="majorHAnsi"/>
          <w:sz w:val="22"/>
          <w:szCs w:val="22"/>
          <w:lang w:val="en-US"/>
        </w:rPr>
        <w:t xml:space="preserve">lar lamps and solar modules to </w:t>
      </w:r>
      <w:r w:rsidR="00C96306">
        <w:rPr>
          <w:rFonts w:asciiTheme="majorHAnsi" w:hAnsiTheme="majorHAnsi" w:cstheme="majorHAnsi"/>
          <w:sz w:val="22"/>
          <w:szCs w:val="22"/>
          <w:lang w:val="en-US"/>
        </w:rPr>
        <w:t>2</w:t>
      </w:r>
      <w:r w:rsidRPr="00D4069B">
        <w:rPr>
          <w:rFonts w:asciiTheme="majorHAnsi" w:hAnsiTheme="majorHAnsi" w:cstheme="majorHAnsi"/>
          <w:sz w:val="22"/>
          <w:szCs w:val="22"/>
          <w:lang w:val="en-US"/>
        </w:rPr>
        <w:t>50</w:t>
      </w:r>
      <w:r w:rsidR="00125C46" w:rsidRPr="00D4069B">
        <w:rPr>
          <w:rFonts w:asciiTheme="majorHAnsi" w:hAnsiTheme="majorHAnsi" w:cstheme="majorHAnsi"/>
          <w:sz w:val="22"/>
          <w:szCs w:val="22"/>
          <w:lang w:val="en-US"/>
        </w:rPr>
        <w:t xml:space="preserve">0 families </w:t>
      </w:r>
    </w:p>
    <w:p w14:paraId="601EB02E" w14:textId="4F0D2238" w:rsidR="009C45CD" w:rsidRPr="00AC1D8F" w:rsidRDefault="009C45CD" w:rsidP="008D6AC1">
      <w:pPr>
        <w:rPr>
          <w:rFonts w:asciiTheme="majorHAnsi" w:hAnsiTheme="majorHAnsi" w:cstheme="majorHAnsi"/>
          <w:b/>
          <w:sz w:val="22"/>
          <w:szCs w:val="22"/>
          <w:lang w:val="en-US"/>
        </w:rPr>
      </w:pPr>
    </w:p>
    <w:p w14:paraId="089E0A63" w14:textId="04091737" w:rsidR="008D6AC1" w:rsidRPr="00AC1D8F" w:rsidRDefault="009C45CD" w:rsidP="008D6AC1">
      <w:pPr>
        <w:rPr>
          <w:rFonts w:asciiTheme="majorHAnsi" w:hAnsiTheme="majorHAnsi" w:cstheme="majorHAnsi"/>
          <w:sz w:val="22"/>
          <w:szCs w:val="22"/>
          <w:lang w:val="en-US"/>
        </w:rPr>
      </w:pPr>
      <w:r w:rsidRPr="00AC1D8F">
        <w:rPr>
          <w:rFonts w:asciiTheme="majorHAnsi" w:hAnsiTheme="majorHAnsi" w:cstheme="majorHAnsi"/>
          <w:b/>
          <w:sz w:val="22"/>
          <w:szCs w:val="22"/>
          <w:lang w:val="en-US"/>
        </w:rPr>
        <w:t>Indicator for result 3</w:t>
      </w:r>
      <w:r w:rsidRPr="00AC1D8F">
        <w:rPr>
          <w:rFonts w:asciiTheme="majorHAnsi" w:hAnsiTheme="majorHAnsi" w:cstheme="majorHAnsi"/>
          <w:sz w:val="22"/>
          <w:szCs w:val="22"/>
          <w:lang w:val="en-US"/>
        </w:rPr>
        <w:t xml:space="preserve">. By the end of the project </w:t>
      </w:r>
      <w:r w:rsidR="00C96306">
        <w:rPr>
          <w:rFonts w:asciiTheme="majorHAnsi" w:hAnsiTheme="majorHAnsi" w:cstheme="majorHAnsi"/>
          <w:sz w:val="22"/>
          <w:szCs w:val="22"/>
          <w:lang w:val="en-US"/>
        </w:rPr>
        <w:t>2</w:t>
      </w:r>
      <w:r w:rsidRPr="00AC1D8F">
        <w:rPr>
          <w:rFonts w:asciiTheme="majorHAnsi" w:hAnsiTheme="majorHAnsi" w:cstheme="majorHAnsi"/>
          <w:sz w:val="22"/>
          <w:szCs w:val="22"/>
          <w:lang w:val="en-US"/>
        </w:rPr>
        <w:t>500 families have improved their living con</w:t>
      </w:r>
      <w:r w:rsidR="006A595D">
        <w:rPr>
          <w:rFonts w:asciiTheme="majorHAnsi" w:hAnsiTheme="majorHAnsi" w:cstheme="majorHAnsi"/>
          <w:sz w:val="22"/>
          <w:szCs w:val="22"/>
          <w:lang w:val="en-US"/>
        </w:rPr>
        <w:t>d</w:t>
      </w:r>
      <w:r w:rsidRPr="00AC1D8F">
        <w:rPr>
          <w:rFonts w:asciiTheme="majorHAnsi" w:hAnsiTheme="majorHAnsi" w:cstheme="majorHAnsi"/>
          <w:sz w:val="22"/>
          <w:szCs w:val="22"/>
          <w:lang w:val="en-US"/>
        </w:rPr>
        <w:t xml:space="preserve">itions </w:t>
      </w:r>
    </w:p>
    <w:p w14:paraId="55C41FAA" w14:textId="5337E9D4" w:rsidR="005D5007" w:rsidRPr="00AC1D8F" w:rsidRDefault="005D5007" w:rsidP="008D6AC1">
      <w:pPr>
        <w:rPr>
          <w:rFonts w:asciiTheme="majorHAnsi" w:hAnsiTheme="majorHAnsi" w:cstheme="majorHAnsi"/>
          <w:sz w:val="22"/>
          <w:szCs w:val="22"/>
          <w:lang w:val="en-US"/>
        </w:rPr>
      </w:pPr>
    </w:p>
    <w:p w14:paraId="1725C1D4" w14:textId="4ADBD0C7" w:rsidR="003C726B" w:rsidRPr="005603FA" w:rsidRDefault="00BF5464" w:rsidP="003C726B">
      <w:pPr>
        <w:pStyle w:val="Listeafsnit"/>
        <w:numPr>
          <w:ilvl w:val="0"/>
          <w:numId w:val="21"/>
        </w:numPr>
        <w:rPr>
          <w:rFonts w:asciiTheme="majorHAnsi" w:hAnsiTheme="majorHAnsi" w:cstheme="majorHAnsi"/>
          <w:b/>
          <w:sz w:val="22"/>
          <w:szCs w:val="22"/>
        </w:rPr>
      </w:pPr>
      <w:r w:rsidRPr="00D4069B">
        <w:rPr>
          <w:rFonts w:asciiTheme="majorHAnsi" w:hAnsiTheme="majorHAnsi" w:cstheme="majorHAnsi"/>
          <w:b/>
          <w:sz w:val="22"/>
          <w:szCs w:val="22"/>
        </w:rPr>
        <w:t xml:space="preserve">Children Protection </w:t>
      </w:r>
      <w:r w:rsidR="003C726B" w:rsidRPr="00D4069B">
        <w:rPr>
          <w:rFonts w:asciiTheme="majorHAnsi" w:hAnsiTheme="majorHAnsi" w:cstheme="majorHAnsi"/>
          <w:b/>
          <w:sz w:val="22"/>
          <w:szCs w:val="22"/>
        </w:rPr>
        <w:t xml:space="preserve">component </w:t>
      </w:r>
    </w:p>
    <w:p w14:paraId="2C4C89F1" w14:textId="6DE5456C" w:rsidR="003C726B" w:rsidRPr="005603FA" w:rsidRDefault="003C726B" w:rsidP="003C726B">
      <w:pPr>
        <w:rPr>
          <w:rFonts w:asciiTheme="majorHAnsi" w:hAnsiTheme="majorHAnsi" w:cstheme="majorHAnsi"/>
          <w:sz w:val="22"/>
          <w:szCs w:val="22"/>
          <w:lang w:val="en-US"/>
        </w:rPr>
      </w:pPr>
      <w:r w:rsidRPr="00AC1D8F">
        <w:rPr>
          <w:rFonts w:asciiTheme="majorHAnsi" w:hAnsiTheme="majorHAnsi" w:cstheme="majorHAnsi"/>
          <w:b/>
          <w:sz w:val="22"/>
          <w:szCs w:val="22"/>
          <w:lang w:val="en-US"/>
        </w:rPr>
        <w:t>Result 4</w:t>
      </w:r>
      <w:r w:rsidRPr="00D4069B">
        <w:rPr>
          <w:rFonts w:asciiTheme="majorHAnsi" w:hAnsiTheme="majorHAnsi" w:cstheme="majorHAnsi"/>
          <w:b/>
          <w:sz w:val="22"/>
          <w:szCs w:val="22"/>
          <w:lang w:val="en-US"/>
        </w:rPr>
        <w:t xml:space="preserve">: </w:t>
      </w:r>
      <w:r w:rsidRPr="00D4069B">
        <w:rPr>
          <w:rFonts w:asciiTheme="majorHAnsi" w:hAnsiTheme="majorHAnsi" w:cstheme="majorHAnsi"/>
          <w:i/>
          <w:sz w:val="22"/>
          <w:szCs w:val="22"/>
          <w:lang w:val="en-US"/>
        </w:rPr>
        <w:t>Provide psychosocial support and awareness raising activities to children and adolescents in a protective environment</w:t>
      </w:r>
      <w:r w:rsidRPr="00D4069B">
        <w:rPr>
          <w:rFonts w:asciiTheme="majorHAnsi" w:hAnsiTheme="majorHAnsi" w:cstheme="majorHAnsi"/>
          <w:sz w:val="22"/>
          <w:szCs w:val="22"/>
          <w:lang w:val="en-US"/>
        </w:rPr>
        <w:t xml:space="preserve"> </w:t>
      </w:r>
    </w:p>
    <w:p w14:paraId="58A66CBC" w14:textId="37D594EF" w:rsidR="009C43D6" w:rsidRPr="00AC1D8F" w:rsidRDefault="003C726B" w:rsidP="003C726B">
      <w:pPr>
        <w:rPr>
          <w:rFonts w:asciiTheme="majorHAnsi" w:hAnsiTheme="majorHAnsi" w:cstheme="majorHAnsi"/>
          <w:b/>
          <w:sz w:val="22"/>
          <w:szCs w:val="22"/>
          <w:lang w:val="en-US"/>
        </w:rPr>
      </w:pPr>
      <w:r w:rsidRPr="00AC1D8F">
        <w:rPr>
          <w:rFonts w:asciiTheme="majorHAnsi" w:hAnsiTheme="majorHAnsi" w:cstheme="majorHAnsi"/>
          <w:b/>
          <w:sz w:val="22"/>
          <w:szCs w:val="22"/>
          <w:lang w:val="en-US"/>
        </w:rPr>
        <w:t xml:space="preserve">Activity 4.1 </w:t>
      </w:r>
      <w:r w:rsidR="00BF5464" w:rsidRPr="00AC1D8F">
        <w:rPr>
          <w:rFonts w:asciiTheme="majorHAnsi" w:hAnsiTheme="majorHAnsi" w:cstheme="majorHAnsi"/>
          <w:sz w:val="22"/>
          <w:szCs w:val="22"/>
          <w:lang w:val="en-US"/>
        </w:rPr>
        <w:t>Build and</w:t>
      </w:r>
      <w:r w:rsidR="0031622A" w:rsidRPr="00AC1D8F">
        <w:rPr>
          <w:rFonts w:asciiTheme="majorHAnsi" w:hAnsiTheme="majorHAnsi" w:cstheme="majorHAnsi"/>
          <w:sz w:val="22"/>
          <w:szCs w:val="22"/>
          <w:lang w:val="en-US"/>
        </w:rPr>
        <w:t xml:space="preserve"> equip 03</w:t>
      </w:r>
      <w:r w:rsidR="00BF5464" w:rsidRPr="00AC1D8F">
        <w:rPr>
          <w:rFonts w:asciiTheme="majorHAnsi" w:hAnsiTheme="majorHAnsi" w:cstheme="majorHAnsi"/>
          <w:sz w:val="22"/>
          <w:szCs w:val="22"/>
          <w:lang w:val="en-US"/>
        </w:rPr>
        <w:t xml:space="preserve"> children friendly spaces </w:t>
      </w:r>
    </w:p>
    <w:p w14:paraId="0FACA9A3" w14:textId="3207E2E3" w:rsidR="00105341" w:rsidRDefault="003C726B" w:rsidP="00C073D3">
      <w:pPr>
        <w:jc w:val="both"/>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4.2</w:t>
      </w:r>
      <w:r w:rsidR="00C073D3">
        <w:rPr>
          <w:rFonts w:asciiTheme="majorHAnsi" w:hAnsiTheme="majorHAnsi" w:cstheme="majorHAnsi"/>
          <w:sz w:val="22"/>
          <w:szCs w:val="22"/>
          <w:lang w:val="en-US"/>
        </w:rPr>
        <w:t xml:space="preserve"> </w:t>
      </w:r>
      <w:r w:rsidR="00D11E70">
        <w:rPr>
          <w:rFonts w:asciiTheme="majorHAnsi" w:hAnsiTheme="majorHAnsi" w:cstheme="majorHAnsi"/>
          <w:sz w:val="22"/>
          <w:szCs w:val="22"/>
          <w:lang w:val="en-US"/>
        </w:rPr>
        <w:t>P</w:t>
      </w:r>
      <w:proofErr w:type="spellStart"/>
      <w:r w:rsidR="00D11E70" w:rsidRPr="00E1438D">
        <w:rPr>
          <w:rStyle w:val="Intet"/>
          <w:rFonts w:asciiTheme="majorHAnsi" w:eastAsiaTheme="minorHAnsi" w:hAnsiTheme="majorHAnsi" w:cstheme="majorHAnsi"/>
          <w:color w:val="000000" w:themeColor="text1"/>
          <w:sz w:val="22"/>
          <w:szCs w:val="22"/>
          <w:lang w:val="en-GB" w:eastAsia="en-US"/>
        </w:rPr>
        <w:t>rovide</w:t>
      </w:r>
      <w:proofErr w:type="spellEnd"/>
      <w:r w:rsidR="00D11E70" w:rsidRPr="00E1438D">
        <w:rPr>
          <w:rStyle w:val="Intet"/>
          <w:rFonts w:asciiTheme="majorHAnsi" w:eastAsiaTheme="minorHAnsi" w:hAnsiTheme="majorHAnsi" w:cstheme="majorHAnsi"/>
          <w:color w:val="000000" w:themeColor="text1"/>
          <w:sz w:val="22"/>
          <w:szCs w:val="22"/>
          <w:lang w:val="en-GB" w:eastAsia="en-US"/>
        </w:rPr>
        <w:t xml:space="preserve"> training for </w:t>
      </w:r>
      <w:r w:rsidR="00967C0E">
        <w:rPr>
          <w:rStyle w:val="Intet"/>
          <w:rFonts w:asciiTheme="majorHAnsi" w:eastAsiaTheme="minorHAnsi" w:hAnsiTheme="majorHAnsi" w:cstheme="majorHAnsi"/>
          <w:color w:val="000000" w:themeColor="text1"/>
          <w:sz w:val="22"/>
          <w:szCs w:val="22"/>
          <w:lang w:val="en-GB" w:eastAsia="en-US"/>
        </w:rPr>
        <w:t xml:space="preserve">27 </w:t>
      </w:r>
      <w:r w:rsidR="00D11E70" w:rsidRPr="00E1438D">
        <w:rPr>
          <w:rStyle w:val="Intet"/>
          <w:rFonts w:asciiTheme="majorHAnsi" w:eastAsiaTheme="minorHAnsi" w:hAnsiTheme="majorHAnsi" w:cstheme="majorHAnsi"/>
          <w:color w:val="000000" w:themeColor="text1"/>
          <w:sz w:val="22"/>
          <w:szCs w:val="22"/>
          <w:lang w:val="en-GB" w:eastAsia="en-US"/>
        </w:rPr>
        <w:t>volunteers and government staff on Child Protection and Gender Based Violence prevention and referrals</w:t>
      </w:r>
    </w:p>
    <w:p w14:paraId="7BB80F09" w14:textId="20F550A7" w:rsidR="00BF5464" w:rsidRPr="00AC1D8F" w:rsidRDefault="003C726B" w:rsidP="003C726B">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4.3</w:t>
      </w:r>
      <w:r w:rsidRPr="00AC1D8F">
        <w:rPr>
          <w:rFonts w:asciiTheme="majorHAnsi" w:hAnsiTheme="majorHAnsi" w:cstheme="majorHAnsi"/>
          <w:sz w:val="22"/>
          <w:szCs w:val="22"/>
          <w:lang w:val="en-US"/>
        </w:rPr>
        <w:t xml:space="preserve"> </w:t>
      </w:r>
      <w:r w:rsidR="00BF5464" w:rsidRPr="00AC1D8F">
        <w:rPr>
          <w:rFonts w:asciiTheme="majorHAnsi" w:hAnsiTheme="majorHAnsi" w:cstheme="majorHAnsi"/>
          <w:sz w:val="22"/>
          <w:szCs w:val="22"/>
          <w:lang w:val="en-US"/>
        </w:rPr>
        <w:t>Provide psychosocia</w:t>
      </w:r>
      <w:r w:rsidRPr="00AC1D8F">
        <w:rPr>
          <w:rFonts w:asciiTheme="majorHAnsi" w:hAnsiTheme="majorHAnsi" w:cstheme="majorHAnsi"/>
          <w:sz w:val="22"/>
          <w:szCs w:val="22"/>
          <w:lang w:val="en-US"/>
        </w:rPr>
        <w:t xml:space="preserve">l support to children and </w:t>
      </w:r>
      <w:r w:rsidR="00105341">
        <w:rPr>
          <w:rFonts w:asciiTheme="majorHAnsi" w:hAnsiTheme="majorHAnsi" w:cstheme="majorHAnsi"/>
          <w:sz w:val="22"/>
          <w:szCs w:val="22"/>
          <w:lang w:val="en-US"/>
        </w:rPr>
        <w:t xml:space="preserve">adolescent </w:t>
      </w:r>
      <w:r w:rsidRPr="00AC1D8F">
        <w:rPr>
          <w:rFonts w:asciiTheme="majorHAnsi" w:hAnsiTheme="majorHAnsi" w:cstheme="majorHAnsi"/>
          <w:sz w:val="22"/>
          <w:szCs w:val="22"/>
          <w:lang w:val="en-US"/>
        </w:rPr>
        <w:t xml:space="preserve">victims of violence </w:t>
      </w:r>
    </w:p>
    <w:p w14:paraId="6724B2A5" w14:textId="7855D83E" w:rsidR="00387000" w:rsidRPr="00AC1D8F" w:rsidRDefault="003C726B" w:rsidP="003C726B">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4.4</w:t>
      </w:r>
      <w:r w:rsidRPr="00AC1D8F">
        <w:rPr>
          <w:rFonts w:asciiTheme="majorHAnsi" w:hAnsiTheme="majorHAnsi" w:cstheme="majorHAnsi"/>
          <w:sz w:val="22"/>
          <w:szCs w:val="22"/>
          <w:lang w:val="en-US"/>
        </w:rPr>
        <w:t xml:space="preserve"> </w:t>
      </w:r>
      <w:r w:rsidR="00D11E70">
        <w:rPr>
          <w:rFonts w:asciiTheme="majorHAnsi" w:hAnsiTheme="majorHAnsi" w:cstheme="majorHAnsi"/>
          <w:sz w:val="22"/>
          <w:szCs w:val="22"/>
          <w:lang w:val="en-US"/>
        </w:rPr>
        <w:t>Organize awareness raising campaigns on child protection and Gender Based Violence prevention’s and referrals</w:t>
      </w:r>
    </w:p>
    <w:p w14:paraId="224DF953" w14:textId="0FA525FE" w:rsidR="00F80E0A" w:rsidRPr="00AC1D8F" w:rsidRDefault="00387000" w:rsidP="00F80E0A">
      <w:pPr>
        <w:rPr>
          <w:rFonts w:asciiTheme="majorHAnsi" w:hAnsiTheme="majorHAnsi" w:cstheme="majorHAnsi"/>
          <w:color w:val="FF0000"/>
          <w:sz w:val="22"/>
          <w:szCs w:val="22"/>
          <w:lang w:val="en-US"/>
        </w:rPr>
      </w:pPr>
      <w:r w:rsidRPr="00AC1D8F">
        <w:rPr>
          <w:rFonts w:asciiTheme="majorHAnsi" w:hAnsiTheme="majorHAnsi" w:cstheme="majorHAnsi"/>
          <w:sz w:val="22"/>
          <w:szCs w:val="22"/>
          <w:lang w:val="en-US"/>
        </w:rPr>
        <w:t xml:space="preserve"> </w:t>
      </w:r>
      <w:r w:rsidRPr="00AC1D8F">
        <w:rPr>
          <w:rFonts w:asciiTheme="majorHAnsi" w:hAnsiTheme="majorHAnsi" w:cstheme="majorHAnsi"/>
          <w:b/>
          <w:sz w:val="22"/>
          <w:szCs w:val="22"/>
          <w:lang w:val="en-US"/>
        </w:rPr>
        <w:t>Indicator for result 4</w:t>
      </w:r>
      <w:r w:rsidRPr="00D4069B">
        <w:rPr>
          <w:rFonts w:asciiTheme="majorHAnsi" w:hAnsiTheme="majorHAnsi" w:cstheme="majorHAnsi"/>
          <w:b/>
          <w:sz w:val="22"/>
          <w:szCs w:val="22"/>
          <w:lang w:val="en-US"/>
        </w:rPr>
        <w:t xml:space="preserve">: </w:t>
      </w:r>
      <w:r w:rsidRPr="00D4069B">
        <w:rPr>
          <w:rFonts w:asciiTheme="majorHAnsi" w:hAnsiTheme="majorHAnsi" w:cstheme="majorHAnsi"/>
          <w:sz w:val="22"/>
          <w:szCs w:val="22"/>
          <w:lang w:val="en-US"/>
        </w:rPr>
        <w:t xml:space="preserve">By the end of </w:t>
      </w:r>
      <w:proofErr w:type="gramStart"/>
      <w:r w:rsidRPr="00D4069B">
        <w:rPr>
          <w:rFonts w:asciiTheme="majorHAnsi" w:hAnsiTheme="majorHAnsi" w:cstheme="majorHAnsi"/>
          <w:sz w:val="22"/>
          <w:szCs w:val="22"/>
          <w:lang w:val="en-US"/>
        </w:rPr>
        <w:t>intervention</w:t>
      </w:r>
      <w:proofErr w:type="gramEnd"/>
      <w:r w:rsidR="0031622A" w:rsidRPr="00D4069B">
        <w:rPr>
          <w:rFonts w:asciiTheme="majorHAnsi" w:hAnsiTheme="majorHAnsi" w:cstheme="majorHAnsi"/>
          <w:sz w:val="22"/>
          <w:szCs w:val="22"/>
          <w:lang w:val="en-US"/>
        </w:rPr>
        <w:t xml:space="preserve"> 500</w:t>
      </w:r>
      <w:r w:rsidRPr="00D4069B">
        <w:rPr>
          <w:rFonts w:asciiTheme="majorHAnsi" w:hAnsiTheme="majorHAnsi" w:cstheme="majorHAnsi"/>
          <w:sz w:val="22"/>
          <w:szCs w:val="22"/>
          <w:lang w:val="en-US"/>
        </w:rPr>
        <w:t xml:space="preserve"> children and adolescent have access to psychosocial support </w:t>
      </w:r>
    </w:p>
    <w:p w14:paraId="21202F10" w14:textId="09903AF6" w:rsidR="00F741BD" w:rsidRPr="00AC1D8F" w:rsidRDefault="00F741BD" w:rsidP="00A12B7D">
      <w:pPr>
        <w:rPr>
          <w:rStyle w:val="Intet"/>
          <w:rFonts w:asciiTheme="majorHAnsi" w:eastAsiaTheme="minorHAnsi" w:hAnsiTheme="majorHAnsi" w:cstheme="majorHAnsi"/>
          <w:i/>
          <w:color w:val="000000" w:themeColor="text1"/>
          <w:sz w:val="22"/>
          <w:szCs w:val="22"/>
          <w:lang w:eastAsia="en-US"/>
        </w:rPr>
      </w:pPr>
    </w:p>
    <w:p w14:paraId="57C5DABA" w14:textId="3A17D8AD" w:rsidR="009E26C6" w:rsidRPr="00D4069B" w:rsidRDefault="00F741BD" w:rsidP="007D448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T</w:t>
      </w:r>
      <w:r w:rsidR="00C425DE" w:rsidRPr="00D4069B">
        <w:rPr>
          <w:rStyle w:val="Intet"/>
          <w:rFonts w:asciiTheme="majorHAnsi" w:eastAsiaTheme="minorHAnsi" w:hAnsiTheme="majorHAnsi" w:cstheme="majorHAnsi"/>
          <w:b/>
          <w:color w:val="000000" w:themeColor="text1"/>
          <w:sz w:val="22"/>
          <w:szCs w:val="22"/>
          <w:lang w:val="en-GB" w:eastAsia="en-US"/>
        </w:rPr>
        <w:t xml:space="preserve">he </w:t>
      </w:r>
      <w:r w:rsidRPr="00D4069B">
        <w:rPr>
          <w:rStyle w:val="Intet"/>
          <w:rFonts w:asciiTheme="majorHAnsi" w:eastAsiaTheme="minorHAnsi" w:hAnsiTheme="majorHAnsi" w:cstheme="majorHAnsi"/>
          <w:b/>
          <w:color w:val="000000" w:themeColor="text1"/>
          <w:sz w:val="22"/>
          <w:szCs w:val="22"/>
          <w:lang w:val="en-GB" w:eastAsia="en-US"/>
        </w:rPr>
        <w:t xml:space="preserve">context of your selected response, </w:t>
      </w:r>
      <w:r w:rsidR="00D40C4A" w:rsidRPr="00D4069B">
        <w:rPr>
          <w:rStyle w:val="Intet"/>
          <w:rFonts w:asciiTheme="majorHAnsi" w:eastAsiaTheme="minorHAnsi" w:hAnsiTheme="majorHAnsi" w:cstheme="majorHAnsi"/>
          <w:b/>
          <w:color w:val="000000" w:themeColor="text1"/>
          <w:sz w:val="22"/>
          <w:szCs w:val="22"/>
          <w:lang w:val="en-GB" w:eastAsia="en-US"/>
        </w:rPr>
        <w:t xml:space="preserve">in relation the relevant DERF call. </w:t>
      </w:r>
      <w:r w:rsidR="009E26C6" w:rsidRPr="00D4069B">
        <w:rPr>
          <w:rStyle w:val="Intet"/>
          <w:rFonts w:asciiTheme="majorHAnsi" w:eastAsiaTheme="minorHAnsi" w:hAnsiTheme="majorHAnsi" w:cstheme="majorHAnsi"/>
          <w:b/>
          <w:color w:val="000000" w:themeColor="text1"/>
          <w:sz w:val="22"/>
          <w:szCs w:val="22"/>
          <w:lang w:val="en-GB" w:eastAsia="en-US"/>
        </w:rPr>
        <w:t xml:space="preserve">Is the intervention appropriate and relevant (CHS 1) effective and timely (CHS 2) and are the resources managed and used in an effective, efficient and ethical manner (CHS 9)? </w:t>
      </w:r>
    </w:p>
    <w:p w14:paraId="3FE02C2E" w14:textId="77777777" w:rsidR="004C4BD5" w:rsidRPr="00D4069B" w:rsidRDefault="004C4BD5" w:rsidP="004C4BD5">
      <w:pPr>
        <w:ind w:left="360"/>
        <w:rPr>
          <w:rStyle w:val="Intet"/>
          <w:rFonts w:asciiTheme="majorHAnsi" w:eastAsiaTheme="minorHAnsi" w:hAnsiTheme="majorHAnsi" w:cstheme="majorHAnsi"/>
          <w:color w:val="000000" w:themeColor="text1"/>
          <w:sz w:val="22"/>
          <w:szCs w:val="22"/>
          <w:lang w:val="en-GB" w:eastAsia="en-US"/>
        </w:rPr>
      </w:pPr>
    </w:p>
    <w:p w14:paraId="1B77ACD7" w14:textId="08F1FAF0" w:rsidR="00BF0FFD" w:rsidRPr="00D4069B" w:rsidRDefault="004C4BD5" w:rsidP="00BF0FFD">
      <w:pPr>
        <w:pStyle w:val="Default"/>
        <w:jc w:val="both"/>
        <w:rPr>
          <w:rFonts w:asciiTheme="majorHAnsi" w:hAnsiTheme="majorHAnsi" w:cstheme="majorHAnsi"/>
          <w:color w:val="auto"/>
          <w:sz w:val="22"/>
          <w:szCs w:val="22"/>
          <w:lang w:val="en-GB"/>
        </w:rPr>
      </w:pPr>
      <w:r w:rsidRPr="00D4069B">
        <w:rPr>
          <w:rStyle w:val="Intet"/>
          <w:rFonts w:asciiTheme="majorHAnsi" w:hAnsiTheme="majorHAnsi" w:cstheme="majorHAnsi"/>
          <w:color w:val="000000" w:themeColor="text1"/>
          <w:sz w:val="22"/>
          <w:szCs w:val="22"/>
          <w:lang w:val="en-GB"/>
        </w:rPr>
        <w:t xml:space="preserve">The </w:t>
      </w:r>
      <w:r w:rsidR="005103B8" w:rsidRPr="00D4069B">
        <w:rPr>
          <w:rStyle w:val="Intet"/>
          <w:rFonts w:asciiTheme="majorHAnsi" w:hAnsiTheme="majorHAnsi" w:cstheme="majorHAnsi"/>
          <w:color w:val="000000" w:themeColor="text1"/>
          <w:sz w:val="22"/>
          <w:szCs w:val="22"/>
          <w:lang w:val="en-GB"/>
        </w:rPr>
        <w:t>proposed emergency</w:t>
      </w:r>
      <w:r w:rsidRPr="00D4069B">
        <w:rPr>
          <w:rStyle w:val="Intet"/>
          <w:rFonts w:asciiTheme="majorHAnsi" w:hAnsiTheme="majorHAnsi" w:cstheme="majorHAnsi"/>
          <w:color w:val="000000" w:themeColor="text1"/>
          <w:sz w:val="22"/>
          <w:szCs w:val="22"/>
          <w:lang w:val="en-GB"/>
        </w:rPr>
        <w:t xml:space="preserve"> humanitarian relief assistance is to </w:t>
      </w:r>
      <w:r w:rsidR="00980DD5">
        <w:rPr>
          <w:rStyle w:val="Intet"/>
          <w:rFonts w:asciiTheme="majorHAnsi" w:hAnsiTheme="majorHAnsi" w:cstheme="majorHAnsi"/>
          <w:color w:val="000000" w:themeColor="text1"/>
          <w:sz w:val="22"/>
          <w:szCs w:val="22"/>
          <w:lang w:val="en-GB"/>
        </w:rPr>
        <w:t xml:space="preserve">contribute </w:t>
      </w:r>
      <w:r w:rsidRPr="00D4069B">
        <w:rPr>
          <w:rStyle w:val="Intet"/>
          <w:rFonts w:asciiTheme="majorHAnsi" w:hAnsiTheme="majorHAnsi" w:cstheme="majorHAnsi"/>
          <w:color w:val="000000" w:themeColor="text1"/>
          <w:sz w:val="22"/>
          <w:szCs w:val="22"/>
          <w:lang w:val="en-GB"/>
        </w:rPr>
        <w:t xml:space="preserve">and supplement </w:t>
      </w:r>
      <w:r w:rsidR="00980DD5">
        <w:rPr>
          <w:rStyle w:val="Intet"/>
          <w:rFonts w:asciiTheme="majorHAnsi" w:hAnsiTheme="majorHAnsi" w:cstheme="majorHAnsi"/>
          <w:color w:val="000000" w:themeColor="text1"/>
          <w:sz w:val="22"/>
          <w:szCs w:val="22"/>
          <w:lang w:val="en-GB"/>
        </w:rPr>
        <w:t xml:space="preserve">the </w:t>
      </w:r>
      <w:r w:rsidRPr="00D4069B">
        <w:rPr>
          <w:rStyle w:val="Intet"/>
          <w:rFonts w:asciiTheme="majorHAnsi" w:hAnsiTheme="majorHAnsi" w:cstheme="majorHAnsi"/>
          <w:color w:val="000000" w:themeColor="text1"/>
          <w:sz w:val="22"/>
          <w:szCs w:val="22"/>
          <w:lang w:val="en-GB"/>
        </w:rPr>
        <w:t>Government</w:t>
      </w:r>
      <w:r w:rsidR="00980DD5">
        <w:rPr>
          <w:rStyle w:val="Intet"/>
          <w:rFonts w:asciiTheme="majorHAnsi" w:hAnsiTheme="majorHAnsi" w:cstheme="majorHAnsi"/>
          <w:color w:val="000000" w:themeColor="text1"/>
          <w:sz w:val="22"/>
          <w:szCs w:val="22"/>
          <w:lang w:val="en-GB"/>
        </w:rPr>
        <w:t>’s efforts</w:t>
      </w:r>
      <w:r w:rsidRPr="00D4069B">
        <w:rPr>
          <w:rStyle w:val="Intet"/>
          <w:rFonts w:asciiTheme="majorHAnsi" w:hAnsiTheme="majorHAnsi" w:cstheme="majorHAnsi"/>
          <w:color w:val="000000" w:themeColor="text1"/>
          <w:sz w:val="22"/>
          <w:szCs w:val="22"/>
          <w:lang w:val="en-GB"/>
        </w:rPr>
        <w:t xml:space="preserve"> to alleviate the suffering of conflict armed affected population, in the Northern Province of Cabo Delgado in Mozambique</w:t>
      </w:r>
      <w:r w:rsidRPr="00D4069B">
        <w:rPr>
          <w:rStyle w:val="Intet"/>
          <w:rFonts w:asciiTheme="majorHAnsi" w:hAnsiTheme="majorHAnsi" w:cstheme="majorHAnsi"/>
          <w:color w:val="auto"/>
          <w:sz w:val="22"/>
          <w:szCs w:val="22"/>
          <w:lang w:val="en-GB"/>
        </w:rPr>
        <w:t>.</w:t>
      </w:r>
      <w:r w:rsidR="00E34C9C" w:rsidRPr="00D4069B">
        <w:rPr>
          <w:rStyle w:val="Intet"/>
          <w:rFonts w:asciiTheme="majorHAnsi" w:hAnsiTheme="majorHAnsi" w:cstheme="majorHAnsi"/>
          <w:color w:val="auto"/>
          <w:sz w:val="22"/>
          <w:szCs w:val="22"/>
          <w:lang w:val="en-GB"/>
        </w:rPr>
        <w:t xml:space="preserve"> </w:t>
      </w:r>
      <w:r w:rsidR="00BF0FFD" w:rsidRPr="00D4069B">
        <w:rPr>
          <w:rFonts w:asciiTheme="majorHAnsi" w:hAnsiTheme="majorHAnsi" w:cstheme="majorHAnsi"/>
          <w:color w:val="auto"/>
          <w:sz w:val="22"/>
          <w:szCs w:val="22"/>
          <w:lang w:val="en-GB"/>
        </w:rPr>
        <w:t xml:space="preserve">The crisis has changed from slow onset to protracted humanitarian crisis. The </w:t>
      </w:r>
      <w:r w:rsidR="005103B8" w:rsidRPr="00D4069B">
        <w:rPr>
          <w:rFonts w:asciiTheme="majorHAnsi" w:hAnsiTheme="majorHAnsi" w:cstheme="majorHAnsi"/>
          <w:color w:val="auto"/>
          <w:sz w:val="22"/>
          <w:szCs w:val="22"/>
          <w:lang w:val="en-GB"/>
        </w:rPr>
        <w:t>crisis started</w:t>
      </w:r>
      <w:r w:rsidR="00BF0FFD" w:rsidRPr="00D4069B">
        <w:rPr>
          <w:rFonts w:asciiTheme="majorHAnsi" w:hAnsiTheme="majorHAnsi" w:cstheme="majorHAnsi"/>
          <w:color w:val="auto"/>
          <w:sz w:val="22"/>
          <w:szCs w:val="22"/>
          <w:lang w:val="en-GB"/>
        </w:rPr>
        <w:t xml:space="preserve"> in October 2017, with the attacks to government institutions</w:t>
      </w:r>
      <w:r w:rsidR="003F2D9C">
        <w:rPr>
          <w:rFonts w:asciiTheme="majorHAnsi" w:hAnsiTheme="majorHAnsi" w:cstheme="majorHAnsi"/>
          <w:color w:val="auto"/>
          <w:sz w:val="22"/>
          <w:szCs w:val="22"/>
          <w:lang w:val="en-GB"/>
        </w:rPr>
        <w:t xml:space="preserve"> such as the</w:t>
      </w:r>
      <w:r w:rsidR="00BF0FFD" w:rsidRPr="00D4069B">
        <w:rPr>
          <w:rFonts w:asciiTheme="majorHAnsi" w:hAnsiTheme="majorHAnsi" w:cstheme="majorHAnsi"/>
          <w:color w:val="auto"/>
          <w:sz w:val="22"/>
          <w:szCs w:val="22"/>
          <w:lang w:val="en-GB"/>
        </w:rPr>
        <w:t xml:space="preserve"> police station in </w:t>
      </w:r>
      <w:proofErr w:type="spellStart"/>
      <w:r w:rsidR="00BF0FFD" w:rsidRPr="00D4069B">
        <w:rPr>
          <w:rFonts w:asciiTheme="majorHAnsi" w:hAnsiTheme="majorHAnsi" w:cstheme="majorHAnsi"/>
          <w:color w:val="auto"/>
          <w:sz w:val="22"/>
          <w:szCs w:val="22"/>
          <w:lang w:val="en-GB"/>
        </w:rPr>
        <w:t>Mocimboa</w:t>
      </w:r>
      <w:proofErr w:type="spellEnd"/>
      <w:r w:rsidR="00BF0FFD" w:rsidRPr="00D4069B">
        <w:rPr>
          <w:rFonts w:asciiTheme="majorHAnsi" w:hAnsiTheme="majorHAnsi" w:cstheme="majorHAnsi"/>
          <w:color w:val="auto"/>
          <w:sz w:val="22"/>
          <w:szCs w:val="22"/>
          <w:lang w:val="en-GB"/>
        </w:rPr>
        <w:t xml:space="preserve"> da Praia</w:t>
      </w:r>
      <w:r w:rsidR="00BD2D3D">
        <w:rPr>
          <w:rFonts w:asciiTheme="majorHAnsi" w:hAnsiTheme="majorHAnsi" w:cstheme="majorHAnsi"/>
          <w:color w:val="auto"/>
          <w:sz w:val="22"/>
          <w:szCs w:val="22"/>
          <w:lang w:val="en-GB"/>
        </w:rPr>
        <w:t xml:space="preserve"> </w:t>
      </w:r>
      <w:r w:rsidR="005103B8">
        <w:rPr>
          <w:rFonts w:asciiTheme="majorHAnsi" w:hAnsiTheme="majorHAnsi" w:cstheme="majorHAnsi"/>
          <w:color w:val="auto"/>
          <w:sz w:val="22"/>
          <w:szCs w:val="22"/>
          <w:lang w:val="en-GB"/>
        </w:rPr>
        <w:t xml:space="preserve">district, </w:t>
      </w:r>
      <w:r w:rsidR="00BD2D3D">
        <w:rPr>
          <w:rFonts w:asciiTheme="majorHAnsi" w:hAnsiTheme="majorHAnsi" w:cstheme="majorHAnsi"/>
          <w:color w:val="auto"/>
          <w:sz w:val="22"/>
          <w:szCs w:val="22"/>
          <w:lang w:val="en-GB"/>
        </w:rPr>
        <w:t>killing t</w:t>
      </w:r>
      <w:r w:rsidR="00BF0FFD" w:rsidRPr="00D4069B">
        <w:rPr>
          <w:rFonts w:asciiTheme="majorHAnsi" w:hAnsiTheme="majorHAnsi" w:cstheme="majorHAnsi"/>
          <w:color w:val="auto"/>
          <w:sz w:val="22"/>
          <w:szCs w:val="22"/>
          <w:lang w:val="en-GB"/>
        </w:rPr>
        <w:t xml:space="preserve">wo police officers. Three years </w:t>
      </w:r>
      <w:r w:rsidR="00B10341">
        <w:rPr>
          <w:rFonts w:asciiTheme="majorHAnsi" w:hAnsiTheme="majorHAnsi" w:cstheme="majorHAnsi"/>
          <w:color w:val="auto"/>
          <w:sz w:val="22"/>
          <w:szCs w:val="22"/>
          <w:lang w:val="en-GB"/>
        </w:rPr>
        <w:t>late</w:t>
      </w:r>
      <w:r w:rsidR="00B10341" w:rsidRPr="00D4069B">
        <w:rPr>
          <w:rFonts w:asciiTheme="majorHAnsi" w:hAnsiTheme="majorHAnsi" w:cstheme="majorHAnsi"/>
          <w:color w:val="auto"/>
          <w:sz w:val="22"/>
          <w:szCs w:val="22"/>
          <w:lang w:val="en-GB"/>
        </w:rPr>
        <w:t>r</w:t>
      </w:r>
      <w:r w:rsidR="00BF0FFD" w:rsidRPr="00D4069B">
        <w:rPr>
          <w:rFonts w:asciiTheme="majorHAnsi" w:hAnsiTheme="majorHAnsi" w:cstheme="majorHAnsi"/>
          <w:color w:val="auto"/>
          <w:sz w:val="22"/>
          <w:szCs w:val="22"/>
          <w:lang w:val="en-GB"/>
        </w:rPr>
        <w:t xml:space="preserve">, the insurgence is now affecting </w:t>
      </w:r>
      <w:r w:rsidR="005103B8" w:rsidRPr="00D4069B">
        <w:rPr>
          <w:rFonts w:asciiTheme="majorHAnsi" w:hAnsiTheme="majorHAnsi" w:cstheme="majorHAnsi"/>
          <w:color w:val="auto"/>
          <w:sz w:val="22"/>
          <w:szCs w:val="22"/>
          <w:lang w:val="en-GB"/>
        </w:rPr>
        <w:t>9 of</w:t>
      </w:r>
      <w:r w:rsidR="00BF0FFD" w:rsidRPr="00D4069B">
        <w:rPr>
          <w:rFonts w:asciiTheme="majorHAnsi" w:hAnsiTheme="majorHAnsi" w:cstheme="majorHAnsi"/>
          <w:color w:val="auto"/>
          <w:sz w:val="22"/>
          <w:szCs w:val="22"/>
          <w:lang w:val="en-GB"/>
        </w:rPr>
        <w:t xml:space="preserve"> </w:t>
      </w:r>
      <w:r w:rsidR="00B10341">
        <w:rPr>
          <w:rFonts w:asciiTheme="majorHAnsi" w:hAnsiTheme="majorHAnsi" w:cstheme="majorHAnsi"/>
          <w:color w:val="auto"/>
          <w:sz w:val="22"/>
          <w:szCs w:val="22"/>
          <w:lang w:val="en-GB"/>
        </w:rPr>
        <w:t xml:space="preserve">the </w:t>
      </w:r>
      <w:r w:rsidR="00BF0FFD" w:rsidRPr="00D4069B">
        <w:rPr>
          <w:rFonts w:asciiTheme="majorHAnsi" w:hAnsiTheme="majorHAnsi" w:cstheme="majorHAnsi"/>
          <w:color w:val="auto"/>
          <w:sz w:val="22"/>
          <w:szCs w:val="22"/>
          <w:lang w:val="en-GB"/>
        </w:rPr>
        <w:t xml:space="preserve">17 districts of Cabo Delgado, </w:t>
      </w:r>
      <w:r w:rsidR="00B10341">
        <w:rPr>
          <w:rFonts w:asciiTheme="majorHAnsi" w:hAnsiTheme="majorHAnsi" w:cstheme="majorHAnsi"/>
          <w:color w:val="auto"/>
          <w:sz w:val="22"/>
          <w:szCs w:val="22"/>
          <w:lang w:val="en-GB"/>
        </w:rPr>
        <w:t>and there is a high risk that it will</w:t>
      </w:r>
      <w:r w:rsidR="00BF0FFD" w:rsidRPr="00D4069B">
        <w:rPr>
          <w:rFonts w:asciiTheme="majorHAnsi" w:hAnsiTheme="majorHAnsi" w:cstheme="majorHAnsi"/>
          <w:color w:val="auto"/>
          <w:sz w:val="22"/>
          <w:szCs w:val="22"/>
          <w:lang w:val="en-GB"/>
        </w:rPr>
        <w:t xml:space="preserve"> escalate </w:t>
      </w:r>
      <w:r w:rsidR="00B10341">
        <w:rPr>
          <w:rFonts w:asciiTheme="majorHAnsi" w:hAnsiTheme="majorHAnsi" w:cstheme="majorHAnsi"/>
          <w:color w:val="auto"/>
          <w:sz w:val="22"/>
          <w:szCs w:val="22"/>
          <w:lang w:val="en-GB"/>
        </w:rPr>
        <w:t xml:space="preserve">to </w:t>
      </w:r>
      <w:r w:rsidR="00BF0FFD" w:rsidRPr="00D4069B">
        <w:rPr>
          <w:rFonts w:asciiTheme="majorHAnsi" w:hAnsiTheme="majorHAnsi" w:cstheme="majorHAnsi"/>
          <w:color w:val="auto"/>
          <w:sz w:val="22"/>
          <w:szCs w:val="22"/>
          <w:lang w:val="en-GB"/>
        </w:rPr>
        <w:t>other districts and</w:t>
      </w:r>
      <w:r w:rsidR="00B10341">
        <w:rPr>
          <w:rFonts w:asciiTheme="majorHAnsi" w:hAnsiTheme="majorHAnsi" w:cstheme="majorHAnsi"/>
          <w:color w:val="auto"/>
          <w:sz w:val="22"/>
          <w:szCs w:val="22"/>
          <w:lang w:val="en-GB"/>
        </w:rPr>
        <w:t xml:space="preserve"> the</w:t>
      </w:r>
      <w:r w:rsidR="00BF0FFD" w:rsidRPr="00D4069B">
        <w:rPr>
          <w:rFonts w:asciiTheme="majorHAnsi" w:hAnsiTheme="majorHAnsi" w:cstheme="majorHAnsi"/>
          <w:color w:val="auto"/>
          <w:sz w:val="22"/>
          <w:szCs w:val="22"/>
          <w:lang w:val="en-GB"/>
        </w:rPr>
        <w:t xml:space="preserve"> neighbourhood provinces of </w:t>
      </w:r>
      <w:proofErr w:type="spellStart"/>
      <w:r w:rsidR="00BF0FFD" w:rsidRPr="00D4069B">
        <w:rPr>
          <w:rFonts w:asciiTheme="majorHAnsi" w:hAnsiTheme="majorHAnsi" w:cstheme="majorHAnsi"/>
          <w:color w:val="auto"/>
          <w:sz w:val="22"/>
          <w:szCs w:val="22"/>
          <w:lang w:val="en-GB"/>
        </w:rPr>
        <w:t>Nampula</w:t>
      </w:r>
      <w:proofErr w:type="spellEnd"/>
      <w:r w:rsidR="00BF0FFD" w:rsidRPr="00D4069B">
        <w:rPr>
          <w:rFonts w:asciiTheme="majorHAnsi" w:hAnsiTheme="majorHAnsi" w:cstheme="majorHAnsi"/>
          <w:color w:val="auto"/>
          <w:sz w:val="22"/>
          <w:szCs w:val="22"/>
          <w:lang w:val="en-GB"/>
        </w:rPr>
        <w:t xml:space="preserve"> and </w:t>
      </w:r>
      <w:proofErr w:type="spellStart"/>
      <w:r w:rsidR="00BF0FFD" w:rsidRPr="00D4069B">
        <w:rPr>
          <w:rFonts w:asciiTheme="majorHAnsi" w:hAnsiTheme="majorHAnsi" w:cstheme="majorHAnsi"/>
          <w:color w:val="auto"/>
          <w:sz w:val="22"/>
          <w:szCs w:val="22"/>
          <w:lang w:val="en-GB"/>
        </w:rPr>
        <w:t>Niassa</w:t>
      </w:r>
      <w:proofErr w:type="spellEnd"/>
      <w:r w:rsidR="00BF0FFD" w:rsidRPr="00D4069B">
        <w:rPr>
          <w:rFonts w:asciiTheme="majorHAnsi" w:hAnsiTheme="majorHAnsi" w:cstheme="majorHAnsi"/>
          <w:color w:val="auto"/>
          <w:sz w:val="22"/>
          <w:szCs w:val="22"/>
          <w:lang w:val="en-GB"/>
        </w:rPr>
        <w:t xml:space="preserve">. The </w:t>
      </w:r>
      <w:r w:rsidR="00B10341">
        <w:rPr>
          <w:rFonts w:asciiTheme="majorHAnsi" w:hAnsiTheme="majorHAnsi" w:cstheme="majorHAnsi"/>
          <w:color w:val="auto"/>
          <w:sz w:val="22"/>
          <w:szCs w:val="22"/>
          <w:lang w:val="en-GB"/>
        </w:rPr>
        <w:t xml:space="preserve">recent development has increased the </w:t>
      </w:r>
      <w:r w:rsidR="00BF0FFD" w:rsidRPr="00D4069B">
        <w:rPr>
          <w:rFonts w:asciiTheme="majorHAnsi" w:hAnsiTheme="majorHAnsi" w:cstheme="majorHAnsi"/>
          <w:color w:val="auto"/>
          <w:sz w:val="22"/>
          <w:szCs w:val="22"/>
          <w:lang w:val="en-GB"/>
        </w:rPr>
        <w:t>number of IDPs</w:t>
      </w:r>
      <w:r w:rsidR="00B10341">
        <w:rPr>
          <w:rFonts w:asciiTheme="majorHAnsi" w:hAnsiTheme="majorHAnsi" w:cstheme="majorHAnsi"/>
          <w:color w:val="auto"/>
          <w:sz w:val="22"/>
          <w:szCs w:val="22"/>
          <w:lang w:val="en-GB"/>
        </w:rPr>
        <w:t xml:space="preserve"> </w:t>
      </w:r>
      <w:r w:rsidR="005103B8">
        <w:rPr>
          <w:rFonts w:asciiTheme="majorHAnsi" w:hAnsiTheme="majorHAnsi" w:cstheme="majorHAnsi"/>
          <w:color w:val="auto"/>
          <w:sz w:val="22"/>
          <w:szCs w:val="22"/>
          <w:lang w:val="en-GB"/>
        </w:rPr>
        <w:t xml:space="preserve">and </w:t>
      </w:r>
      <w:r w:rsidR="005103B8" w:rsidRPr="00D4069B">
        <w:rPr>
          <w:rFonts w:asciiTheme="majorHAnsi" w:hAnsiTheme="majorHAnsi" w:cstheme="majorHAnsi"/>
          <w:color w:val="auto"/>
          <w:sz w:val="22"/>
          <w:szCs w:val="22"/>
          <w:lang w:val="en-GB"/>
        </w:rPr>
        <w:t>according</w:t>
      </w:r>
      <w:r w:rsidR="00BF0FFD" w:rsidRPr="00D4069B">
        <w:rPr>
          <w:rFonts w:asciiTheme="majorHAnsi" w:hAnsiTheme="majorHAnsi" w:cstheme="majorHAnsi"/>
          <w:color w:val="auto"/>
          <w:sz w:val="22"/>
          <w:szCs w:val="22"/>
          <w:lang w:val="en-GB"/>
        </w:rPr>
        <w:t xml:space="preserve"> to </w:t>
      </w:r>
      <w:r w:rsidR="005F34FD" w:rsidRPr="00D4069B">
        <w:rPr>
          <w:rFonts w:asciiTheme="majorHAnsi" w:hAnsiTheme="majorHAnsi" w:cstheme="majorHAnsi"/>
          <w:color w:val="auto"/>
          <w:sz w:val="22"/>
          <w:szCs w:val="22"/>
          <w:lang w:val="en-GB"/>
        </w:rPr>
        <w:t>Amnesty</w:t>
      </w:r>
      <w:r w:rsidR="005F34FD" w:rsidRPr="00D4069B" w:rsidDel="005F34FD">
        <w:rPr>
          <w:rFonts w:asciiTheme="majorHAnsi" w:hAnsiTheme="majorHAnsi" w:cstheme="majorHAnsi"/>
          <w:color w:val="auto"/>
          <w:sz w:val="22"/>
          <w:szCs w:val="22"/>
          <w:lang w:val="en-GB"/>
        </w:rPr>
        <w:t xml:space="preserve"> </w:t>
      </w:r>
      <w:r w:rsidR="00BF0FFD" w:rsidRPr="00D4069B">
        <w:rPr>
          <w:rFonts w:asciiTheme="majorHAnsi" w:hAnsiTheme="majorHAnsi" w:cstheme="majorHAnsi"/>
          <w:color w:val="auto"/>
          <w:sz w:val="22"/>
          <w:szCs w:val="22"/>
          <w:lang w:val="en-GB"/>
        </w:rPr>
        <w:t xml:space="preserve">International, the violent attacks grew by 300% in the first four months of 2020, </w:t>
      </w:r>
      <w:r w:rsidR="00B10341">
        <w:rPr>
          <w:rFonts w:asciiTheme="majorHAnsi" w:hAnsiTheme="majorHAnsi" w:cstheme="majorHAnsi"/>
          <w:color w:val="auto"/>
          <w:sz w:val="22"/>
          <w:szCs w:val="22"/>
          <w:lang w:val="en-GB"/>
        </w:rPr>
        <w:t>resulting in more than</w:t>
      </w:r>
      <w:r w:rsidR="00BF0FFD" w:rsidRPr="00D4069B">
        <w:rPr>
          <w:rFonts w:asciiTheme="majorHAnsi" w:hAnsiTheme="majorHAnsi" w:cstheme="majorHAnsi"/>
          <w:color w:val="auto"/>
          <w:sz w:val="22"/>
          <w:szCs w:val="22"/>
          <w:lang w:val="en-GB"/>
        </w:rPr>
        <w:t xml:space="preserve"> 2000 people killed, over 300,000 IDPs and 712,000 people in need of humanitarian assistance. In addition, The </w:t>
      </w:r>
      <w:r w:rsidR="00BF0FFD" w:rsidRPr="00D4069B">
        <w:rPr>
          <w:rFonts w:asciiTheme="majorHAnsi" w:hAnsiTheme="majorHAnsi" w:cstheme="majorHAnsi"/>
          <w:color w:val="auto"/>
          <w:sz w:val="22"/>
          <w:szCs w:val="22"/>
          <w:lang w:val="en-GB"/>
        </w:rPr>
        <w:lastRenderedPageBreak/>
        <w:t xml:space="preserve">United Nations Office for the Coordination of Humanitarian Affairs </w:t>
      </w:r>
      <w:r w:rsidR="00BF0FFD" w:rsidRPr="00AC1D8F">
        <w:rPr>
          <w:rFonts w:asciiTheme="majorHAnsi" w:hAnsiTheme="majorHAnsi" w:cstheme="majorHAnsi"/>
          <w:color w:val="4D5156"/>
          <w:sz w:val="21"/>
          <w:szCs w:val="21"/>
          <w:shd w:val="clear" w:color="auto" w:fill="FFFFFF"/>
          <w:lang w:val="en-US"/>
        </w:rPr>
        <w:t>(</w:t>
      </w:r>
      <w:r w:rsidR="00BF0FFD" w:rsidRPr="00D4069B">
        <w:rPr>
          <w:rFonts w:asciiTheme="majorHAnsi" w:hAnsiTheme="majorHAnsi" w:cstheme="majorHAnsi"/>
          <w:color w:val="auto"/>
          <w:sz w:val="22"/>
          <w:szCs w:val="22"/>
          <w:lang w:val="en-GB"/>
        </w:rPr>
        <w:t xml:space="preserve">OCHA), reveal that more than 350,000 people are facing severe food insecurity. </w:t>
      </w:r>
    </w:p>
    <w:p w14:paraId="592E827B" w14:textId="77777777" w:rsidR="00BF0FFD" w:rsidRPr="00D4069B" w:rsidRDefault="00BF0FFD" w:rsidP="00BF0FFD">
      <w:pPr>
        <w:pStyle w:val="Default"/>
        <w:rPr>
          <w:rFonts w:asciiTheme="majorHAnsi" w:hAnsiTheme="majorHAnsi" w:cstheme="majorHAnsi"/>
          <w:sz w:val="22"/>
          <w:szCs w:val="22"/>
          <w:lang w:val="en-GB"/>
        </w:rPr>
      </w:pPr>
    </w:p>
    <w:p w14:paraId="0D0FF83D" w14:textId="022273CF" w:rsidR="00137E9B" w:rsidRPr="00D4069B" w:rsidRDefault="00E34C9C" w:rsidP="00BF0FFD">
      <w:pPr>
        <w:overflowPunct/>
        <w:autoSpaceDE/>
        <w:autoSpaceDN/>
        <w:adjustRightInd/>
        <w:jc w:val="both"/>
        <w:textAlignment w:val="auto"/>
        <w:rPr>
          <w:rFonts w:asciiTheme="majorHAnsi" w:hAnsiTheme="majorHAnsi" w:cstheme="majorHAnsi"/>
          <w:sz w:val="22"/>
          <w:szCs w:val="22"/>
          <w:lang w:val="en-GB"/>
        </w:rPr>
      </w:pPr>
      <w:r w:rsidRPr="00D4069B">
        <w:rPr>
          <w:rStyle w:val="Intet"/>
          <w:rFonts w:asciiTheme="majorHAnsi" w:eastAsiaTheme="minorHAnsi" w:hAnsiTheme="majorHAnsi" w:cstheme="majorHAnsi"/>
          <w:color w:val="000000" w:themeColor="text1"/>
          <w:sz w:val="22"/>
          <w:szCs w:val="22"/>
          <w:lang w:val="en-GB" w:eastAsia="en-US"/>
        </w:rPr>
        <w:t xml:space="preserve">The </w:t>
      </w:r>
      <w:r w:rsidR="00CA76C3" w:rsidRPr="00D4069B">
        <w:rPr>
          <w:rStyle w:val="Intet"/>
          <w:rFonts w:asciiTheme="majorHAnsi" w:eastAsiaTheme="minorHAnsi" w:hAnsiTheme="majorHAnsi" w:cstheme="majorHAnsi"/>
          <w:color w:val="000000" w:themeColor="text1"/>
          <w:sz w:val="22"/>
          <w:szCs w:val="22"/>
          <w:lang w:val="en-GB" w:eastAsia="en-US"/>
        </w:rPr>
        <w:t>population, which</w:t>
      </w:r>
      <w:r w:rsidR="00CA76C3">
        <w:rPr>
          <w:rStyle w:val="Intet"/>
          <w:rFonts w:asciiTheme="majorHAnsi" w:eastAsiaTheme="minorHAnsi" w:hAnsiTheme="majorHAnsi" w:cstheme="majorHAnsi"/>
          <w:color w:val="000000" w:themeColor="text1"/>
          <w:sz w:val="22"/>
          <w:szCs w:val="22"/>
          <w:lang w:val="en-GB" w:eastAsia="en-US"/>
        </w:rPr>
        <w:t xml:space="preserve"> is </w:t>
      </w:r>
      <w:r w:rsidRPr="00D4069B">
        <w:rPr>
          <w:rStyle w:val="Intet"/>
          <w:rFonts w:asciiTheme="majorHAnsi" w:eastAsiaTheme="minorHAnsi" w:hAnsiTheme="majorHAnsi" w:cstheme="majorHAnsi"/>
          <w:color w:val="000000" w:themeColor="text1"/>
          <w:sz w:val="22"/>
          <w:szCs w:val="22"/>
          <w:lang w:val="en-GB" w:eastAsia="en-US"/>
        </w:rPr>
        <w:t xml:space="preserve">severely affected by the conflict and displaced, have </w:t>
      </w:r>
      <w:r w:rsidR="00CA76C3">
        <w:rPr>
          <w:rStyle w:val="Intet"/>
          <w:rFonts w:asciiTheme="majorHAnsi" w:eastAsiaTheme="minorHAnsi" w:hAnsiTheme="majorHAnsi" w:cstheme="majorHAnsi"/>
          <w:color w:val="000000" w:themeColor="text1"/>
          <w:sz w:val="22"/>
          <w:szCs w:val="22"/>
          <w:lang w:val="en-GB" w:eastAsia="en-US"/>
        </w:rPr>
        <w:t xml:space="preserve">urgent </w:t>
      </w:r>
      <w:r w:rsidRPr="00D4069B">
        <w:rPr>
          <w:rStyle w:val="Intet"/>
          <w:rFonts w:asciiTheme="majorHAnsi" w:eastAsiaTheme="minorHAnsi" w:hAnsiTheme="majorHAnsi" w:cstheme="majorHAnsi"/>
          <w:color w:val="000000" w:themeColor="text1"/>
          <w:sz w:val="22"/>
          <w:szCs w:val="22"/>
          <w:lang w:val="en-GB" w:eastAsia="en-US"/>
        </w:rPr>
        <w:t>needs related to shelter, wat</w:t>
      </w:r>
      <w:r w:rsidR="00D025BC" w:rsidRPr="00D4069B">
        <w:rPr>
          <w:rStyle w:val="Intet"/>
          <w:rFonts w:asciiTheme="majorHAnsi" w:eastAsiaTheme="minorHAnsi" w:hAnsiTheme="majorHAnsi" w:cstheme="majorHAnsi"/>
          <w:color w:val="000000" w:themeColor="text1"/>
          <w:sz w:val="22"/>
          <w:szCs w:val="22"/>
          <w:lang w:val="en-GB" w:eastAsia="en-US"/>
        </w:rPr>
        <w:t>er</w:t>
      </w:r>
      <w:r w:rsidRPr="00D4069B">
        <w:rPr>
          <w:rStyle w:val="Intet"/>
          <w:rFonts w:asciiTheme="majorHAnsi" w:eastAsiaTheme="minorHAnsi" w:hAnsiTheme="majorHAnsi" w:cstheme="majorHAnsi"/>
          <w:color w:val="000000" w:themeColor="text1"/>
          <w:sz w:val="22"/>
          <w:szCs w:val="22"/>
          <w:lang w:val="en-GB" w:eastAsia="en-US"/>
        </w:rPr>
        <w:t>, food assistance</w:t>
      </w:r>
      <w:r w:rsidR="00CA76C3">
        <w:rPr>
          <w:rStyle w:val="Intet"/>
          <w:rFonts w:asciiTheme="majorHAnsi" w:eastAsiaTheme="minorHAnsi" w:hAnsiTheme="majorHAnsi" w:cstheme="majorHAnsi"/>
          <w:color w:val="000000" w:themeColor="text1"/>
          <w:sz w:val="22"/>
          <w:szCs w:val="22"/>
          <w:lang w:val="en-GB" w:eastAsia="en-US"/>
        </w:rPr>
        <w:t xml:space="preserve"> and access </w:t>
      </w:r>
      <w:r w:rsidR="005103B8">
        <w:rPr>
          <w:rStyle w:val="Intet"/>
          <w:rFonts w:asciiTheme="majorHAnsi" w:eastAsiaTheme="minorHAnsi" w:hAnsiTheme="majorHAnsi" w:cstheme="majorHAnsi"/>
          <w:color w:val="000000" w:themeColor="text1"/>
          <w:sz w:val="22"/>
          <w:szCs w:val="22"/>
          <w:lang w:val="en-GB" w:eastAsia="en-US"/>
        </w:rPr>
        <w:t>to</w:t>
      </w:r>
      <w:r w:rsidR="005103B8" w:rsidRPr="00D4069B">
        <w:rPr>
          <w:rStyle w:val="Intet"/>
          <w:rFonts w:asciiTheme="majorHAnsi" w:eastAsiaTheme="minorHAnsi" w:hAnsiTheme="majorHAnsi" w:cstheme="majorHAnsi"/>
          <w:color w:val="000000" w:themeColor="text1"/>
          <w:sz w:val="22"/>
          <w:szCs w:val="22"/>
          <w:lang w:val="en-GB" w:eastAsia="en-US"/>
        </w:rPr>
        <w:t xml:space="preserve"> health</w:t>
      </w:r>
      <w:r w:rsidR="004279AF" w:rsidRPr="00D4069B">
        <w:rPr>
          <w:rStyle w:val="Intet"/>
          <w:rFonts w:asciiTheme="majorHAnsi" w:eastAsiaTheme="minorHAnsi" w:hAnsiTheme="majorHAnsi" w:cstheme="majorHAnsi"/>
          <w:color w:val="000000" w:themeColor="text1"/>
          <w:sz w:val="22"/>
          <w:szCs w:val="22"/>
          <w:lang w:val="en-GB" w:eastAsia="en-US"/>
        </w:rPr>
        <w:t xml:space="preserve"> facilities</w:t>
      </w:r>
      <w:r w:rsidRPr="00D4069B">
        <w:rPr>
          <w:rStyle w:val="Intet"/>
          <w:rFonts w:asciiTheme="majorHAnsi" w:eastAsiaTheme="minorHAnsi" w:hAnsiTheme="majorHAnsi" w:cstheme="majorHAnsi"/>
          <w:color w:val="000000" w:themeColor="text1"/>
          <w:sz w:val="22"/>
          <w:szCs w:val="22"/>
          <w:lang w:val="en-GB" w:eastAsia="en-US"/>
        </w:rPr>
        <w:t xml:space="preserve">. </w:t>
      </w:r>
      <w:r w:rsidR="00137E9B" w:rsidRPr="00D4069B">
        <w:rPr>
          <w:rFonts w:asciiTheme="majorHAnsi" w:hAnsiTheme="majorHAnsi" w:cstheme="majorHAnsi"/>
          <w:sz w:val="22"/>
          <w:szCs w:val="22"/>
          <w:lang w:val="en-GB"/>
        </w:rPr>
        <w:t xml:space="preserve">According to OCHA, the situation is affecting mostly children &amp; women </w:t>
      </w:r>
      <w:r w:rsidR="007963F1">
        <w:rPr>
          <w:rFonts w:asciiTheme="majorHAnsi" w:hAnsiTheme="majorHAnsi" w:cstheme="majorHAnsi"/>
          <w:sz w:val="22"/>
          <w:szCs w:val="22"/>
          <w:lang w:val="en-GB"/>
        </w:rPr>
        <w:t xml:space="preserve">which are </w:t>
      </w:r>
      <w:r w:rsidR="00137E9B" w:rsidRPr="00D4069B">
        <w:rPr>
          <w:rFonts w:asciiTheme="majorHAnsi" w:hAnsiTheme="majorHAnsi" w:cstheme="majorHAnsi"/>
          <w:sz w:val="22"/>
          <w:szCs w:val="22"/>
          <w:lang w:val="en-GB"/>
        </w:rPr>
        <w:t xml:space="preserve">exposed to different types of violence against civilian such as loss of life, trafficking, exploitation, abuse and neglect, sexual and gender based violence, sexual exploitation, and psychosocial distress. With </w:t>
      </w:r>
      <w:r w:rsidR="007963F1">
        <w:rPr>
          <w:rFonts w:asciiTheme="majorHAnsi" w:hAnsiTheme="majorHAnsi" w:cstheme="majorHAnsi"/>
          <w:sz w:val="22"/>
          <w:szCs w:val="22"/>
          <w:lang w:val="en-GB"/>
        </w:rPr>
        <w:t xml:space="preserve">the </w:t>
      </w:r>
      <w:r w:rsidR="00137E9B" w:rsidRPr="00D4069B">
        <w:rPr>
          <w:rFonts w:asciiTheme="majorHAnsi" w:hAnsiTheme="majorHAnsi" w:cstheme="majorHAnsi"/>
          <w:sz w:val="22"/>
          <w:szCs w:val="22"/>
          <w:lang w:val="en-GB"/>
        </w:rPr>
        <w:t>vast majority of schools</w:t>
      </w:r>
      <w:r w:rsidR="007963F1">
        <w:rPr>
          <w:rFonts w:asciiTheme="majorHAnsi" w:hAnsiTheme="majorHAnsi" w:cstheme="majorHAnsi"/>
          <w:sz w:val="22"/>
          <w:szCs w:val="22"/>
          <w:lang w:val="en-GB"/>
        </w:rPr>
        <w:t xml:space="preserve"> and</w:t>
      </w:r>
      <w:r w:rsidR="00137E9B" w:rsidRPr="00D4069B">
        <w:rPr>
          <w:rFonts w:asciiTheme="majorHAnsi" w:hAnsiTheme="majorHAnsi" w:cstheme="majorHAnsi"/>
          <w:sz w:val="22"/>
          <w:szCs w:val="22"/>
          <w:lang w:val="en-GB"/>
        </w:rPr>
        <w:t xml:space="preserve"> health facilities non-functional, and without access to land for crops production, </w:t>
      </w:r>
      <w:r w:rsidR="005F34FD">
        <w:rPr>
          <w:rFonts w:asciiTheme="majorHAnsi" w:hAnsiTheme="majorHAnsi" w:cstheme="majorHAnsi"/>
          <w:sz w:val="22"/>
          <w:szCs w:val="22"/>
          <w:lang w:val="en-GB"/>
        </w:rPr>
        <w:t xml:space="preserve">Internally </w:t>
      </w:r>
      <w:r w:rsidR="00137E9B" w:rsidRPr="00D4069B">
        <w:rPr>
          <w:rFonts w:asciiTheme="majorHAnsi" w:hAnsiTheme="majorHAnsi" w:cstheme="majorHAnsi"/>
          <w:sz w:val="22"/>
          <w:szCs w:val="22"/>
          <w:lang w:val="en-GB"/>
        </w:rPr>
        <w:t xml:space="preserve">Displaced People, especially children &amp; women, are in </w:t>
      </w:r>
      <w:r w:rsidR="007963F1">
        <w:rPr>
          <w:rFonts w:asciiTheme="majorHAnsi" w:hAnsiTheme="majorHAnsi" w:cstheme="majorHAnsi"/>
          <w:sz w:val="22"/>
          <w:szCs w:val="22"/>
          <w:lang w:val="en-GB"/>
        </w:rPr>
        <w:t xml:space="preserve">urgent </w:t>
      </w:r>
      <w:r w:rsidR="00137E9B" w:rsidRPr="00D4069B">
        <w:rPr>
          <w:rFonts w:asciiTheme="majorHAnsi" w:hAnsiTheme="majorHAnsi" w:cstheme="majorHAnsi"/>
          <w:sz w:val="22"/>
          <w:szCs w:val="22"/>
          <w:lang w:val="en-GB"/>
        </w:rPr>
        <w:t xml:space="preserve">need of humanitarian assistance of food, shelter, non-food items, and health care. </w:t>
      </w:r>
    </w:p>
    <w:p w14:paraId="57C74D8F" w14:textId="52E9062B" w:rsidR="00137E9B" w:rsidRPr="00D4069B" w:rsidRDefault="005F34FD" w:rsidP="00137E9B">
      <w:pPr>
        <w:jc w:val="both"/>
        <w:rPr>
          <w:rStyle w:val="Intet"/>
          <w:rFonts w:asciiTheme="majorHAnsi" w:eastAsiaTheme="minorHAnsi" w:hAnsiTheme="majorHAnsi" w:cstheme="majorHAnsi"/>
          <w:color w:val="000000" w:themeColor="text1"/>
          <w:sz w:val="22"/>
          <w:szCs w:val="22"/>
          <w:lang w:val="en-GB" w:eastAsia="en-US"/>
        </w:rPr>
      </w:pPr>
      <w:r>
        <w:rPr>
          <w:rFonts w:asciiTheme="majorHAnsi" w:hAnsiTheme="majorHAnsi" w:cstheme="majorHAnsi"/>
          <w:sz w:val="22"/>
          <w:szCs w:val="22"/>
          <w:lang w:val="en"/>
        </w:rPr>
        <w:t>C</w:t>
      </w:r>
      <w:r w:rsidR="00137E9B" w:rsidRPr="00D4069B">
        <w:rPr>
          <w:rFonts w:asciiTheme="majorHAnsi" w:hAnsiTheme="majorHAnsi" w:cstheme="majorHAnsi"/>
          <w:sz w:val="22"/>
          <w:szCs w:val="22"/>
          <w:lang w:val="en"/>
        </w:rPr>
        <w:t xml:space="preserve">urrently there is humanitarian agencies responding to the humanitarian crises </w:t>
      </w:r>
      <w:r w:rsidR="00137E9B" w:rsidRPr="00D4069B">
        <w:rPr>
          <w:rFonts w:asciiTheme="majorHAnsi" w:hAnsiTheme="majorHAnsi" w:cstheme="majorHAnsi"/>
          <w:sz w:val="22"/>
          <w:szCs w:val="22"/>
          <w:lang w:val="en-GB"/>
        </w:rPr>
        <w:t>through the Flash Appeal for COVID-19 and the Cabo Delgado Rapid Response Plan (</w:t>
      </w:r>
      <w:hyperlink r:id="rId17" w:tgtFrame="_blank" w:history="1">
        <w:r w:rsidR="00137E9B" w:rsidRPr="00D4069B">
          <w:rPr>
            <w:rStyle w:val="Hyperlink"/>
            <w:rFonts w:asciiTheme="majorHAnsi" w:hAnsiTheme="majorHAnsi" w:cstheme="majorHAnsi"/>
            <w:color w:val="auto"/>
            <w:sz w:val="22"/>
            <w:szCs w:val="22"/>
            <w:bdr w:val="none" w:sz="0" w:space="0" w:color="auto" w:frame="1"/>
            <w:lang w:val="en"/>
          </w:rPr>
          <w:t>Rapid Response for Cabo Delgado</w:t>
        </w:r>
      </w:hyperlink>
      <w:r w:rsidR="00137E9B" w:rsidRPr="00D4069B">
        <w:rPr>
          <w:rFonts w:asciiTheme="majorHAnsi" w:hAnsiTheme="majorHAnsi" w:cstheme="majorHAnsi"/>
          <w:sz w:val="22"/>
          <w:szCs w:val="22"/>
          <w:bdr w:val="none" w:sz="0" w:space="0" w:color="auto" w:frame="1"/>
          <w:lang w:val="en"/>
        </w:rPr>
        <w:t>). However, despite s enormous effort</w:t>
      </w:r>
      <w:r w:rsidR="005104B0">
        <w:rPr>
          <w:rFonts w:asciiTheme="majorHAnsi" w:hAnsiTheme="majorHAnsi" w:cstheme="majorHAnsi"/>
          <w:sz w:val="22"/>
          <w:szCs w:val="22"/>
          <w:bdr w:val="none" w:sz="0" w:space="0" w:color="auto" w:frame="1"/>
          <w:lang w:val="en"/>
        </w:rPr>
        <w:t>s</w:t>
      </w:r>
      <w:r w:rsidR="00137E9B" w:rsidRPr="00D4069B">
        <w:rPr>
          <w:rFonts w:asciiTheme="majorHAnsi" w:hAnsiTheme="majorHAnsi" w:cstheme="majorHAnsi"/>
          <w:sz w:val="22"/>
          <w:szCs w:val="22"/>
          <w:bdr w:val="none" w:sz="0" w:space="0" w:color="auto" w:frame="1"/>
          <w:lang w:val="en"/>
        </w:rPr>
        <w:t xml:space="preserve"> by humanitarian agencies and the Mozambican government, a budget deficit of almost 42 percent of the total $ 35.5 million needed for the plan still prevails. </w:t>
      </w:r>
    </w:p>
    <w:p w14:paraId="7433EBC1" w14:textId="77777777" w:rsidR="00137E9B" w:rsidRPr="00D4069B" w:rsidRDefault="00137E9B" w:rsidP="0044762D">
      <w:pPr>
        <w:jc w:val="both"/>
        <w:rPr>
          <w:rStyle w:val="Intet"/>
          <w:rFonts w:asciiTheme="majorHAnsi" w:eastAsiaTheme="minorHAnsi" w:hAnsiTheme="majorHAnsi" w:cstheme="majorHAnsi"/>
          <w:color w:val="000000" w:themeColor="text1"/>
          <w:sz w:val="22"/>
          <w:szCs w:val="22"/>
          <w:lang w:val="en-GB" w:eastAsia="en-US"/>
        </w:rPr>
      </w:pPr>
    </w:p>
    <w:p w14:paraId="7E37D3EA" w14:textId="20F7DC6A" w:rsidR="0044762D" w:rsidRPr="00D4069B" w:rsidRDefault="00E34C9C" w:rsidP="0044762D">
      <w:pPr>
        <w:jc w:val="both"/>
        <w:rPr>
          <w:rStyle w:val="Intet"/>
          <w:rFonts w:asciiTheme="majorHAnsi" w:eastAsiaTheme="minorHAnsi" w:hAnsiTheme="majorHAnsi" w:cstheme="majorHAnsi"/>
          <w:color w:val="000000" w:themeColor="text1"/>
          <w:sz w:val="22"/>
          <w:szCs w:val="22"/>
          <w:lang w:val="en-GB" w:eastAsia="en-US"/>
        </w:rPr>
      </w:pPr>
      <w:r w:rsidRPr="00D4069B">
        <w:rPr>
          <w:rStyle w:val="Intet"/>
          <w:rFonts w:asciiTheme="majorHAnsi" w:eastAsiaTheme="minorHAnsi" w:hAnsiTheme="majorHAnsi" w:cstheme="majorHAnsi"/>
          <w:color w:val="000000" w:themeColor="text1"/>
          <w:sz w:val="22"/>
          <w:szCs w:val="22"/>
          <w:lang w:val="en-GB" w:eastAsia="en-US"/>
        </w:rPr>
        <w:t>Th</w:t>
      </w:r>
      <w:r w:rsidR="00E923B9" w:rsidRPr="00D4069B">
        <w:rPr>
          <w:rStyle w:val="Intet"/>
          <w:rFonts w:asciiTheme="majorHAnsi" w:eastAsiaTheme="minorHAnsi" w:hAnsiTheme="majorHAnsi" w:cstheme="majorHAnsi"/>
          <w:color w:val="000000" w:themeColor="text1"/>
          <w:sz w:val="22"/>
          <w:szCs w:val="22"/>
          <w:lang w:val="en-GB" w:eastAsia="en-US"/>
        </w:rPr>
        <w:t xml:space="preserve">us, </w:t>
      </w:r>
      <w:r w:rsidR="00BF0FFD" w:rsidRPr="00D4069B">
        <w:rPr>
          <w:rStyle w:val="Intet"/>
          <w:rFonts w:asciiTheme="majorHAnsi" w:eastAsiaTheme="minorHAnsi" w:hAnsiTheme="majorHAnsi" w:cstheme="majorHAnsi"/>
          <w:color w:val="000000" w:themeColor="text1"/>
          <w:sz w:val="22"/>
          <w:szCs w:val="22"/>
          <w:lang w:val="en-GB" w:eastAsia="en-US"/>
        </w:rPr>
        <w:t xml:space="preserve">the proposed intervention comes at </w:t>
      </w:r>
      <w:r w:rsidR="005103B8">
        <w:rPr>
          <w:rStyle w:val="Intet"/>
          <w:rFonts w:asciiTheme="majorHAnsi" w:eastAsiaTheme="minorHAnsi" w:hAnsiTheme="majorHAnsi" w:cstheme="majorHAnsi"/>
          <w:color w:val="000000" w:themeColor="text1"/>
          <w:sz w:val="22"/>
          <w:szCs w:val="22"/>
          <w:lang w:val="en-GB" w:eastAsia="en-US"/>
        </w:rPr>
        <w:t xml:space="preserve">a </w:t>
      </w:r>
      <w:r w:rsidR="005103B8" w:rsidRPr="00D4069B">
        <w:rPr>
          <w:rStyle w:val="Intet"/>
          <w:rFonts w:asciiTheme="majorHAnsi" w:eastAsiaTheme="minorHAnsi" w:hAnsiTheme="majorHAnsi" w:cstheme="majorHAnsi"/>
          <w:color w:val="000000" w:themeColor="text1"/>
          <w:sz w:val="22"/>
          <w:szCs w:val="22"/>
          <w:lang w:val="en-GB" w:eastAsia="en-US"/>
        </w:rPr>
        <w:t>critical</w:t>
      </w:r>
      <w:r w:rsidR="00BF0FFD" w:rsidRPr="00D4069B">
        <w:rPr>
          <w:rStyle w:val="Intet"/>
          <w:rFonts w:asciiTheme="majorHAnsi" w:eastAsiaTheme="minorHAnsi" w:hAnsiTheme="majorHAnsi" w:cstheme="majorHAnsi"/>
          <w:color w:val="000000" w:themeColor="text1"/>
          <w:sz w:val="22"/>
          <w:szCs w:val="22"/>
          <w:lang w:val="en-GB" w:eastAsia="en-US"/>
        </w:rPr>
        <w:t xml:space="preserve"> juncture and following the Mozambican Government calls for rapid intervention</w:t>
      </w:r>
      <w:r w:rsidR="00AD02FF" w:rsidRPr="00D4069B">
        <w:rPr>
          <w:rStyle w:val="Intet"/>
          <w:rFonts w:asciiTheme="majorHAnsi" w:eastAsiaTheme="minorHAnsi" w:hAnsiTheme="majorHAnsi" w:cstheme="majorHAnsi"/>
          <w:color w:val="000000" w:themeColor="text1"/>
          <w:sz w:val="22"/>
          <w:szCs w:val="22"/>
          <w:lang w:val="en-GB" w:eastAsia="en-US"/>
        </w:rPr>
        <w:t xml:space="preserve">. SOS Mozambique is seeking funding from DERF to implement activities in IDPs host districts, namely Pemba, </w:t>
      </w:r>
      <w:proofErr w:type="spellStart"/>
      <w:r w:rsidR="00AD02FF" w:rsidRPr="00D4069B">
        <w:rPr>
          <w:rStyle w:val="Intet"/>
          <w:rFonts w:asciiTheme="majorHAnsi" w:eastAsiaTheme="minorHAnsi" w:hAnsiTheme="majorHAnsi" w:cstheme="majorHAnsi"/>
          <w:color w:val="000000" w:themeColor="text1"/>
          <w:sz w:val="22"/>
          <w:szCs w:val="22"/>
          <w:lang w:val="en-GB" w:eastAsia="en-US"/>
        </w:rPr>
        <w:t>Metuge</w:t>
      </w:r>
      <w:proofErr w:type="spellEnd"/>
      <w:r w:rsidR="00AD02FF" w:rsidRPr="00D4069B">
        <w:rPr>
          <w:rStyle w:val="Intet"/>
          <w:rFonts w:asciiTheme="majorHAnsi" w:eastAsiaTheme="minorHAnsi" w:hAnsiTheme="majorHAnsi" w:cstheme="majorHAnsi"/>
          <w:color w:val="000000" w:themeColor="text1"/>
          <w:sz w:val="22"/>
          <w:szCs w:val="22"/>
          <w:lang w:val="en-GB" w:eastAsia="en-US"/>
        </w:rPr>
        <w:t xml:space="preserve"> and </w:t>
      </w:r>
      <w:proofErr w:type="spellStart"/>
      <w:r w:rsidR="00AD02FF" w:rsidRPr="00D4069B">
        <w:rPr>
          <w:rStyle w:val="Intet"/>
          <w:rFonts w:asciiTheme="majorHAnsi" w:eastAsiaTheme="minorHAnsi" w:hAnsiTheme="majorHAnsi" w:cstheme="majorHAnsi"/>
          <w:color w:val="000000" w:themeColor="text1"/>
          <w:sz w:val="22"/>
          <w:szCs w:val="22"/>
          <w:lang w:val="en-GB" w:eastAsia="en-US"/>
        </w:rPr>
        <w:t>Mecufi</w:t>
      </w:r>
      <w:proofErr w:type="spellEnd"/>
      <w:r w:rsidR="005104B0">
        <w:rPr>
          <w:rStyle w:val="Intet"/>
          <w:rFonts w:asciiTheme="majorHAnsi" w:eastAsiaTheme="minorHAnsi" w:hAnsiTheme="majorHAnsi" w:cstheme="majorHAnsi"/>
          <w:color w:val="000000" w:themeColor="text1"/>
          <w:sz w:val="22"/>
          <w:szCs w:val="22"/>
          <w:lang w:val="en-GB" w:eastAsia="en-US"/>
        </w:rPr>
        <w:t>,</w:t>
      </w:r>
      <w:r w:rsidR="00AD02FF" w:rsidRPr="00D4069B">
        <w:rPr>
          <w:rStyle w:val="Intet"/>
          <w:rFonts w:asciiTheme="majorHAnsi" w:eastAsiaTheme="minorHAnsi" w:hAnsiTheme="majorHAnsi" w:cstheme="majorHAnsi"/>
          <w:color w:val="000000" w:themeColor="text1"/>
          <w:sz w:val="22"/>
          <w:szCs w:val="22"/>
          <w:lang w:val="en-GB" w:eastAsia="en-US"/>
        </w:rPr>
        <w:t xml:space="preserve"> </w:t>
      </w:r>
      <w:r w:rsidR="005103B8" w:rsidRPr="00D4069B">
        <w:rPr>
          <w:rStyle w:val="Intet"/>
          <w:rFonts w:asciiTheme="majorHAnsi" w:eastAsiaTheme="minorHAnsi" w:hAnsiTheme="majorHAnsi" w:cstheme="majorHAnsi"/>
          <w:color w:val="000000" w:themeColor="text1"/>
          <w:sz w:val="22"/>
          <w:szCs w:val="22"/>
          <w:lang w:val="en-GB" w:eastAsia="en-US"/>
        </w:rPr>
        <w:t>trough integrated</w:t>
      </w:r>
      <w:r w:rsidR="00AD02FF" w:rsidRPr="00D4069B">
        <w:rPr>
          <w:rStyle w:val="Intet"/>
          <w:rFonts w:asciiTheme="majorHAnsi" w:eastAsiaTheme="minorHAnsi" w:hAnsiTheme="majorHAnsi" w:cstheme="majorHAnsi"/>
          <w:color w:val="000000" w:themeColor="text1"/>
          <w:sz w:val="22"/>
          <w:szCs w:val="22"/>
          <w:lang w:val="en-GB" w:eastAsia="en-US"/>
        </w:rPr>
        <w:t xml:space="preserve"> interventions related to </w:t>
      </w:r>
      <w:r w:rsidR="00E923B9" w:rsidRPr="00D4069B">
        <w:rPr>
          <w:rStyle w:val="Intet"/>
          <w:rFonts w:asciiTheme="majorHAnsi" w:eastAsiaTheme="minorHAnsi" w:hAnsiTheme="majorHAnsi" w:cstheme="majorHAnsi"/>
          <w:color w:val="000000" w:themeColor="text1"/>
          <w:sz w:val="22"/>
          <w:szCs w:val="22"/>
          <w:lang w:val="en-GB" w:eastAsia="en-US"/>
        </w:rPr>
        <w:t xml:space="preserve">provision of immediate food assistance, </w:t>
      </w:r>
      <w:r w:rsidR="005104B0">
        <w:rPr>
          <w:rStyle w:val="Intet"/>
          <w:rFonts w:asciiTheme="majorHAnsi" w:eastAsiaTheme="minorHAnsi" w:hAnsiTheme="majorHAnsi" w:cstheme="majorHAnsi"/>
          <w:color w:val="000000" w:themeColor="text1"/>
          <w:sz w:val="22"/>
          <w:szCs w:val="22"/>
          <w:lang w:val="en-GB" w:eastAsia="en-US"/>
        </w:rPr>
        <w:t xml:space="preserve">access to </w:t>
      </w:r>
      <w:r w:rsidR="00E923B9" w:rsidRPr="00D4069B">
        <w:rPr>
          <w:rStyle w:val="Intet"/>
          <w:rFonts w:asciiTheme="majorHAnsi" w:eastAsiaTheme="minorHAnsi" w:hAnsiTheme="majorHAnsi" w:cstheme="majorHAnsi"/>
          <w:color w:val="000000" w:themeColor="text1"/>
          <w:sz w:val="22"/>
          <w:szCs w:val="22"/>
          <w:lang w:val="en-GB" w:eastAsia="en-US"/>
        </w:rPr>
        <w:t>h</w:t>
      </w:r>
      <w:r w:rsidR="0044762D" w:rsidRPr="00D4069B">
        <w:rPr>
          <w:rStyle w:val="Intet"/>
          <w:rFonts w:asciiTheme="majorHAnsi" w:eastAsiaTheme="minorHAnsi" w:hAnsiTheme="majorHAnsi" w:cstheme="majorHAnsi"/>
          <w:color w:val="000000" w:themeColor="text1"/>
          <w:sz w:val="22"/>
          <w:szCs w:val="22"/>
          <w:lang w:val="en-GB" w:eastAsia="en-US"/>
        </w:rPr>
        <w:t>ealth facilities</w:t>
      </w:r>
      <w:r w:rsidR="005104B0">
        <w:rPr>
          <w:rStyle w:val="Intet"/>
          <w:rFonts w:asciiTheme="majorHAnsi" w:eastAsiaTheme="minorHAnsi" w:hAnsiTheme="majorHAnsi" w:cstheme="majorHAnsi"/>
          <w:color w:val="000000" w:themeColor="text1"/>
          <w:sz w:val="22"/>
          <w:szCs w:val="22"/>
          <w:lang w:val="en-GB" w:eastAsia="en-US"/>
        </w:rPr>
        <w:t xml:space="preserve"> in order</w:t>
      </w:r>
      <w:r w:rsidR="0044762D" w:rsidRPr="00D4069B">
        <w:rPr>
          <w:rStyle w:val="Intet"/>
          <w:rFonts w:asciiTheme="majorHAnsi" w:eastAsiaTheme="minorHAnsi" w:hAnsiTheme="majorHAnsi" w:cstheme="majorHAnsi"/>
          <w:color w:val="000000" w:themeColor="text1"/>
          <w:sz w:val="22"/>
          <w:szCs w:val="22"/>
          <w:lang w:val="en-GB" w:eastAsia="en-US"/>
        </w:rPr>
        <w:t xml:space="preserve"> to alleviate human suffering arising out of conflict.</w:t>
      </w:r>
    </w:p>
    <w:p w14:paraId="442AA19B" w14:textId="4546D483" w:rsidR="00212DF2" w:rsidRPr="00D4069B" w:rsidRDefault="00212DF2" w:rsidP="0044762D">
      <w:pPr>
        <w:jc w:val="both"/>
        <w:rPr>
          <w:rStyle w:val="Intet"/>
          <w:rFonts w:asciiTheme="majorHAnsi" w:eastAsiaTheme="minorHAnsi" w:hAnsiTheme="majorHAnsi" w:cstheme="majorHAnsi"/>
          <w:color w:val="000000" w:themeColor="text1"/>
          <w:sz w:val="22"/>
          <w:szCs w:val="22"/>
          <w:lang w:val="en-GB" w:eastAsia="en-US"/>
        </w:rPr>
      </w:pPr>
      <w:r w:rsidRPr="00D4069B">
        <w:rPr>
          <w:rStyle w:val="Intet"/>
          <w:rFonts w:asciiTheme="majorHAnsi" w:eastAsiaTheme="minorHAnsi" w:hAnsiTheme="majorHAnsi" w:cstheme="majorHAnsi"/>
          <w:color w:val="000000" w:themeColor="text1"/>
          <w:sz w:val="22"/>
          <w:szCs w:val="22"/>
          <w:lang w:val="en-GB" w:eastAsia="en-US"/>
        </w:rPr>
        <w:t xml:space="preserve">Once an immediate response to </w:t>
      </w:r>
      <w:r w:rsidR="005104B0">
        <w:rPr>
          <w:rStyle w:val="Intet"/>
          <w:rFonts w:asciiTheme="majorHAnsi" w:eastAsiaTheme="minorHAnsi" w:hAnsiTheme="majorHAnsi" w:cstheme="majorHAnsi"/>
          <w:color w:val="000000" w:themeColor="text1"/>
          <w:sz w:val="22"/>
          <w:szCs w:val="22"/>
          <w:lang w:val="en-GB" w:eastAsia="en-US"/>
        </w:rPr>
        <w:t xml:space="preserve">the </w:t>
      </w:r>
      <w:r w:rsidRPr="00D4069B">
        <w:rPr>
          <w:rStyle w:val="Intet"/>
          <w:rFonts w:asciiTheme="majorHAnsi" w:eastAsiaTheme="minorHAnsi" w:hAnsiTheme="majorHAnsi" w:cstheme="majorHAnsi"/>
          <w:color w:val="000000" w:themeColor="text1"/>
          <w:sz w:val="22"/>
          <w:szCs w:val="22"/>
          <w:lang w:val="en-GB" w:eastAsia="en-US"/>
        </w:rPr>
        <w:t xml:space="preserve">need of those affected is ensured, SOS proposes to implement activities aimed to restoring livelihoods in the new displaced settlements. </w:t>
      </w:r>
    </w:p>
    <w:p w14:paraId="78D18D66" w14:textId="1F6075DE" w:rsidR="00C425DE" w:rsidRPr="00D4069B" w:rsidRDefault="0044762D" w:rsidP="00AD02FF">
      <w:pPr>
        <w:jc w:val="both"/>
        <w:rPr>
          <w:rStyle w:val="Intet"/>
          <w:rFonts w:asciiTheme="majorHAnsi" w:hAnsiTheme="majorHAnsi" w:cstheme="majorHAnsi"/>
          <w:i/>
          <w:color w:val="000000"/>
          <w:sz w:val="22"/>
          <w:szCs w:val="22"/>
        </w:rPr>
      </w:pPr>
      <w:r w:rsidRPr="00D4069B">
        <w:rPr>
          <w:rStyle w:val="Intet"/>
          <w:rFonts w:asciiTheme="majorHAnsi" w:eastAsiaTheme="minorHAnsi" w:hAnsiTheme="majorHAnsi" w:cstheme="majorHAnsi"/>
          <w:sz w:val="22"/>
          <w:szCs w:val="22"/>
          <w:lang w:val="en-GB" w:eastAsia="en-US"/>
        </w:rPr>
        <w:t>F</w:t>
      </w:r>
      <w:r w:rsidR="00A41991" w:rsidRPr="00D4069B">
        <w:rPr>
          <w:rStyle w:val="Intet"/>
          <w:rFonts w:asciiTheme="majorHAnsi" w:eastAsiaTheme="minorHAnsi" w:hAnsiTheme="majorHAnsi" w:cstheme="majorHAnsi"/>
          <w:sz w:val="22"/>
          <w:szCs w:val="22"/>
          <w:lang w:val="en-GB" w:eastAsia="en-US"/>
        </w:rPr>
        <w:t xml:space="preserve">or that </w:t>
      </w:r>
      <w:r w:rsidR="003C2E5F" w:rsidRPr="00D4069B">
        <w:rPr>
          <w:rStyle w:val="Intet"/>
          <w:rFonts w:asciiTheme="majorHAnsi" w:eastAsiaTheme="minorHAnsi" w:hAnsiTheme="majorHAnsi" w:cstheme="majorHAnsi"/>
          <w:sz w:val="22"/>
          <w:szCs w:val="22"/>
          <w:lang w:val="en-GB" w:eastAsia="en-US"/>
        </w:rPr>
        <w:t>end,</w:t>
      </w:r>
      <w:r w:rsidR="00A41991" w:rsidRPr="00D4069B">
        <w:rPr>
          <w:rStyle w:val="Intet"/>
          <w:rFonts w:asciiTheme="majorHAnsi" w:eastAsiaTheme="minorHAnsi" w:hAnsiTheme="majorHAnsi" w:cstheme="majorHAnsi"/>
          <w:sz w:val="22"/>
          <w:szCs w:val="22"/>
          <w:lang w:val="en-GB" w:eastAsia="en-US"/>
        </w:rPr>
        <w:t xml:space="preserve"> all interventions</w:t>
      </w:r>
      <w:r w:rsidRPr="00D4069B">
        <w:rPr>
          <w:rStyle w:val="Intet"/>
          <w:rFonts w:asciiTheme="majorHAnsi" w:eastAsiaTheme="minorHAnsi" w:hAnsiTheme="majorHAnsi" w:cstheme="majorHAnsi"/>
          <w:sz w:val="22"/>
          <w:szCs w:val="22"/>
          <w:lang w:val="en-GB" w:eastAsia="en-US"/>
        </w:rPr>
        <w:t xml:space="preserve"> will be planned and coordinated with local government bod</w:t>
      </w:r>
      <w:r w:rsidR="003C2E5F">
        <w:rPr>
          <w:rStyle w:val="Intet"/>
          <w:rFonts w:asciiTheme="majorHAnsi" w:eastAsiaTheme="minorHAnsi" w:hAnsiTheme="majorHAnsi" w:cstheme="majorHAnsi"/>
          <w:sz w:val="22"/>
          <w:szCs w:val="22"/>
          <w:lang w:val="en-GB" w:eastAsia="en-US"/>
        </w:rPr>
        <w:t>ies,</w:t>
      </w:r>
      <w:r w:rsidRPr="00D4069B">
        <w:rPr>
          <w:rStyle w:val="Intet"/>
          <w:rFonts w:asciiTheme="majorHAnsi" w:eastAsiaTheme="minorHAnsi" w:hAnsiTheme="majorHAnsi" w:cstheme="majorHAnsi"/>
          <w:sz w:val="22"/>
          <w:szCs w:val="22"/>
          <w:lang w:val="en-GB" w:eastAsia="en-US"/>
        </w:rPr>
        <w:t xml:space="preserve"> specifically charged with the coordination of humanit</w:t>
      </w:r>
      <w:r w:rsidR="00D025BC" w:rsidRPr="00D4069B">
        <w:rPr>
          <w:rStyle w:val="Intet"/>
          <w:rFonts w:asciiTheme="majorHAnsi" w:eastAsiaTheme="minorHAnsi" w:hAnsiTheme="majorHAnsi" w:cstheme="majorHAnsi"/>
          <w:sz w:val="22"/>
          <w:szCs w:val="22"/>
          <w:lang w:val="en-GB" w:eastAsia="en-US"/>
        </w:rPr>
        <w:t xml:space="preserve">arian response, in this case the </w:t>
      </w:r>
      <w:r w:rsidRPr="00D4069B">
        <w:rPr>
          <w:rStyle w:val="Intet"/>
          <w:rFonts w:asciiTheme="majorHAnsi" w:eastAsiaTheme="minorHAnsi" w:hAnsiTheme="majorHAnsi" w:cstheme="majorHAnsi"/>
          <w:sz w:val="22"/>
          <w:szCs w:val="22"/>
          <w:lang w:val="en-GB" w:eastAsia="en-US"/>
        </w:rPr>
        <w:t>National Disaster Management Institute</w:t>
      </w:r>
      <w:r w:rsidR="00A41991" w:rsidRPr="00D4069B">
        <w:rPr>
          <w:rStyle w:val="Intet"/>
          <w:rFonts w:asciiTheme="majorHAnsi" w:eastAsiaTheme="minorHAnsi" w:hAnsiTheme="majorHAnsi" w:cstheme="majorHAnsi"/>
          <w:sz w:val="22"/>
          <w:szCs w:val="22"/>
          <w:lang w:val="en-GB" w:eastAsia="en-US"/>
        </w:rPr>
        <w:t xml:space="preserve">. </w:t>
      </w:r>
    </w:p>
    <w:p w14:paraId="0835D5C4" w14:textId="77777777" w:rsidR="009E26C6" w:rsidRPr="00D4069B" w:rsidRDefault="009E26C6" w:rsidP="009E26C6">
      <w:pPr>
        <w:pStyle w:val="Listeafsnit"/>
        <w:rPr>
          <w:rStyle w:val="Intet"/>
          <w:rFonts w:asciiTheme="majorHAnsi" w:eastAsiaTheme="minorHAnsi" w:hAnsiTheme="majorHAnsi" w:cstheme="majorHAnsi"/>
          <w:i/>
          <w:color w:val="000000" w:themeColor="text1"/>
          <w:sz w:val="22"/>
          <w:szCs w:val="22"/>
          <w:lang w:val="en-GB" w:eastAsia="en-US"/>
        </w:rPr>
      </w:pPr>
    </w:p>
    <w:p w14:paraId="36133153" w14:textId="77777777" w:rsidR="00BA41E9" w:rsidRDefault="00B92529" w:rsidP="00BA41E9">
      <w:pPr>
        <w:jc w:val="both"/>
        <w:rPr>
          <w:rFonts w:eastAsiaTheme="minorHAnsi"/>
          <w:lang w:val="en-GB" w:eastAsia="en-US"/>
        </w:rPr>
      </w:pPr>
      <w:r w:rsidRPr="00D4069B">
        <w:rPr>
          <w:rFonts w:asciiTheme="majorHAnsi" w:eastAsiaTheme="minorHAnsi" w:hAnsiTheme="majorHAnsi" w:cstheme="majorHAnsi"/>
          <w:b/>
          <w:sz w:val="22"/>
          <w:szCs w:val="22"/>
          <w:lang w:val="en-GB" w:eastAsia="en-US"/>
        </w:rPr>
        <w:t xml:space="preserve">How you will start your </w:t>
      </w:r>
      <w:r w:rsidR="00E255DC" w:rsidRPr="00D4069B">
        <w:rPr>
          <w:rFonts w:asciiTheme="majorHAnsi" w:eastAsiaTheme="minorHAnsi" w:hAnsiTheme="majorHAnsi" w:cstheme="majorHAnsi"/>
          <w:b/>
          <w:sz w:val="22"/>
          <w:szCs w:val="22"/>
          <w:lang w:val="en-GB" w:eastAsia="en-US"/>
        </w:rPr>
        <w:t>activities within 7 days of the Danish C</w:t>
      </w:r>
      <w:r w:rsidR="00B03D62" w:rsidRPr="00D4069B">
        <w:rPr>
          <w:rFonts w:asciiTheme="majorHAnsi" w:eastAsiaTheme="minorHAnsi" w:hAnsiTheme="majorHAnsi" w:cstheme="majorHAnsi"/>
          <w:b/>
          <w:sz w:val="22"/>
          <w:szCs w:val="22"/>
          <w:lang w:val="en-GB" w:eastAsia="en-US"/>
        </w:rPr>
        <w:t>SO receiving the first transfer</w:t>
      </w:r>
      <w:r w:rsidR="00C073D3" w:rsidRPr="00C073D3">
        <w:rPr>
          <w:rFonts w:eastAsiaTheme="minorHAnsi"/>
          <w:lang w:val="en-GB" w:eastAsia="en-US"/>
        </w:rPr>
        <w:tab/>
      </w:r>
    </w:p>
    <w:p w14:paraId="29C99984" w14:textId="18A3C149" w:rsidR="00BA41E9" w:rsidRPr="00B87D1D" w:rsidRDefault="00BA41E9" w:rsidP="00BA41E9">
      <w:pPr>
        <w:jc w:val="both"/>
        <w:rPr>
          <w:rStyle w:val="Intet"/>
          <w:rFonts w:asciiTheme="majorHAnsi" w:eastAsiaTheme="minorHAnsi" w:hAnsiTheme="majorHAnsi" w:cstheme="majorHAnsi"/>
          <w:sz w:val="22"/>
          <w:szCs w:val="22"/>
          <w:lang w:val="en-GB"/>
        </w:rPr>
      </w:pPr>
      <w:r w:rsidRPr="003B65D0">
        <w:rPr>
          <w:rStyle w:val="Intet"/>
          <w:rFonts w:asciiTheme="majorHAnsi" w:eastAsiaTheme="minorHAnsi" w:hAnsiTheme="majorHAnsi" w:cstheme="majorHAnsi"/>
          <w:sz w:val="22"/>
          <w:szCs w:val="22"/>
          <w:lang w:val="en-GB"/>
        </w:rPr>
        <w:t xml:space="preserve">For this </w:t>
      </w:r>
      <w:r>
        <w:rPr>
          <w:rStyle w:val="Intet"/>
          <w:rFonts w:asciiTheme="majorHAnsi" w:eastAsiaTheme="minorHAnsi" w:hAnsiTheme="majorHAnsi" w:cstheme="majorHAnsi"/>
          <w:sz w:val="22"/>
          <w:szCs w:val="22"/>
          <w:lang w:val="en-GB"/>
        </w:rPr>
        <w:t>Armed conflict emergency response, SOS Mozambique</w:t>
      </w:r>
      <w:r w:rsidRPr="003B65D0">
        <w:rPr>
          <w:rStyle w:val="Intet"/>
          <w:rFonts w:asciiTheme="majorHAnsi" w:eastAsiaTheme="minorHAnsi" w:hAnsiTheme="majorHAnsi" w:cstheme="majorHAnsi"/>
          <w:sz w:val="22"/>
          <w:szCs w:val="22"/>
          <w:lang w:val="en-GB"/>
        </w:rPr>
        <w:t xml:space="preserve"> has already a functional system and structure</w:t>
      </w:r>
      <w:r>
        <w:rPr>
          <w:rStyle w:val="Intet"/>
          <w:rFonts w:asciiTheme="majorHAnsi" w:eastAsiaTheme="minorHAnsi" w:hAnsiTheme="majorHAnsi" w:cstheme="majorHAnsi"/>
          <w:sz w:val="22"/>
          <w:szCs w:val="22"/>
          <w:lang w:val="en-GB"/>
        </w:rPr>
        <w:t xml:space="preserve"> and readiness</w:t>
      </w:r>
      <w:r w:rsidRPr="003B65D0">
        <w:rPr>
          <w:rStyle w:val="Intet"/>
          <w:rFonts w:asciiTheme="majorHAnsi" w:eastAsiaTheme="minorHAnsi" w:hAnsiTheme="majorHAnsi" w:cstheme="majorHAnsi"/>
          <w:sz w:val="22"/>
          <w:szCs w:val="22"/>
          <w:lang w:val="en-GB"/>
        </w:rPr>
        <w:t xml:space="preserve"> (human resource, office space, logistics and strong partnership with the local government) in place in the target </w:t>
      </w:r>
      <w:r>
        <w:rPr>
          <w:rStyle w:val="Intet"/>
          <w:rFonts w:asciiTheme="majorHAnsi" w:eastAsiaTheme="minorHAnsi" w:hAnsiTheme="majorHAnsi" w:cstheme="majorHAnsi"/>
          <w:sz w:val="22"/>
          <w:szCs w:val="22"/>
          <w:lang w:val="en-GB"/>
        </w:rPr>
        <w:t>armed conflict</w:t>
      </w:r>
      <w:r w:rsidRPr="003B65D0">
        <w:rPr>
          <w:rStyle w:val="Intet"/>
          <w:rFonts w:asciiTheme="majorHAnsi" w:eastAsiaTheme="minorHAnsi" w:hAnsiTheme="majorHAnsi" w:cstheme="majorHAnsi"/>
          <w:sz w:val="22"/>
          <w:szCs w:val="22"/>
          <w:lang w:val="en-GB"/>
        </w:rPr>
        <w:t xml:space="preserve"> affected districts, that can be used to swiftly embark the </w:t>
      </w:r>
      <w:r>
        <w:rPr>
          <w:rStyle w:val="Intet"/>
          <w:rFonts w:asciiTheme="majorHAnsi" w:eastAsiaTheme="minorHAnsi" w:hAnsiTheme="majorHAnsi" w:cstheme="majorHAnsi"/>
          <w:sz w:val="22"/>
          <w:szCs w:val="22"/>
          <w:lang w:val="en-GB"/>
        </w:rPr>
        <w:t>project within seven days. In addition,</w:t>
      </w:r>
      <w:r w:rsidRPr="003B65D0">
        <w:rPr>
          <w:rStyle w:val="Intet"/>
          <w:rFonts w:asciiTheme="majorHAnsi" w:eastAsiaTheme="minorHAnsi" w:hAnsiTheme="majorHAnsi" w:cstheme="majorHAnsi"/>
          <w:sz w:val="22"/>
          <w:szCs w:val="22"/>
          <w:lang w:val="en-GB"/>
        </w:rPr>
        <w:t xml:space="preserve"> the organization has already conducted emergency need assessment in t</w:t>
      </w:r>
      <w:r>
        <w:rPr>
          <w:rStyle w:val="Intet"/>
          <w:rFonts w:asciiTheme="majorHAnsi" w:eastAsiaTheme="minorHAnsi" w:hAnsiTheme="majorHAnsi" w:cstheme="majorHAnsi"/>
          <w:sz w:val="22"/>
          <w:szCs w:val="22"/>
          <w:lang w:val="en-GB"/>
        </w:rPr>
        <w:t>he affected areas and done the</w:t>
      </w:r>
      <w:r w:rsidRPr="003B65D0">
        <w:rPr>
          <w:rStyle w:val="Intet"/>
          <w:rFonts w:asciiTheme="majorHAnsi" w:eastAsiaTheme="minorHAnsi" w:hAnsiTheme="majorHAnsi" w:cstheme="majorHAnsi"/>
          <w:sz w:val="22"/>
          <w:szCs w:val="22"/>
          <w:lang w:val="en-GB"/>
        </w:rPr>
        <w:t xml:space="preserve"> necessary preparation for timely response,</w:t>
      </w:r>
      <w:r>
        <w:rPr>
          <w:rStyle w:val="Intet"/>
          <w:rFonts w:asciiTheme="majorHAnsi" w:eastAsiaTheme="minorHAnsi" w:hAnsiTheme="majorHAnsi" w:cstheme="majorHAnsi"/>
          <w:sz w:val="22"/>
          <w:szCs w:val="22"/>
          <w:lang w:val="en-GB"/>
        </w:rPr>
        <w:t xml:space="preserve"> and that is why SOS Mozambique initiated and raised the alert note to DERF. I</w:t>
      </w:r>
      <w:r w:rsidRPr="003B65D0">
        <w:rPr>
          <w:rStyle w:val="Intet"/>
          <w:rFonts w:asciiTheme="majorHAnsi" w:eastAsiaTheme="minorHAnsi" w:hAnsiTheme="majorHAnsi" w:cstheme="majorHAnsi"/>
          <w:sz w:val="22"/>
          <w:szCs w:val="22"/>
          <w:lang w:val="en-GB"/>
        </w:rPr>
        <w:t>n fact</w:t>
      </w:r>
      <w:r>
        <w:rPr>
          <w:rStyle w:val="Intet"/>
          <w:rFonts w:asciiTheme="majorHAnsi" w:eastAsiaTheme="minorHAnsi" w:hAnsiTheme="majorHAnsi" w:cstheme="majorHAnsi"/>
          <w:sz w:val="22"/>
          <w:szCs w:val="22"/>
          <w:lang w:val="en-GB"/>
        </w:rPr>
        <w:t xml:space="preserve">, SOS Mozambique has already started </w:t>
      </w:r>
      <w:r w:rsidRPr="00D25AF6">
        <w:rPr>
          <w:rStyle w:val="Intet"/>
          <w:rFonts w:asciiTheme="majorHAnsi" w:eastAsiaTheme="minorHAnsi" w:hAnsiTheme="majorHAnsi" w:cstheme="majorHAnsi"/>
          <w:sz w:val="22"/>
          <w:szCs w:val="22"/>
          <w:lang w:val="en-GB"/>
        </w:rPr>
        <w:t>a</w:t>
      </w:r>
      <w:r w:rsidRPr="003B65D0">
        <w:rPr>
          <w:rStyle w:val="Intet"/>
          <w:rFonts w:asciiTheme="majorHAnsi" w:eastAsiaTheme="minorHAnsi" w:hAnsiTheme="majorHAnsi" w:cstheme="majorHAnsi"/>
          <w:sz w:val="22"/>
          <w:szCs w:val="22"/>
          <w:lang w:val="en-GB"/>
        </w:rPr>
        <w:t xml:space="preserve"> very small-scale intervention such as distribution of water filter, water treatment chemicals and provision financial support for transportation of NFI </w:t>
      </w:r>
      <w:proofErr w:type="gramStart"/>
      <w:r w:rsidRPr="003B65D0">
        <w:rPr>
          <w:rStyle w:val="Intet"/>
          <w:rFonts w:asciiTheme="majorHAnsi" w:eastAsiaTheme="minorHAnsi" w:hAnsiTheme="majorHAnsi" w:cstheme="majorHAnsi"/>
          <w:sz w:val="22"/>
          <w:szCs w:val="22"/>
          <w:lang w:val="en-GB"/>
        </w:rPr>
        <w:t>has been done</w:t>
      </w:r>
      <w:proofErr w:type="gramEnd"/>
      <w:r w:rsidRPr="003B65D0">
        <w:rPr>
          <w:rStyle w:val="Intet"/>
          <w:rFonts w:asciiTheme="majorHAnsi" w:eastAsiaTheme="minorHAnsi" w:hAnsiTheme="majorHAnsi" w:cstheme="majorHAnsi"/>
          <w:sz w:val="22"/>
          <w:szCs w:val="22"/>
          <w:lang w:val="en-GB"/>
        </w:rPr>
        <w:t xml:space="preserve"> immediately in the aftermath of the </w:t>
      </w:r>
      <w:r>
        <w:rPr>
          <w:rStyle w:val="Intet"/>
          <w:rFonts w:asciiTheme="majorHAnsi" w:eastAsiaTheme="minorHAnsi" w:hAnsiTheme="majorHAnsi" w:cstheme="majorHAnsi"/>
          <w:sz w:val="22"/>
          <w:szCs w:val="22"/>
          <w:lang w:val="en-GB"/>
        </w:rPr>
        <w:t xml:space="preserve">armed conflict </w:t>
      </w:r>
      <w:r w:rsidRPr="00D25AF6">
        <w:rPr>
          <w:rStyle w:val="Intet"/>
          <w:rFonts w:asciiTheme="majorHAnsi" w:eastAsiaTheme="minorHAnsi" w:hAnsiTheme="majorHAnsi" w:cstheme="majorHAnsi"/>
          <w:sz w:val="22"/>
          <w:szCs w:val="22"/>
          <w:lang w:val="en-GB"/>
        </w:rPr>
        <w:t>impact</w:t>
      </w:r>
      <w:r w:rsidRPr="003B65D0">
        <w:rPr>
          <w:rStyle w:val="Intet"/>
          <w:rFonts w:asciiTheme="majorHAnsi" w:eastAsiaTheme="minorHAnsi" w:hAnsiTheme="majorHAnsi" w:cstheme="majorHAnsi"/>
          <w:sz w:val="22"/>
          <w:szCs w:val="22"/>
          <w:lang w:val="en-GB"/>
        </w:rPr>
        <w:t xml:space="preserve">. The aforementioned intervention </w:t>
      </w:r>
      <w:r>
        <w:rPr>
          <w:rStyle w:val="Intet"/>
          <w:rFonts w:asciiTheme="majorHAnsi" w:eastAsiaTheme="minorHAnsi" w:hAnsiTheme="majorHAnsi" w:cstheme="majorHAnsi"/>
          <w:sz w:val="22"/>
          <w:szCs w:val="22"/>
          <w:lang w:val="en-GB"/>
        </w:rPr>
        <w:t>and the</w:t>
      </w:r>
      <w:r w:rsidRPr="003B65D0">
        <w:rPr>
          <w:rStyle w:val="Intet"/>
          <w:rFonts w:asciiTheme="majorHAnsi" w:eastAsiaTheme="minorHAnsi" w:hAnsiTheme="majorHAnsi" w:cstheme="majorHAnsi"/>
          <w:sz w:val="22"/>
          <w:szCs w:val="22"/>
          <w:lang w:val="en-GB"/>
        </w:rPr>
        <w:t xml:space="preserve"> availability of stan</w:t>
      </w:r>
      <w:r>
        <w:rPr>
          <w:rStyle w:val="Intet"/>
          <w:rFonts w:asciiTheme="majorHAnsi" w:eastAsiaTheme="minorHAnsi" w:hAnsiTheme="majorHAnsi" w:cstheme="majorHAnsi"/>
          <w:sz w:val="22"/>
          <w:szCs w:val="22"/>
          <w:lang w:val="en-GB"/>
        </w:rPr>
        <w:t>d by emergency response team, in addition to the</w:t>
      </w:r>
      <w:r w:rsidRPr="003B65D0">
        <w:rPr>
          <w:rStyle w:val="Intet"/>
          <w:rFonts w:asciiTheme="majorHAnsi" w:eastAsiaTheme="minorHAnsi" w:hAnsiTheme="majorHAnsi" w:cstheme="majorHAnsi"/>
          <w:sz w:val="22"/>
          <w:szCs w:val="22"/>
          <w:lang w:val="en-GB"/>
        </w:rPr>
        <w:t xml:space="preserve"> existing partnership and engagement we had with other development projects in the affected dis</w:t>
      </w:r>
      <w:r>
        <w:rPr>
          <w:rStyle w:val="Intet"/>
          <w:rFonts w:asciiTheme="majorHAnsi" w:eastAsiaTheme="minorHAnsi" w:hAnsiTheme="majorHAnsi" w:cstheme="majorHAnsi"/>
          <w:sz w:val="22"/>
          <w:szCs w:val="22"/>
          <w:lang w:val="en-GB"/>
        </w:rPr>
        <w:t>trict, will leverage SOS Mozambique</w:t>
      </w:r>
      <w:r w:rsidRPr="003B65D0">
        <w:rPr>
          <w:rStyle w:val="Intet"/>
          <w:rFonts w:asciiTheme="majorHAnsi" w:eastAsiaTheme="minorHAnsi" w:hAnsiTheme="majorHAnsi" w:cstheme="majorHAnsi"/>
          <w:sz w:val="22"/>
          <w:szCs w:val="22"/>
          <w:lang w:val="en-GB"/>
        </w:rPr>
        <w:t xml:space="preserve"> </w:t>
      </w:r>
      <w:proofErr w:type="gramStart"/>
      <w:r w:rsidRPr="003B65D0">
        <w:rPr>
          <w:rStyle w:val="Intet"/>
          <w:rFonts w:asciiTheme="majorHAnsi" w:eastAsiaTheme="minorHAnsi" w:hAnsiTheme="majorHAnsi" w:cstheme="majorHAnsi"/>
          <w:sz w:val="22"/>
          <w:szCs w:val="22"/>
          <w:lang w:val="en-GB"/>
        </w:rPr>
        <w:t>to quickly start</w:t>
      </w:r>
      <w:proofErr w:type="gramEnd"/>
      <w:r w:rsidRPr="003B65D0">
        <w:rPr>
          <w:rStyle w:val="Intet"/>
          <w:rFonts w:asciiTheme="majorHAnsi" w:eastAsiaTheme="minorHAnsi" w:hAnsiTheme="majorHAnsi" w:cstheme="majorHAnsi"/>
          <w:sz w:val="22"/>
          <w:szCs w:val="22"/>
          <w:lang w:val="en-GB"/>
        </w:rPr>
        <w:t xml:space="preserve"> the lifesaving </w:t>
      </w:r>
      <w:r>
        <w:rPr>
          <w:rStyle w:val="Intet"/>
          <w:rFonts w:asciiTheme="majorHAnsi" w:eastAsiaTheme="minorHAnsi" w:hAnsiTheme="majorHAnsi" w:cstheme="majorHAnsi"/>
          <w:sz w:val="22"/>
          <w:szCs w:val="22"/>
          <w:lang w:val="en-GB"/>
        </w:rPr>
        <w:t>response to the</w:t>
      </w:r>
      <w:r w:rsidRPr="003B65D0">
        <w:rPr>
          <w:rStyle w:val="Intet"/>
          <w:rFonts w:asciiTheme="majorHAnsi" w:eastAsiaTheme="minorHAnsi" w:hAnsiTheme="majorHAnsi" w:cstheme="majorHAnsi"/>
          <w:sz w:val="22"/>
          <w:szCs w:val="22"/>
          <w:lang w:val="en-GB"/>
        </w:rPr>
        <w:t xml:space="preserve"> affected people.   </w:t>
      </w:r>
    </w:p>
    <w:p w14:paraId="0D81FCB5" w14:textId="5BD46E6C" w:rsidR="00B03D62" w:rsidRPr="00E05669" w:rsidRDefault="00C073D3" w:rsidP="00C073D3">
      <w:pPr>
        <w:pStyle w:val="Listeafsnit"/>
        <w:numPr>
          <w:ilvl w:val="0"/>
          <w:numId w:val="7"/>
        </w:numPr>
        <w:overflowPunct/>
        <w:autoSpaceDE/>
        <w:autoSpaceDN/>
        <w:adjustRightInd/>
        <w:spacing w:after="240" w:line="276" w:lineRule="auto"/>
        <w:jc w:val="both"/>
        <w:textAlignment w:val="auto"/>
        <w:rPr>
          <w:rFonts w:asciiTheme="majorHAnsi" w:eastAsiaTheme="minorHAnsi" w:hAnsiTheme="majorHAnsi" w:cstheme="majorHAnsi"/>
          <w:b/>
          <w:sz w:val="22"/>
          <w:szCs w:val="22"/>
          <w:lang w:val="en-GB" w:eastAsia="en-US"/>
        </w:rPr>
      </w:pPr>
      <w:r w:rsidRPr="00E05669">
        <w:rPr>
          <w:rFonts w:eastAsiaTheme="minorHAnsi"/>
          <w:lang w:val="en-GB" w:eastAsia="en-US"/>
        </w:rPr>
        <w:tab/>
      </w:r>
    </w:p>
    <w:tbl>
      <w:tblPr>
        <w:tblStyle w:val="Tabel-Gitter"/>
        <w:tblpPr w:leftFromText="141" w:rightFromText="141" w:vertAnchor="text" w:horzAnchor="margin" w:tblpX="-455" w:tblpY="2238"/>
        <w:tblW w:w="10345" w:type="dxa"/>
        <w:tblLayout w:type="fixed"/>
        <w:tblLook w:val="04A0" w:firstRow="1" w:lastRow="0" w:firstColumn="1" w:lastColumn="0" w:noHBand="0" w:noVBand="1"/>
      </w:tblPr>
      <w:tblGrid>
        <w:gridCol w:w="3427"/>
        <w:gridCol w:w="851"/>
        <w:gridCol w:w="992"/>
        <w:gridCol w:w="850"/>
        <w:gridCol w:w="895"/>
        <w:gridCol w:w="1080"/>
        <w:gridCol w:w="900"/>
        <w:gridCol w:w="1350"/>
      </w:tblGrid>
      <w:tr w:rsidR="00A41991" w:rsidRPr="00B84FB4" w14:paraId="2060CAC3" w14:textId="77777777" w:rsidTr="00D4069B">
        <w:tc>
          <w:tcPr>
            <w:tcW w:w="1034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0519E" w14:textId="2F23D080" w:rsidR="00A41991" w:rsidRPr="005A7685" w:rsidRDefault="00A41991" w:rsidP="00D4069B">
            <w:pPr>
              <w:jc w:val="center"/>
              <w:rPr>
                <w:rFonts w:asciiTheme="majorHAnsi" w:eastAsiaTheme="minorHAnsi" w:hAnsiTheme="majorHAnsi" w:cstheme="majorHAnsi"/>
                <w:b/>
                <w:sz w:val="20"/>
                <w:lang w:val="en-GB" w:eastAsia="en-US"/>
              </w:rPr>
            </w:pPr>
            <w:r w:rsidRPr="005A7685">
              <w:rPr>
                <w:rFonts w:asciiTheme="majorHAnsi" w:eastAsiaTheme="minorHAnsi" w:hAnsiTheme="majorHAnsi" w:cstheme="majorHAnsi"/>
                <w:b/>
                <w:sz w:val="20"/>
                <w:lang w:val="en-GB" w:eastAsia="en-US"/>
              </w:rPr>
              <w:t xml:space="preserve">Planned target population </w:t>
            </w:r>
            <w:r w:rsidRPr="005A7685">
              <w:rPr>
                <w:rFonts w:asciiTheme="majorHAnsi" w:eastAsiaTheme="minorHAnsi" w:hAnsiTheme="majorHAnsi" w:cstheme="majorHAnsi"/>
                <w:sz w:val="20"/>
                <w:lang w:val="en-GB" w:eastAsia="en-US"/>
              </w:rPr>
              <w:t>(direct target group only)</w:t>
            </w:r>
          </w:p>
          <w:p w14:paraId="0D982219" w14:textId="77777777" w:rsidR="00A41991" w:rsidRPr="005A7685" w:rsidRDefault="00A41991" w:rsidP="00D4069B">
            <w:pPr>
              <w:rPr>
                <w:rFonts w:asciiTheme="majorHAnsi" w:eastAsiaTheme="minorHAnsi" w:hAnsiTheme="majorHAnsi" w:cstheme="majorHAnsi"/>
                <w:b/>
                <w:sz w:val="20"/>
                <w:lang w:val="en-GB" w:eastAsia="en-US"/>
              </w:rPr>
            </w:pPr>
          </w:p>
        </w:tc>
      </w:tr>
      <w:tr w:rsidR="00A41991" w:rsidRPr="00D4069B" w14:paraId="2BD42E81" w14:textId="77777777" w:rsidTr="005A7685">
        <w:tc>
          <w:tcPr>
            <w:tcW w:w="342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4F5EBA" w14:textId="77777777" w:rsidR="00A41991" w:rsidRPr="005A7685" w:rsidRDefault="00A41991" w:rsidP="00D4069B">
            <w:pPr>
              <w:rPr>
                <w:rFonts w:asciiTheme="majorHAnsi" w:hAnsiTheme="majorHAnsi" w:cstheme="majorHAnsi"/>
                <w:sz w:val="20"/>
                <w:lang w:val="en-GB"/>
              </w:rPr>
            </w:pPr>
          </w:p>
          <w:p w14:paraId="4BF1CEC6"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Type of Activity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966D88"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b/>
                <w:sz w:val="20"/>
                <w:lang w:val="en-GB"/>
              </w:rPr>
              <w:t xml:space="preserve">Female </w:t>
            </w:r>
            <w:r w:rsidRPr="005A7685">
              <w:rPr>
                <w:rFonts w:asciiTheme="majorHAnsi" w:hAnsiTheme="majorHAnsi" w:cstheme="majorHAnsi"/>
                <w:sz w:val="20"/>
                <w:lang w:val="en-GB"/>
              </w:rPr>
              <w:t>(by age)</w:t>
            </w:r>
          </w:p>
        </w:tc>
        <w:tc>
          <w:tcPr>
            <w:tcW w:w="287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F4A797"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b/>
                <w:sz w:val="20"/>
                <w:lang w:val="en-GB"/>
              </w:rPr>
              <w:t xml:space="preserve">Male </w:t>
            </w:r>
            <w:r w:rsidRPr="005A7685">
              <w:rPr>
                <w:rFonts w:asciiTheme="majorHAnsi" w:hAnsiTheme="majorHAnsi" w:cstheme="majorHAnsi"/>
                <w:sz w:val="20"/>
                <w:lang w:val="en-GB"/>
              </w:rPr>
              <w:t>(by age)</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CE13A2"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Total</w:t>
            </w:r>
          </w:p>
        </w:tc>
      </w:tr>
      <w:tr w:rsidR="00A41991" w:rsidRPr="00D4069B" w14:paraId="42F77295" w14:textId="77777777" w:rsidTr="005A7685">
        <w:tc>
          <w:tcPr>
            <w:tcW w:w="3427"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08E010" w14:textId="77777777" w:rsidR="00A41991" w:rsidRPr="005A7685" w:rsidRDefault="00A41991" w:rsidP="00D4069B">
            <w:pPr>
              <w:rPr>
                <w:rFonts w:asciiTheme="majorHAnsi" w:eastAsia="Calibri" w:hAnsiTheme="majorHAnsi" w:cstheme="majorHAnsi"/>
                <w:sz w:val="20"/>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D886715"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Under </w:t>
            </w:r>
          </w:p>
          <w:p w14:paraId="14E75CFC"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AE6E68C"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Between </w:t>
            </w:r>
          </w:p>
          <w:p w14:paraId="572748C6"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18-50</w:t>
            </w:r>
          </w:p>
          <w:p w14:paraId="191FAB73" w14:textId="77777777" w:rsidR="00A41991" w:rsidRPr="005A7685" w:rsidRDefault="00A41991" w:rsidP="00D4069B">
            <w:pPr>
              <w:rPr>
                <w:rFonts w:asciiTheme="majorHAnsi" w:hAnsiTheme="majorHAnsi" w:cstheme="majorHAnsi"/>
                <w:sz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F01143F"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Over </w:t>
            </w:r>
          </w:p>
          <w:p w14:paraId="17729AF1"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50</w:t>
            </w:r>
          </w:p>
        </w:tc>
        <w:tc>
          <w:tcPr>
            <w:tcW w:w="89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2AED250"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Under </w:t>
            </w:r>
          </w:p>
          <w:p w14:paraId="27C71AD6"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18</w:t>
            </w:r>
          </w:p>
        </w:tc>
        <w:tc>
          <w:tcPr>
            <w:tcW w:w="108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C5D3A11"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Between </w:t>
            </w:r>
          </w:p>
          <w:p w14:paraId="3F896C1A"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18-50 </w:t>
            </w:r>
          </w:p>
          <w:p w14:paraId="1604F7B1" w14:textId="77777777" w:rsidR="00A41991" w:rsidRPr="005A7685" w:rsidRDefault="00A41991" w:rsidP="00D4069B">
            <w:pPr>
              <w:rPr>
                <w:rFonts w:asciiTheme="majorHAnsi" w:hAnsiTheme="majorHAnsi" w:cstheme="majorHAnsi"/>
                <w:sz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79EF766"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Over </w:t>
            </w:r>
          </w:p>
          <w:p w14:paraId="0885E371"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73224C" w14:textId="77777777" w:rsidR="00A41991" w:rsidRPr="005A7685" w:rsidRDefault="00A41991" w:rsidP="00D4069B">
            <w:pPr>
              <w:rPr>
                <w:rFonts w:asciiTheme="majorHAnsi" w:hAnsiTheme="majorHAnsi" w:cstheme="majorHAnsi"/>
                <w:sz w:val="20"/>
                <w:lang w:val="en-GB"/>
              </w:rPr>
            </w:pPr>
          </w:p>
        </w:tc>
      </w:tr>
      <w:tr w:rsidR="00FB4C3E" w:rsidRPr="00D4069B" w14:paraId="6A88F788" w14:textId="77777777" w:rsidTr="005A7685">
        <w:tc>
          <w:tcPr>
            <w:tcW w:w="3427" w:type="dxa"/>
            <w:tcBorders>
              <w:top w:val="single" w:sz="4" w:space="0" w:color="auto"/>
              <w:left w:val="single" w:sz="4" w:space="0" w:color="auto"/>
              <w:bottom w:val="single" w:sz="4" w:space="0" w:color="auto"/>
              <w:right w:val="single" w:sz="4" w:space="0" w:color="auto"/>
            </w:tcBorders>
          </w:tcPr>
          <w:p w14:paraId="745BD81A" w14:textId="5EE39E23"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US"/>
              </w:rPr>
              <w:t xml:space="preserve"> Purchase and distribute preventions kits, to prevent </w:t>
            </w:r>
            <w:proofErr w:type="spellStart"/>
            <w:r w:rsidRPr="005A7685">
              <w:rPr>
                <w:rFonts w:asciiTheme="majorHAnsi" w:hAnsiTheme="majorHAnsi" w:cstheme="majorHAnsi"/>
                <w:sz w:val="20"/>
                <w:lang w:val="en-US"/>
              </w:rPr>
              <w:t>diarrethical</w:t>
            </w:r>
            <w:proofErr w:type="spellEnd"/>
            <w:r w:rsidRPr="005A7685">
              <w:rPr>
                <w:rFonts w:asciiTheme="majorHAnsi" w:hAnsiTheme="majorHAnsi" w:cstheme="majorHAnsi"/>
                <w:sz w:val="20"/>
                <w:lang w:val="en-US"/>
              </w:rPr>
              <w:t xml:space="preserve"> </w:t>
            </w:r>
            <w:r w:rsidRPr="005A7685">
              <w:rPr>
                <w:rStyle w:val="Intet"/>
                <w:rFonts w:asciiTheme="majorHAnsi" w:eastAsiaTheme="minorHAnsi" w:hAnsiTheme="majorHAnsi" w:cstheme="majorHAnsi"/>
                <w:i/>
                <w:color w:val="000000" w:themeColor="text1"/>
                <w:sz w:val="20"/>
                <w:lang w:val="en-GB" w:eastAsia="en-US"/>
              </w:rPr>
              <w:t xml:space="preserve"> </w:t>
            </w:r>
            <w:r w:rsidRPr="005A7685">
              <w:rPr>
                <w:rStyle w:val="Intet"/>
                <w:rFonts w:asciiTheme="majorHAnsi" w:eastAsiaTheme="minorHAnsi" w:hAnsiTheme="majorHAnsi" w:cstheme="majorHAnsi"/>
                <w:color w:val="000000" w:themeColor="text1"/>
                <w:sz w:val="20"/>
                <w:lang w:val="en-GB" w:eastAsia="en-US"/>
              </w:rPr>
              <w:t>disease and COVID 19</w:t>
            </w:r>
          </w:p>
        </w:tc>
        <w:tc>
          <w:tcPr>
            <w:tcW w:w="851" w:type="dxa"/>
            <w:tcBorders>
              <w:top w:val="single" w:sz="4" w:space="0" w:color="auto"/>
              <w:left w:val="single" w:sz="4" w:space="0" w:color="auto"/>
              <w:bottom w:val="single" w:sz="4" w:space="0" w:color="auto"/>
              <w:right w:val="single" w:sz="4" w:space="0" w:color="auto"/>
            </w:tcBorders>
          </w:tcPr>
          <w:p w14:paraId="027E56C2" w14:textId="38E2D5D1"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992" w:type="dxa"/>
            <w:tcBorders>
              <w:top w:val="single" w:sz="4" w:space="0" w:color="auto"/>
              <w:left w:val="single" w:sz="4" w:space="0" w:color="auto"/>
              <w:bottom w:val="single" w:sz="4" w:space="0" w:color="auto"/>
              <w:right w:val="single" w:sz="4" w:space="0" w:color="auto"/>
            </w:tcBorders>
          </w:tcPr>
          <w:p w14:paraId="43D306F3" w14:textId="2D16A826"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1000</w:t>
            </w:r>
          </w:p>
        </w:tc>
        <w:tc>
          <w:tcPr>
            <w:tcW w:w="850" w:type="dxa"/>
            <w:tcBorders>
              <w:top w:val="single" w:sz="4" w:space="0" w:color="auto"/>
              <w:left w:val="single" w:sz="4" w:space="0" w:color="auto"/>
              <w:bottom w:val="single" w:sz="4" w:space="0" w:color="auto"/>
              <w:right w:val="single" w:sz="4" w:space="0" w:color="auto"/>
            </w:tcBorders>
          </w:tcPr>
          <w:p w14:paraId="11BE7425" w14:textId="77777777" w:rsidR="00FB4C3E" w:rsidRPr="005A7685" w:rsidRDefault="00FB4C3E" w:rsidP="00D4069B">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527A6E15" w14:textId="482E18AB"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1080" w:type="dxa"/>
            <w:tcBorders>
              <w:top w:val="single" w:sz="4" w:space="0" w:color="auto"/>
              <w:left w:val="single" w:sz="4" w:space="0" w:color="auto"/>
              <w:bottom w:val="single" w:sz="4" w:space="0" w:color="auto"/>
              <w:right w:val="single" w:sz="4" w:space="0" w:color="auto"/>
            </w:tcBorders>
          </w:tcPr>
          <w:p w14:paraId="3DDDEFC6" w14:textId="1A3590D4"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1100</w:t>
            </w:r>
          </w:p>
        </w:tc>
        <w:tc>
          <w:tcPr>
            <w:tcW w:w="900" w:type="dxa"/>
            <w:tcBorders>
              <w:top w:val="single" w:sz="4" w:space="0" w:color="auto"/>
              <w:left w:val="single" w:sz="4" w:space="0" w:color="auto"/>
              <w:bottom w:val="single" w:sz="4" w:space="0" w:color="auto"/>
              <w:right w:val="single" w:sz="4" w:space="0" w:color="auto"/>
            </w:tcBorders>
          </w:tcPr>
          <w:p w14:paraId="06445819" w14:textId="77777777" w:rsidR="00FB4C3E" w:rsidRPr="005A7685" w:rsidRDefault="00FB4C3E" w:rsidP="00D4069B">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F47068" w14:textId="63F7B5CE"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4500</w:t>
            </w:r>
          </w:p>
        </w:tc>
      </w:tr>
      <w:tr w:rsidR="00FB4C3E" w:rsidRPr="00D4069B" w14:paraId="0CB3714E" w14:textId="77777777" w:rsidTr="005A7685">
        <w:tc>
          <w:tcPr>
            <w:tcW w:w="3427" w:type="dxa"/>
            <w:tcBorders>
              <w:top w:val="single" w:sz="4" w:space="0" w:color="auto"/>
              <w:left w:val="single" w:sz="4" w:space="0" w:color="auto"/>
              <w:bottom w:val="single" w:sz="4" w:space="0" w:color="auto"/>
              <w:right w:val="single" w:sz="4" w:space="0" w:color="auto"/>
            </w:tcBorders>
          </w:tcPr>
          <w:p w14:paraId="51976581" w14:textId="38C34F49" w:rsidR="00FB4C3E" w:rsidRPr="005A7685" w:rsidRDefault="00AD4F41" w:rsidP="00D4069B">
            <w:pPr>
              <w:rPr>
                <w:rFonts w:asciiTheme="majorHAnsi" w:hAnsiTheme="majorHAnsi" w:cstheme="majorHAnsi"/>
                <w:sz w:val="20"/>
                <w:lang w:val="en-GB"/>
              </w:rPr>
            </w:pPr>
            <w:r w:rsidRPr="00BA41E9">
              <w:rPr>
                <w:rFonts w:asciiTheme="majorHAnsi" w:hAnsiTheme="majorHAnsi" w:cstheme="majorHAnsi"/>
                <w:sz w:val="20"/>
                <w:lang w:val="en-US"/>
              </w:rPr>
              <w:t>Purchase and distribute 100 boxes of dignity kits to school going girls</w:t>
            </w:r>
          </w:p>
        </w:tc>
        <w:tc>
          <w:tcPr>
            <w:tcW w:w="851" w:type="dxa"/>
            <w:tcBorders>
              <w:top w:val="single" w:sz="4" w:space="0" w:color="auto"/>
              <w:left w:val="single" w:sz="4" w:space="0" w:color="auto"/>
              <w:bottom w:val="single" w:sz="4" w:space="0" w:color="auto"/>
              <w:right w:val="single" w:sz="4" w:space="0" w:color="auto"/>
            </w:tcBorders>
          </w:tcPr>
          <w:p w14:paraId="381DF0DD" w14:textId="38AA9D96" w:rsidR="00FB4C3E" w:rsidRPr="005A7685" w:rsidRDefault="005B2876" w:rsidP="00D4069B">
            <w:pPr>
              <w:rPr>
                <w:rFonts w:asciiTheme="majorHAnsi" w:hAnsiTheme="majorHAnsi" w:cstheme="majorHAnsi"/>
                <w:sz w:val="20"/>
                <w:lang w:val="en-GB"/>
              </w:rPr>
            </w:pPr>
            <w:r>
              <w:rPr>
                <w:rFonts w:asciiTheme="majorHAnsi" w:hAnsiTheme="majorHAnsi" w:cstheme="majorHAnsi"/>
                <w:sz w:val="20"/>
                <w:lang w:val="en-GB"/>
              </w:rPr>
              <w:t>3</w:t>
            </w:r>
            <w:r w:rsidR="00E8317E">
              <w:rPr>
                <w:rFonts w:asciiTheme="majorHAnsi" w:hAnsiTheme="majorHAnsi" w:cstheme="majorHAnsi"/>
                <w:sz w:val="20"/>
                <w:lang w:val="en-GB"/>
              </w:rPr>
              <w:t>500</w:t>
            </w:r>
          </w:p>
        </w:tc>
        <w:tc>
          <w:tcPr>
            <w:tcW w:w="992" w:type="dxa"/>
            <w:tcBorders>
              <w:top w:val="single" w:sz="4" w:space="0" w:color="auto"/>
              <w:left w:val="single" w:sz="4" w:space="0" w:color="auto"/>
              <w:bottom w:val="single" w:sz="4" w:space="0" w:color="auto"/>
              <w:right w:val="single" w:sz="4" w:space="0" w:color="auto"/>
            </w:tcBorders>
          </w:tcPr>
          <w:p w14:paraId="6FAE1072" w14:textId="77777777" w:rsidR="00FB4C3E" w:rsidRPr="005A7685" w:rsidRDefault="00FB4C3E" w:rsidP="00D4069B">
            <w:pPr>
              <w:rPr>
                <w:rFonts w:asciiTheme="majorHAnsi" w:hAnsiTheme="majorHAnsi" w:cstheme="majorHAnsi"/>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03B9CE2B" w14:textId="77777777" w:rsidR="00FB4C3E" w:rsidRPr="005A7685" w:rsidRDefault="00FB4C3E" w:rsidP="00D4069B">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0A26F8B4" w14:textId="77777777" w:rsidR="00FB4C3E" w:rsidRPr="005A7685" w:rsidRDefault="00FB4C3E" w:rsidP="00D4069B">
            <w:pPr>
              <w:rPr>
                <w:rFonts w:asciiTheme="majorHAnsi" w:hAnsiTheme="majorHAnsi" w:cstheme="majorHAnsi"/>
                <w:sz w:val="20"/>
                <w:lang w:val="en-GB"/>
              </w:rPr>
            </w:pPr>
          </w:p>
        </w:tc>
        <w:tc>
          <w:tcPr>
            <w:tcW w:w="1080" w:type="dxa"/>
            <w:tcBorders>
              <w:top w:val="single" w:sz="4" w:space="0" w:color="auto"/>
              <w:left w:val="single" w:sz="4" w:space="0" w:color="auto"/>
              <w:bottom w:val="single" w:sz="4" w:space="0" w:color="auto"/>
              <w:right w:val="single" w:sz="4" w:space="0" w:color="auto"/>
            </w:tcBorders>
          </w:tcPr>
          <w:p w14:paraId="141FC3E5" w14:textId="77777777" w:rsidR="00FB4C3E" w:rsidRPr="005A7685" w:rsidRDefault="00FB4C3E" w:rsidP="00D4069B">
            <w:pPr>
              <w:rPr>
                <w:rFonts w:asciiTheme="majorHAnsi" w:hAnsiTheme="majorHAnsi" w:cstheme="majorHAnsi"/>
                <w:sz w:val="20"/>
                <w:lang w:val="en-GB"/>
              </w:rPr>
            </w:pPr>
          </w:p>
        </w:tc>
        <w:tc>
          <w:tcPr>
            <w:tcW w:w="900" w:type="dxa"/>
            <w:tcBorders>
              <w:top w:val="single" w:sz="4" w:space="0" w:color="auto"/>
              <w:left w:val="single" w:sz="4" w:space="0" w:color="auto"/>
              <w:bottom w:val="single" w:sz="4" w:space="0" w:color="auto"/>
              <w:right w:val="single" w:sz="4" w:space="0" w:color="auto"/>
            </w:tcBorders>
          </w:tcPr>
          <w:p w14:paraId="21AAEC01" w14:textId="77777777" w:rsidR="00FB4C3E" w:rsidRPr="005A7685" w:rsidRDefault="00FB4C3E" w:rsidP="00D4069B">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2CA49A" w14:textId="06DB5C83" w:rsidR="00FB4C3E" w:rsidRPr="005A7685" w:rsidRDefault="005B2876" w:rsidP="00D4069B">
            <w:pPr>
              <w:rPr>
                <w:rFonts w:asciiTheme="majorHAnsi" w:hAnsiTheme="majorHAnsi" w:cstheme="majorHAnsi"/>
                <w:sz w:val="20"/>
                <w:lang w:val="en-GB"/>
              </w:rPr>
            </w:pPr>
            <w:r>
              <w:rPr>
                <w:rFonts w:asciiTheme="majorHAnsi" w:hAnsiTheme="majorHAnsi" w:cstheme="majorHAnsi"/>
                <w:sz w:val="20"/>
                <w:lang w:val="en-GB"/>
              </w:rPr>
              <w:t>3</w:t>
            </w:r>
            <w:r w:rsidR="00321ABC">
              <w:rPr>
                <w:rFonts w:asciiTheme="majorHAnsi" w:hAnsiTheme="majorHAnsi" w:cstheme="majorHAnsi"/>
                <w:sz w:val="20"/>
                <w:lang w:val="en-GB"/>
              </w:rPr>
              <w:t>,</w:t>
            </w:r>
            <w:r>
              <w:rPr>
                <w:rFonts w:asciiTheme="majorHAnsi" w:hAnsiTheme="majorHAnsi" w:cstheme="majorHAnsi"/>
                <w:sz w:val="20"/>
                <w:lang w:val="en-GB"/>
              </w:rPr>
              <w:t>500</w:t>
            </w:r>
          </w:p>
        </w:tc>
      </w:tr>
      <w:tr w:rsidR="00A41991" w:rsidRPr="00D4069B" w14:paraId="32546D4C" w14:textId="77777777" w:rsidTr="005A7685">
        <w:tc>
          <w:tcPr>
            <w:tcW w:w="3427" w:type="dxa"/>
            <w:tcBorders>
              <w:top w:val="single" w:sz="4" w:space="0" w:color="auto"/>
              <w:left w:val="single" w:sz="4" w:space="0" w:color="auto"/>
              <w:bottom w:val="single" w:sz="4" w:space="0" w:color="auto"/>
              <w:right w:val="single" w:sz="4" w:space="0" w:color="auto"/>
            </w:tcBorders>
          </w:tcPr>
          <w:p w14:paraId="29F3A814" w14:textId="4B9BE305" w:rsidR="00A41991" w:rsidRPr="005A7685" w:rsidRDefault="00FB4C3E" w:rsidP="00D4069B">
            <w:pPr>
              <w:rPr>
                <w:rFonts w:asciiTheme="majorHAnsi" w:hAnsiTheme="majorHAnsi" w:cstheme="majorHAnsi"/>
                <w:sz w:val="20"/>
                <w:highlight w:val="yellow"/>
                <w:lang w:val="en-GB"/>
              </w:rPr>
            </w:pPr>
            <w:r w:rsidRPr="005A7685">
              <w:rPr>
                <w:rFonts w:asciiTheme="majorHAnsi" w:hAnsiTheme="majorHAnsi" w:cstheme="majorHAnsi"/>
                <w:sz w:val="20"/>
                <w:lang w:val="en-GB"/>
              </w:rPr>
              <w:t xml:space="preserve">Purchase and distribute </w:t>
            </w:r>
            <w:r w:rsidR="00A41991" w:rsidRPr="005A7685">
              <w:rPr>
                <w:rFonts w:asciiTheme="majorHAnsi" w:hAnsiTheme="majorHAnsi" w:cstheme="majorHAnsi"/>
                <w:sz w:val="20"/>
                <w:lang w:val="en-GB"/>
              </w:rPr>
              <w:t>food</w:t>
            </w:r>
            <w:r w:rsidRPr="005A7685">
              <w:rPr>
                <w:rFonts w:asciiTheme="majorHAnsi" w:hAnsiTheme="majorHAnsi" w:cstheme="majorHAnsi"/>
                <w:sz w:val="20"/>
                <w:lang w:val="en-GB"/>
              </w:rPr>
              <w:t xml:space="preserve"> packages for </w:t>
            </w:r>
            <w:r w:rsidR="00C96306">
              <w:rPr>
                <w:rFonts w:asciiTheme="majorHAnsi" w:hAnsiTheme="majorHAnsi" w:cstheme="majorHAnsi"/>
                <w:sz w:val="20"/>
                <w:lang w:val="en-GB"/>
              </w:rPr>
              <w:t>2</w:t>
            </w:r>
            <w:r w:rsidRPr="005A7685">
              <w:rPr>
                <w:rFonts w:asciiTheme="majorHAnsi" w:hAnsiTheme="majorHAnsi" w:cstheme="majorHAnsi"/>
                <w:sz w:val="20"/>
                <w:lang w:val="en-GB"/>
              </w:rPr>
              <w:t>500 affected families</w:t>
            </w:r>
            <w:r w:rsidR="00A41991" w:rsidRPr="005A7685">
              <w:rPr>
                <w:rFonts w:asciiTheme="majorHAnsi" w:hAnsiTheme="majorHAnsi" w:cstheme="majorHAnsi"/>
                <w:sz w:val="20"/>
                <w:lang w:val="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383DAF7" w14:textId="5C650F31" w:rsidR="00A41991" w:rsidRPr="005A7685" w:rsidRDefault="00967C0E" w:rsidP="00D4069B">
            <w:pPr>
              <w:rPr>
                <w:rFonts w:asciiTheme="majorHAnsi" w:hAnsiTheme="majorHAnsi" w:cstheme="majorHAnsi"/>
                <w:sz w:val="20"/>
                <w:lang w:val="en-GB"/>
              </w:rPr>
            </w:pPr>
            <w:r>
              <w:rPr>
                <w:rFonts w:asciiTheme="majorHAnsi" w:hAnsiTheme="majorHAnsi" w:cstheme="majorHAnsi"/>
                <w:sz w:val="20"/>
                <w:lang w:val="en-GB"/>
              </w:rPr>
              <w:t>1000</w:t>
            </w:r>
          </w:p>
        </w:tc>
        <w:tc>
          <w:tcPr>
            <w:tcW w:w="992" w:type="dxa"/>
            <w:tcBorders>
              <w:top w:val="single" w:sz="4" w:space="0" w:color="auto"/>
              <w:left w:val="single" w:sz="4" w:space="0" w:color="auto"/>
              <w:bottom w:val="single" w:sz="4" w:space="0" w:color="auto"/>
              <w:right w:val="single" w:sz="4" w:space="0" w:color="auto"/>
            </w:tcBorders>
          </w:tcPr>
          <w:p w14:paraId="7473E515" w14:textId="38D3C7DC" w:rsidR="00A41991" w:rsidRPr="005A7685" w:rsidRDefault="00967C0E" w:rsidP="00D4069B">
            <w:pPr>
              <w:rPr>
                <w:rFonts w:asciiTheme="majorHAnsi" w:hAnsiTheme="majorHAnsi" w:cstheme="majorHAnsi"/>
                <w:sz w:val="20"/>
                <w:lang w:val="en-US"/>
              </w:rPr>
            </w:pPr>
            <w:r>
              <w:rPr>
                <w:rFonts w:asciiTheme="majorHAnsi" w:hAnsiTheme="majorHAnsi" w:cstheme="majorHAnsi"/>
                <w:sz w:val="20"/>
                <w:lang w:val="en-GB"/>
              </w:rPr>
              <w:t>500</w:t>
            </w:r>
          </w:p>
        </w:tc>
        <w:tc>
          <w:tcPr>
            <w:tcW w:w="850" w:type="dxa"/>
            <w:tcBorders>
              <w:top w:val="single" w:sz="4" w:space="0" w:color="auto"/>
              <w:left w:val="single" w:sz="4" w:space="0" w:color="auto"/>
              <w:bottom w:val="single" w:sz="4" w:space="0" w:color="auto"/>
              <w:right w:val="single" w:sz="4" w:space="0" w:color="auto"/>
            </w:tcBorders>
          </w:tcPr>
          <w:p w14:paraId="1D284F0B" w14:textId="77777777" w:rsidR="00A41991" w:rsidRPr="005A7685" w:rsidRDefault="00A41991" w:rsidP="00D4069B">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2E6D0894" w14:textId="0E79F30E" w:rsidR="00A41991" w:rsidRPr="005A7685" w:rsidRDefault="00967C0E" w:rsidP="00D4069B">
            <w:pPr>
              <w:rPr>
                <w:rFonts w:asciiTheme="majorHAnsi" w:hAnsiTheme="majorHAnsi" w:cstheme="majorHAnsi"/>
                <w:sz w:val="20"/>
                <w:lang w:val="en-GB"/>
              </w:rPr>
            </w:pPr>
            <w:r>
              <w:rPr>
                <w:rFonts w:asciiTheme="majorHAnsi" w:hAnsiTheme="majorHAnsi" w:cstheme="majorHAnsi"/>
                <w:sz w:val="20"/>
                <w:lang w:val="en-GB"/>
              </w:rPr>
              <w:t>500</w:t>
            </w:r>
          </w:p>
        </w:tc>
        <w:tc>
          <w:tcPr>
            <w:tcW w:w="1080" w:type="dxa"/>
            <w:tcBorders>
              <w:top w:val="single" w:sz="4" w:space="0" w:color="auto"/>
              <w:left w:val="single" w:sz="4" w:space="0" w:color="auto"/>
              <w:bottom w:val="single" w:sz="4" w:space="0" w:color="auto"/>
              <w:right w:val="single" w:sz="4" w:space="0" w:color="auto"/>
            </w:tcBorders>
          </w:tcPr>
          <w:p w14:paraId="27EED65B" w14:textId="2FB03020" w:rsidR="00A41991" w:rsidRPr="005A7685" w:rsidRDefault="00967C0E" w:rsidP="00D4069B">
            <w:pPr>
              <w:rPr>
                <w:rFonts w:asciiTheme="majorHAnsi" w:hAnsiTheme="majorHAnsi" w:cstheme="majorHAnsi"/>
                <w:sz w:val="20"/>
                <w:lang w:val="en-GB"/>
              </w:rPr>
            </w:pPr>
            <w:r>
              <w:rPr>
                <w:rFonts w:asciiTheme="majorHAnsi" w:hAnsiTheme="majorHAnsi" w:cstheme="majorHAnsi"/>
                <w:sz w:val="20"/>
                <w:lang w:val="en-GB"/>
              </w:rPr>
              <w:t>500</w:t>
            </w:r>
          </w:p>
        </w:tc>
        <w:tc>
          <w:tcPr>
            <w:tcW w:w="900" w:type="dxa"/>
            <w:tcBorders>
              <w:top w:val="single" w:sz="4" w:space="0" w:color="auto"/>
              <w:left w:val="single" w:sz="4" w:space="0" w:color="auto"/>
              <w:bottom w:val="single" w:sz="4" w:space="0" w:color="auto"/>
              <w:right w:val="single" w:sz="4" w:space="0" w:color="auto"/>
            </w:tcBorders>
          </w:tcPr>
          <w:p w14:paraId="10A22A91" w14:textId="77777777" w:rsidR="00A41991" w:rsidRPr="005A7685" w:rsidRDefault="00A41991" w:rsidP="00D4069B">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47B76C" w14:textId="442D7ED4" w:rsidR="00A41991" w:rsidRPr="005A7685" w:rsidRDefault="00967C0E" w:rsidP="00D4069B">
            <w:pPr>
              <w:rPr>
                <w:rFonts w:asciiTheme="majorHAnsi" w:hAnsiTheme="majorHAnsi" w:cstheme="majorHAnsi"/>
                <w:sz w:val="20"/>
                <w:lang w:val="en-GB"/>
              </w:rPr>
            </w:pPr>
            <w:r>
              <w:rPr>
                <w:rFonts w:asciiTheme="majorHAnsi" w:hAnsiTheme="majorHAnsi" w:cstheme="majorHAnsi"/>
                <w:sz w:val="20"/>
                <w:lang w:val="en-GB"/>
              </w:rPr>
              <w:t>2500</w:t>
            </w:r>
          </w:p>
        </w:tc>
      </w:tr>
      <w:tr w:rsidR="008F67BF" w:rsidRPr="00D4069B" w14:paraId="09C6C373" w14:textId="77777777" w:rsidTr="005A7685">
        <w:tc>
          <w:tcPr>
            <w:tcW w:w="3427" w:type="dxa"/>
            <w:tcBorders>
              <w:top w:val="single" w:sz="4" w:space="0" w:color="auto"/>
              <w:left w:val="single" w:sz="4" w:space="0" w:color="auto"/>
              <w:bottom w:val="single" w:sz="4" w:space="0" w:color="auto"/>
              <w:right w:val="single" w:sz="4" w:space="0" w:color="auto"/>
            </w:tcBorders>
          </w:tcPr>
          <w:p w14:paraId="74270482" w14:textId="7FF53C0C" w:rsidR="008F67BF" w:rsidRPr="005A7685" w:rsidRDefault="008F67BF" w:rsidP="00D4069B">
            <w:pPr>
              <w:rPr>
                <w:rFonts w:asciiTheme="majorHAnsi" w:hAnsiTheme="majorHAnsi" w:cstheme="majorHAnsi"/>
                <w:sz w:val="20"/>
                <w:lang w:val="en-GB"/>
              </w:rPr>
            </w:pPr>
            <w:r w:rsidRPr="005A7685">
              <w:rPr>
                <w:rStyle w:val="Intet"/>
                <w:rFonts w:asciiTheme="majorHAnsi" w:eastAsiaTheme="minorHAnsi" w:hAnsiTheme="majorHAnsi" w:cstheme="majorHAnsi"/>
                <w:color w:val="000000" w:themeColor="text1"/>
                <w:sz w:val="20"/>
                <w:lang w:val="en-GB" w:eastAsia="en-US"/>
              </w:rPr>
              <w:t xml:space="preserve"> Purchase and distribute water filters and chlorine at river intake and water sources</w:t>
            </w:r>
          </w:p>
        </w:tc>
        <w:tc>
          <w:tcPr>
            <w:tcW w:w="851" w:type="dxa"/>
            <w:tcBorders>
              <w:top w:val="single" w:sz="4" w:space="0" w:color="auto"/>
              <w:left w:val="single" w:sz="4" w:space="0" w:color="auto"/>
              <w:bottom w:val="single" w:sz="4" w:space="0" w:color="auto"/>
              <w:right w:val="single" w:sz="4" w:space="0" w:color="auto"/>
            </w:tcBorders>
          </w:tcPr>
          <w:p w14:paraId="17E4DBF3" w14:textId="326ED2E7"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992" w:type="dxa"/>
            <w:tcBorders>
              <w:top w:val="single" w:sz="4" w:space="0" w:color="auto"/>
              <w:left w:val="single" w:sz="4" w:space="0" w:color="auto"/>
              <w:bottom w:val="single" w:sz="4" w:space="0" w:color="auto"/>
              <w:right w:val="single" w:sz="4" w:space="0" w:color="auto"/>
            </w:tcBorders>
          </w:tcPr>
          <w:p w14:paraId="41D6C255" w14:textId="38C5E687"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1000</w:t>
            </w:r>
          </w:p>
        </w:tc>
        <w:tc>
          <w:tcPr>
            <w:tcW w:w="850" w:type="dxa"/>
            <w:tcBorders>
              <w:top w:val="single" w:sz="4" w:space="0" w:color="auto"/>
              <w:left w:val="single" w:sz="4" w:space="0" w:color="auto"/>
              <w:bottom w:val="single" w:sz="4" w:space="0" w:color="auto"/>
              <w:right w:val="single" w:sz="4" w:space="0" w:color="auto"/>
            </w:tcBorders>
          </w:tcPr>
          <w:p w14:paraId="66EA148A" w14:textId="696CB62A"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450</w:t>
            </w:r>
          </w:p>
        </w:tc>
        <w:tc>
          <w:tcPr>
            <w:tcW w:w="895" w:type="dxa"/>
            <w:tcBorders>
              <w:top w:val="single" w:sz="4" w:space="0" w:color="auto"/>
              <w:left w:val="single" w:sz="4" w:space="0" w:color="auto"/>
              <w:bottom w:val="single" w:sz="4" w:space="0" w:color="auto"/>
              <w:right w:val="single" w:sz="4" w:space="0" w:color="auto"/>
            </w:tcBorders>
          </w:tcPr>
          <w:p w14:paraId="3D22CDEC" w14:textId="61F7AC12"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1080" w:type="dxa"/>
            <w:tcBorders>
              <w:top w:val="single" w:sz="4" w:space="0" w:color="auto"/>
              <w:left w:val="single" w:sz="4" w:space="0" w:color="auto"/>
              <w:bottom w:val="single" w:sz="4" w:space="0" w:color="auto"/>
              <w:right w:val="single" w:sz="4" w:space="0" w:color="auto"/>
            </w:tcBorders>
          </w:tcPr>
          <w:p w14:paraId="7B429DC3" w14:textId="59D7E9EC"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1100</w:t>
            </w:r>
          </w:p>
        </w:tc>
        <w:tc>
          <w:tcPr>
            <w:tcW w:w="900" w:type="dxa"/>
            <w:tcBorders>
              <w:top w:val="single" w:sz="4" w:space="0" w:color="auto"/>
              <w:left w:val="single" w:sz="4" w:space="0" w:color="auto"/>
              <w:bottom w:val="single" w:sz="4" w:space="0" w:color="auto"/>
              <w:right w:val="single" w:sz="4" w:space="0" w:color="auto"/>
            </w:tcBorders>
          </w:tcPr>
          <w:p w14:paraId="45AB4989" w14:textId="795EE6AC"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450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30E4CF" w14:textId="52296BE1" w:rsidR="008F67BF" w:rsidRPr="005A7685" w:rsidRDefault="0031622A" w:rsidP="00D4069B">
            <w:pPr>
              <w:rPr>
                <w:rFonts w:asciiTheme="majorHAnsi" w:hAnsiTheme="majorHAnsi" w:cstheme="majorHAnsi"/>
                <w:sz w:val="20"/>
                <w:lang w:val="en-GB"/>
              </w:rPr>
            </w:pPr>
            <w:r w:rsidRPr="005A7685">
              <w:rPr>
                <w:rFonts w:asciiTheme="majorHAnsi" w:hAnsiTheme="majorHAnsi" w:cstheme="majorHAnsi"/>
                <w:sz w:val="20"/>
                <w:lang w:val="en-GB"/>
              </w:rPr>
              <w:t>5400</w:t>
            </w:r>
          </w:p>
        </w:tc>
      </w:tr>
      <w:tr w:rsidR="00C96306" w:rsidRPr="00D4069B" w14:paraId="4BF10995" w14:textId="77777777" w:rsidTr="005A7685">
        <w:tc>
          <w:tcPr>
            <w:tcW w:w="3427" w:type="dxa"/>
            <w:tcBorders>
              <w:top w:val="single" w:sz="4" w:space="0" w:color="auto"/>
              <w:left w:val="single" w:sz="4" w:space="0" w:color="auto"/>
              <w:bottom w:val="single" w:sz="4" w:space="0" w:color="auto"/>
              <w:right w:val="single" w:sz="4" w:space="0" w:color="auto"/>
            </w:tcBorders>
          </w:tcPr>
          <w:p w14:paraId="6BF1C5E3" w14:textId="62F1192E"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US"/>
              </w:rPr>
              <w:t xml:space="preserve"> Purchase and Distribute Non Food </w:t>
            </w:r>
            <w:r w:rsidR="007D0B3A" w:rsidRPr="005A7685">
              <w:rPr>
                <w:rFonts w:asciiTheme="majorHAnsi" w:hAnsiTheme="majorHAnsi" w:cstheme="majorHAnsi"/>
                <w:sz w:val="20"/>
                <w:lang w:val="en-US"/>
              </w:rPr>
              <w:t>Items</w:t>
            </w:r>
            <w:r w:rsidRPr="005A7685">
              <w:rPr>
                <w:rFonts w:asciiTheme="majorHAnsi" w:hAnsiTheme="majorHAnsi" w:cstheme="majorHAnsi"/>
                <w:sz w:val="20"/>
                <w:lang w:val="en-US"/>
              </w:rPr>
              <w:t xml:space="preserve"> to </w:t>
            </w:r>
            <w:r>
              <w:rPr>
                <w:rFonts w:asciiTheme="majorHAnsi" w:hAnsiTheme="majorHAnsi" w:cstheme="majorHAnsi"/>
                <w:sz w:val="20"/>
                <w:lang w:val="en-US"/>
              </w:rPr>
              <w:t>2</w:t>
            </w:r>
            <w:r w:rsidRPr="005A7685">
              <w:rPr>
                <w:rFonts w:asciiTheme="majorHAnsi" w:hAnsiTheme="majorHAnsi" w:cstheme="majorHAnsi"/>
                <w:sz w:val="20"/>
                <w:lang w:val="en-US"/>
              </w:rPr>
              <w:t>500 families</w:t>
            </w:r>
          </w:p>
        </w:tc>
        <w:tc>
          <w:tcPr>
            <w:tcW w:w="851" w:type="dxa"/>
            <w:tcBorders>
              <w:top w:val="single" w:sz="4" w:space="0" w:color="auto"/>
              <w:left w:val="single" w:sz="4" w:space="0" w:color="auto"/>
              <w:bottom w:val="single" w:sz="4" w:space="0" w:color="auto"/>
              <w:right w:val="single" w:sz="4" w:space="0" w:color="auto"/>
            </w:tcBorders>
          </w:tcPr>
          <w:p w14:paraId="35418808" w14:textId="12640306"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w:t>
            </w:r>
            <w:r>
              <w:rPr>
                <w:rFonts w:asciiTheme="majorHAnsi" w:hAnsiTheme="majorHAnsi" w:cstheme="majorHAnsi"/>
                <w:sz w:val="20"/>
                <w:lang w:val="en-GB"/>
              </w:rPr>
              <w:t>0</w:t>
            </w:r>
            <w:r w:rsidRPr="005A7685">
              <w:rPr>
                <w:rFonts w:asciiTheme="majorHAnsi" w:hAnsiTheme="majorHAnsi" w:cstheme="majorHAnsi"/>
                <w:sz w:val="20"/>
                <w:lang w:val="en-GB"/>
              </w:rPr>
              <w:t>00</w:t>
            </w:r>
          </w:p>
        </w:tc>
        <w:tc>
          <w:tcPr>
            <w:tcW w:w="992" w:type="dxa"/>
            <w:tcBorders>
              <w:top w:val="single" w:sz="4" w:space="0" w:color="auto"/>
              <w:left w:val="single" w:sz="4" w:space="0" w:color="auto"/>
              <w:bottom w:val="single" w:sz="4" w:space="0" w:color="auto"/>
              <w:right w:val="single" w:sz="4" w:space="0" w:color="auto"/>
            </w:tcBorders>
          </w:tcPr>
          <w:p w14:paraId="2E0C6A68" w14:textId="4793F932"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850" w:type="dxa"/>
            <w:tcBorders>
              <w:top w:val="single" w:sz="4" w:space="0" w:color="auto"/>
              <w:left w:val="single" w:sz="4" w:space="0" w:color="auto"/>
              <w:bottom w:val="single" w:sz="4" w:space="0" w:color="auto"/>
              <w:right w:val="single" w:sz="4" w:space="0" w:color="auto"/>
            </w:tcBorders>
          </w:tcPr>
          <w:p w14:paraId="2D5AE6E8" w14:textId="77777777" w:rsidR="00C96306" w:rsidRPr="005A7685" w:rsidRDefault="00C96306" w:rsidP="00C96306">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135924EE" w14:textId="6DBEF2B1"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1080" w:type="dxa"/>
            <w:tcBorders>
              <w:top w:val="single" w:sz="4" w:space="0" w:color="auto"/>
              <w:left w:val="single" w:sz="4" w:space="0" w:color="auto"/>
              <w:bottom w:val="single" w:sz="4" w:space="0" w:color="auto"/>
              <w:right w:val="single" w:sz="4" w:space="0" w:color="auto"/>
            </w:tcBorders>
          </w:tcPr>
          <w:p w14:paraId="5DEA7F59" w14:textId="35B4D0A5"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900" w:type="dxa"/>
            <w:tcBorders>
              <w:top w:val="single" w:sz="4" w:space="0" w:color="auto"/>
              <w:left w:val="single" w:sz="4" w:space="0" w:color="auto"/>
              <w:bottom w:val="single" w:sz="4" w:space="0" w:color="auto"/>
              <w:right w:val="single" w:sz="4" w:space="0" w:color="auto"/>
            </w:tcBorders>
          </w:tcPr>
          <w:p w14:paraId="08245EB7" w14:textId="77777777" w:rsidR="00C96306" w:rsidRPr="005A7685" w:rsidRDefault="00C96306" w:rsidP="00C96306">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523CBD" w14:textId="3D9764B9"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2500</w:t>
            </w:r>
          </w:p>
        </w:tc>
      </w:tr>
      <w:tr w:rsidR="00C96306" w:rsidRPr="00D4069B" w14:paraId="2A827096" w14:textId="77777777" w:rsidTr="005A7685">
        <w:tc>
          <w:tcPr>
            <w:tcW w:w="3427" w:type="dxa"/>
            <w:tcBorders>
              <w:top w:val="single" w:sz="4" w:space="0" w:color="auto"/>
              <w:left w:val="single" w:sz="4" w:space="0" w:color="auto"/>
              <w:bottom w:val="single" w:sz="4" w:space="0" w:color="auto"/>
              <w:right w:val="single" w:sz="4" w:space="0" w:color="auto"/>
            </w:tcBorders>
          </w:tcPr>
          <w:p w14:paraId="79097AC2" w14:textId="4E5E6C6B" w:rsidR="00C96306" w:rsidRPr="005A7685" w:rsidRDefault="00C96306" w:rsidP="00C96306">
            <w:pPr>
              <w:rPr>
                <w:rFonts w:asciiTheme="majorHAnsi" w:hAnsiTheme="majorHAnsi" w:cstheme="majorHAnsi"/>
                <w:sz w:val="20"/>
                <w:lang w:val="en-US"/>
              </w:rPr>
            </w:pPr>
            <w:r w:rsidRPr="005A7685">
              <w:rPr>
                <w:rFonts w:asciiTheme="majorHAnsi" w:hAnsiTheme="majorHAnsi" w:cstheme="majorHAnsi"/>
                <w:sz w:val="20"/>
                <w:lang w:val="en-US"/>
              </w:rPr>
              <w:t xml:space="preserve"> Purchase and Distribute solar lamps and solar modules to </w:t>
            </w:r>
            <w:r>
              <w:rPr>
                <w:rFonts w:asciiTheme="majorHAnsi" w:hAnsiTheme="majorHAnsi" w:cstheme="majorHAnsi"/>
                <w:sz w:val="20"/>
                <w:lang w:val="en-US"/>
              </w:rPr>
              <w:t>2</w:t>
            </w:r>
            <w:r w:rsidRPr="005A7685">
              <w:rPr>
                <w:rFonts w:asciiTheme="majorHAnsi" w:hAnsiTheme="majorHAnsi" w:cstheme="majorHAnsi"/>
                <w:sz w:val="20"/>
                <w:lang w:val="en-US"/>
              </w:rPr>
              <w:t xml:space="preserve">500 families </w:t>
            </w:r>
          </w:p>
        </w:tc>
        <w:tc>
          <w:tcPr>
            <w:tcW w:w="851" w:type="dxa"/>
            <w:tcBorders>
              <w:top w:val="single" w:sz="4" w:space="0" w:color="auto"/>
              <w:left w:val="single" w:sz="4" w:space="0" w:color="auto"/>
              <w:bottom w:val="single" w:sz="4" w:space="0" w:color="auto"/>
              <w:right w:val="single" w:sz="4" w:space="0" w:color="auto"/>
            </w:tcBorders>
          </w:tcPr>
          <w:p w14:paraId="7BB75850" w14:textId="5122D5E4"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w:t>
            </w:r>
            <w:r>
              <w:rPr>
                <w:rFonts w:asciiTheme="majorHAnsi" w:hAnsiTheme="majorHAnsi" w:cstheme="majorHAnsi"/>
                <w:sz w:val="20"/>
                <w:lang w:val="en-GB"/>
              </w:rPr>
              <w:t>0</w:t>
            </w:r>
            <w:r w:rsidRPr="005A7685">
              <w:rPr>
                <w:rFonts w:asciiTheme="majorHAnsi" w:hAnsiTheme="majorHAnsi" w:cstheme="majorHAnsi"/>
                <w:sz w:val="20"/>
                <w:lang w:val="en-GB"/>
              </w:rPr>
              <w:t>00</w:t>
            </w:r>
          </w:p>
        </w:tc>
        <w:tc>
          <w:tcPr>
            <w:tcW w:w="992" w:type="dxa"/>
            <w:tcBorders>
              <w:top w:val="single" w:sz="4" w:space="0" w:color="auto"/>
              <w:left w:val="single" w:sz="4" w:space="0" w:color="auto"/>
              <w:bottom w:val="single" w:sz="4" w:space="0" w:color="auto"/>
              <w:right w:val="single" w:sz="4" w:space="0" w:color="auto"/>
            </w:tcBorders>
          </w:tcPr>
          <w:p w14:paraId="43C3EE5F" w14:textId="39457261"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w:t>
            </w:r>
            <w:r w:rsidRPr="005A7685">
              <w:rPr>
                <w:rFonts w:asciiTheme="majorHAnsi" w:hAnsiTheme="majorHAnsi" w:cstheme="majorHAnsi"/>
                <w:sz w:val="20"/>
                <w:lang w:val="en-GB"/>
              </w:rPr>
              <w:t>00</w:t>
            </w:r>
          </w:p>
        </w:tc>
        <w:tc>
          <w:tcPr>
            <w:tcW w:w="850" w:type="dxa"/>
            <w:tcBorders>
              <w:top w:val="single" w:sz="4" w:space="0" w:color="auto"/>
              <w:left w:val="single" w:sz="4" w:space="0" w:color="auto"/>
              <w:bottom w:val="single" w:sz="4" w:space="0" w:color="auto"/>
              <w:right w:val="single" w:sz="4" w:space="0" w:color="auto"/>
            </w:tcBorders>
          </w:tcPr>
          <w:p w14:paraId="4E9C8F59" w14:textId="77777777" w:rsidR="00C96306" w:rsidRPr="005A7685" w:rsidRDefault="00C96306" w:rsidP="00C96306">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67342531" w14:textId="3296B326"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1080" w:type="dxa"/>
            <w:tcBorders>
              <w:top w:val="single" w:sz="4" w:space="0" w:color="auto"/>
              <w:left w:val="single" w:sz="4" w:space="0" w:color="auto"/>
              <w:bottom w:val="single" w:sz="4" w:space="0" w:color="auto"/>
              <w:right w:val="single" w:sz="4" w:space="0" w:color="auto"/>
            </w:tcBorders>
          </w:tcPr>
          <w:p w14:paraId="5683BD2A" w14:textId="46281638"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900" w:type="dxa"/>
            <w:tcBorders>
              <w:top w:val="single" w:sz="4" w:space="0" w:color="auto"/>
              <w:left w:val="single" w:sz="4" w:space="0" w:color="auto"/>
              <w:bottom w:val="single" w:sz="4" w:space="0" w:color="auto"/>
              <w:right w:val="single" w:sz="4" w:space="0" w:color="auto"/>
            </w:tcBorders>
          </w:tcPr>
          <w:p w14:paraId="16FCD179" w14:textId="77777777" w:rsidR="00C96306" w:rsidRPr="005A7685" w:rsidRDefault="00C96306" w:rsidP="00C96306">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FCC0EE" w14:textId="4547A5C9"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2500</w:t>
            </w:r>
          </w:p>
        </w:tc>
      </w:tr>
      <w:tr w:rsidR="00C96306" w:rsidRPr="00D4069B" w14:paraId="57E381BE" w14:textId="77777777" w:rsidTr="005A7685">
        <w:tc>
          <w:tcPr>
            <w:tcW w:w="3427" w:type="dxa"/>
            <w:tcBorders>
              <w:top w:val="single" w:sz="4" w:space="0" w:color="auto"/>
              <w:left w:val="single" w:sz="4" w:space="0" w:color="auto"/>
              <w:bottom w:val="single" w:sz="4" w:space="0" w:color="auto"/>
              <w:right w:val="single" w:sz="4" w:space="0" w:color="auto"/>
            </w:tcBorders>
          </w:tcPr>
          <w:p w14:paraId="6925E35C" w14:textId="40E94C27"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US"/>
              </w:rPr>
              <w:t>Build and equip 03 children friendly spaces</w:t>
            </w:r>
          </w:p>
        </w:tc>
        <w:tc>
          <w:tcPr>
            <w:tcW w:w="851" w:type="dxa"/>
            <w:tcBorders>
              <w:top w:val="single" w:sz="4" w:space="0" w:color="auto"/>
              <w:left w:val="single" w:sz="4" w:space="0" w:color="auto"/>
              <w:bottom w:val="single" w:sz="4" w:space="0" w:color="auto"/>
              <w:right w:val="single" w:sz="4" w:space="0" w:color="auto"/>
            </w:tcBorders>
          </w:tcPr>
          <w:p w14:paraId="6D903B74" w14:textId="6F03D906"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150</w:t>
            </w:r>
          </w:p>
        </w:tc>
        <w:tc>
          <w:tcPr>
            <w:tcW w:w="992" w:type="dxa"/>
            <w:tcBorders>
              <w:top w:val="single" w:sz="4" w:space="0" w:color="auto"/>
              <w:left w:val="single" w:sz="4" w:space="0" w:color="auto"/>
              <w:bottom w:val="single" w:sz="4" w:space="0" w:color="auto"/>
              <w:right w:val="single" w:sz="4" w:space="0" w:color="auto"/>
            </w:tcBorders>
          </w:tcPr>
          <w:p w14:paraId="5145B4B8" w14:textId="3E5F7743"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100</w:t>
            </w:r>
          </w:p>
        </w:tc>
        <w:tc>
          <w:tcPr>
            <w:tcW w:w="850" w:type="dxa"/>
            <w:tcBorders>
              <w:top w:val="single" w:sz="4" w:space="0" w:color="auto"/>
              <w:left w:val="single" w:sz="4" w:space="0" w:color="auto"/>
              <w:bottom w:val="single" w:sz="4" w:space="0" w:color="auto"/>
              <w:right w:val="single" w:sz="4" w:space="0" w:color="auto"/>
            </w:tcBorders>
          </w:tcPr>
          <w:p w14:paraId="7A32E01D" w14:textId="77777777" w:rsidR="00C96306" w:rsidRPr="005A7685" w:rsidRDefault="00C96306" w:rsidP="00C96306">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0CCCC09C" w14:textId="7C14AC2F"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150</w:t>
            </w:r>
          </w:p>
        </w:tc>
        <w:tc>
          <w:tcPr>
            <w:tcW w:w="1080" w:type="dxa"/>
            <w:tcBorders>
              <w:top w:val="single" w:sz="4" w:space="0" w:color="auto"/>
              <w:left w:val="single" w:sz="4" w:space="0" w:color="auto"/>
              <w:bottom w:val="single" w:sz="4" w:space="0" w:color="auto"/>
              <w:right w:val="single" w:sz="4" w:space="0" w:color="auto"/>
            </w:tcBorders>
          </w:tcPr>
          <w:p w14:paraId="2605CEC1" w14:textId="0BC076F4"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100</w:t>
            </w:r>
          </w:p>
        </w:tc>
        <w:tc>
          <w:tcPr>
            <w:tcW w:w="900" w:type="dxa"/>
            <w:tcBorders>
              <w:top w:val="single" w:sz="4" w:space="0" w:color="auto"/>
              <w:left w:val="single" w:sz="4" w:space="0" w:color="auto"/>
              <w:bottom w:val="single" w:sz="4" w:space="0" w:color="auto"/>
              <w:right w:val="single" w:sz="4" w:space="0" w:color="auto"/>
            </w:tcBorders>
          </w:tcPr>
          <w:p w14:paraId="47D990CA" w14:textId="77777777" w:rsidR="00C96306" w:rsidRPr="005A7685" w:rsidRDefault="00C96306" w:rsidP="00C96306">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946496" w14:textId="5E71D03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500</w:t>
            </w:r>
          </w:p>
        </w:tc>
      </w:tr>
      <w:tr w:rsidR="00C96306" w:rsidRPr="00D4069B" w14:paraId="5C29B226" w14:textId="77777777" w:rsidTr="005A7685">
        <w:tc>
          <w:tcPr>
            <w:tcW w:w="3427" w:type="dxa"/>
            <w:tcBorders>
              <w:top w:val="single" w:sz="4" w:space="0" w:color="auto"/>
              <w:left w:val="single" w:sz="4" w:space="0" w:color="auto"/>
              <w:bottom w:val="single" w:sz="4" w:space="0" w:color="auto"/>
              <w:right w:val="single" w:sz="4" w:space="0" w:color="auto"/>
            </w:tcBorders>
          </w:tcPr>
          <w:p w14:paraId="1DD84B9E" w14:textId="28C43580" w:rsidR="00C96306" w:rsidRPr="005A7685" w:rsidRDefault="00C96306" w:rsidP="00C96306">
            <w:pPr>
              <w:rPr>
                <w:rFonts w:asciiTheme="majorHAnsi" w:hAnsiTheme="majorHAnsi" w:cstheme="majorHAnsi"/>
                <w:sz w:val="20"/>
                <w:lang w:val="en-US"/>
              </w:rPr>
            </w:pPr>
            <w:r w:rsidRPr="005A7685">
              <w:rPr>
                <w:rFonts w:asciiTheme="majorHAnsi" w:hAnsiTheme="majorHAnsi" w:cstheme="majorHAnsi"/>
                <w:sz w:val="20"/>
                <w:lang w:val="en-US"/>
              </w:rPr>
              <w:t xml:space="preserve"> Raise awareness campaign in communities about the prevalence of abuse and violence</w:t>
            </w:r>
          </w:p>
        </w:tc>
        <w:tc>
          <w:tcPr>
            <w:tcW w:w="851" w:type="dxa"/>
            <w:tcBorders>
              <w:top w:val="single" w:sz="4" w:space="0" w:color="auto"/>
              <w:left w:val="single" w:sz="4" w:space="0" w:color="auto"/>
              <w:bottom w:val="single" w:sz="4" w:space="0" w:color="auto"/>
              <w:right w:val="single" w:sz="4" w:space="0" w:color="auto"/>
            </w:tcBorders>
          </w:tcPr>
          <w:p w14:paraId="0DD99DEE" w14:textId="51E3606E" w:rsidR="00C96306" w:rsidRPr="005A7685" w:rsidRDefault="00C96306" w:rsidP="00C96306">
            <w:pPr>
              <w:rPr>
                <w:rFonts w:asciiTheme="majorHAnsi" w:hAnsiTheme="majorHAnsi" w:cstheme="majorHAnsi"/>
                <w:sz w:val="20"/>
              </w:rPr>
            </w:pPr>
            <w:r w:rsidRPr="005A7685">
              <w:rPr>
                <w:rFonts w:asciiTheme="majorHAnsi" w:hAnsiTheme="majorHAnsi" w:cstheme="majorHAnsi"/>
                <w:sz w:val="20"/>
              </w:rPr>
              <w:t>1200</w:t>
            </w:r>
          </w:p>
        </w:tc>
        <w:tc>
          <w:tcPr>
            <w:tcW w:w="992" w:type="dxa"/>
            <w:tcBorders>
              <w:top w:val="single" w:sz="4" w:space="0" w:color="auto"/>
              <w:left w:val="single" w:sz="4" w:space="0" w:color="auto"/>
              <w:bottom w:val="single" w:sz="4" w:space="0" w:color="auto"/>
              <w:right w:val="single" w:sz="4" w:space="0" w:color="auto"/>
            </w:tcBorders>
          </w:tcPr>
          <w:p w14:paraId="708C6968" w14:textId="73882608"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1000</w:t>
            </w:r>
          </w:p>
        </w:tc>
        <w:tc>
          <w:tcPr>
            <w:tcW w:w="850" w:type="dxa"/>
            <w:tcBorders>
              <w:top w:val="single" w:sz="4" w:space="0" w:color="auto"/>
              <w:left w:val="single" w:sz="4" w:space="0" w:color="auto"/>
              <w:bottom w:val="single" w:sz="4" w:space="0" w:color="auto"/>
              <w:right w:val="single" w:sz="4" w:space="0" w:color="auto"/>
            </w:tcBorders>
          </w:tcPr>
          <w:p w14:paraId="55B4B297" w14:textId="67654BC1"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450</w:t>
            </w:r>
          </w:p>
        </w:tc>
        <w:tc>
          <w:tcPr>
            <w:tcW w:w="895" w:type="dxa"/>
            <w:tcBorders>
              <w:top w:val="single" w:sz="4" w:space="0" w:color="auto"/>
              <w:left w:val="single" w:sz="4" w:space="0" w:color="auto"/>
              <w:bottom w:val="single" w:sz="4" w:space="0" w:color="auto"/>
              <w:right w:val="single" w:sz="4" w:space="0" w:color="auto"/>
            </w:tcBorders>
          </w:tcPr>
          <w:p w14:paraId="103435C8" w14:textId="2F58D6B0"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1080" w:type="dxa"/>
            <w:tcBorders>
              <w:top w:val="single" w:sz="4" w:space="0" w:color="auto"/>
              <w:left w:val="single" w:sz="4" w:space="0" w:color="auto"/>
              <w:bottom w:val="single" w:sz="4" w:space="0" w:color="auto"/>
              <w:right w:val="single" w:sz="4" w:space="0" w:color="auto"/>
            </w:tcBorders>
          </w:tcPr>
          <w:p w14:paraId="3DFFF4DA" w14:textId="738D7D30"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1100</w:t>
            </w:r>
          </w:p>
        </w:tc>
        <w:tc>
          <w:tcPr>
            <w:tcW w:w="900" w:type="dxa"/>
            <w:tcBorders>
              <w:top w:val="single" w:sz="4" w:space="0" w:color="auto"/>
              <w:left w:val="single" w:sz="4" w:space="0" w:color="auto"/>
              <w:bottom w:val="single" w:sz="4" w:space="0" w:color="auto"/>
              <w:right w:val="single" w:sz="4" w:space="0" w:color="auto"/>
            </w:tcBorders>
          </w:tcPr>
          <w:p w14:paraId="1F6115B5" w14:textId="4FFCC5B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450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8A714E" w14:textId="5D407ACB"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5400</w:t>
            </w:r>
          </w:p>
        </w:tc>
      </w:tr>
      <w:tr w:rsidR="00C96306" w:rsidRPr="00D4069B" w14:paraId="7C7FE6D3" w14:textId="77777777" w:rsidTr="005A7685">
        <w:tc>
          <w:tcPr>
            <w:tcW w:w="3427" w:type="dxa"/>
            <w:tcBorders>
              <w:top w:val="single" w:sz="4" w:space="0" w:color="auto"/>
              <w:left w:val="single" w:sz="4" w:space="0" w:color="auto"/>
              <w:bottom w:val="single" w:sz="4" w:space="0" w:color="auto"/>
              <w:right w:val="single" w:sz="4" w:space="0" w:color="auto"/>
            </w:tcBorders>
          </w:tcPr>
          <w:p w14:paraId="4BB4AEA2" w14:textId="744EE153" w:rsidR="00C96306" w:rsidRPr="005A7685" w:rsidRDefault="00C96306" w:rsidP="00C96306">
            <w:pPr>
              <w:rPr>
                <w:rFonts w:asciiTheme="majorHAnsi" w:hAnsiTheme="majorHAnsi" w:cstheme="majorHAnsi"/>
                <w:sz w:val="20"/>
                <w:lang w:val="en-US"/>
              </w:rPr>
            </w:pPr>
            <w:r w:rsidRPr="005A7685">
              <w:rPr>
                <w:rFonts w:asciiTheme="majorHAnsi" w:hAnsiTheme="majorHAnsi" w:cstheme="majorHAnsi"/>
                <w:sz w:val="20"/>
                <w:lang w:val="en-US"/>
              </w:rPr>
              <w:t xml:space="preserve"> Provide trainings on alternative care to community members</w:t>
            </w:r>
          </w:p>
        </w:tc>
        <w:tc>
          <w:tcPr>
            <w:tcW w:w="851" w:type="dxa"/>
            <w:tcBorders>
              <w:top w:val="single" w:sz="4" w:space="0" w:color="auto"/>
              <w:left w:val="single" w:sz="4" w:space="0" w:color="auto"/>
              <w:bottom w:val="single" w:sz="4" w:space="0" w:color="auto"/>
              <w:right w:val="single" w:sz="4" w:space="0" w:color="auto"/>
            </w:tcBorders>
          </w:tcPr>
          <w:p w14:paraId="6D9C6320" w14:textId="77777777" w:rsidR="00C96306" w:rsidRPr="005A7685" w:rsidRDefault="00C96306" w:rsidP="00C96306">
            <w:pPr>
              <w:rPr>
                <w:rFonts w:asciiTheme="majorHAnsi" w:hAnsiTheme="majorHAnsi" w:cstheme="majorHAnsi"/>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2393C082" w14:textId="22361EBA"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15</w:t>
            </w:r>
          </w:p>
        </w:tc>
        <w:tc>
          <w:tcPr>
            <w:tcW w:w="850" w:type="dxa"/>
            <w:tcBorders>
              <w:top w:val="single" w:sz="4" w:space="0" w:color="auto"/>
              <w:left w:val="single" w:sz="4" w:space="0" w:color="auto"/>
              <w:bottom w:val="single" w:sz="4" w:space="0" w:color="auto"/>
              <w:right w:val="single" w:sz="4" w:space="0" w:color="auto"/>
            </w:tcBorders>
          </w:tcPr>
          <w:p w14:paraId="764CF4B2" w14:textId="77777777" w:rsidR="00C96306" w:rsidRPr="005A7685" w:rsidRDefault="00C96306" w:rsidP="00C96306">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015436B8" w14:textId="77777777" w:rsidR="00C96306" w:rsidRPr="005A7685" w:rsidRDefault="00C96306" w:rsidP="00C96306">
            <w:pPr>
              <w:rPr>
                <w:rFonts w:asciiTheme="majorHAnsi" w:hAnsiTheme="majorHAnsi" w:cstheme="majorHAnsi"/>
                <w:sz w:val="20"/>
                <w:lang w:val="en-GB"/>
              </w:rPr>
            </w:pPr>
          </w:p>
        </w:tc>
        <w:tc>
          <w:tcPr>
            <w:tcW w:w="1080" w:type="dxa"/>
            <w:tcBorders>
              <w:top w:val="single" w:sz="4" w:space="0" w:color="auto"/>
              <w:left w:val="single" w:sz="4" w:space="0" w:color="auto"/>
              <w:bottom w:val="single" w:sz="4" w:space="0" w:color="auto"/>
              <w:right w:val="single" w:sz="4" w:space="0" w:color="auto"/>
            </w:tcBorders>
          </w:tcPr>
          <w:p w14:paraId="16C3F39C" w14:textId="29CB9C3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12</w:t>
            </w:r>
          </w:p>
        </w:tc>
        <w:tc>
          <w:tcPr>
            <w:tcW w:w="900" w:type="dxa"/>
            <w:tcBorders>
              <w:top w:val="single" w:sz="4" w:space="0" w:color="auto"/>
              <w:left w:val="single" w:sz="4" w:space="0" w:color="auto"/>
              <w:bottom w:val="single" w:sz="4" w:space="0" w:color="auto"/>
              <w:right w:val="single" w:sz="4" w:space="0" w:color="auto"/>
            </w:tcBorders>
          </w:tcPr>
          <w:p w14:paraId="76655514" w14:textId="77777777" w:rsidR="00C96306" w:rsidRPr="005A7685" w:rsidRDefault="00C96306" w:rsidP="00C96306">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7DC875" w14:textId="76B50046"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27</w:t>
            </w:r>
          </w:p>
        </w:tc>
      </w:tr>
      <w:tr w:rsidR="00C96306" w:rsidRPr="00D4069B" w14:paraId="5A572CD3" w14:textId="77777777" w:rsidTr="005A7685">
        <w:tc>
          <w:tcPr>
            <w:tcW w:w="34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F53927" w14:textId="7777777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9E7E62" w14:textId="0830CC7A" w:rsidR="00C96306" w:rsidRPr="005A7685" w:rsidRDefault="00DB2134" w:rsidP="00C96306">
            <w:pPr>
              <w:rPr>
                <w:rFonts w:asciiTheme="majorHAnsi" w:hAnsiTheme="majorHAnsi" w:cstheme="majorHAnsi"/>
                <w:sz w:val="20"/>
                <w:lang w:val="en-GB"/>
              </w:rPr>
            </w:pPr>
            <w:r>
              <w:rPr>
                <w:rFonts w:asciiTheme="majorHAnsi" w:hAnsiTheme="majorHAnsi" w:cstheme="majorHAnsi"/>
                <w:sz w:val="20"/>
                <w:lang w:val="en-GB"/>
              </w:rPr>
              <w:t>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3610E" w14:textId="29347DDC" w:rsidR="00C96306" w:rsidRPr="005A7685" w:rsidRDefault="00DB2134" w:rsidP="00C96306">
            <w:pPr>
              <w:rPr>
                <w:rFonts w:asciiTheme="majorHAnsi" w:hAnsiTheme="majorHAnsi" w:cstheme="majorHAnsi"/>
                <w:sz w:val="20"/>
                <w:lang w:val="en-GB"/>
              </w:rPr>
            </w:pPr>
            <w:r>
              <w:rPr>
                <w:rFonts w:asciiTheme="majorHAnsi" w:hAnsiTheme="majorHAnsi" w:cstheme="majorHAnsi"/>
                <w:sz w:val="20"/>
                <w:lang w:val="en-GB"/>
              </w:rPr>
              <w:t>4615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8EF555" w14:textId="75CB0AA5"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900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668DE8" w14:textId="42444DC2"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5250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5EC776" w14:textId="02F05929"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4912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16CCF6" w14:textId="17F729A8"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900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C1E410" w14:textId="329BAB80" w:rsidR="00C96306" w:rsidRPr="005A7685" w:rsidRDefault="005B2876" w:rsidP="005B2876">
            <w:pPr>
              <w:rPr>
                <w:rFonts w:asciiTheme="majorHAnsi" w:hAnsiTheme="majorHAnsi" w:cstheme="majorHAnsi"/>
                <w:sz w:val="20"/>
                <w:lang w:val="en-GB"/>
              </w:rPr>
            </w:pPr>
            <w:r>
              <w:rPr>
                <w:rFonts w:asciiTheme="majorHAnsi" w:hAnsiTheme="majorHAnsi" w:cstheme="majorHAnsi"/>
                <w:sz w:val="20"/>
                <w:lang w:val="en-GB"/>
              </w:rPr>
              <w:t>26,827</w:t>
            </w:r>
          </w:p>
        </w:tc>
      </w:tr>
      <w:tr w:rsidR="00C96306" w:rsidRPr="00D4069B" w14:paraId="59D84C53" w14:textId="77777777" w:rsidTr="005A7685">
        <w:trPr>
          <w:trHeight w:val="321"/>
        </w:trPr>
        <w:tc>
          <w:tcPr>
            <w:tcW w:w="34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5F93E3" w14:textId="7777777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Total adjusted for double counting*: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B94142" w14:textId="41A92275"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1</w:t>
            </w:r>
            <w:r w:rsidR="00DB2134">
              <w:rPr>
                <w:rFonts w:asciiTheme="majorHAnsi" w:hAnsiTheme="majorHAnsi" w:cstheme="majorHAnsi"/>
                <w:sz w:val="20"/>
                <w:lang w:val="en-GB"/>
              </w:rPr>
              <w:t>0</w:t>
            </w:r>
            <w:r w:rsidRPr="005A7685">
              <w:rPr>
                <w:rFonts w:asciiTheme="majorHAnsi" w:hAnsiTheme="majorHAnsi" w:cstheme="majorHAnsi"/>
                <w:sz w:val="20"/>
                <w:lang w:val="en-GB"/>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0959FD" w14:textId="3FB3CE4C" w:rsidR="00C96306" w:rsidRPr="005A7685" w:rsidRDefault="00DB2134" w:rsidP="00C96306">
            <w:pPr>
              <w:rPr>
                <w:rFonts w:asciiTheme="majorHAnsi" w:hAnsiTheme="majorHAnsi" w:cstheme="majorHAnsi"/>
                <w:sz w:val="20"/>
                <w:highlight w:val="yellow"/>
                <w:lang w:val="en-GB"/>
              </w:rPr>
            </w:pPr>
            <w:r>
              <w:rPr>
                <w:rFonts w:asciiTheme="majorHAnsi" w:hAnsiTheme="majorHAnsi" w:cstheme="majorHAnsi"/>
                <w:sz w:val="20"/>
                <w:lang w:val="en-GB"/>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CE3706" w14:textId="07E849C6"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450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B219B40" w14:textId="00826B22"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4DB753" w14:textId="14F8DF07"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5</w:t>
            </w:r>
            <w:r w:rsidR="00C96306" w:rsidRPr="005A7685">
              <w:rPr>
                <w:rFonts w:asciiTheme="majorHAnsi" w:hAnsiTheme="majorHAnsi" w:cstheme="majorHAnsi"/>
                <w:sz w:val="20"/>
                <w:lang w:val="en-GB"/>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7EB329" w14:textId="7265F9EC"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450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ABF4BA" w14:textId="2DD76EBE" w:rsidR="00C96306" w:rsidRPr="005A7685" w:rsidRDefault="007D0B3A" w:rsidP="00C96306">
            <w:pPr>
              <w:rPr>
                <w:rFonts w:asciiTheme="majorHAnsi" w:hAnsiTheme="majorHAnsi" w:cstheme="majorHAnsi"/>
                <w:sz w:val="20"/>
                <w:highlight w:val="yellow"/>
                <w:lang w:val="en-GB"/>
              </w:rPr>
            </w:pPr>
            <w:r>
              <w:rPr>
                <w:rFonts w:asciiTheme="majorHAnsi" w:hAnsiTheme="majorHAnsi" w:cstheme="majorHAnsi"/>
                <w:sz w:val="20"/>
                <w:lang w:val="en-GB"/>
              </w:rPr>
              <w:t>3900</w:t>
            </w:r>
          </w:p>
        </w:tc>
      </w:tr>
      <w:tr w:rsidR="00C96306" w:rsidRPr="00D4069B" w14:paraId="07BB2C8E" w14:textId="77777777" w:rsidTr="005A7685">
        <w:trPr>
          <w:trHeight w:val="321"/>
        </w:trPr>
        <w:tc>
          <w:tcPr>
            <w:tcW w:w="3427" w:type="dxa"/>
            <w:tcBorders>
              <w:top w:val="single" w:sz="4" w:space="0" w:color="auto"/>
              <w:left w:val="single" w:sz="4" w:space="0" w:color="auto"/>
              <w:right w:val="single" w:sz="4" w:space="0" w:color="auto"/>
            </w:tcBorders>
            <w:shd w:val="clear" w:color="auto" w:fill="D0CECE" w:themeFill="background2" w:themeFillShade="E6"/>
          </w:tcPr>
          <w:p w14:paraId="59F4F44D" w14:textId="77777777" w:rsidR="00C96306" w:rsidRPr="005A7685" w:rsidRDefault="00C96306" w:rsidP="00C96306">
            <w:pPr>
              <w:rPr>
                <w:rFonts w:asciiTheme="majorHAnsi" w:hAnsiTheme="majorHAnsi" w:cstheme="majorHAnsi"/>
                <w:sz w:val="20"/>
                <w:lang w:val="en-US"/>
              </w:rPr>
            </w:pPr>
            <w:r w:rsidRPr="005A7685">
              <w:rPr>
                <w:rFonts w:asciiTheme="majorHAnsi" w:hAnsiTheme="majorHAnsi" w:cstheme="majorHAnsi"/>
                <w:sz w:val="20"/>
                <w:lang w:val="en-GB"/>
              </w:rPr>
              <w:t>Total vulnerable persons of the above</w:t>
            </w:r>
          </w:p>
        </w:tc>
        <w:tc>
          <w:tcPr>
            <w:tcW w:w="851" w:type="dxa"/>
            <w:tcBorders>
              <w:top w:val="single" w:sz="4" w:space="0" w:color="auto"/>
              <w:left w:val="single" w:sz="4" w:space="0" w:color="auto"/>
              <w:right w:val="single" w:sz="4" w:space="0" w:color="auto"/>
            </w:tcBorders>
            <w:shd w:val="clear" w:color="auto" w:fill="auto"/>
          </w:tcPr>
          <w:p w14:paraId="254D1A3F" w14:textId="692E7800"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1</w:t>
            </w:r>
            <w:r w:rsidR="00DB2134">
              <w:rPr>
                <w:rFonts w:asciiTheme="majorHAnsi" w:hAnsiTheme="majorHAnsi" w:cstheme="majorHAnsi"/>
                <w:sz w:val="20"/>
                <w:lang w:val="en-GB"/>
              </w:rPr>
              <w:t>0</w:t>
            </w:r>
            <w:r w:rsidRPr="005A7685">
              <w:rPr>
                <w:rFonts w:asciiTheme="majorHAnsi" w:hAnsiTheme="majorHAnsi" w:cstheme="majorHAnsi"/>
                <w:sz w:val="20"/>
                <w:lang w:val="en-GB"/>
              </w:rPr>
              <w:t>00</w:t>
            </w:r>
          </w:p>
        </w:tc>
        <w:tc>
          <w:tcPr>
            <w:tcW w:w="992" w:type="dxa"/>
            <w:tcBorders>
              <w:top w:val="single" w:sz="4" w:space="0" w:color="auto"/>
              <w:left w:val="single" w:sz="4" w:space="0" w:color="auto"/>
              <w:right w:val="single" w:sz="4" w:space="0" w:color="auto"/>
            </w:tcBorders>
            <w:shd w:val="clear" w:color="auto" w:fill="auto"/>
          </w:tcPr>
          <w:p w14:paraId="19F4A86C" w14:textId="2D3197D3" w:rsidR="00C96306" w:rsidRPr="005A7685" w:rsidRDefault="00DB2134" w:rsidP="00C96306">
            <w:pPr>
              <w:rPr>
                <w:rFonts w:asciiTheme="majorHAnsi" w:hAnsiTheme="majorHAnsi" w:cstheme="majorHAnsi"/>
                <w:sz w:val="20"/>
                <w:highlight w:val="yellow"/>
                <w:lang w:val="en-GB"/>
              </w:rPr>
            </w:pPr>
            <w:r>
              <w:rPr>
                <w:rFonts w:asciiTheme="majorHAnsi" w:hAnsiTheme="majorHAnsi" w:cstheme="majorHAnsi"/>
                <w:sz w:val="20"/>
                <w:lang w:val="en-GB"/>
              </w:rPr>
              <w:t>500</w:t>
            </w:r>
          </w:p>
        </w:tc>
        <w:tc>
          <w:tcPr>
            <w:tcW w:w="850" w:type="dxa"/>
            <w:tcBorders>
              <w:top w:val="single" w:sz="4" w:space="0" w:color="auto"/>
              <w:left w:val="single" w:sz="4" w:space="0" w:color="auto"/>
              <w:right w:val="single" w:sz="4" w:space="0" w:color="auto"/>
            </w:tcBorders>
            <w:shd w:val="clear" w:color="auto" w:fill="auto"/>
          </w:tcPr>
          <w:p w14:paraId="59EE004A" w14:textId="5425B4EB"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450</w:t>
            </w:r>
          </w:p>
        </w:tc>
        <w:tc>
          <w:tcPr>
            <w:tcW w:w="895" w:type="dxa"/>
            <w:tcBorders>
              <w:top w:val="single" w:sz="4" w:space="0" w:color="auto"/>
              <w:left w:val="single" w:sz="4" w:space="0" w:color="auto"/>
              <w:right w:val="single" w:sz="4" w:space="0" w:color="auto"/>
            </w:tcBorders>
            <w:shd w:val="clear" w:color="auto" w:fill="auto"/>
          </w:tcPr>
          <w:p w14:paraId="1A8DF48C" w14:textId="74E82D17"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1000</w:t>
            </w:r>
          </w:p>
        </w:tc>
        <w:tc>
          <w:tcPr>
            <w:tcW w:w="1080" w:type="dxa"/>
            <w:tcBorders>
              <w:top w:val="single" w:sz="4" w:space="0" w:color="auto"/>
              <w:left w:val="single" w:sz="4" w:space="0" w:color="auto"/>
              <w:right w:val="single" w:sz="4" w:space="0" w:color="auto"/>
            </w:tcBorders>
            <w:shd w:val="clear" w:color="auto" w:fill="auto"/>
          </w:tcPr>
          <w:p w14:paraId="52EB5448" w14:textId="039BBF5F"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5</w:t>
            </w:r>
            <w:r w:rsidR="00C96306" w:rsidRPr="005A7685">
              <w:rPr>
                <w:rFonts w:asciiTheme="majorHAnsi" w:hAnsiTheme="majorHAnsi" w:cstheme="majorHAnsi"/>
                <w:sz w:val="20"/>
                <w:lang w:val="en-GB"/>
              </w:rPr>
              <w:t>00</w:t>
            </w:r>
          </w:p>
        </w:tc>
        <w:tc>
          <w:tcPr>
            <w:tcW w:w="900" w:type="dxa"/>
            <w:tcBorders>
              <w:top w:val="single" w:sz="4" w:space="0" w:color="auto"/>
              <w:left w:val="single" w:sz="4" w:space="0" w:color="auto"/>
              <w:right w:val="single" w:sz="4" w:space="0" w:color="auto"/>
            </w:tcBorders>
            <w:shd w:val="clear" w:color="auto" w:fill="auto"/>
          </w:tcPr>
          <w:p w14:paraId="290D3B8E" w14:textId="640DCA1D"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450</w:t>
            </w:r>
          </w:p>
        </w:tc>
        <w:tc>
          <w:tcPr>
            <w:tcW w:w="1350" w:type="dxa"/>
            <w:tcBorders>
              <w:top w:val="single" w:sz="4" w:space="0" w:color="auto"/>
              <w:left w:val="single" w:sz="4" w:space="0" w:color="auto"/>
              <w:right w:val="single" w:sz="4" w:space="0" w:color="auto"/>
            </w:tcBorders>
            <w:shd w:val="clear" w:color="auto" w:fill="auto"/>
          </w:tcPr>
          <w:p w14:paraId="7BB2718D" w14:textId="347824D9" w:rsidR="00C96306" w:rsidRPr="005A7685" w:rsidRDefault="007D0B3A" w:rsidP="00C96306">
            <w:pPr>
              <w:rPr>
                <w:rFonts w:asciiTheme="majorHAnsi" w:hAnsiTheme="majorHAnsi" w:cstheme="majorHAnsi"/>
                <w:sz w:val="20"/>
                <w:highlight w:val="yellow"/>
                <w:lang w:val="en-GB"/>
              </w:rPr>
            </w:pPr>
            <w:r>
              <w:rPr>
                <w:rFonts w:asciiTheme="majorHAnsi" w:hAnsiTheme="majorHAnsi" w:cstheme="majorHAnsi"/>
                <w:sz w:val="20"/>
                <w:lang w:val="en-GB"/>
              </w:rPr>
              <w:t>3900</w:t>
            </w:r>
          </w:p>
        </w:tc>
      </w:tr>
    </w:tbl>
    <w:p w14:paraId="1987F80B" w14:textId="2BB42112" w:rsidR="00F741BD" w:rsidRPr="00D4069B" w:rsidRDefault="00F741BD" w:rsidP="00145C96">
      <w:pPr>
        <w:overflowPunct/>
        <w:autoSpaceDE/>
        <w:autoSpaceDN/>
        <w:adjustRightInd/>
        <w:spacing w:after="240" w:line="276" w:lineRule="auto"/>
        <w:jc w:val="both"/>
        <w:textAlignment w:val="auto"/>
        <w:rPr>
          <w:rFonts w:asciiTheme="majorHAnsi" w:eastAsiaTheme="minorHAnsi" w:hAnsiTheme="majorHAnsi" w:cstheme="majorHAnsi"/>
          <w:i/>
          <w:sz w:val="22"/>
          <w:szCs w:val="22"/>
          <w:lang w:val="en-GB" w:eastAsia="en-US"/>
        </w:rPr>
      </w:pPr>
      <w:r w:rsidRPr="00D4069B">
        <w:rPr>
          <w:rFonts w:asciiTheme="majorHAnsi" w:eastAsiaTheme="minorHAnsi" w:hAnsiTheme="majorHAnsi" w:cstheme="majorHAnsi"/>
          <w:i/>
          <w:sz w:val="22"/>
          <w:szCs w:val="22"/>
          <w:lang w:val="en-GB" w:eastAsia="en-US"/>
        </w:rPr>
        <w:lastRenderedPageBreak/>
        <w:t xml:space="preserve">Please fill in the table below and note that total and total adjusted for double counting must be filled in for all ages of both female and male. </w:t>
      </w:r>
    </w:p>
    <w:p w14:paraId="72BF1652" w14:textId="1D9AB56E" w:rsidR="003C2E5F" w:rsidRDefault="00F741BD" w:rsidP="00F9068A">
      <w:pPr>
        <w:tabs>
          <w:tab w:val="left" w:pos="1788"/>
        </w:tabs>
        <w:rPr>
          <w:rFonts w:asciiTheme="majorHAnsi" w:hAnsiTheme="majorHAnsi" w:cstheme="majorHAnsi"/>
          <w:sz w:val="22"/>
          <w:szCs w:val="22"/>
          <w:lang w:val="en-US" w:eastAsia="en-US"/>
        </w:rPr>
      </w:pPr>
      <w:r w:rsidRPr="00D4069B">
        <w:rPr>
          <w:rFonts w:asciiTheme="majorHAnsi" w:hAnsiTheme="majorHAnsi" w:cstheme="majorHAnsi"/>
          <w:sz w:val="22"/>
          <w:szCs w:val="22"/>
          <w:lang w:val="en-US" w:eastAsia="en-US"/>
        </w:rPr>
        <w:t>*</w:t>
      </w:r>
      <w:r w:rsidR="00DB6C19" w:rsidRPr="00D4069B">
        <w:rPr>
          <w:rFonts w:asciiTheme="majorHAnsi" w:hAnsiTheme="majorHAnsi" w:cstheme="majorHAnsi"/>
          <w:sz w:val="22"/>
          <w:szCs w:val="22"/>
          <w:lang w:val="en-US" w:eastAsia="en-US"/>
        </w:rPr>
        <w:t xml:space="preserve">correct the number if the same persons </w:t>
      </w:r>
      <w:proofErr w:type="gramStart"/>
      <w:r w:rsidR="00DB6C19" w:rsidRPr="00D4069B">
        <w:rPr>
          <w:rFonts w:asciiTheme="majorHAnsi" w:hAnsiTheme="majorHAnsi" w:cstheme="majorHAnsi"/>
          <w:sz w:val="22"/>
          <w:szCs w:val="22"/>
          <w:lang w:val="en-US" w:eastAsia="en-US"/>
        </w:rPr>
        <w:t>are listed</w:t>
      </w:r>
      <w:proofErr w:type="gramEnd"/>
      <w:r w:rsidR="00DB6C19" w:rsidRPr="00D4069B">
        <w:rPr>
          <w:rFonts w:asciiTheme="majorHAnsi" w:hAnsiTheme="majorHAnsi" w:cstheme="majorHAnsi"/>
          <w:sz w:val="22"/>
          <w:szCs w:val="22"/>
          <w:lang w:val="en-US" w:eastAsia="en-US"/>
        </w:rPr>
        <w:t xml:space="preserve"> in more th</w:t>
      </w:r>
      <w:r w:rsidR="004E7C8E" w:rsidRPr="00D4069B">
        <w:rPr>
          <w:rFonts w:asciiTheme="majorHAnsi" w:hAnsiTheme="majorHAnsi" w:cstheme="majorHAnsi"/>
          <w:sz w:val="22"/>
          <w:szCs w:val="22"/>
          <w:lang w:val="en-US" w:eastAsia="en-US"/>
        </w:rPr>
        <w:t>a</w:t>
      </w:r>
      <w:r w:rsidR="00DB6C19" w:rsidRPr="00D4069B">
        <w:rPr>
          <w:rFonts w:asciiTheme="majorHAnsi" w:hAnsiTheme="majorHAnsi" w:cstheme="majorHAnsi"/>
          <w:sz w:val="22"/>
          <w:szCs w:val="22"/>
          <w:lang w:val="en-US" w:eastAsia="en-US"/>
        </w:rPr>
        <w:t>n one activity. Each person can only be counted once.</w:t>
      </w:r>
    </w:p>
    <w:p w14:paraId="27C82A66" w14:textId="77777777" w:rsidR="003C2E5F" w:rsidRPr="00D4069B" w:rsidRDefault="003C2E5F" w:rsidP="00F741BD">
      <w:pPr>
        <w:rPr>
          <w:rFonts w:asciiTheme="majorHAnsi" w:hAnsiTheme="majorHAnsi" w:cstheme="majorHAnsi"/>
          <w:sz w:val="22"/>
          <w:szCs w:val="22"/>
          <w:lang w:val="en-US" w:eastAsia="en-US"/>
        </w:rPr>
      </w:pPr>
    </w:p>
    <w:p w14:paraId="1A888658" w14:textId="5E746ABE" w:rsidR="00342210" w:rsidRPr="00342210" w:rsidRDefault="00F741BD" w:rsidP="00342210">
      <w:pPr>
        <w:pStyle w:val="Listeafsnit"/>
        <w:numPr>
          <w:ilvl w:val="0"/>
          <w:numId w:val="12"/>
        </w:numPr>
        <w:rPr>
          <w:rFonts w:asciiTheme="majorHAnsi" w:hAnsiTheme="majorHAnsi" w:cstheme="majorHAnsi"/>
          <w:i/>
          <w:sz w:val="22"/>
          <w:szCs w:val="22"/>
          <w:lang w:val="en-GB"/>
        </w:rPr>
      </w:pPr>
      <w:r w:rsidRPr="00D4069B">
        <w:rPr>
          <w:rFonts w:asciiTheme="majorHAnsi" w:hAnsiTheme="majorHAnsi" w:cstheme="majorHAnsi"/>
          <w:b/>
          <w:sz w:val="22"/>
          <w:szCs w:val="22"/>
          <w:lang w:val="en-GB"/>
        </w:rPr>
        <w:lastRenderedPageBreak/>
        <w:t xml:space="preserve">How do you calculate the number of people who </w:t>
      </w:r>
      <w:proofErr w:type="gramStart"/>
      <w:r w:rsidRPr="00D4069B">
        <w:rPr>
          <w:rFonts w:asciiTheme="majorHAnsi" w:hAnsiTheme="majorHAnsi" w:cstheme="majorHAnsi"/>
          <w:b/>
          <w:sz w:val="22"/>
          <w:szCs w:val="22"/>
          <w:lang w:val="en-GB"/>
        </w:rPr>
        <w:t>shall be assisted</w:t>
      </w:r>
      <w:proofErr w:type="gramEnd"/>
      <w:r w:rsidRPr="00D4069B">
        <w:rPr>
          <w:rFonts w:asciiTheme="majorHAnsi" w:hAnsiTheme="majorHAnsi" w:cstheme="majorHAnsi"/>
          <w:b/>
          <w:sz w:val="22"/>
          <w:szCs w:val="22"/>
          <w:lang w:val="en-GB"/>
        </w:rPr>
        <w:t xml:space="preserve"> through the various activities?</w:t>
      </w:r>
      <w:r w:rsidRPr="00D4069B">
        <w:rPr>
          <w:rFonts w:asciiTheme="majorHAnsi" w:hAnsiTheme="majorHAnsi" w:cstheme="majorHAnsi"/>
          <w:sz w:val="22"/>
          <w:szCs w:val="22"/>
          <w:lang w:val="en-GB"/>
        </w:rPr>
        <w:t xml:space="preserve"> </w:t>
      </w:r>
      <w:r w:rsidR="00BA7303" w:rsidRPr="00D4069B">
        <w:rPr>
          <w:rFonts w:asciiTheme="majorHAnsi" w:hAnsiTheme="majorHAnsi" w:cstheme="majorHAnsi"/>
          <w:i/>
          <w:color w:val="000000" w:themeColor="text1"/>
          <w:sz w:val="22"/>
          <w:szCs w:val="22"/>
          <w:lang w:val="en-GB"/>
        </w:rPr>
        <w:t>For example, if you target households, how many family members (male/female / below 18) do you count per household?</w:t>
      </w:r>
    </w:p>
    <w:p w14:paraId="332FE0ED" w14:textId="77777777" w:rsidR="00342210" w:rsidRPr="00342210" w:rsidRDefault="00342210" w:rsidP="00226CE3">
      <w:pPr>
        <w:ind w:left="360"/>
        <w:jc w:val="both"/>
        <w:rPr>
          <w:rFonts w:asciiTheme="majorHAnsi" w:hAnsiTheme="majorHAnsi" w:cstheme="majorHAnsi"/>
          <w:i/>
          <w:sz w:val="22"/>
          <w:szCs w:val="22"/>
          <w:lang w:val="en-GB"/>
        </w:rPr>
      </w:pPr>
    </w:p>
    <w:p w14:paraId="50C2BC24" w14:textId="769D1751" w:rsidR="00226CE3" w:rsidRPr="00D4069B" w:rsidRDefault="00226CE3" w:rsidP="00105341">
      <w:pPr>
        <w:jc w:val="both"/>
        <w:rPr>
          <w:rFonts w:asciiTheme="majorHAnsi" w:hAnsiTheme="majorHAnsi" w:cstheme="majorHAnsi"/>
          <w:sz w:val="22"/>
          <w:szCs w:val="22"/>
          <w:lang w:val="en-GB"/>
        </w:rPr>
      </w:pPr>
      <w:r>
        <w:rPr>
          <w:rFonts w:asciiTheme="majorHAnsi" w:hAnsiTheme="majorHAnsi" w:cstheme="majorHAnsi"/>
          <w:sz w:val="22"/>
          <w:szCs w:val="22"/>
          <w:lang w:val="en-GB"/>
        </w:rPr>
        <w:t>SOS Mozambique uses headed-count beneficiary targeting system. Because of multi-layered nature of the humanitarian crisis, SOS Mozambique concluded that a single support service is not sufficient to alleviate the problem. Integrated interventions in a form of different inputs, training, IGA support are required to save lives and restore livelihoods. In the respect, i</w:t>
      </w:r>
      <w:r w:rsidR="00E97ACA">
        <w:rPr>
          <w:rFonts w:asciiTheme="majorHAnsi" w:hAnsiTheme="majorHAnsi" w:cstheme="majorHAnsi"/>
          <w:sz w:val="22"/>
          <w:szCs w:val="22"/>
          <w:lang w:val="en-GB"/>
        </w:rPr>
        <w:t xml:space="preserve">n Mozambique the </w:t>
      </w:r>
      <w:r w:rsidR="00342210">
        <w:rPr>
          <w:rFonts w:asciiTheme="majorHAnsi" w:hAnsiTheme="majorHAnsi" w:cstheme="majorHAnsi"/>
          <w:sz w:val="22"/>
          <w:szCs w:val="22"/>
          <w:lang w:val="en-GB"/>
        </w:rPr>
        <w:t xml:space="preserve">average family members in the household is 5. Then, the total of direct beneficiaries is </w:t>
      </w:r>
      <w:r w:rsidR="007D0B3A">
        <w:rPr>
          <w:rFonts w:asciiTheme="majorHAnsi" w:hAnsiTheme="majorHAnsi" w:cstheme="majorHAnsi"/>
          <w:sz w:val="22"/>
          <w:szCs w:val="22"/>
          <w:lang w:val="en-GB"/>
        </w:rPr>
        <w:t xml:space="preserve">3900 </w:t>
      </w:r>
      <w:r w:rsidR="00342210">
        <w:rPr>
          <w:rFonts w:asciiTheme="majorHAnsi" w:hAnsiTheme="majorHAnsi" w:cstheme="majorHAnsi"/>
          <w:sz w:val="22"/>
          <w:szCs w:val="22"/>
          <w:lang w:val="en-GB"/>
        </w:rPr>
        <w:t xml:space="preserve">children, young people and women disaggregated in the previous table. </w:t>
      </w:r>
    </w:p>
    <w:p w14:paraId="4A1F6D63" w14:textId="77777777" w:rsidR="003A2DF1" w:rsidRPr="00D4069B" w:rsidRDefault="00F741BD" w:rsidP="007D4483">
      <w:pPr>
        <w:pStyle w:val="Listeafsnit"/>
        <w:numPr>
          <w:ilvl w:val="0"/>
          <w:numId w:val="8"/>
        </w:numPr>
        <w:rPr>
          <w:rFonts w:asciiTheme="majorHAnsi" w:hAnsiTheme="majorHAnsi" w:cstheme="majorHAnsi"/>
          <w:i/>
          <w:sz w:val="22"/>
          <w:szCs w:val="22"/>
          <w:lang w:val="en-GB"/>
        </w:rPr>
      </w:pPr>
      <w:r w:rsidRPr="00D4069B">
        <w:rPr>
          <w:rFonts w:asciiTheme="majorHAnsi" w:hAnsiTheme="majorHAnsi" w:cstheme="majorHAnsi"/>
          <w:b/>
          <w:sz w:val="22"/>
          <w:szCs w:val="22"/>
          <w:lang w:val="en-GB"/>
        </w:rPr>
        <w:t>Which vulnerable groups are you specifically targeting</w:t>
      </w:r>
      <w:r w:rsidR="00A5787C" w:rsidRPr="00D4069B">
        <w:rPr>
          <w:rFonts w:asciiTheme="majorHAnsi" w:hAnsiTheme="majorHAnsi" w:cstheme="majorHAnsi"/>
          <w:b/>
          <w:sz w:val="22"/>
          <w:szCs w:val="22"/>
          <w:lang w:val="en-GB"/>
        </w:rPr>
        <w:t>?</w:t>
      </w:r>
      <w:r w:rsidRPr="00D4069B">
        <w:rPr>
          <w:rFonts w:asciiTheme="majorHAnsi" w:hAnsiTheme="majorHAnsi" w:cstheme="majorHAnsi"/>
          <w:b/>
          <w:sz w:val="22"/>
          <w:szCs w:val="22"/>
          <w:lang w:val="en-GB"/>
        </w:rPr>
        <w:t xml:space="preserve"> </w:t>
      </w:r>
      <w:r w:rsidRPr="00D4069B">
        <w:rPr>
          <w:rFonts w:asciiTheme="majorHAnsi" w:hAnsiTheme="majorHAnsi" w:cstheme="majorHAnsi"/>
          <w:b/>
          <w:i/>
          <w:sz w:val="22"/>
          <w:szCs w:val="22"/>
          <w:lang w:val="en-GB"/>
        </w:rPr>
        <w:t>(</w:t>
      </w:r>
      <w:r w:rsidRPr="00D4069B">
        <w:rPr>
          <w:rFonts w:asciiTheme="majorHAnsi" w:hAnsiTheme="majorHAnsi" w:cstheme="majorHAnsi"/>
          <w:i/>
          <w:sz w:val="22"/>
          <w:szCs w:val="22"/>
          <w:lang w:val="en-GB"/>
        </w:rPr>
        <w:t>Note that you can include budget for additional vulnerability assessments as relevant in the application to DERF)</w:t>
      </w:r>
      <w:r w:rsidRPr="00D4069B">
        <w:rPr>
          <w:rFonts w:asciiTheme="majorHAnsi" w:hAnsiTheme="majorHAnsi" w:cstheme="majorHAnsi"/>
          <w:sz w:val="22"/>
          <w:szCs w:val="22"/>
          <w:lang w:val="en-GB"/>
        </w:rPr>
        <w:t xml:space="preserve">? </w:t>
      </w:r>
      <w:r w:rsidRPr="00D4069B">
        <w:rPr>
          <w:rFonts w:asciiTheme="majorHAnsi" w:hAnsiTheme="majorHAnsi" w:cstheme="majorHAnsi"/>
          <w:i/>
          <w:sz w:val="22"/>
          <w:szCs w:val="22"/>
          <w:lang w:val="en-GB"/>
        </w:rPr>
        <w:t xml:space="preserve">Please explain </w:t>
      </w:r>
    </w:p>
    <w:p w14:paraId="538CFA38" w14:textId="281BB5F0" w:rsidR="00F741BD" w:rsidRPr="00D4069B" w:rsidRDefault="00F741BD" w:rsidP="003A2DF1">
      <w:pPr>
        <w:pStyle w:val="Listeafsnit"/>
        <w:rPr>
          <w:rFonts w:asciiTheme="majorHAnsi" w:hAnsiTheme="majorHAnsi" w:cstheme="majorHAnsi"/>
          <w:i/>
          <w:sz w:val="22"/>
          <w:szCs w:val="22"/>
          <w:lang w:val="en-GB"/>
        </w:rPr>
      </w:pPr>
      <w:r w:rsidRPr="00D4069B">
        <w:rPr>
          <w:rFonts w:asciiTheme="majorHAnsi" w:hAnsiTheme="majorHAnsi" w:cstheme="majorHAnsi"/>
          <w:i/>
          <w:sz w:val="22"/>
          <w:szCs w:val="22"/>
          <w:lang w:val="en-GB"/>
        </w:rPr>
        <w:t xml:space="preserve"> </w:t>
      </w:r>
    </w:p>
    <w:p w14:paraId="778770A9" w14:textId="5BFA1DBD" w:rsidR="000F5EBC" w:rsidRPr="00D4069B" w:rsidRDefault="00F04A46" w:rsidP="00D4069B">
      <w:pPr>
        <w:jc w:val="both"/>
        <w:rPr>
          <w:rFonts w:asciiTheme="majorHAnsi" w:hAnsiTheme="majorHAnsi" w:cstheme="majorHAnsi"/>
          <w:sz w:val="22"/>
          <w:szCs w:val="22"/>
          <w:lang w:val="en-GB"/>
        </w:rPr>
      </w:pPr>
      <w:r w:rsidRPr="00D4069B">
        <w:rPr>
          <w:rFonts w:asciiTheme="majorHAnsi" w:hAnsiTheme="majorHAnsi" w:cstheme="majorHAnsi"/>
          <w:sz w:val="22"/>
          <w:szCs w:val="22"/>
          <w:lang w:val="en-GB"/>
        </w:rPr>
        <w:t xml:space="preserve">The </w:t>
      </w:r>
      <w:r w:rsidR="000F5EBC" w:rsidRPr="00D4069B">
        <w:rPr>
          <w:rFonts w:asciiTheme="majorHAnsi" w:hAnsiTheme="majorHAnsi" w:cstheme="majorHAnsi"/>
          <w:sz w:val="22"/>
          <w:szCs w:val="22"/>
          <w:lang w:val="en-GB"/>
        </w:rPr>
        <w:t>proposed int</w:t>
      </w:r>
      <w:r w:rsidR="00AA0646" w:rsidRPr="00D4069B">
        <w:rPr>
          <w:rFonts w:asciiTheme="majorHAnsi" w:hAnsiTheme="majorHAnsi" w:cstheme="majorHAnsi"/>
          <w:sz w:val="22"/>
          <w:szCs w:val="22"/>
          <w:lang w:val="en-GB"/>
        </w:rPr>
        <w:t xml:space="preserve">ervention will focus on most vulnerable and at risk people especially </w:t>
      </w:r>
      <w:r w:rsidR="00AA0646" w:rsidRPr="00D4069B">
        <w:rPr>
          <w:rFonts w:asciiTheme="majorHAnsi" w:hAnsiTheme="majorHAnsi" w:cstheme="majorHAnsi"/>
          <w:sz w:val="22"/>
          <w:szCs w:val="22"/>
          <w:lang w:val="en-US"/>
        </w:rPr>
        <w:t>children and young people who</w:t>
      </w:r>
      <w:r w:rsidR="003C2E5F">
        <w:rPr>
          <w:rFonts w:asciiTheme="majorHAnsi" w:hAnsiTheme="majorHAnsi" w:cstheme="majorHAnsi"/>
          <w:sz w:val="22"/>
          <w:szCs w:val="22"/>
          <w:lang w:val="en-US"/>
        </w:rPr>
        <w:t xml:space="preserve"> have</w:t>
      </w:r>
      <w:r w:rsidR="00AA0646" w:rsidRPr="00D4069B">
        <w:rPr>
          <w:rFonts w:asciiTheme="majorHAnsi" w:hAnsiTheme="majorHAnsi" w:cstheme="majorHAnsi"/>
          <w:sz w:val="22"/>
          <w:szCs w:val="22"/>
          <w:lang w:val="en-US"/>
        </w:rPr>
        <w:t xml:space="preserve"> lost parental care</w:t>
      </w:r>
      <w:r w:rsidR="00AA0646" w:rsidRPr="00D4069B">
        <w:rPr>
          <w:rFonts w:asciiTheme="majorHAnsi" w:hAnsiTheme="majorHAnsi" w:cstheme="majorHAnsi"/>
          <w:sz w:val="22"/>
          <w:szCs w:val="22"/>
          <w:lang w:val="en-GB"/>
        </w:rPr>
        <w:t>; children and</w:t>
      </w:r>
      <w:r w:rsidR="000F5EBC" w:rsidRPr="00D4069B">
        <w:rPr>
          <w:rFonts w:asciiTheme="majorHAnsi" w:hAnsiTheme="majorHAnsi" w:cstheme="majorHAnsi"/>
          <w:sz w:val="22"/>
          <w:szCs w:val="22"/>
          <w:lang w:val="en-GB"/>
        </w:rPr>
        <w:t xml:space="preserve"> young people who </w:t>
      </w:r>
      <w:r w:rsidR="00AA0646" w:rsidRPr="00D4069B">
        <w:rPr>
          <w:rFonts w:asciiTheme="majorHAnsi" w:hAnsiTheme="majorHAnsi" w:cstheme="majorHAnsi"/>
          <w:sz w:val="22"/>
          <w:szCs w:val="22"/>
          <w:lang w:val="en-GB"/>
        </w:rPr>
        <w:t>are at risk of losing parental care</w:t>
      </w:r>
      <w:r w:rsidR="00AA0646" w:rsidRPr="00D4069B">
        <w:rPr>
          <w:rFonts w:asciiTheme="majorHAnsi" w:hAnsiTheme="majorHAnsi" w:cstheme="majorHAnsi"/>
          <w:sz w:val="22"/>
          <w:szCs w:val="22"/>
          <w:lang w:val="en-US"/>
        </w:rPr>
        <w:t>; and</w:t>
      </w:r>
      <w:r w:rsidR="008A65A5">
        <w:rPr>
          <w:rFonts w:asciiTheme="majorHAnsi" w:hAnsiTheme="majorHAnsi" w:cstheme="majorHAnsi"/>
          <w:sz w:val="22"/>
          <w:szCs w:val="22"/>
          <w:lang w:val="en-US"/>
        </w:rPr>
        <w:t xml:space="preserve"> female</w:t>
      </w:r>
      <w:r w:rsidR="00AA0646" w:rsidRPr="00D4069B">
        <w:rPr>
          <w:rFonts w:asciiTheme="majorHAnsi" w:hAnsiTheme="majorHAnsi" w:cstheme="majorHAnsi"/>
          <w:sz w:val="22"/>
          <w:szCs w:val="22"/>
          <w:lang w:val="en-US"/>
        </w:rPr>
        <w:t xml:space="preserve"> </w:t>
      </w:r>
      <w:r w:rsidR="00AA0646" w:rsidRPr="00D4069B">
        <w:rPr>
          <w:rFonts w:asciiTheme="majorHAnsi" w:hAnsiTheme="majorHAnsi" w:cstheme="majorHAnsi"/>
          <w:sz w:val="22"/>
          <w:szCs w:val="22"/>
          <w:lang w:val="en-GB"/>
        </w:rPr>
        <w:t xml:space="preserve">headed household </w:t>
      </w:r>
      <w:r w:rsidR="00A93C85">
        <w:rPr>
          <w:rFonts w:asciiTheme="majorHAnsi" w:hAnsiTheme="majorHAnsi" w:cstheme="majorHAnsi"/>
          <w:sz w:val="22"/>
          <w:szCs w:val="22"/>
          <w:lang w:val="en-GB"/>
        </w:rPr>
        <w:t>affected by the conflict.</w:t>
      </w:r>
      <w:r w:rsidR="00F86626" w:rsidRPr="00D4069B">
        <w:rPr>
          <w:rFonts w:asciiTheme="majorHAnsi" w:hAnsiTheme="majorHAnsi" w:cstheme="majorHAnsi"/>
          <w:sz w:val="22"/>
          <w:szCs w:val="22"/>
          <w:lang w:val="en-GB"/>
        </w:rPr>
        <w:t xml:space="preserve"> </w:t>
      </w:r>
    </w:p>
    <w:p w14:paraId="6113CFB3" w14:textId="305F585C" w:rsidR="00A93C85" w:rsidRPr="00D4069B" w:rsidRDefault="00A93C85" w:rsidP="00D4069B">
      <w:pPr>
        <w:jc w:val="both"/>
        <w:rPr>
          <w:rFonts w:asciiTheme="majorHAnsi" w:hAnsiTheme="majorHAnsi" w:cstheme="majorHAnsi"/>
          <w:sz w:val="22"/>
          <w:szCs w:val="22"/>
          <w:lang w:val="en-GB"/>
        </w:rPr>
      </w:pPr>
      <w:r>
        <w:rPr>
          <w:rFonts w:asciiTheme="majorHAnsi" w:hAnsiTheme="majorHAnsi" w:cstheme="majorHAnsi"/>
          <w:sz w:val="22"/>
          <w:szCs w:val="22"/>
          <w:lang w:val="en-GB"/>
        </w:rPr>
        <w:t>SOS Mozambique,</w:t>
      </w:r>
      <w:r w:rsidRPr="00E1438D">
        <w:rPr>
          <w:rFonts w:asciiTheme="majorHAnsi" w:hAnsiTheme="majorHAnsi" w:cstheme="majorHAnsi"/>
          <w:sz w:val="22"/>
          <w:szCs w:val="22"/>
          <w:lang w:val="en-GB"/>
        </w:rPr>
        <w:t xml:space="preserve"> will facilitate for the development of beneficiary selection criteria, holistic committee establishment and leading the verification process whereby the target beneficiaries are approved by the community committee and government representatives and finally registering </w:t>
      </w:r>
      <w:r>
        <w:rPr>
          <w:rFonts w:asciiTheme="majorHAnsi" w:hAnsiTheme="majorHAnsi" w:cstheme="majorHAnsi"/>
          <w:sz w:val="22"/>
          <w:szCs w:val="22"/>
          <w:lang w:val="en-GB"/>
        </w:rPr>
        <w:t xml:space="preserve">and informing </w:t>
      </w:r>
      <w:r w:rsidRPr="00E1438D">
        <w:rPr>
          <w:rFonts w:asciiTheme="majorHAnsi" w:hAnsiTheme="majorHAnsi" w:cstheme="majorHAnsi"/>
          <w:sz w:val="22"/>
          <w:szCs w:val="22"/>
          <w:lang w:val="en-GB"/>
        </w:rPr>
        <w:t xml:space="preserve">the appropriate beneficiaries. Furthermore, </w:t>
      </w:r>
      <w:r>
        <w:rPr>
          <w:rFonts w:asciiTheme="majorHAnsi" w:hAnsiTheme="majorHAnsi" w:cstheme="majorHAnsi"/>
          <w:sz w:val="22"/>
          <w:szCs w:val="22"/>
          <w:lang w:val="en-GB"/>
        </w:rPr>
        <w:t xml:space="preserve">SOS Mozambique </w:t>
      </w:r>
      <w:r w:rsidRPr="00E1438D">
        <w:rPr>
          <w:rFonts w:asciiTheme="majorHAnsi" w:hAnsiTheme="majorHAnsi" w:cstheme="majorHAnsi"/>
          <w:sz w:val="22"/>
          <w:szCs w:val="22"/>
          <w:lang w:val="en-GB"/>
        </w:rPr>
        <w:t>will conduct supplementary need</w:t>
      </w:r>
      <w:r>
        <w:rPr>
          <w:rFonts w:asciiTheme="majorHAnsi" w:hAnsiTheme="majorHAnsi" w:cstheme="majorHAnsi"/>
          <w:sz w:val="22"/>
          <w:szCs w:val="22"/>
          <w:lang w:val="en-GB"/>
        </w:rPr>
        <w:t>s</w:t>
      </w:r>
      <w:r w:rsidRPr="00E1438D">
        <w:rPr>
          <w:rFonts w:asciiTheme="majorHAnsi" w:hAnsiTheme="majorHAnsi" w:cstheme="majorHAnsi"/>
          <w:sz w:val="22"/>
          <w:szCs w:val="22"/>
          <w:lang w:val="en-GB"/>
        </w:rPr>
        <w:t xml:space="preserve"> assessment in order to know the distinct needs of the people and inform the project accordingly</w:t>
      </w:r>
    </w:p>
    <w:p w14:paraId="43A9DD70" w14:textId="77777777" w:rsidR="007D4483" w:rsidRPr="00D4069B" w:rsidRDefault="007D4483" w:rsidP="007D4483">
      <w:pPr>
        <w:pStyle w:val="Listeafsnit"/>
        <w:numPr>
          <w:ilvl w:val="0"/>
          <w:numId w:val="3"/>
        </w:numPr>
        <w:jc w:val="both"/>
        <w:rPr>
          <w:rFonts w:asciiTheme="majorHAnsi" w:eastAsiaTheme="minorHAnsi" w:hAnsiTheme="majorHAnsi" w:cstheme="majorHAnsi"/>
          <w:b/>
          <w:sz w:val="22"/>
          <w:szCs w:val="22"/>
          <w:lang w:val="en-GB" w:eastAsia="en-US"/>
        </w:rPr>
      </w:pPr>
      <w:r w:rsidRPr="00D4069B">
        <w:rPr>
          <w:rFonts w:asciiTheme="majorHAnsi" w:eastAsiaTheme="minorHAnsi" w:hAnsiTheme="majorHAnsi" w:cstheme="majorHAnsi"/>
          <w:b/>
          <w:sz w:val="22"/>
          <w:szCs w:val="22"/>
          <w:lang w:val="en-GB" w:eastAsia="en-US"/>
        </w:rPr>
        <w:t>Source of goods: Briefly explain how you plan to source your goods and tick the boxes that apply.</w:t>
      </w:r>
    </w:p>
    <w:p w14:paraId="66A0E994" w14:textId="6FC7BA79" w:rsidR="007D4483" w:rsidRPr="00D4069B" w:rsidRDefault="001823F5" w:rsidP="001823F5">
      <w:pPr>
        <w:pStyle w:val="Default"/>
        <w:ind w:left="360"/>
        <w:rPr>
          <w:rFonts w:asciiTheme="majorHAnsi" w:hAnsiTheme="majorHAnsi" w:cstheme="majorHAnsi"/>
          <w:b/>
          <w:bCs/>
          <w:sz w:val="22"/>
          <w:szCs w:val="22"/>
          <w:lang w:val="en-GB"/>
        </w:rPr>
      </w:pPr>
      <w:r w:rsidRPr="00AC1D8F">
        <w:rPr>
          <w:rFonts w:asciiTheme="majorHAnsi" w:hAnsiTheme="majorHAnsi" w:cstheme="majorHAnsi"/>
          <w:sz w:val="22"/>
          <w:szCs w:val="22"/>
          <w:lang w:val="en-US"/>
        </w:rPr>
        <w:t xml:space="preserve">           </w:t>
      </w:r>
      <w:hyperlink r:id="rId18" w:tgtFrame="_blank" w:history="1">
        <w:r w:rsidR="00B84FB4">
          <w:rPr>
            <w:rFonts w:asciiTheme="majorHAnsi" w:hAnsiTheme="majorHAnsi" w:cstheme="majorHAnsi"/>
            <w:b/>
            <w:noProof/>
            <w:sz w:val="22"/>
            <w:szCs w:val="22"/>
            <w:lang w:val="en-US"/>
          </w:rPr>
          <w:pict w14:anchorId="6AD13E1C">
            <v:shape id="Picture 20" o:spid="_x0000_i1026"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Pr="00AC1D8F">
        <w:rPr>
          <w:rFonts w:asciiTheme="majorHAnsi" w:hAnsiTheme="majorHAnsi" w:cstheme="majorHAnsi"/>
          <w:sz w:val="22"/>
          <w:szCs w:val="22"/>
          <w:lang w:val="en-US"/>
        </w:rPr>
        <w:t xml:space="preserve"> </w:t>
      </w:r>
      <w:r w:rsidR="007D4483" w:rsidRPr="00D4069B">
        <w:rPr>
          <w:rFonts w:asciiTheme="majorHAnsi" w:hAnsiTheme="majorHAnsi" w:cstheme="majorHAnsi"/>
          <w:b/>
          <w:sz w:val="22"/>
          <w:szCs w:val="22"/>
          <w:lang w:val="en-GB"/>
        </w:rPr>
        <w:t>Internationally</w:t>
      </w:r>
    </w:p>
    <w:p w14:paraId="462DAF14" w14:textId="527E0568" w:rsidR="007D4483" w:rsidRPr="00D4069B" w:rsidRDefault="000E7299" w:rsidP="00F06283">
      <w:pPr>
        <w:pStyle w:val="Default"/>
        <w:ind w:left="1058"/>
        <w:rPr>
          <w:rFonts w:asciiTheme="majorHAnsi" w:hAnsiTheme="majorHAnsi" w:cstheme="majorHAnsi"/>
          <w:b/>
          <w:bCs/>
          <w:sz w:val="22"/>
          <w:szCs w:val="22"/>
          <w:lang w:val="en-GB"/>
        </w:rPr>
      </w:pPr>
      <w:hyperlink r:id="rId19" w:tgtFrame="_blank" w:history="1">
        <w:r w:rsidR="00B84FB4">
          <w:rPr>
            <w:rFonts w:asciiTheme="majorHAnsi" w:hAnsiTheme="majorHAnsi" w:cstheme="majorHAnsi"/>
            <w:noProof/>
            <w:color w:val="2962FF"/>
            <w:sz w:val="22"/>
            <w:szCs w:val="22"/>
            <w:lang w:val="en-US"/>
          </w:rPr>
          <w:pict w14:anchorId="489335A6">
            <v:shape id="Picture 19" o:spid="_x0000_i1027"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7D4483" w:rsidRPr="00D4069B">
        <w:rPr>
          <w:rFonts w:asciiTheme="majorHAnsi" w:hAnsiTheme="majorHAnsi" w:cstheme="majorHAnsi"/>
          <w:b/>
          <w:sz w:val="22"/>
          <w:szCs w:val="22"/>
          <w:lang w:val="en-GB"/>
        </w:rPr>
        <w:t>Regionally / neighbouring country</w:t>
      </w:r>
    </w:p>
    <w:p w14:paraId="61A263B6" w14:textId="21F5EF8D" w:rsidR="007D4483" w:rsidRPr="00D4069B" w:rsidRDefault="000E7299" w:rsidP="00FB2806">
      <w:pPr>
        <w:pStyle w:val="Default"/>
        <w:ind w:left="1058"/>
        <w:rPr>
          <w:rFonts w:asciiTheme="majorHAnsi" w:hAnsiTheme="majorHAnsi" w:cstheme="majorHAnsi"/>
          <w:b/>
          <w:bCs/>
          <w:sz w:val="22"/>
          <w:szCs w:val="22"/>
          <w:lang w:val="en-GB"/>
        </w:rPr>
      </w:pPr>
      <w:hyperlink r:id="rId20" w:tgtFrame="_blank" w:history="1">
        <w:r w:rsidR="00B84FB4">
          <w:rPr>
            <w:rFonts w:asciiTheme="majorHAnsi" w:hAnsiTheme="majorHAnsi" w:cstheme="majorHAnsi"/>
            <w:noProof/>
            <w:color w:val="2962FF"/>
            <w:sz w:val="22"/>
            <w:szCs w:val="22"/>
            <w:lang w:val="en-US"/>
          </w:rPr>
          <w:pict w14:anchorId="69274103">
            <v:shape id="Picture 16" o:spid="_x0000_i1028"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7D4483" w:rsidRPr="00D4069B">
        <w:rPr>
          <w:rFonts w:asciiTheme="majorHAnsi" w:hAnsiTheme="majorHAnsi" w:cstheme="majorHAnsi"/>
          <w:b/>
          <w:sz w:val="22"/>
          <w:szCs w:val="22"/>
          <w:lang w:val="en-GB"/>
        </w:rPr>
        <w:t>In country / locally</w:t>
      </w:r>
    </w:p>
    <w:p w14:paraId="47754CB5" w14:textId="206BBA53" w:rsidR="001823F5" w:rsidRPr="00D4069B" w:rsidRDefault="003F021D" w:rsidP="003F021D">
      <w:pPr>
        <w:jc w:val="both"/>
        <w:rPr>
          <w:rStyle w:val="Intet"/>
          <w:rFonts w:asciiTheme="majorHAnsi" w:eastAsiaTheme="minorHAnsi" w:hAnsiTheme="majorHAnsi" w:cstheme="majorHAnsi"/>
          <w:color w:val="000000" w:themeColor="text1"/>
          <w:sz w:val="22"/>
          <w:szCs w:val="22"/>
          <w:lang w:eastAsia="en-US"/>
        </w:rPr>
      </w:pPr>
      <w:r>
        <w:rPr>
          <w:rStyle w:val="Intet"/>
          <w:rFonts w:asciiTheme="majorHAnsi" w:eastAsiaTheme="minorHAnsi" w:hAnsiTheme="majorHAnsi" w:cstheme="majorHAnsi"/>
          <w:color w:val="000000" w:themeColor="text1"/>
          <w:sz w:val="22"/>
          <w:szCs w:val="22"/>
          <w:lang w:eastAsia="en-US"/>
        </w:rPr>
        <w:t xml:space="preserve">SOS Mozambique </w:t>
      </w:r>
      <w:r w:rsidRPr="00E1438D">
        <w:rPr>
          <w:rStyle w:val="Intet"/>
          <w:rFonts w:asciiTheme="majorHAnsi" w:eastAsiaTheme="minorHAnsi" w:hAnsiTheme="majorHAnsi" w:cstheme="majorHAnsi"/>
          <w:color w:val="000000" w:themeColor="text1"/>
          <w:sz w:val="22"/>
          <w:szCs w:val="22"/>
          <w:lang w:eastAsia="en-US"/>
        </w:rPr>
        <w:t>is promoting grand bargaining and localization agenda, where the approach is more efficient and effective for rapid emergency response program</w:t>
      </w:r>
      <w:r>
        <w:rPr>
          <w:rStyle w:val="Intet"/>
          <w:rFonts w:asciiTheme="majorHAnsi" w:eastAsiaTheme="minorHAnsi" w:hAnsiTheme="majorHAnsi" w:cstheme="majorHAnsi"/>
          <w:color w:val="000000" w:themeColor="text1"/>
          <w:sz w:val="22"/>
          <w:szCs w:val="22"/>
          <w:lang w:eastAsia="en-US"/>
        </w:rPr>
        <w:t>.</w:t>
      </w:r>
      <w:r w:rsidRPr="00D4069B">
        <w:rPr>
          <w:rStyle w:val="Intet"/>
          <w:rFonts w:asciiTheme="majorHAnsi" w:eastAsiaTheme="minorHAnsi" w:hAnsiTheme="majorHAnsi" w:cstheme="majorHAnsi"/>
          <w:color w:val="000000" w:themeColor="text1"/>
          <w:sz w:val="22"/>
          <w:szCs w:val="22"/>
          <w:lang w:val="en-GB" w:eastAsia="en-US"/>
        </w:rPr>
        <w:t xml:space="preserve"> </w:t>
      </w:r>
      <w:r w:rsidR="001823F5" w:rsidRPr="00D4069B">
        <w:rPr>
          <w:rStyle w:val="Intet"/>
          <w:rFonts w:asciiTheme="majorHAnsi" w:eastAsiaTheme="minorHAnsi" w:hAnsiTheme="majorHAnsi" w:cstheme="majorHAnsi"/>
          <w:color w:val="000000" w:themeColor="text1"/>
          <w:sz w:val="22"/>
          <w:szCs w:val="22"/>
          <w:lang w:val="en-GB" w:eastAsia="en-US"/>
        </w:rPr>
        <w:t xml:space="preserve">The priority source of goods will be the local market. </w:t>
      </w:r>
      <w:r w:rsidR="00C073D3" w:rsidRPr="00E1438D">
        <w:rPr>
          <w:rStyle w:val="Intet"/>
          <w:rFonts w:asciiTheme="majorHAnsi" w:eastAsiaTheme="minorHAnsi" w:hAnsiTheme="majorHAnsi" w:cstheme="majorHAnsi"/>
          <w:color w:val="000000" w:themeColor="text1"/>
          <w:sz w:val="22"/>
          <w:szCs w:val="22"/>
          <w:lang w:eastAsia="en-US"/>
        </w:rPr>
        <w:t>All goods and services will be optimally utilized at local level and this will encourage the local economy and social interaction/integration between the affected people and various service providers such as suppliers, contractors, trainers, logistics and financial institutions</w:t>
      </w:r>
      <w:r w:rsidR="00C073D3">
        <w:rPr>
          <w:rStyle w:val="Intet"/>
          <w:rFonts w:asciiTheme="majorHAnsi" w:eastAsiaTheme="minorHAnsi" w:hAnsiTheme="majorHAnsi" w:cstheme="majorHAnsi"/>
          <w:color w:val="000000" w:themeColor="text1"/>
          <w:sz w:val="22"/>
          <w:szCs w:val="22"/>
          <w:lang w:eastAsia="en-US"/>
        </w:rPr>
        <w:t xml:space="preserve">. </w:t>
      </w:r>
      <w:r w:rsidR="001823F5" w:rsidRPr="00D4069B">
        <w:rPr>
          <w:rStyle w:val="Intet"/>
          <w:rFonts w:asciiTheme="majorHAnsi" w:eastAsiaTheme="minorHAnsi" w:hAnsiTheme="majorHAnsi" w:cstheme="majorHAnsi"/>
          <w:color w:val="000000" w:themeColor="text1"/>
          <w:sz w:val="22"/>
          <w:szCs w:val="22"/>
          <w:lang w:val="en-GB" w:eastAsia="en-US"/>
        </w:rPr>
        <w:t>However, due to the challenges posed by the weak supply chain at the local level, SOS</w:t>
      </w:r>
      <w:r w:rsidR="00315C9B" w:rsidRPr="00D4069B">
        <w:rPr>
          <w:rStyle w:val="Intet"/>
          <w:rFonts w:asciiTheme="majorHAnsi" w:eastAsiaTheme="minorHAnsi" w:hAnsiTheme="majorHAnsi" w:cstheme="majorHAnsi"/>
          <w:color w:val="000000" w:themeColor="text1"/>
          <w:sz w:val="22"/>
          <w:szCs w:val="22"/>
          <w:lang w:val="en-GB" w:eastAsia="en-US"/>
        </w:rPr>
        <w:t xml:space="preserve"> Mozambique</w:t>
      </w:r>
      <w:r w:rsidR="001823F5" w:rsidRPr="00D4069B">
        <w:rPr>
          <w:rStyle w:val="Intet"/>
          <w:rFonts w:asciiTheme="majorHAnsi" w:eastAsiaTheme="minorHAnsi" w:hAnsiTheme="majorHAnsi" w:cstheme="majorHAnsi"/>
          <w:color w:val="000000" w:themeColor="text1"/>
          <w:sz w:val="22"/>
          <w:szCs w:val="22"/>
          <w:lang w:val="en-GB" w:eastAsia="en-US"/>
        </w:rPr>
        <w:t xml:space="preserve"> also expects to acquire the goods both regionally and internationally, mainly for goo</w:t>
      </w:r>
      <w:r w:rsidR="00D025BC" w:rsidRPr="00D4069B">
        <w:rPr>
          <w:rStyle w:val="Intet"/>
          <w:rFonts w:asciiTheme="majorHAnsi" w:eastAsiaTheme="minorHAnsi" w:hAnsiTheme="majorHAnsi" w:cstheme="majorHAnsi"/>
          <w:color w:val="000000" w:themeColor="text1"/>
          <w:sz w:val="22"/>
          <w:szCs w:val="22"/>
          <w:lang w:val="en-GB" w:eastAsia="en-US"/>
        </w:rPr>
        <w:t>ds related to health sector</w:t>
      </w:r>
      <w:r w:rsidR="001823F5" w:rsidRPr="00D4069B">
        <w:rPr>
          <w:rStyle w:val="Intet"/>
          <w:rFonts w:asciiTheme="majorHAnsi" w:eastAsiaTheme="minorHAnsi" w:hAnsiTheme="majorHAnsi" w:cstheme="majorHAnsi"/>
          <w:color w:val="000000" w:themeColor="text1"/>
          <w:sz w:val="22"/>
          <w:szCs w:val="22"/>
          <w:lang w:val="en-GB" w:eastAsia="en-US"/>
        </w:rPr>
        <w:t xml:space="preserve">. </w:t>
      </w:r>
    </w:p>
    <w:p w14:paraId="78AB0B42" w14:textId="44201F0F" w:rsidR="001823F5" w:rsidRPr="00D4069B" w:rsidRDefault="001823F5" w:rsidP="005F0DA5">
      <w:pPr>
        <w:rPr>
          <w:rStyle w:val="Intet"/>
          <w:rFonts w:asciiTheme="majorHAnsi" w:eastAsiaTheme="minorHAnsi" w:hAnsiTheme="majorHAnsi" w:cstheme="majorHAnsi"/>
          <w:color w:val="000000" w:themeColor="text1"/>
          <w:sz w:val="22"/>
          <w:szCs w:val="22"/>
          <w:lang w:eastAsia="en-US"/>
        </w:rPr>
      </w:pPr>
    </w:p>
    <w:p w14:paraId="1EDCA426" w14:textId="77777777" w:rsidR="00BA7303" w:rsidRPr="00D4069B" w:rsidRDefault="00BA7303" w:rsidP="00BA730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Does the intervention include cash-based programming?</w:t>
      </w:r>
    </w:p>
    <w:p w14:paraId="1191F6D0" w14:textId="77777777" w:rsidR="00BA7303" w:rsidRPr="00D4069B" w:rsidRDefault="00BA7303" w:rsidP="00BA7303">
      <w:pPr>
        <w:pStyle w:val="Listeafsnit"/>
        <w:numPr>
          <w:ilvl w:val="1"/>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Yes</w:t>
      </w:r>
    </w:p>
    <w:p w14:paraId="27B63519" w14:textId="01EFFDBD" w:rsidR="00BA7303" w:rsidRPr="00D4069B" w:rsidRDefault="000E7299" w:rsidP="00FB2806">
      <w:pPr>
        <w:ind w:left="1080"/>
        <w:rPr>
          <w:rStyle w:val="Intet"/>
          <w:rFonts w:asciiTheme="majorHAnsi" w:eastAsiaTheme="minorHAnsi" w:hAnsiTheme="majorHAnsi" w:cstheme="majorHAnsi"/>
          <w:b/>
          <w:color w:val="000000" w:themeColor="text1"/>
          <w:sz w:val="22"/>
          <w:szCs w:val="22"/>
          <w:lang w:val="en-GB" w:eastAsia="en-US"/>
        </w:rPr>
      </w:pPr>
      <w:hyperlink r:id="rId21" w:tgtFrame="_blank" w:history="1">
        <w:r w:rsidR="00B84FB4">
          <w:rPr>
            <w:rFonts w:asciiTheme="majorHAnsi" w:hAnsiTheme="majorHAnsi" w:cstheme="majorHAnsi"/>
            <w:noProof/>
            <w:color w:val="2962FF"/>
            <w:sz w:val="22"/>
            <w:szCs w:val="22"/>
            <w:lang w:val="en-US" w:eastAsia="en-US"/>
          </w:rPr>
          <w:pict w14:anchorId="5B2A5447">
            <v:shape id="Picture 17" o:spid="_x0000_i1029"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BA7303" w:rsidRPr="00D4069B">
        <w:rPr>
          <w:rStyle w:val="Intet"/>
          <w:rFonts w:asciiTheme="majorHAnsi" w:eastAsiaTheme="minorHAnsi" w:hAnsiTheme="majorHAnsi" w:cstheme="majorHAnsi"/>
          <w:b/>
          <w:color w:val="000000" w:themeColor="text1"/>
          <w:sz w:val="22"/>
          <w:szCs w:val="22"/>
          <w:lang w:val="en-GB" w:eastAsia="en-US"/>
        </w:rPr>
        <w:t>No</w:t>
      </w:r>
    </w:p>
    <w:p w14:paraId="141FC804" w14:textId="77777777" w:rsidR="00BA7303" w:rsidRPr="00D4069B" w:rsidRDefault="00BA7303" w:rsidP="00BA7303">
      <w:pPr>
        <w:pStyle w:val="Listeafsnit"/>
        <w:ind w:firstLine="360"/>
        <w:rPr>
          <w:rStyle w:val="Intet"/>
          <w:rFonts w:asciiTheme="majorHAnsi" w:eastAsiaTheme="minorHAnsi" w:hAnsiTheme="majorHAnsi" w:cstheme="majorHAnsi"/>
          <w:i/>
          <w:color w:val="000000" w:themeColor="text1"/>
          <w:sz w:val="22"/>
          <w:szCs w:val="22"/>
          <w:lang w:val="en-GB" w:eastAsia="en-US"/>
        </w:rPr>
      </w:pPr>
      <w:r w:rsidRPr="00D4069B">
        <w:rPr>
          <w:rStyle w:val="Intet"/>
          <w:rFonts w:asciiTheme="majorHAnsi" w:eastAsiaTheme="minorHAnsi" w:hAnsiTheme="majorHAnsi" w:cstheme="majorHAnsi"/>
          <w:i/>
          <w:color w:val="000000" w:themeColor="text1"/>
          <w:sz w:val="22"/>
          <w:szCs w:val="22"/>
          <w:lang w:val="en-GB" w:eastAsia="en-US"/>
        </w:rPr>
        <w:t>If yes, please describe which type of cash-based programming</w:t>
      </w:r>
    </w:p>
    <w:p w14:paraId="22490351" w14:textId="77777777" w:rsidR="00BA7303" w:rsidRPr="00D4069B" w:rsidRDefault="00BA7303" w:rsidP="00BA7303">
      <w:pPr>
        <w:rPr>
          <w:rStyle w:val="Intet"/>
          <w:rFonts w:asciiTheme="majorHAnsi" w:eastAsiaTheme="minorHAnsi" w:hAnsiTheme="majorHAnsi" w:cstheme="majorHAnsi"/>
          <w:b/>
          <w:color w:val="000000" w:themeColor="text1"/>
          <w:sz w:val="22"/>
          <w:szCs w:val="22"/>
          <w:lang w:val="en-GB" w:eastAsia="en-US"/>
        </w:rPr>
      </w:pPr>
    </w:p>
    <w:p w14:paraId="6611074D" w14:textId="77777777" w:rsidR="00BA7303" w:rsidRPr="00D4069B" w:rsidRDefault="00BA7303" w:rsidP="00BA7303">
      <w:pPr>
        <w:pStyle w:val="Listeafsnit"/>
        <w:numPr>
          <w:ilvl w:val="0"/>
          <w:numId w:val="18"/>
        </w:numPr>
        <w:rPr>
          <w:rStyle w:val="Intet"/>
          <w:rFonts w:asciiTheme="majorHAnsi" w:eastAsiaTheme="minorHAnsi" w:hAnsiTheme="majorHAnsi" w:cstheme="majorHAnsi"/>
          <w:b/>
          <w:color w:val="000000" w:themeColor="text1"/>
          <w:sz w:val="22"/>
          <w:szCs w:val="22"/>
          <w:lang w:val="en-GB" w:eastAsia="en-US"/>
        </w:rPr>
      </w:pPr>
      <w:bookmarkStart w:id="0" w:name="_Hlk16070210"/>
      <w:r w:rsidRPr="00D4069B">
        <w:rPr>
          <w:rStyle w:val="Intet"/>
          <w:rFonts w:asciiTheme="majorHAnsi" w:eastAsiaTheme="minorHAnsi" w:hAnsiTheme="majorHAnsi" w:cstheme="majorHAnsi"/>
          <w:b/>
          <w:color w:val="000000" w:themeColor="text1"/>
          <w:sz w:val="22"/>
          <w:szCs w:val="22"/>
          <w:lang w:val="en-GB" w:eastAsia="en-US"/>
        </w:rPr>
        <w:t xml:space="preserve">Financial localization of the intervention </w:t>
      </w:r>
      <w:r w:rsidRPr="00D4069B">
        <w:rPr>
          <w:rStyle w:val="Intet"/>
          <w:rFonts w:asciiTheme="majorHAnsi" w:eastAsiaTheme="minorHAnsi" w:hAnsiTheme="majorHAnsi" w:cstheme="majorHAnsi"/>
          <w:i/>
          <w:color w:val="000000" w:themeColor="text1"/>
          <w:sz w:val="22"/>
          <w:szCs w:val="22"/>
          <w:lang w:val="en-GB" w:eastAsia="en-US"/>
        </w:rPr>
        <w:t>Take the following two figures from your budget format:</w:t>
      </w:r>
    </w:p>
    <w:p w14:paraId="3651FCC0" w14:textId="4F9F20E0" w:rsidR="00BA7303" w:rsidRPr="00D4069B" w:rsidRDefault="00BA7303" w:rsidP="00BA7303">
      <w:pPr>
        <w:overflowPunct/>
        <w:autoSpaceDE/>
        <w:autoSpaceDN/>
        <w:adjustRightInd/>
        <w:spacing w:before="80" w:line="259" w:lineRule="auto"/>
        <w:ind w:left="720"/>
        <w:textAlignment w:val="auto"/>
        <w:rPr>
          <w:rFonts w:asciiTheme="majorHAnsi" w:hAnsiTheme="majorHAnsi" w:cstheme="majorHAnsi"/>
          <w:b/>
          <w:sz w:val="22"/>
          <w:szCs w:val="22"/>
          <w:lang w:val="en-US"/>
        </w:rPr>
      </w:pPr>
      <w:proofErr w:type="gramStart"/>
      <w:r w:rsidRPr="00D4069B">
        <w:rPr>
          <w:rFonts w:asciiTheme="majorHAnsi" w:hAnsiTheme="majorHAnsi" w:cstheme="majorHAnsi"/>
          <w:b/>
          <w:sz w:val="22"/>
          <w:szCs w:val="22"/>
          <w:lang w:val="en-US"/>
        </w:rPr>
        <w:t>%</w:t>
      </w:r>
      <w:proofErr w:type="gramEnd"/>
      <w:r w:rsidRPr="00D4069B">
        <w:rPr>
          <w:rFonts w:asciiTheme="majorHAnsi" w:hAnsiTheme="majorHAnsi" w:cstheme="majorHAnsi"/>
          <w:b/>
          <w:sz w:val="22"/>
          <w:szCs w:val="22"/>
          <w:lang w:val="en-US"/>
        </w:rPr>
        <w:t xml:space="preserve"> of DERF intervention funding which is spent by local or national partner CSOs, from the intervention budget:</w:t>
      </w:r>
      <w:r w:rsidR="00B84FB4">
        <w:rPr>
          <w:rFonts w:asciiTheme="majorHAnsi" w:hAnsiTheme="majorHAnsi" w:cstheme="majorHAnsi"/>
          <w:b/>
          <w:sz w:val="22"/>
          <w:szCs w:val="22"/>
          <w:lang w:val="en-US"/>
        </w:rPr>
        <w:t xml:space="preserve"> 96</w:t>
      </w:r>
      <w:r w:rsidRPr="00D4069B">
        <w:rPr>
          <w:rFonts w:asciiTheme="majorHAnsi" w:hAnsiTheme="majorHAnsi" w:cstheme="majorHAnsi"/>
          <w:b/>
          <w:sz w:val="22"/>
          <w:szCs w:val="22"/>
          <w:lang w:val="en-US"/>
        </w:rPr>
        <w:t xml:space="preserve"> %</w:t>
      </w:r>
    </w:p>
    <w:p w14:paraId="10837999" w14:textId="404F6D07" w:rsidR="00BA7303" w:rsidRPr="00D4069B" w:rsidRDefault="00BA7303" w:rsidP="00D4069B">
      <w:pPr>
        <w:overflowPunct/>
        <w:autoSpaceDE/>
        <w:autoSpaceDN/>
        <w:adjustRightInd/>
        <w:spacing w:before="80" w:line="259" w:lineRule="auto"/>
        <w:ind w:left="720"/>
        <w:textAlignment w:val="auto"/>
        <w:rPr>
          <w:rStyle w:val="Intet"/>
          <w:rFonts w:asciiTheme="majorHAnsi" w:hAnsiTheme="majorHAnsi" w:cstheme="majorHAnsi"/>
          <w:b/>
          <w:sz w:val="22"/>
          <w:szCs w:val="22"/>
        </w:rPr>
      </w:pPr>
      <w:proofErr w:type="gramStart"/>
      <w:r w:rsidRPr="00D4069B">
        <w:rPr>
          <w:rFonts w:asciiTheme="majorHAnsi" w:hAnsiTheme="majorHAnsi" w:cstheme="majorHAnsi"/>
          <w:b/>
          <w:sz w:val="22"/>
          <w:szCs w:val="22"/>
          <w:lang w:val="en-US"/>
        </w:rPr>
        <w:t>%</w:t>
      </w:r>
      <w:proofErr w:type="gramEnd"/>
      <w:r w:rsidRPr="00D4069B">
        <w:rPr>
          <w:rFonts w:asciiTheme="majorHAnsi" w:hAnsiTheme="majorHAnsi" w:cstheme="majorHAnsi"/>
          <w:b/>
          <w:sz w:val="22"/>
          <w:szCs w:val="22"/>
          <w:lang w:val="en-US"/>
        </w:rPr>
        <w:t xml:space="preserve"> </w:t>
      </w:r>
      <w:r w:rsidR="00F85255" w:rsidRPr="00D4069B">
        <w:rPr>
          <w:rFonts w:asciiTheme="majorHAnsi" w:hAnsiTheme="majorHAnsi" w:cstheme="majorHAnsi"/>
          <w:b/>
          <w:sz w:val="22"/>
          <w:szCs w:val="22"/>
          <w:lang w:val="en-US"/>
        </w:rPr>
        <w:t>funding</w:t>
      </w:r>
      <w:r w:rsidRPr="00D4069B">
        <w:rPr>
          <w:rFonts w:asciiTheme="majorHAnsi" w:hAnsiTheme="majorHAnsi" w:cstheme="majorHAnsi"/>
          <w:b/>
          <w:sz w:val="22"/>
          <w:szCs w:val="22"/>
          <w:lang w:val="en-US"/>
        </w:rPr>
        <w:t xml:space="preserve"> spent on activities &amp; goods for crisis affected persons, from</w:t>
      </w:r>
      <w:r w:rsidR="00B84FB4">
        <w:rPr>
          <w:rFonts w:asciiTheme="majorHAnsi" w:hAnsiTheme="majorHAnsi" w:cstheme="majorHAnsi"/>
          <w:b/>
          <w:sz w:val="22"/>
          <w:szCs w:val="22"/>
          <w:lang w:val="en-US"/>
        </w:rPr>
        <w:t xml:space="preserve"> the intervention budget: 82 </w:t>
      </w:r>
      <w:bookmarkStart w:id="1" w:name="_GoBack"/>
      <w:bookmarkEnd w:id="1"/>
      <w:r w:rsidRPr="00D4069B">
        <w:rPr>
          <w:rFonts w:asciiTheme="majorHAnsi" w:hAnsiTheme="majorHAnsi" w:cstheme="majorHAnsi"/>
          <w:b/>
          <w:sz w:val="22"/>
          <w:szCs w:val="22"/>
          <w:lang w:val="en-US"/>
        </w:rPr>
        <w:t>%</w:t>
      </w:r>
      <w:bookmarkEnd w:id="0"/>
    </w:p>
    <w:p w14:paraId="27416D0A" w14:textId="302DFD60" w:rsidR="00D65020" w:rsidRPr="00D4069B" w:rsidRDefault="00D65020" w:rsidP="00D65020">
      <w:pPr>
        <w:rPr>
          <w:rFonts w:asciiTheme="majorHAnsi" w:hAnsiTheme="majorHAnsi" w:cstheme="majorHAnsi"/>
          <w:b/>
          <w:sz w:val="22"/>
          <w:szCs w:val="22"/>
          <w:lang w:val="en-US"/>
        </w:rPr>
      </w:pPr>
    </w:p>
    <w:p w14:paraId="6F5E172D" w14:textId="34D703D7" w:rsidR="001B65E8" w:rsidRPr="00D4069B" w:rsidRDefault="001B65E8" w:rsidP="007D4483">
      <w:pPr>
        <w:pStyle w:val="Overskrift2"/>
        <w:numPr>
          <w:ilvl w:val="0"/>
          <w:numId w:val="11"/>
        </w:numPr>
        <w:rPr>
          <w:rFonts w:asciiTheme="majorHAnsi" w:hAnsiTheme="majorHAnsi" w:cstheme="majorHAnsi"/>
          <w:sz w:val="22"/>
          <w:szCs w:val="22"/>
          <w:lang w:val="en-US"/>
        </w:rPr>
      </w:pPr>
      <w:r w:rsidRPr="00D4069B">
        <w:rPr>
          <w:rFonts w:asciiTheme="majorHAnsi" w:hAnsiTheme="majorHAnsi" w:cstheme="majorHAnsi"/>
          <w:sz w:val="22"/>
          <w:szCs w:val="22"/>
          <w:lang w:val="en-US"/>
        </w:rPr>
        <w:t>The implementing organization</w:t>
      </w:r>
    </w:p>
    <w:p w14:paraId="7638BCE5" w14:textId="270FF761" w:rsidR="002F5301" w:rsidRPr="00D4069B" w:rsidRDefault="002F5301" w:rsidP="006A6BF4">
      <w:pPr>
        <w:pStyle w:val="Ingenafstand"/>
        <w:spacing w:line="276" w:lineRule="auto"/>
        <w:rPr>
          <w:rFonts w:asciiTheme="majorHAnsi" w:hAnsiTheme="majorHAnsi" w:cstheme="majorHAnsi"/>
          <w:lang w:val="en-GB"/>
        </w:rPr>
      </w:pPr>
    </w:p>
    <w:p w14:paraId="0FA1A3BC" w14:textId="7A845E4A" w:rsidR="004D63C4" w:rsidRPr="00D4069B" w:rsidRDefault="004D63C4" w:rsidP="007D4483">
      <w:pPr>
        <w:pStyle w:val="Listeafsnit"/>
        <w:numPr>
          <w:ilvl w:val="0"/>
          <w:numId w:val="3"/>
        </w:num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 xml:space="preserve">What is the </w:t>
      </w:r>
      <w:r w:rsidRPr="00D4069B">
        <w:rPr>
          <w:rFonts w:asciiTheme="majorHAnsi" w:hAnsiTheme="majorHAnsi" w:cstheme="majorHAnsi"/>
          <w:b/>
          <w:bCs/>
          <w:sz w:val="22"/>
          <w:szCs w:val="22"/>
          <w:lang w:val="en-US"/>
        </w:rPr>
        <w:t xml:space="preserve">capacity, experience and expertise of the proposed partner </w:t>
      </w:r>
      <w:proofErr w:type="spellStart"/>
      <w:r w:rsidRPr="00D4069B">
        <w:rPr>
          <w:rFonts w:asciiTheme="majorHAnsi" w:hAnsiTheme="majorHAnsi" w:cstheme="majorHAnsi"/>
          <w:b/>
          <w:bCs/>
          <w:sz w:val="22"/>
          <w:szCs w:val="22"/>
          <w:lang w:val="en-US"/>
        </w:rPr>
        <w:t>organisation</w:t>
      </w:r>
      <w:proofErr w:type="spellEnd"/>
      <w:r w:rsidRPr="00D4069B">
        <w:rPr>
          <w:rFonts w:asciiTheme="majorHAnsi" w:hAnsiTheme="majorHAnsi" w:cstheme="majorHAnsi"/>
          <w:b/>
          <w:bCs/>
          <w:sz w:val="22"/>
          <w:szCs w:val="22"/>
          <w:lang w:val="en-US"/>
        </w:rPr>
        <w:t xml:space="preserve">(s) </w:t>
      </w:r>
      <w:r w:rsidRPr="00D4069B">
        <w:rPr>
          <w:rFonts w:asciiTheme="majorHAnsi" w:hAnsiTheme="majorHAnsi" w:cstheme="majorHAnsi"/>
          <w:b/>
          <w:sz w:val="22"/>
          <w:szCs w:val="22"/>
          <w:lang w:val="en-US"/>
        </w:rPr>
        <w:t xml:space="preserve">(CHS 8) undertaking the proposed intervention substantiating whether the </w:t>
      </w:r>
      <w:r w:rsidR="009E26C6" w:rsidRPr="00D4069B">
        <w:rPr>
          <w:rFonts w:asciiTheme="majorHAnsi" w:hAnsiTheme="majorHAnsi" w:cstheme="majorHAnsi"/>
          <w:b/>
          <w:sz w:val="22"/>
          <w:szCs w:val="22"/>
          <w:lang w:val="en-US"/>
        </w:rPr>
        <w:t>humanitarian response</w:t>
      </w:r>
      <w:r w:rsidRPr="00D4069B">
        <w:rPr>
          <w:rFonts w:asciiTheme="majorHAnsi" w:hAnsiTheme="majorHAnsi" w:cstheme="majorHAnsi"/>
          <w:b/>
          <w:sz w:val="22"/>
          <w:szCs w:val="22"/>
          <w:lang w:val="en-US"/>
        </w:rPr>
        <w:t xml:space="preserve"> can be delivered up to standard and to the needs of particularly vulnerable </w:t>
      </w:r>
      <w:r w:rsidR="002B319D" w:rsidRPr="00D4069B">
        <w:rPr>
          <w:rFonts w:asciiTheme="majorHAnsi" w:hAnsiTheme="majorHAnsi" w:cstheme="majorHAnsi"/>
          <w:b/>
          <w:sz w:val="22"/>
          <w:szCs w:val="22"/>
          <w:lang w:val="en-US"/>
        </w:rPr>
        <w:t>persons?</w:t>
      </w:r>
    </w:p>
    <w:p w14:paraId="62DB8049" w14:textId="509DFF0A" w:rsidR="00D4069B" w:rsidRDefault="00304B9D" w:rsidP="00D4069B">
      <w:pPr>
        <w:spacing w:after="80"/>
        <w:jc w:val="both"/>
        <w:rPr>
          <w:rFonts w:asciiTheme="majorHAnsi" w:eastAsiaTheme="minorHAnsi" w:hAnsiTheme="majorHAnsi" w:cstheme="majorHAnsi"/>
          <w:sz w:val="22"/>
          <w:szCs w:val="22"/>
          <w:lang w:val="en-US"/>
        </w:rPr>
      </w:pPr>
      <w:r w:rsidRPr="00D4069B">
        <w:rPr>
          <w:rFonts w:asciiTheme="majorHAnsi" w:eastAsiaTheme="minorHAnsi" w:hAnsiTheme="majorHAnsi" w:cstheme="majorHAnsi"/>
          <w:sz w:val="22"/>
          <w:szCs w:val="22"/>
          <w:lang w:val="en-US"/>
        </w:rPr>
        <w:t xml:space="preserve">SOS Mozambique is nonprofit and humanitarian organization operating in Mozambique since 1986 </w:t>
      </w:r>
      <w:r w:rsidR="008A65A5">
        <w:rPr>
          <w:rFonts w:asciiTheme="majorHAnsi" w:eastAsiaTheme="minorHAnsi" w:hAnsiTheme="majorHAnsi" w:cstheme="majorHAnsi"/>
          <w:sz w:val="22"/>
          <w:szCs w:val="22"/>
          <w:lang w:val="en-US"/>
        </w:rPr>
        <w:t xml:space="preserve">and </w:t>
      </w:r>
      <w:r w:rsidRPr="00D4069B">
        <w:rPr>
          <w:rFonts w:asciiTheme="majorHAnsi" w:eastAsiaTheme="minorHAnsi" w:hAnsiTheme="majorHAnsi" w:cstheme="majorHAnsi"/>
          <w:sz w:val="22"/>
          <w:szCs w:val="22"/>
          <w:lang w:val="en-US"/>
        </w:rPr>
        <w:t xml:space="preserve">at the time when the country was deeply immersed in civil war. </w:t>
      </w:r>
      <w:r w:rsidR="008A65A5">
        <w:rPr>
          <w:rFonts w:asciiTheme="majorHAnsi" w:eastAsiaTheme="minorHAnsi" w:hAnsiTheme="majorHAnsi" w:cstheme="majorHAnsi"/>
          <w:sz w:val="22"/>
          <w:szCs w:val="22"/>
          <w:lang w:val="en-US"/>
        </w:rPr>
        <w:t>Since then</w:t>
      </w:r>
      <w:r w:rsidR="007F3AA7" w:rsidRPr="00D4069B">
        <w:rPr>
          <w:rFonts w:asciiTheme="majorHAnsi" w:eastAsiaTheme="minorHAnsi" w:hAnsiTheme="majorHAnsi" w:cstheme="majorHAnsi"/>
          <w:sz w:val="22"/>
          <w:szCs w:val="22"/>
          <w:lang w:val="en-US"/>
        </w:rPr>
        <w:t xml:space="preserve">, </w:t>
      </w:r>
      <w:r w:rsidRPr="00D4069B">
        <w:rPr>
          <w:rFonts w:asciiTheme="majorHAnsi" w:eastAsiaTheme="minorHAnsi" w:hAnsiTheme="majorHAnsi" w:cstheme="majorHAnsi"/>
          <w:sz w:val="22"/>
          <w:szCs w:val="22"/>
          <w:lang w:val="en-US"/>
        </w:rPr>
        <w:t>SOS</w:t>
      </w:r>
      <w:r w:rsidR="008A65A5">
        <w:rPr>
          <w:rFonts w:asciiTheme="majorHAnsi" w:eastAsiaTheme="minorHAnsi" w:hAnsiTheme="majorHAnsi" w:cstheme="majorHAnsi"/>
          <w:sz w:val="22"/>
          <w:szCs w:val="22"/>
          <w:lang w:val="en-US"/>
        </w:rPr>
        <w:t xml:space="preserve"> Mozambique</w:t>
      </w:r>
      <w:r w:rsidR="00582FB9">
        <w:rPr>
          <w:rFonts w:asciiTheme="majorHAnsi" w:eastAsiaTheme="minorHAnsi" w:hAnsiTheme="majorHAnsi" w:cstheme="majorHAnsi"/>
          <w:sz w:val="22"/>
          <w:szCs w:val="22"/>
          <w:lang w:val="en-US"/>
        </w:rPr>
        <w:t xml:space="preserve"> has</w:t>
      </w:r>
      <w:r w:rsidRPr="00D4069B">
        <w:rPr>
          <w:rFonts w:asciiTheme="majorHAnsi" w:eastAsiaTheme="minorHAnsi" w:hAnsiTheme="majorHAnsi" w:cstheme="majorHAnsi"/>
          <w:sz w:val="22"/>
          <w:szCs w:val="22"/>
          <w:lang w:val="en-US"/>
        </w:rPr>
        <w:t xml:space="preserve"> implemented several recovery programs in response to humanitarian crises that</w:t>
      </w:r>
      <w:r w:rsidR="008A65A5">
        <w:rPr>
          <w:rFonts w:asciiTheme="majorHAnsi" w:eastAsiaTheme="minorHAnsi" w:hAnsiTheme="majorHAnsi" w:cstheme="majorHAnsi"/>
          <w:sz w:val="22"/>
          <w:szCs w:val="22"/>
          <w:lang w:val="en-US"/>
        </w:rPr>
        <w:t xml:space="preserve"> has</w:t>
      </w:r>
      <w:r w:rsidRPr="00D4069B">
        <w:rPr>
          <w:rFonts w:asciiTheme="majorHAnsi" w:eastAsiaTheme="minorHAnsi" w:hAnsiTheme="majorHAnsi" w:cstheme="majorHAnsi"/>
          <w:sz w:val="22"/>
          <w:szCs w:val="22"/>
          <w:lang w:val="en-US"/>
        </w:rPr>
        <w:t xml:space="preserve"> plagued the </w:t>
      </w:r>
      <w:r w:rsidR="00093EF3" w:rsidRPr="00D4069B">
        <w:rPr>
          <w:rFonts w:asciiTheme="majorHAnsi" w:eastAsiaTheme="minorHAnsi" w:hAnsiTheme="majorHAnsi" w:cstheme="majorHAnsi"/>
          <w:sz w:val="22"/>
          <w:szCs w:val="22"/>
          <w:lang w:val="en-US"/>
        </w:rPr>
        <w:t>c</w:t>
      </w:r>
      <w:r w:rsidRPr="00D4069B">
        <w:rPr>
          <w:rFonts w:asciiTheme="majorHAnsi" w:eastAsiaTheme="minorHAnsi" w:hAnsiTheme="majorHAnsi" w:cstheme="majorHAnsi"/>
          <w:sz w:val="22"/>
          <w:szCs w:val="22"/>
          <w:lang w:val="en-US"/>
        </w:rPr>
        <w:t>ountry. Recently</w:t>
      </w:r>
      <w:r w:rsidR="00093EF3" w:rsidRPr="00D4069B">
        <w:rPr>
          <w:rFonts w:asciiTheme="majorHAnsi" w:eastAsiaTheme="minorHAnsi" w:hAnsiTheme="majorHAnsi" w:cstheme="majorHAnsi"/>
          <w:sz w:val="22"/>
          <w:szCs w:val="22"/>
          <w:lang w:val="en-US"/>
        </w:rPr>
        <w:t>,</w:t>
      </w:r>
      <w:r w:rsidR="007F3AA7" w:rsidRPr="00D4069B">
        <w:rPr>
          <w:rFonts w:asciiTheme="majorHAnsi" w:eastAsiaTheme="minorHAnsi" w:hAnsiTheme="majorHAnsi" w:cstheme="majorHAnsi"/>
          <w:sz w:val="22"/>
          <w:szCs w:val="22"/>
          <w:lang w:val="en-US"/>
        </w:rPr>
        <w:t xml:space="preserve"> in collaboration with the government of Mozambique </w:t>
      </w:r>
      <w:r w:rsidR="00E05669" w:rsidRPr="00D4069B">
        <w:rPr>
          <w:rFonts w:asciiTheme="majorHAnsi" w:eastAsiaTheme="minorHAnsi" w:hAnsiTheme="majorHAnsi" w:cstheme="majorHAnsi"/>
          <w:sz w:val="22"/>
          <w:szCs w:val="22"/>
          <w:lang w:val="en-US"/>
        </w:rPr>
        <w:t>through</w:t>
      </w:r>
      <w:r w:rsidR="007F3AA7" w:rsidRPr="00D4069B">
        <w:rPr>
          <w:rFonts w:asciiTheme="majorHAnsi" w:eastAsiaTheme="minorHAnsi" w:hAnsiTheme="majorHAnsi" w:cstheme="majorHAnsi"/>
          <w:sz w:val="22"/>
          <w:szCs w:val="22"/>
          <w:lang w:val="en-US"/>
        </w:rPr>
        <w:t xml:space="preserve"> the Provincial Directorate of Social Action and the Children Protection Cluster lead by UNICEF</w:t>
      </w:r>
      <w:r w:rsidR="00277B06" w:rsidRPr="00D4069B">
        <w:rPr>
          <w:rFonts w:asciiTheme="majorHAnsi" w:eastAsiaTheme="minorHAnsi" w:hAnsiTheme="majorHAnsi" w:cstheme="majorHAnsi"/>
          <w:sz w:val="22"/>
          <w:szCs w:val="22"/>
          <w:lang w:val="en-US"/>
        </w:rPr>
        <w:t>, SOS launched</w:t>
      </w:r>
      <w:r w:rsidR="008A65A5">
        <w:rPr>
          <w:rFonts w:asciiTheme="majorHAnsi" w:eastAsiaTheme="minorHAnsi" w:hAnsiTheme="majorHAnsi" w:cstheme="majorHAnsi"/>
          <w:sz w:val="22"/>
          <w:szCs w:val="22"/>
          <w:lang w:val="en-US"/>
        </w:rPr>
        <w:t xml:space="preserve"> an</w:t>
      </w:r>
      <w:r w:rsidR="00277B06" w:rsidRPr="00D4069B">
        <w:rPr>
          <w:rFonts w:asciiTheme="majorHAnsi" w:eastAsiaTheme="minorHAnsi" w:hAnsiTheme="majorHAnsi" w:cstheme="majorHAnsi"/>
          <w:sz w:val="22"/>
          <w:szCs w:val="22"/>
          <w:lang w:val="en-US"/>
        </w:rPr>
        <w:t xml:space="preserve"> emergency response to support 600 households affected </w:t>
      </w:r>
      <w:r w:rsidR="007F3AA7" w:rsidRPr="00D4069B">
        <w:rPr>
          <w:rFonts w:asciiTheme="majorHAnsi" w:eastAsiaTheme="minorHAnsi" w:hAnsiTheme="majorHAnsi" w:cstheme="majorHAnsi"/>
          <w:sz w:val="22"/>
          <w:szCs w:val="22"/>
          <w:lang w:val="en-US"/>
        </w:rPr>
        <w:t xml:space="preserve">by Cyclone </w:t>
      </w:r>
      <w:proofErr w:type="spellStart"/>
      <w:r w:rsidR="007F3AA7" w:rsidRPr="00D4069B">
        <w:rPr>
          <w:rFonts w:asciiTheme="majorHAnsi" w:eastAsiaTheme="minorHAnsi" w:hAnsiTheme="majorHAnsi" w:cstheme="majorHAnsi"/>
          <w:sz w:val="22"/>
          <w:szCs w:val="22"/>
          <w:lang w:val="en-US"/>
        </w:rPr>
        <w:t>Idai</w:t>
      </w:r>
      <w:proofErr w:type="spellEnd"/>
      <w:r w:rsidR="007F3AA7" w:rsidRPr="00D4069B">
        <w:rPr>
          <w:rFonts w:asciiTheme="majorHAnsi" w:eastAsiaTheme="minorHAnsi" w:hAnsiTheme="majorHAnsi" w:cstheme="majorHAnsi"/>
          <w:sz w:val="22"/>
          <w:szCs w:val="22"/>
          <w:lang w:val="en-US"/>
        </w:rPr>
        <w:t xml:space="preserve"> which came ashore near</w:t>
      </w:r>
      <w:r w:rsidR="008A65A5">
        <w:rPr>
          <w:rFonts w:asciiTheme="majorHAnsi" w:eastAsiaTheme="minorHAnsi" w:hAnsiTheme="majorHAnsi" w:cstheme="majorHAnsi"/>
          <w:sz w:val="22"/>
          <w:szCs w:val="22"/>
          <w:lang w:val="en-US"/>
        </w:rPr>
        <w:t xml:space="preserve"> the</w:t>
      </w:r>
      <w:r w:rsidR="007F3AA7" w:rsidRPr="00D4069B">
        <w:rPr>
          <w:rFonts w:asciiTheme="majorHAnsi" w:eastAsiaTheme="minorHAnsi" w:hAnsiTheme="majorHAnsi" w:cstheme="majorHAnsi"/>
          <w:sz w:val="22"/>
          <w:szCs w:val="22"/>
          <w:lang w:val="en-US"/>
        </w:rPr>
        <w:t xml:space="preserve"> coastal city of Beira in March 2019</w:t>
      </w:r>
      <w:r w:rsidR="00277B06" w:rsidRPr="00D4069B">
        <w:rPr>
          <w:rFonts w:asciiTheme="majorHAnsi" w:eastAsiaTheme="minorHAnsi" w:hAnsiTheme="majorHAnsi" w:cstheme="majorHAnsi"/>
          <w:sz w:val="22"/>
          <w:szCs w:val="22"/>
          <w:lang w:val="en-US"/>
        </w:rPr>
        <w:t>.</w:t>
      </w:r>
      <w:r w:rsidR="008A65A5">
        <w:rPr>
          <w:rFonts w:asciiTheme="majorHAnsi" w:eastAsiaTheme="minorHAnsi" w:hAnsiTheme="majorHAnsi" w:cstheme="majorHAnsi"/>
          <w:sz w:val="22"/>
          <w:szCs w:val="22"/>
          <w:lang w:val="en-US"/>
        </w:rPr>
        <w:t xml:space="preserve"> </w:t>
      </w:r>
      <w:r w:rsidR="007F3AA7" w:rsidRPr="00D4069B">
        <w:rPr>
          <w:rFonts w:asciiTheme="majorHAnsi" w:eastAsiaTheme="minorHAnsi" w:hAnsiTheme="majorHAnsi" w:cstheme="majorHAnsi"/>
          <w:sz w:val="22"/>
          <w:szCs w:val="22"/>
          <w:lang w:val="en-US"/>
        </w:rPr>
        <w:t>The intervention included construction of Child Friendly Space to support children living in shelters</w:t>
      </w:r>
      <w:r w:rsidR="00277B06" w:rsidRPr="00D4069B">
        <w:rPr>
          <w:rFonts w:asciiTheme="majorHAnsi" w:eastAsiaTheme="minorHAnsi" w:hAnsiTheme="majorHAnsi" w:cstheme="majorHAnsi"/>
          <w:sz w:val="22"/>
          <w:szCs w:val="22"/>
          <w:lang w:val="en-US"/>
        </w:rPr>
        <w:t xml:space="preserve">, </w:t>
      </w:r>
      <w:r w:rsidR="007F3AA7" w:rsidRPr="00D4069B">
        <w:rPr>
          <w:rFonts w:asciiTheme="majorHAnsi" w:eastAsiaTheme="minorHAnsi" w:hAnsiTheme="majorHAnsi" w:cstheme="majorHAnsi"/>
          <w:sz w:val="22"/>
          <w:szCs w:val="22"/>
          <w:lang w:val="en-US"/>
        </w:rPr>
        <w:t>provision of support</w:t>
      </w:r>
      <w:r w:rsidR="00277B06" w:rsidRPr="00D4069B">
        <w:rPr>
          <w:rFonts w:asciiTheme="majorHAnsi" w:eastAsiaTheme="minorHAnsi" w:hAnsiTheme="majorHAnsi" w:cstheme="majorHAnsi"/>
          <w:sz w:val="22"/>
          <w:szCs w:val="22"/>
          <w:lang w:val="en-US"/>
        </w:rPr>
        <w:t xml:space="preserve"> </w:t>
      </w:r>
      <w:r w:rsidR="007F3AA7" w:rsidRPr="00D4069B">
        <w:rPr>
          <w:rFonts w:asciiTheme="majorHAnsi" w:eastAsiaTheme="minorHAnsi" w:hAnsiTheme="majorHAnsi" w:cstheme="majorHAnsi"/>
          <w:sz w:val="22"/>
          <w:szCs w:val="22"/>
          <w:lang w:val="en-US"/>
        </w:rPr>
        <w:t xml:space="preserve">to </w:t>
      </w:r>
      <w:r w:rsidR="00277B06" w:rsidRPr="00D4069B">
        <w:rPr>
          <w:rFonts w:asciiTheme="majorHAnsi" w:eastAsiaTheme="minorHAnsi" w:hAnsiTheme="majorHAnsi" w:cstheme="majorHAnsi"/>
          <w:sz w:val="22"/>
          <w:szCs w:val="22"/>
          <w:lang w:val="en-US"/>
        </w:rPr>
        <w:t>vulnerable families</w:t>
      </w:r>
      <w:r w:rsidR="00093EF3" w:rsidRPr="00D4069B">
        <w:rPr>
          <w:rFonts w:asciiTheme="majorHAnsi" w:eastAsiaTheme="minorHAnsi" w:hAnsiTheme="majorHAnsi" w:cstheme="majorHAnsi"/>
          <w:sz w:val="22"/>
          <w:szCs w:val="22"/>
          <w:lang w:val="en-US"/>
        </w:rPr>
        <w:t xml:space="preserve"> </w:t>
      </w:r>
      <w:r w:rsidR="007F3AA7" w:rsidRPr="00D4069B">
        <w:rPr>
          <w:rFonts w:asciiTheme="majorHAnsi" w:eastAsiaTheme="minorHAnsi" w:hAnsiTheme="majorHAnsi" w:cstheme="majorHAnsi"/>
          <w:sz w:val="22"/>
          <w:szCs w:val="22"/>
          <w:lang w:val="en-US"/>
        </w:rPr>
        <w:t xml:space="preserve">to </w:t>
      </w:r>
      <w:r w:rsidR="00093EF3" w:rsidRPr="00D4069B">
        <w:rPr>
          <w:rFonts w:asciiTheme="majorHAnsi" w:eastAsiaTheme="minorHAnsi" w:hAnsiTheme="majorHAnsi" w:cstheme="majorHAnsi"/>
          <w:sz w:val="22"/>
          <w:szCs w:val="22"/>
          <w:lang w:val="en-US"/>
        </w:rPr>
        <w:t>res</w:t>
      </w:r>
      <w:r w:rsidR="007F3AA7" w:rsidRPr="00D4069B">
        <w:rPr>
          <w:rFonts w:asciiTheme="majorHAnsi" w:eastAsiaTheme="minorHAnsi" w:hAnsiTheme="majorHAnsi" w:cstheme="majorHAnsi"/>
          <w:sz w:val="22"/>
          <w:szCs w:val="22"/>
          <w:lang w:val="en-US"/>
        </w:rPr>
        <w:t>tore their livelihoods, provision of</w:t>
      </w:r>
      <w:r w:rsidR="00093EF3" w:rsidRPr="00D4069B">
        <w:rPr>
          <w:rFonts w:asciiTheme="majorHAnsi" w:eastAsiaTheme="minorHAnsi" w:hAnsiTheme="majorHAnsi" w:cstheme="majorHAnsi"/>
          <w:sz w:val="22"/>
          <w:szCs w:val="22"/>
          <w:lang w:val="en-US"/>
        </w:rPr>
        <w:t xml:space="preserve"> schools supplies and educational material to children so they can r</w:t>
      </w:r>
      <w:r w:rsidR="007F3AA7" w:rsidRPr="00D4069B">
        <w:rPr>
          <w:rFonts w:asciiTheme="majorHAnsi" w:eastAsiaTheme="minorHAnsi" w:hAnsiTheme="majorHAnsi" w:cstheme="majorHAnsi"/>
          <w:sz w:val="22"/>
          <w:szCs w:val="22"/>
          <w:lang w:val="en-US"/>
        </w:rPr>
        <w:t>esume their education, provision of support to</w:t>
      </w:r>
      <w:r w:rsidR="00093EF3" w:rsidRPr="00D4069B">
        <w:rPr>
          <w:rFonts w:asciiTheme="majorHAnsi" w:eastAsiaTheme="minorHAnsi" w:hAnsiTheme="majorHAnsi" w:cstheme="majorHAnsi"/>
          <w:sz w:val="22"/>
          <w:szCs w:val="22"/>
          <w:lang w:val="en-US"/>
        </w:rPr>
        <w:t xml:space="preserve"> SOS caregivers and other staff in repairing or rebuilding personal homes damaged or lost during the storm. In the same </w:t>
      </w:r>
      <w:r w:rsidR="00E5531C">
        <w:rPr>
          <w:rFonts w:asciiTheme="majorHAnsi" w:eastAsiaTheme="minorHAnsi" w:hAnsiTheme="majorHAnsi" w:cstheme="majorHAnsi"/>
          <w:sz w:val="22"/>
          <w:szCs w:val="22"/>
          <w:lang w:val="en-US"/>
        </w:rPr>
        <w:t xml:space="preserve">intervention, </w:t>
      </w:r>
      <w:r w:rsidR="00093EF3" w:rsidRPr="00D4069B">
        <w:rPr>
          <w:rFonts w:asciiTheme="majorHAnsi" w:eastAsiaTheme="minorHAnsi" w:hAnsiTheme="majorHAnsi" w:cstheme="majorHAnsi"/>
          <w:sz w:val="22"/>
          <w:szCs w:val="22"/>
          <w:lang w:val="en-US"/>
        </w:rPr>
        <w:t xml:space="preserve">provided psychosocial support to address the social and emotional well-being of children and SOS staff. </w:t>
      </w:r>
    </w:p>
    <w:p w14:paraId="349CFD58" w14:textId="41050D0A" w:rsidR="0044762D" w:rsidRPr="00D4069B" w:rsidRDefault="00A93662" w:rsidP="00D4069B">
      <w:pPr>
        <w:spacing w:after="80"/>
        <w:jc w:val="both"/>
        <w:rPr>
          <w:rFonts w:asciiTheme="majorHAnsi" w:eastAsiaTheme="minorHAnsi" w:hAnsiTheme="majorHAnsi" w:cstheme="majorHAnsi"/>
          <w:sz w:val="22"/>
          <w:szCs w:val="22"/>
          <w:lang w:val="en-US"/>
        </w:rPr>
      </w:pPr>
      <w:r w:rsidRPr="00D4069B">
        <w:rPr>
          <w:rFonts w:asciiTheme="majorHAnsi" w:hAnsiTheme="majorHAnsi" w:cstheme="majorHAnsi"/>
          <w:sz w:val="22"/>
          <w:szCs w:val="22"/>
          <w:lang w:val="en-US"/>
        </w:rPr>
        <w:t xml:space="preserve">Currently </w:t>
      </w:r>
      <w:r w:rsidR="00FD654A" w:rsidRPr="00D4069B">
        <w:rPr>
          <w:rFonts w:asciiTheme="majorHAnsi" w:hAnsiTheme="majorHAnsi" w:cstheme="majorHAnsi"/>
          <w:sz w:val="22"/>
          <w:szCs w:val="22"/>
          <w:lang w:val="en-US"/>
        </w:rPr>
        <w:t xml:space="preserve">SOS is implementing </w:t>
      </w:r>
      <w:r w:rsidR="00E5531C">
        <w:rPr>
          <w:rFonts w:asciiTheme="majorHAnsi" w:hAnsiTheme="majorHAnsi" w:cstheme="majorHAnsi"/>
          <w:sz w:val="22"/>
          <w:szCs w:val="22"/>
          <w:lang w:val="en-US"/>
        </w:rPr>
        <w:t>Strengthening Programmes i</w:t>
      </w:r>
      <w:r w:rsidR="00FD654A" w:rsidRPr="00D4069B">
        <w:rPr>
          <w:rFonts w:asciiTheme="majorHAnsi" w:hAnsiTheme="majorHAnsi" w:cstheme="majorHAnsi"/>
          <w:sz w:val="22"/>
          <w:szCs w:val="22"/>
          <w:lang w:val="en-US"/>
        </w:rPr>
        <w:t>n 06 locations of Mozambique</w:t>
      </w:r>
      <w:r w:rsidR="00DF4EF4" w:rsidRPr="00D4069B">
        <w:rPr>
          <w:rFonts w:asciiTheme="majorHAnsi" w:hAnsiTheme="majorHAnsi" w:cstheme="majorHAnsi"/>
          <w:sz w:val="22"/>
          <w:szCs w:val="22"/>
          <w:lang w:val="en-US"/>
        </w:rPr>
        <w:t xml:space="preserve">, namely Maputo city, </w:t>
      </w:r>
      <w:proofErr w:type="spellStart"/>
      <w:r w:rsidR="00DF4EF4" w:rsidRPr="00D4069B">
        <w:rPr>
          <w:rFonts w:asciiTheme="majorHAnsi" w:hAnsiTheme="majorHAnsi" w:cstheme="majorHAnsi"/>
          <w:sz w:val="22"/>
          <w:szCs w:val="22"/>
          <w:lang w:val="en-US"/>
        </w:rPr>
        <w:t>Inhambane</w:t>
      </w:r>
      <w:proofErr w:type="spellEnd"/>
      <w:r w:rsidR="00DF4EF4" w:rsidRPr="00D4069B">
        <w:rPr>
          <w:rFonts w:asciiTheme="majorHAnsi" w:hAnsiTheme="majorHAnsi" w:cstheme="majorHAnsi"/>
          <w:sz w:val="22"/>
          <w:szCs w:val="22"/>
          <w:lang w:val="en-US"/>
        </w:rPr>
        <w:t xml:space="preserve">, Beira, </w:t>
      </w:r>
      <w:proofErr w:type="spellStart"/>
      <w:r w:rsidR="00DF4EF4" w:rsidRPr="00D4069B">
        <w:rPr>
          <w:rFonts w:asciiTheme="majorHAnsi" w:hAnsiTheme="majorHAnsi" w:cstheme="majorHAnsi"/>
          <w:sz w:val="22"/>
          <w:szCs w:val="22"/>
          <w:lang w:val="en-US"/>
        </w:rPr>
        <w:t>Chimoio</w:t>
      </w:r>
      <w:proofErr w:type="spellEnd"/>
      <w:r w:rsidR="00DF4EF4" w:rsidRPr="00D4069B">
        <w:rPr>
          <w:rFonts w:asciiTheme="majorHAnsi" w:hAnsiTheme="majorHAnsi" w:cstheme="majorHAnsi"/>
          <w:sz w:val="22"/>
          <w:szCs w:val="22"/>
          <w:lang w:val="en-US"/>
        </w:rPr>
        <w:t xml:space="preserve">, </w:t>
      </w:r>
      <w:proofErr w:type="spellStart"/>
      <w:r w:rsidR="00DF4EF4" w:rsidRPr="00D4069B">
        <w:rPr>
          <w:rFonts w:asciiTheme="majorHAnsi" w:hAnsiTheme="majorHAnsi" w:cstheme="majorHAnsi"/>
          <w:sz w:val="22"/>
          <w:szCs w:val="22"/>
          <w:lang w:val="en-US"/>
        </w:rPr>
        <w:t>Tete</w:t>
      </w:r>
      <w:proofErr w:type="spellEnd"/>
      <w:r w:rsidR="00DF4EF4" w:rsidRPr="00D4069B">
        <w:rPr>
          <w:rFonts w:asciiTheme="majorHAnsi" w:hAnsiTheme="majorHAnsi" w:cstheme="majorHAnsi"/>
          <w:sz w:val="22"/>
          <w:szCs w:val="22"/>
          <w:lang w:val="en-US"/>
        </w:rPr>
        <w:t xml:space="preserve"> and Pemba with aim to prepare communities to better cop</w:t>
      </w:r>
      <w:r w:rsidRPr="00D4069B">
        <w:rPr>
          <w:rFonts w:asciiTheme="majorHAnsi" w:hAnsiTheme="majorHAnsi" w:cstheme="majorHAnsi"/>
          <w:sz w:val="22"/>
          <w:szCs w:val="22"/>
          <w:lang w:val="en-US"/>
        </w:rPr>
        <w:t>e with the impacts of disasters.</w:t>
      </w:r>
      <w:r w:rsidR="0044762D" w:rsidRPr="00D4069B">
        <w:rPr>
          <w:rFonts w:asciiTheme="majorHAnsi" w:hAnsiTheme="majorHAnsi" w:cstheme="majorHAnsi"/>
          <w:sz w:val="22"/>
          <w:szCs w:val="22"/>
          <w:lang w:val="en-US"/>
        </w:rPr>
        <w:t xml:space="preserve"> </w:t>
      </w:r>
    </w:p>
    <w:p w14:paraId="0FB6C268" w14:textId="11E0BB61" w:rsidR="00303187" w:rsidRPr="00D4069B" w:rsidRDefault="00E92558" w:rsidP="00315C9B">
      <w:pPr>
        <w:pStyle w:val="Default"/>
        <w:jc w:val="both"/>
        <w:rPr>
          <w:rFonts w:asciiTheme="majorHAnsi" w:hAnsiTheme="majorHAnsi" w:cstheme="majorHAnsi"/>
          <w:sz w:val="22"/>
          <w:szCs w:val="22"/>
          <w:lang w:val="en-US"/>
        </w:rPr>
      </w:pPr>
      <w:r w:rsidRPr="00D4069B">
        <w:rPr>
          <w:rFonts w:asciiTheme="majorHAnsi" w:hAnsiTheme="majorHAnsi" w:cstheme="majorHAnsi"/>
          <w:sz w:val="22"/>
          <w:szCs w:val="22"/>
          <w:lang w:val="en-US"/>
        </w:rPr>
        <w:t>I</w:t>
      </w:r>
      <w:r w:rsidR="0044762D" w:rsidRPr="00D4069B">
        <w:rPr>
          <w:rFonts w:asciiTheme="majorHAnsi" w:hAnsiTheme="majorHAnsi" w:cstheme="majorHAnsi"/>
          <w:sz w:val="22"/>
          <w:szCs w:val="22"/>
          <w:lang w:val="en-US"/>
        </w:rPr>
        <w:t xml:space="preserve">n Pemba, </w:t>
      </w:r>
      <w:r w:rsidRPr="00D4069B">
        <w:rPr>
          <w:rFonts w:asciiTheme="majorHAnsi" w:hAnsiTheme="majorHAnsi" w:cstheme="majorHAnsi"/>
          <w:sz w:val="22"/>
          <w:szCs w:val="22"/>
          <w:lang w:val="en-US"/>
        </w:rPr>
        <w:t xml:space="preserve">SOS </w:t>
      </w:r>
      <w:r w:rsidR="0044762D" w:rsidRPr="00D4069B">
        <w:rPr>
          <w:rFonts w:asciiTheme="majorHAnsi" w:hAnsiTheme="majorHAnsi" w:cstheme="majorHAnsi"/>
          <w:sz w:val="22"/>
          <w:szCs w:val="22"/>
          <w:lang w:val="en-US"/>
        </w:rPr>
        <w:t>is</w:t>
      </w:r>
      <w:r w:rsidR="007311BF" w:rsidRPr="00D4069B">
        <w:rPr>
          <w:rFonts w:asciiTheme="majorHAnsi" w:hAnsiTheme="majorHAnsi" w:cstheme="majorHAnsi"/>
          <w:sz w:val="22"/>
          <w:szCs w:val="22"/>
          <w:lang w:val="en-US"/>
        </w:rPr>
        <w:t xml:space="preserve"> working </w:t>
      </w:r>
      <w:r w:rsidR="0044762D" w:rsidRPr="00D4069B">
        <w:rPr>
          <w:rFonts w:asciiTheme="majorHAnsi" w:hAnsiTheme="majorHAnsi" w:cstheme="majorHAnsi"/>
          <w:sz w:val="22"/>
          <w:szCs w:val="22"/>
          <w:lang w:val="en-US"/>
        </w:rPr>
        <w:t>collaboratively with local government</w:t>
      </w:r>
      <w:r w:rsidR="007311BF" w:rsidRPr="00D4069B">
        <w:rPr>
          <w:rFonts w:asciiTheme="majorHAnsi" w:hAnsiTheme="majorHAnsi" w:cstheme="majorHAnsi"/>
          <w:sz w:val="22"/>
          <w:szCs w:val="22"/>
          <w:lang w:val="en-US"/>
        </w:rPr>
        <w:t xml:space="preserve">, </w:t>
      </w:r>
      <w:r w:rsidR="00315C9B" w:rsidRPr="00D4069B">
        <w:rPr>
          <w:rFonts w:asciiTheme="majorHAnsi" w:hAnsiTheme="majorHAnsi" w:cstheme="majorHAnsi"/>
          <w:sz w:val="22"/>
          <w:szCs w:val="22"/>
          <w:lang w:val="en-US"/>
        </w:rPr>
        <w:t xml:space="preserve">local </w:t>
      </w:r>
      <w:r w:rsidR="00303187" w:rsidRPr="00D4069B">
        <w:rPr>
          <w:rFonts w:asciiTheme="majorHAnsi" w:hAnsiTheme="majorHAnsi" w:cstheme="majorHAnsi"/>
          <w:sz w:val="22"/>
          <w:szCs w:val="22"/>
          <w:lang w:val="en-US"/>
        </w:rPr>
        <w:t>organizations implementing</w:t>
      </w:r>
      <w:r w:rsidR="0044762D" w:rsidRPr="00D4069B">
        <w:rPr>
          <w:rFonts w:asciiTheme="majorHAnsi" w:hAnsiTheme="majorHAnsi" w:cstheme="majorHAnsi"/>
          <w:sz w:val="22"/>
          <w:szCs w:val="22"/>
          <w:lang w:val="en-US"/>
        </w:rPr>
        <w:t xml:space="preserve"> development programs since 2002, with focus </w:t>
      </w:r>
      <w:r w:rsidR="00E5531C">
        <w:rPr>
          <w:rFonts w:asciiTheme="majorHAnsi" w:hAnsiTheme="majorHAnsi" w:cstheme="majorHAnsi"/>
          <w:sz w:val="22"/>
          <w:szCs w:val="22"/>
          <w:lang w:val="en-US"/>
        </w:rPr>
        <w:t>on</w:t>
      </w:r>
      <w:r w:rsidR="00E5531C" w:rsidRPr="00D4069B">
        <w:rPr>
          <w:rFonts w:asciiTheme="majorHAnsi" w:hAnsiTheme="majorHAnsi" w:cstheme="majorHAnsi"/>
          <w:sz w:val="22"/>
          <w:szCs w:val="22"/>
          <w:lang w:val="en-US"/>
        </w:rPr>
        <w:t xml:space="preserve"> health</w:t>
      </w:r>
      <w:r w:rsidR="0044762D" w:rsidRPr="00D4069B">
        <w:rPr>
          <w:rFonts w:asciiTheme="majorHAnsi" w:hAnsiTheme="majorHAnsi" w:cstheme="majorHAnsi"/>
          <w:sz w:val="22"/>
          <w:szCs w:val="22"/>
          <w:lang w:val="en-US"/>
        </w:rPr>
        <w:t>, education</w:t>
      </w:r>
      <w:r w:rsidR="000C75D6">
        <w:rPr>
          <w:rFonts w:asciiTheme="majorHAnsi" w:hAnsiTheme="majorHAnsi" w:cstheme="majorHAnsi"/>
          <w:sz w:val="22"/>
          <w:szCs w:val="22"/>
          <w:lang w:val="en-US"/>
        </w:rPr>
        <w:t xml:space="preserve"> </w:t>
      </w:r>
      <w:r w:rsidR="00E5531C">
        <w:rPr>
          <w:rFonts w:asciiTheme="majorHAnsi" w:hAnsiTheme="majorHAnsi" w:cstheme="majorHAnsi"/>
          <w:sz w:val="22"/>
          <w:szCs w:val="22"/>
          <w:lang w:val="en-US"/>
        </w:rPr>
        <w:t xml:space="preserve">and </w:t>
      </w:r>
      <w:r w:rsidR="00E5531C" w:rsidRPr="00D4069B">
        <w:rPr>
          <w:rFonts w:asciiTheme="majorHAnsi" w:hAnsiTheme="majorHAnsi" w:cstheme="majorHAnsi"/>
          <w:sz w:val="22"/>
          <w:szCs w:val="22"/>
          <w:lang w:val="en-US"/>
        </w:rPr>
        <w:t>livelihood sectors</w:t>
      </w:r>
      <w:r w:rsidR="0044762D" w:rsidRPr="00D4069B">
        <w:rPr>
          <w:rFonts w:asciiTheme="majorHAnsi" w:hAnsiTheme="majorHAnsi" w:cstheme="majorHAnsi"/>
          <w:sz w:val="22"/>
          <w:szCs w:val="22"/>
          <w:lang w:val="en-US"/>
        </w:rPr>
        <w:t>. Th</w:t>
      </w:r>
      <w:r w:rsidR="000C75D6">
        <w:rPr>
          <w:rFonts w:asciiTheme="majorHAnsi" w:hAnsiTheme="majorHAnsi" w:cstheme="majorHAnsi"/>
          <w:sz w:val="22"/>
          <w:szCs w:val="22"/>
          <w:lang w:val="en-US"/>
        </w:rPr>
        <w:t>ese</w:t>
      </w:r>
      <w:r w:rsidR="0044762D" w:rsidRPr="00D4069B">
        <w:rPr>
          <w:rFonts w:asciiTheme="majorHAnsi" w:hAnsiTheme="majorHAnsi" w:cstheme="majorHAnsi"/>
          <w:sz w:val="22"/>
          <w:szCs w:val="22"/>
          <w:lang w:val="en-US"/>
        </w:rPr>
        <w:t xml:space="preserve"> programs are implemented in Pemba, </w:t>
      </w:r>
      <w:proofErr w:type="spellStart"/>
      <w:r w:rsidR="0044762D" w:rsidRPr="00D4069B">
        <w:rPr>
          <w:rFonts w:asciiTheme="majorHAnsi" w:hAnsiTheme="majorHAnsi" w:cstheme="majorHAnsi"/>
          <w:sz w:val="22"/>
          <w:szCs w:val="22"/>
          <w:lang w:val="en-US"/>
        </w:rPr>
        <w:t>Mecufi</w:t>
      </w:r>
      <w:proofErr w:type="spellEnd"/>
      <w:r w:rsidR="0044762D" w:rsidRPr="00D4069B">
        <w:rPr>
          <w:rFonts w:asciiTheme="majorHAnsi" w:hAnsiTheme="majorHAnsi" w:cstheme="majorHAnsi"/>
          <w:sz w:val="22"/>
          <w:szCs w:val="22"/>
          <w:lang w:val="en-US"/>
        </w:rPr>
        <w:t xml:space="preserve"> and </w:t>
      </w:r>
      <w:proofErr w:type="spellStart"/>
      <w:r w:rsidR="0044762D" w:rsidRPr="00D4069B">
        <w:rPr>
          <w:rFonts w:asciiTheme="majorHAnsi" w:hAnsiTheme="majorHAnsi" w:cstheme="majorHAnsi"/>
          <w:sz w:val="22"/>
          <w:szCs w:val="22"/>
          <w:lang w:val="en-US"/>
        </w:rPr>
        <w:t>Metuge</w:t>
      </w:r>
      <w:proofErr w:type="spellEnd"/>
      <w:r w:rsidR="0044762D" w:rsidRPr="00D4069B">
        <w:rPr>
          <w:rFonts w:asciiTheme="majorHAnsi" w:hAnsiTheme="majorHAnsi" w:cstheme="majorHAnsi"/>
          <w:sz w:val="22"/>
          <w:szCs w:val="22"/>
          <w:lang w:val="en-US"/>
        </w:rPr>
        <w:t xml:space="preserve"> the regions where currently most of</w:t>
      </w:r>
      <w:r w:rsidR="000C75D6">
        <w:rPr>
          <w:rFonts w:asciiTheme="majorHAnsi" w:hAnsiTheme="majorHAnsi" w:cstheme="majorHAnsi"/>
          <w:sz w:val="22"/>
          <w:szCs w:val="22"/>
          <w:lang w:val="en-US"/>
        </w:rPr>
        <w:t xml:space="preserve"> the armed</w:t>
      </w:r>
      <w:r w:rsidR="0044762D" w:rsidRPr="00D4069B">
        <w:rPr>
          <w:rFonts w:asciiTheme="majorHAnsi" w:hAnsiTheme="majorHAnsi" w:cstheme="majorHAnsi"/>
          <w:sz w:val="22"/>
          <w:szCs w:val="22"/>
          <w:lang w:val="en-US"/>
        </w:rPr>
        <w:t xml:space="preserve"> conflict </w:t>
      </w:r>
      <w:r w:rsidR="000C75D6">
        <w:rPr>
          <w:rFonts w:asciiTheme="majorHAnsi" w:hAnsiTheme="majorHAnsi" w:cstheme="majorHAnsi"/>
          <w:sz w:val="22"/>
          <w:szCs w:val="22"/>
          <w:lang w:val="en-US"/>
        </w:rPr>
        <w:t>are taken place and the</w:t>
      </w:r>
      <w:r w:rsidR="007311BF" w:rsidRPr="00D4069B">
        <w:rPr>
          <w:rFonts w:asciiTheme="majorHAnsi" w:hAnsiTheme="majorHAnsi" w:cstheme="majorHAnsi"/>
          <w:sz w:val="22"/>
          <w:szCs w:val="22"/>
          <w:lang w:val="en-US"/>
        </w:rPr>
        <w:t xml:space="preserve"> geographical areas that host most of the displaced victims of the armed conflict.  </w:t>
      </w:r>
      <w:r w:rsidR="00303187" w:rsidRPr="00D4069B">
        <w:rPr>
          <w:rFonts w:asciiTheme="majorHAnsi" w:hAnsiTheme="majorHAnsi" w:cstheme="majorHAnsi"/>
          <w:sz w:val="22"/>
          <w:szCs w:val="22"/>
          <w:lang w:val="en-US"/>
        </w:rPr>
        <w:t xml:space="preserve"> In addition, our local staff has </w:t>
      </w:r>
      <w:r w:rsidR="00526D51">
        <w:rPr>
          <w:rFonts w:asciiTheme="majorHAnsi" w:hAnsiTheme="majorHAnsi" w:cstheme="majorHAnsi"/>
          <w:sz w:val="22"/>
          <w:szCs w:val="22"/>
          <w:lang w:val="en-US"/>
        </w:rPr>
        <w:t xml:space="preserve">received </w:t>
      </w:r>
      <w:r w:rsidR="00AF1C0E">
        <w:rPr>
          <w:rFonts w:asciiTheme="majorHAnsi" w:hAnsiTheme="majorHAnsi" w:cstheme="majorHAnsi"/>
          <w:sz w:val="22"/>
          <w:szCs w:val="22"/>
          <w:lang w:val="en-US"/>
        </w:rPr>
        <w:t>training in</w:t>
      </w:r>
      <w:r w:rsidR="00303187" w:rsidRPr="00D4069B">
        <w:rPr>
          <w:rFonts w:asciiTheme="majorHAnsi" w:hAnsiTheme="majorHAnsi" w:cstheme="majorHAnsi"/>
          <w:sz w:val="22"/>
          <w:szCs w:val="22"/>
          <w:lang w:val="en-US"/>
        </w:rPr>
        <w:t xml:space="preserve"> emergency preparedness and have developed an emergency plan to identify the greatest risks and possible means and response mechanisms. </w:t>
      </w:r>
    </w:p>
    <w:p w14:paraId="5EBD87AA" w14:textId="77777777" w:rsidR="003310B8" w:rsidRPr="00D4069B" w:rsidRDefault="003310B8" w:rsidP="007311BF">
      <w:pPr>
        <w:pStyle w:val="Default"/>
        <w:jc w:val="both"/>
        <w:rPr>
          <w:rFonts w:asciiTheme="majorHAnsi" w:hAnsiTheme="majorHAnsi" w:cstheme="majorHAnsi"/>
          <w:sz w:val="22"/>
          <w:szCs w:val="22"/>
          <w:lang w:val="en-US"/>
        </w:rPr>
      </w:pPr>
    </w:p>
    <w:p w14:paraId="12A743D1" w14:textId="3651026F" w:rsidR="00DF4EF4" w:rsidRPr="00D4069B" w:rsidRDefault="00811748" w:rsidP="00D4069B">
      <w:pPr>
        <w:jc w:val="both"/>
        <w:rPr>
          <w:rFonts w:asciiTheme="majorHAnsi" w:hAnsiTheme="majorHAnsi" w:cstheme="majorHAnsi"/>
          <w:sz w:val="22"/>
          <w:szCs w:val="22"/>
          <w:lang w:val="en-US"/>
        </w:rPr>
      </w:pPr>
      <w:r w:rsidRPr="00D4069B">
        <w:rPr>
          <w:rFonts w:asciiTheme="majorHAnsi" w:hAnsiTheme="majorHAnsi" w:cstheme="majorHAnsi"/>
          <w:sz w:val="22"/>
          <w:szCs w:val="22"/>
          <w:lang w:val="en-US"/>
        </w:rPr>
        <w:t xml:space="preserve">SOS </w:t>
      </w:r>
      <w:r w:rsidR="00303187" w:rsidRPr="00D4069B">
        <w:rPr>
          <w:rFonts w:asciiTheme="majorHAnsi" w:hAnsiTheme="majorHAnsi" w:cstheme="majorHAnsi"/>
          <w:sz w:val="22"/>
          <w:szCs w:val="22"/>
          <w:lang w:val="en-US"/>
        </w:rPr>
        <w:t xml:space="preserve">Mozambique </w:t>
      </w:r>
      <w:r w:rsidRPr="00D4069B">
        <w:rPr>
          <w:rFonts w:asciiTheme="majorHAnsi" w:hAnsiTheme="majorHAnsi" w:cstheme="majorHAnsi"/>
          <w:sz w:val="22"/>
          <w:szCs w:val="22"/>
          <w:lang w:val="en-US"/>
        </w:rPr>
        <w:t xml:space="preserve">have strong financial and procurement system </w:t>
      </w:r>
      <w:r w:rsidR="00AF1C0E">
        <w:rPr>
          <w:rFonts w:asciiTheme="majorHAnsi" w:hAnsiTheme="majorHAnsi" w:cstheme="majorHAnsi"/>
          <w:sz w:val="22"/>
          <w:szCs w:val="22"/>
          <w:lang w:val="en-US"/>
        </w:rPr>
        <w:t xml:space="preserve">procedures </w:t>
      </w:r>
      <w:r w:rsidR="00AF1C0E" w:rsidRPr="00D4069B">
        <w:rPr>
          <w:rFonts w:asciiTheme="majorHAnsi" w:hAnsiTheme="majorHAnsi" w:cstheme="majorHAnsi"/>
          <w:sz w:val="22"/>
          <w:szCs w:val="22"/>
          <w:lang w:val="en-US"/>
        </w:rPr>
        <w:t>with</w:t>
      </w:r>
      <w:r w:rsidRPr="00D4069B">
        <w:rPr>
          <w:rFonts w:asciiTheme="majorHAnsi" w:hAnsiTheme="majorHAnsi" w:cstheme="majorHAnsi"/>
          <w:sz w:val="22"/>
          <w:szCs w:val="22"/>
          <w:lang w:val="en-US"/>
        </w:rPr>
        <w:t xml:space="preserve"> dedicated professionals from field office up to international office level which is central</w:t>
      </w:r>
      <w:r w:rsidR="00AF1C0E">
        <w:rPr>
          <w:rFonts w:asciiTheme="majorHAnsi" w:hAnsiTheme="majorHAnsi" w:cstheme="majorHAnsi"/>
          <w:sz w:val="22"/>
          <w:szCs w:val="22"/>
          <w:lang w:val="en-US"/>
        </w:rPr>
        <w:t>.</w:t>
      </w:r>
      <w:r w:rsidR="00303187" w:rsidRPr="00D4069B">
        <w:rPr>
          <w:rFonts w:asciiTheme="majorHAnsi" w:hAnsiTheme="majorHAnsi" w:cstheme="majorHAnsi"/>
          <w:sz w:val="22"/>
          <w:szCs w:val="22"/>
          <w:lang w:val="en-US"/>
        </w:rPr>
        <w:t xml:space="preserve"> </w:t>
      </w:r>
      <w:r w:rsidRPr="00D4069B">
        <w:rPr>
          <w:rFonts w:asciiTheme="majorHAnsi" w:hAnsiTheme="majorHAnsi" w:cstheme="majorHAnsi"/>
          <w:sz w:val="22"/>
          <w:szCs w:val="22"/>
          <w:lang w:val="en-US"/>
        </w:rPr>
        <w:t xml:space="preserve">The organization has an internal auditor that </w:t>
      </w:r>
      <w:r w:rsidR="00526D51">
        <w:rPr>
          <w:rFonts w:asciiTheme="majorHAnsi" w:hAnsiTheme="majorHAnsi" w:cstheme="majorHAnsi"/>
          <w:sz w:val="22"/>
          <w:szCs w:val="22"/>
          <w:lang w:val="en-US"/>
        </w:rPr>
        <w:lastRenderedPageBreak/>
        <w:t>oversees and ensures that the</w:t>
      </w:r>
      <w:r w:rsidRPr="00D4069B">
        <w:rPr>
          <w:rFonts w:asciiTheme="majorHAnsi" w:hAnsiTheme="majorHAnsi" w:cstheme="majorHAnsi"/>
          <w:sz w:val="22"/>
          <w:szCs w:val="22"/>
          <w:lang w:val="en-US"/>
        </w:rPr>
        <w:t xml:space="preserve"> procurement and financial procedures are adhered according to the given quality standards. Beside, external audit is conducted every year by </w:t>
      </w:r>
      <w:r w:rsidR="00526D51">
        <w:rPr>
          <w:rFonts w:asciiTheme="majorHAnsi" w:hAnsiTheme="majorHAnsi" w:cstheme="majorHAnsi"/>
          <w:sz w:val="22"/>
          <w:szCs w:val="22"/>
          <w:lang w:val="en-US"/>
        </w:rPr>
        <w:t>an</w:t>
      </w:r>
      <w:r w:rsidR="00526D51" w:rsidRPr="00D4069B">
        <w:rPr>
          <w:rFonts w:asciiTheme="majorHAnsi" w:hAnsiTheme="majorHAnsi" w:cstheme="majorHAnsi"/>
          <w:sz w:val="22"/>
          <w:szCs w:val="22"/>
          <w:lang w:val="en-US"/>
        </w:rPr>
        <w:t xml:space="preserve"> </w:t>
      </w:r>
      <w:r w:rsidRPr="00D4069B">
        <w:rPr>
          <w:rFonts w:asciiTheme="majorHAnsi" w:hAnsiTheme="majorHAnsi" w:cstheme="majorHAnsi"/>
          <w:sz w:val="22"/>
          <w:szCs w:val="22"/>
          <w:lang w:val="en-US"/>
        </w:rPr>
        <w:t>authorized audit firm and there is no challenges observed in this regard</w:t>
      </w:r>
      <w:r w:rsidR="00951856" w:rsidRPr="00D4069B">
        <w:rPr>
          <w:rFonts w:asciiTheme="majorHAnsi" w:hAnsiTheme="majorHAnsi" w:cstheme="majorHAnsi"/>
          <w:sz w:val="22"/>
          <w:szCs w:val="22"/>
          <w:lang w:val="en-US"/>
        </w:rPr>
        <w:t>.</w:t>
      </w:r>
      <w:r w:rsidR="00D4069B">
        <w:rPr>
          <w:rFonts w:asciiTheme="majorHAnsi" w:hAnsiTheme="majorHAnsi" w:cstheme="majorHAnsi"/>
          <w:sz w:val="22"/>
          <w:szCs w:val="22"/>
          <w:lang w:val="en-US"/>
        </w:rPr>
        <w:t xml:space="preserve"> </w:t>
      </w:r>
      <w:r w:rsidRPr="00D4069B">
        <w:rPr>
          <w:rFonts w:asciiTheme="majorHAnsi" w:hAnsiTheme="majorHAnsi" w:cstheme="majorHAnsi"/>
          <w:sz w:val="22"/>
          <w:szCs w:val="22"/>
          <w:lang w:val="en-US"/>
        </w:rPr>
        <w:t>Concerning access to the affected people, the organization has an office in</w:t>
      </w:r>
      <w:r w:rsidR="00526D51">
        <w:rPr>
          <w:rFonts w:asciiTheme="majorHAnsi" w:hAnsiTheme="majorHAnsi" w:cstheme="majorHAnsi"/>
          <w:sz w:val="22"/>
          <w:szCs w:val="22"/>
          <w:lang w:val="en-US"/>
        </w:rPr>
        <w:t xml:space="preserve"> </w:t>
      </w:r>
      <w:r w:rsidR="00951856" w:rsidRPr="00D4069B">
        <w:rPr>
          <w:rFonts w:asciiTheme="majorHAnsi" w:hAnsiTheme="majorHAnsi" w:cstheme="majorHAnsi"/>
          <w:sz w:val="22"/>
          <w:szCs w:val="22"/>
          <w:lang w:val="en-US"/>
        </w:rPr>
        <w:t>Pemba and</w:t>
      </w:r>
      <w:r w:rsidR="00526D51">
        <w:rPr>
          <w:rFonts w:asciiTheme="majorHAnsi" w:hAnsiTheme="majorHAnsi" w:cstheme="majorHAnsi"/>
          <w:sz w:val="22"/>
          <w:szCs w:val="22"/>
          <w:lang w:val="en-US"/>
        </w:rPr>
        <w:t xml:space="preserve"> run</w:t>
      </w:r>
      <w:r w:rsidR="00951856" w:rsidRPr="00D4069B">
        <w:rPr>
          <w:rFonts w:asciiTheme="majorHAnsi" w:hAnsiTheme="majorHAnsi" w:cstheme="majorHAnsi"/>
          <w:sz w:val="22"/>
          <w:szCs w:val="22"/>
          <w:lang w:val="en-US"/>
        </w:rPr>
        <w:t xml:space="preserve"> operations in the IDP host districts </w:t>
      </w:r>
      <w:r w:rsidRPr="00D4069B">
        <w:rPr>
          <w:rFonts w:asciiTheme="majorHAnsi" w:hAnsiTheme="majorHAnsi" w:cstheme="majorHAnsi"/>
          <w:sz w:val="22"/>
          <w:szCs w:val="22"/>
          <w:lang w:val="en-US"/>
        </w:rPr>
        <w:t>and can easily access the target beneficiaries and provide need based humanitarian assistance</w:t>
      </w:r>
      <w:r w:rsidR="00951856" w:rsidRPr="00D4069B">
        <w:rPr>
          <w:rFonts w:asciiTheme="majorHAnsi" w:hAnsiTheme="majorHAnsi" w:cstheme="majorHAnsi"/>
          <w:sz w:val="22"/>
          <w:szCs w:val="22"/>
          <w:lang w:val="en-US"/>
        </w:rPr>
        <w:t>.</w:t>
      </w:r>
      <w:r w:rsidRPr="00D4069B">
        <w:rPr>
          <w:rFonts w:asciiTheme="majorHAnsi" w:hAnsiTheme="majorHAnsi" w:cstheme="majorHAnsi"/>
          <w:sz w:val="22"/>
          <w:szCs w:val="22"/>
          <w:lang w:val="en-US"/>
        </w:rPr>
        <w:t xml:space="preserve"> </w:t>
      </w:r>
    </w:p>
    <w:p w14:paraId="2BD6005B" w14:textId="2DDB7E0E" w:rsidR="00A33D72" w:rsidRPr="00D4069B" w:rsidRDefault="00A33D72" w:rsidP="00951856">
      <w:pPr>
        <w:rPr>
          <w:rStyle w:val="Intet"/>
          <w:rFonts w:asciiTheme="majorHAnsi" w:eastAsiaTheme="minorHAnsi" w:hAnsiTheme="majorHAnsi" w:cstheme="majorHAnsi"/>
          <w:b/>
          <w:color w:val="000000" w:themeColor="text1"/>
          <w:sz w:val="22"/>
          <w:szCs w:val="22"/>
          <w:lang w:val="en-GB" w:eastAsia="en-US"/>
        </w:rPr>
      </w:pPr>
    </w:p>
    <w:p w14:paraId="4BD870D3" w14:textId="4F4642DB" w:rsidR="00A33D72" w:rsidRPr="00D4069B" w:rsidRDefault="00832A7B" w:rsidP="00A33D72">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 xml:space="preserve">Is the Danish CSO proposing to self-implement? </w:t>
      </w:r>
    </w:p>
    <w:p w14:paraId="496D2E13" w14:textId="196AFB16" w:rsidR="00A33D72" w:rsidRPr="00BA41E9" w:rsidRDefault="00BA41E9" w:rsidP="00BA41E9">
      <w:pPr>
        <w:ind w:left="1080"/>
        <w:rPr>
          <w:rStyle w:val="Intet"/>
          <w:rFonts w:asciiTheme="majorHAnsi" w:eastAsiaTheme="minorHAnsi" w:hAnsiTheme="majorHAnsi" w:cstheme="majorHAnsi"/>
          <w:b/>
          <w:color w:val="000000" w:themeColor="text1"/>
          <w:sz w:val="22"/>
          <w:szCs w:val="22"/>
          <w:lang w:val="en-GB" w:eastAsia="en-US"/>
        </w:rPr>
      </w:pPr>
      <w:r>
        <w:rPr>
          <w:rFonts w:asciiTheme="majorHAnsi" w:hAnsiTheme="majorHAnsi" w:cstheme="majorHAnsi"/>
          <w:noProof/>
          <w:color w:val="2962FF"/>
          <w:sz w:val="22"/>
          <w:szCs w:val="22"/>
        </w:rPr>
        <w:drawing>
          <wp:inline distT="0" distB="0" distL="0" distR="0" wp14:anchorId="438C3DF7" wp14:editId="2E088F37">
            <wp:extent cx="161925" cy="114300"/>
            <wp:effectExtent l="0" t="0" r="9525" b="0"/>
            <wp:docPr id="3" name="Billede 3" descr="Check mark Symbol Icon, Black Checkmark, angle, rectangle png | PNGEg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 mark Symbol Icon, Black Checkmark, angle, rectangle png | PNGEg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00A33D72" w:rsidRPr="00BA41E9">
        <w:rPr>
          <w:rStyle w:val="Intet"/>
          <w:rFonts w:asciiTheme="majorHAnsi" w:eastAsiaTheme="minorHAnsi" w:hAnsiTheme="majorHAnsi" w:cstheme="majorHAnsi"/>
          <w:b/>
          <w:color w:val="000000" w:themeColor="text1"/>
          <w:sz w:val="22"/>
          <w:szCs w:val="22"/>
          <w:lang w:val="en-GB" w:eastAsia="en-US"/>
        </w:rPr>
        <w:t>Yes</w:t>
      </w:r>
    </w:p>
    <w:p w14:paraId="7C8D61C5" w14:textId="591A98AE" w:rsidR="00A33D72" w:rsidRPr="00D4069B" w:rsidRDefault="00A33D72" w:rsidP="003A2DF1">
      <w:pPr>
        <w:ind w:left="1080"/>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No</w:t>
      </w:r>
    </w:p>
    <w:p w14:paraId="2AFB2E27" w14:textId="29FB3C8F" w:rsidR="00B83D33" w:rsidRPr="00D4069B" w:rsidRDefault="00B83D33" w:rsidP="00DB6C19">
      <w:pPr>
        <w:rPr>
          <w:rFonts w:asciiTheme="majorHAnsi" w:hAnsiTheme="majorHAnsi" w:cstheme="majorHAnsi"/>
          <w:sz w:val="22"/>
          <w:szCs w:val="22"/>
          <w:lang w:val="en-US"/>
        </w:rPr>
      </w:pPr>
    </w:p>
    <w:p w14:paraId="2F86BB9D" w14:textId="392990E6" w:rsidR="00DB6C19" w:rsidRPr="00D4069B" w:rsidRDefault="00DB6C19" w:rsidP="007D4483">
      <w:pPr>
        <w:pStyle w:val="Listeafsnit"/>
        <w:numPr>
          <w:ilvl w:val="0"/>
          <w:numId w:val="3"/>
        </w:numPr>
        <w:rPr>
          <w:rFonts w:asciiTheme="majorHAnsi" w:hAnsiTheme="majorHAnsi" w:cstheme="majorHAnsi"/>
          <w:b/>
          <w:sz w:val="22"/>
          <w:szCs w:val="22"/>
          <w:lang w:val="en-US"/>
        </w:rPr>
      </w:pPr>
      <w:r w:rsidRPr="00D4069B">
        <w:rPr>
          <w:rFonts w:asciiTheme="majorHAnsi" w:hAnsiTheme="majorHAnsi" w:cstheme="majorHAnsi"/>
          <w:b/>
          <w:sz w:val="22"/>
          <w:szCs w:val="22"/>
          <w:lang w:val="en-US"/>
        </w:rPr>
        <w:t xml:space="preserve">Partnership: </w:t>
      </w:r>
    </w:p>
    <w:p w14:paraId="0AA88D04" w14:textId="30043508" w:rsidR="00DB6C19" w:rsidRPr="00D4069B" w:rsidRDefault="00DB6C19" w:rsidP="00D5099E">
      <w:pPr>
        <w:pStyle w:val="Listeafsnit"/>
        <w:numPr>
          <w:ilvl w:val="1"/>
          <w:numId w:val="19"/>
        </w:numPr>
        <w:rPr>
          <w:rFonts w:asciiTheme="majorHAnsi" w:hAnsiTheme="majorHAnsi" w:cstheme="majorHAnsi"/>
          <w:sz w:val="22"/>
          <w:szCs w:val="22"/>
          <w:lang w:val="en-US"/>
        </w:rPr>
      </w:pPr>
      <w:r w:rsidRPr="00D4069B">
        <w:rPr>
          <w:rFonts w:asciiTheme="majorHAnsi" w:hAnsiTheme="majorHAnsi" w:cstheme="majorHAnsi"/>
          <w:b/>
          <w:sz w:val="22"/>
          <w:szCs w:val="22"/>
          <w:lang w:val="en-US"/>
        </w:rPr>
        <w:t xml:space="preserve">Kindly explain </w:t>
      </w:r>
      <w:r w:rsidR="000901DF" w:rsidRPr="00D4069B">
        <w:rPr>
          <w:rFonts w:asciiTheme="majorHAnsi" w:hAnsiTheme="majorHAnsi" w:cstheme="majorHAnsi"/>
          <w:b/>
          <w:sz w:val="22"/>
          <w:szCs w:val="22"/>
          <w:lang w:val="en-US"/>
        </w:rPr>
        <w:t>whether</w:t>
      </w:r>
      <w:r w:rsidRPr="00D4069B">
        <w:rPr>
          <w:rFonts w:asciiTheme="majorHAnsi" w:hAnsiTheme="majorHAnsi" w:cstheme="majorHAnsi"/>
          <w:b/>
          <w:sz w:val="22"/>
          <w:szCs w:val="22"/>
          <w:lang w:val="en-US"/>
        </w:rPr>
        <w:t xml:space="preserve"> you have entered into partnership agreement, the main features of this agreement(s) and </w:t>
      </w:r>
      <w:r w:rsidR="00E81036" w:rsidRPr="00D4069B">
        <w:rPr>
          <w:rFonts w:asciiTheme="majorHAnsi" w:hAnsiTheme="majorHAnsi" w:cstheme="majorHAnsi"/>
          <w:b/>
          <w:sz w:val="22"/>
          <w:szCs w:val="22"/>
          <w:lang w:val="en-US"/>
        </w:rPr>
        <w:t xml:space="preserve">whether </w:t>
      </w:r>
      <w:r w:rsidRPr="00D4069B">
        <w:rPr>
          <w:rFonts w:asciiTheme="majorHAnsi" w:hAnsiTheme="majorHAnsi" w:cstheme="majorHAnsi"/>
          <w:b/>
          <w:sz w:val="22"/>
          <w:szCs w:val="22"/>
          <w:lang w:val="en-US"/>
        </w:rPr>
        <w:t>this agreement(s) was developed with the local partner</w:t>
      </w:r>
      <w:r w:rsidRPr="00D4069B">
        <w:rPr>
          <w:rFonts w:asciiTheme="majorHAnsi" w:hAnsiTheme="majorHAnsi" w:cstheme="majorHAnsi"/>
          <w:sz w:val="22"/>
          <w:szCs w:val="22"/>
          <w:lang w:val="en-US"/>
        </w:rPr>
        <w:t xml:space="preserve">. </w:t>
      </w:r>
    </w:p>
    <w:p w14:paraId="15EC63F4" w14:textId="6C4A241E" w:rsidR="00944485" w:rsidRPr="00D4069B" w:rsidRDefault="00944485" w:rsidP="00D5099E">
      <w:pPr>
        <w:pStyle w:val="Listeafsnit"/>
        <w:numPr>
          <w:ilvl w:val="1"/>
          <w:numId w:val="19"/>
        </w:numPr>
        <w:rPr>
          <w:rFonts w:asciiTheme="majorHAnsi" w:hAnsiTheme="majorHAnsi" w:cstheme="majorHAnsi"/>
          <w:sz w:val="22"/>
          <w:szCs w:val="22"/>
          <w:lang w:val="en-US"/>
        </w:rPr>
      </w:pPr>
      <w:r w:rsidRPr="00D4069B">
        <w:rPr>
          <w:rFonts w:asciiTheme="majorHAnsi" w:hAnsiTheme="majorHAnsi" w:cstheme="majorHAnsi"/>
          <w:b/>
          <w:sz w:val="22"/>
          <w:szCs w:val="22"/>
          <w:lang w:val="en-US"/>
        </w:rPr>
        <w:t>Describe the contributions, roles and areas of responsibilities of all partners (including the Danish CSO) within this intervention</w:t>
      </w:r>
    </w:p>
    <w:p w14:paraId="4EE193AB" w14:textId="77777777" w:rsidR="008E5F14" w:rsidRPr="00D4069B" w:rsidRDefault="008E5F14" w:rsidP="00DB6C19">
      <w:pPr>
        <w:rPr>
          <w:rFonts w:asciiTheme="majorHAnsi" w:hAnsiTheme="majorHAnsi" w:cstheme="majorHAnsi"/>
          <w:sz w:val="22"/>
          <w:szCs w:val="22"/>
          <w:lang w:val="en-US"/>
        </w:rPr>
      </w:pPr>
    </w:p>
    <w:p w14:paraId="5491FB0F" w14:textId="39C35A7B" w:rsidR="00821B61" w:rsidRPr="00D2315F" w:rsidRDefault="00821B61" w:rsidP="00821B61">
      <w:pPr>
        <w:spacing w:after="80"/>
        <w:jc w:val="both"/>
        <w:rPr>
          <w:rFonts w:asciiTheme="majorHAnsi" w:eastAsiaTheme="minorHAnsi" w:hAnsiTheme="majorHAnsi" w:cstheme="majorHAnsi"/>
          <w:sz w:val="22"/>
          <w:szCs w:val="22"/>
          <w:lang w:val="en-US"/>
        </w:rPr>
      </w:pPr>
      <w:r>
        <w:rPr>
          <w:rFonts w:asciiTheme="majorHAnsi" w:eastAsiaTheme="minorHAnsi" w:hAnsiTheme="majorHAnsi" w:cstheme="majorHAnsi"/>
          <w:sz w:val="22"/>
          <w:szCs w:val="22"/>
          <w:lang w:val="en-US"/>
        </w:rPr>
        <w:t>SOS</w:t>
      </w:r>
      <w:r w:rsidRPr="00D2315F">
        <w:rPr>
          <w:rFonts w:asciiTheme="majorHAnsi" w:eastAsiaTheme="minorHAnsi" w:hAnsiTheme="majorHAnsi" w:cstheme="majorHAnsi"/>
          <w:sz w:val="22"/>
          <w:szCs w:val="22"/>
          <w:lang w:val="en-US"/>
        </w:rPr>
        <w:t xml:space="preserve"> </w:t>
      </w:r>
      <w:r>
        <w:rPr>
          <w:rFonts w:asciiTheme="majorHAnsi" w:eastAsiaTheme="minorHAnsi" w:hAnsiTheme="majorHAnsi" w:cstheme="majorHAnsi"/>
          <w:sz w:val="22"/>
          <w:szCs w:val="22"/>
          <w:lang w:val="en-US"/>
        </w:rPr>
        <w:t>Moz</w:t>
      </w:r>
      <w:r w:rsidRPr="00D2315F">
        <w:rPr>
          <w:rFonts w:asciiTheme="majorHAnsi" w:eastAsiaTheme="minorHAnsi" w:hAnsiTheme="majorHAnsi" w:cstheme="majorHAnsi"/>
          <w:sz w:val="22"/>
          <w:szCs w:val="22"/>
          <w:lang w:val="en-US"/>
        </w:rPr>
        <w:t>a</w:t>
      </w:r>
      <w:r>
        <w:rPr>
          <w:rFonts w:asciiTheme="majorHAnsi" w:eastAsiaTheme="minorHAnsi" w:hAnsiTheme="majorHAnsi" w:cstheme="majorHAnsi"/>
          <w:sz w:val="22"/>
          <w:szCs w:val="22"/>
          <w:lang w:val="en-US"/>
        </w:rPr>
        <w:t>mbique</w:t>
      </w:r>
      <w:r w:rsidRPr="00D2315F">
        <w:rPr>
          <w:rFonts w:asciiTheme="majorHAnsi" w:eastAsiaTheme="minorHAnsi" w:hAnsiTheme="majorHAnsi" w:cstheme="majorHAnsi"/>
          <w:sz w:val="22"/>
          <w:szCs w:val="22"/>
          <w:lang w:val="en-US"/>
        </w:rPr>
        <w:t xml:space="preserve"> and </w:t>
      </w:r>
      <w:r>
        <w:rPr>
          <w:rFonts w:asciiTheme="majorHAnsi" w:eastAsiaTheme="minorHAnsi" w:hAnsiTheme="majorHAnsi" w:cstheme="majorHAnsi"/>
          <w:sz w:val="22"/>
          <w:szCs w:val="22"/>
          <w:lang w:val="en-US"/>
        </w:rPr>
        <w:t>SOS</w:t>
      </w:r>
      <w:r w:rsidRPr="00D2315F">
        <w:rPr>
          <w:rFonts w:asciiTheme="majorHAnsi" w:eastAsiaTheme="minorHAnsi" w:hAnsiTheme="majorHAnsi" w:cstheme="majorHAnsi"/>
          <w:sz w:val="22"/>
          <w:szCs w:val="22"/>
          <w:lang w:val="en-US"/>
        </w:rPr>
        <w:t xml:space="preserve"> Denmark has a long term frame work agreement working jointly towards addressing the needs of the people affected by different humanitarian crisis. However for this particular project a separate partnership agreement is signed in order to facilitate the proposal development with clear role and responsibilities in financial management, monitoring and reporting, technical assistance and the overall project grant management. For instance </w:t>
      </w:r>
      <w:r>
        <w:rPr>
          <w:rFonts w:asciiTheme="majorHAnsi" w:eastAsiaTheme="minorHAnsi" w:hAnsiTheme="majorHAnsi" w:cstheme="majorHAnsi"/>
          <w:sz w:val="22"/>
          <w:szCs w:val="22"/>
          <w:lang w:val="en-US"/>
        </w:rPr>
        <w:t xml:space="preserve">SOS </w:t>
      </w:r>
      <w:r w:rsidRPr="00D2315F">
        <w:rPr>
          <w:rFonts w:asciiTheme="majorHAnsi" w:eastAsiaTheme="minorHAnsi" w:hAnsiTheme="majorHAnsi" w:cstheme="majorHAnsi"/>
          <w:sz w:val="22"/>
          <w:szCs w:val="22"/>
          <w:lang w:val="en-US"/>
        </w:rPr>
        <w:t xml:space="preserve">Denmark is responsible for carrying out the overall administration of the project, for the utilization of the grant, accounting and auditing for reporting to DERF according to the agreement with DERF and DERF Guideline. Whereas </w:t>
      </w:r>
      <w:r>
        <w:rPr>
          <w:rFonts w:asciiTheme="majorHAnsi" w:eastAsiaTheme="minorHAnsi" w:hAnsiTheme="majorHAnsi" w:cstheme="majorHAnsi"/>
          <w:sz w:val="22"/>
          <w:szCs w:val="22"/>
          <w:lang w:val="en-US"/>
        </w:rPr>
        <w:t>SOS Mozambique</w:t>
      </w:r>
      <w:r w:rsidRPr="00D2315F">
        <w:rPr>
          <w:rFonts w:asciiTheme="majorHAnsi" w:eastAsiaTheme="minorHAnsi" w:hAnsiTheme="majorHAnsi" w:cstheme="majorHAnsi"/>
          <w:sz w:val="22"/>
          <w:szCs w:val="22"/>
          <w:lang w:val="en-US"/>
        </w:rPr>
        <w:t xml:space="preserve"> is responsible for implementation of the project in accordance with the project application and obliged to secure all activities are carried out in conformity with national law and regulations.</w:t>
      </w:r>
    </w:p>
    <w:p w14:paraId="550B7933" w14:textId="64C0D400" w:rsidR="008E5F14" w:rsidRPr="00AF1C0E" w:rsidRDefault="008E5F14" w:rsidP="000930D2">
      <w:pPr>
        <w:jc w:val="both"/>
        <w:rPr>
          <w:rFonts w:asciiTheme="majorHAnsi" w:eastAsia="Calibri" w:hAnsiTheme="majorHAnsi" w:cstheme="majorHAnsi"/>
          <w:sz w:val="22"/>
          <w:szCs w:val="22"/>
          <w:lang w:val="en-US" w:eastAsia="en-US"/>
        </w:rPr>
      </w:pPr>
    </w:p>
    <w:p w14:paraId="790DB48A" w14:textId="74021631" w:rsidR="004D63C4" w:rsidRPr="00D4069B" w:rsidRDefault="004D63C4" w:rsidP="007D4483">
      <w:pPr>
        <w:pStyle w:val="Overskrift2"/>
        <w:numPr>
          <w:ilvl w:val="0"/>
          <w:numId w:val="11"/>
        </w:numPr>
        <w:rPr>
          <w:rFonts w:asciiTheme="majorHAnsi" w:eastAsia="Calibri" w:hAnsiTheme="majorHAnsi" w:cstheme="majorHAnsi"/>
          <w:sz w:val="22"/>
          <w:szCs w:val="22"/>
          <w:lang w:val="en-GB" w:eastAsia="en-US"/>
        </w:rPr>
      </w:pPr>
      <w:r w:rsidRPr="00D4069B">
        <w:rPr>
          <w:rFonts w:asciiTheme="majorHAnsi" w:eastAsia="Calibri" w:hAnsiTheme="majorHAnsi" w:cstheme="majorHAnsi"/>
          <w:sz w:val="22"/>
          <w:szCs w:val="22"/>
          <w:lang w:val="en-GB" w:eastAsia="en-US"/>
        </w:rPr>
        <w:t>Local strengthening</w:t>
      </w:r>
    </w:p>
    <w:p w14:paraId="0E491A4D" w14:textId="06AFBC35" w:rsidR="004D63C4" w:rsidRPr="00D4069B" w:rsidRDefault="004D63C4" w:rsidP="004D63C4">
      <w:pPr>
        <w:rPr>
          <w:rFonts w:asciiTheme="majorHAnsi" w:eastAsia="Calibri" w:hAnsiTheme="majorHAnsi" w:cstheme="majorHAnsi"/>
          <w:sz w:val="22"/>
          <w:szCs w:val="22"/>
          <w:lang w:val="en-GB" w:eastAsia="en-US"/>
        </w:rPr>
      </w:pPr>
    </w:p>
    <w:p w14:paraId="2B6BC9B2" w14:textId="6882F404" w:rsidR="004D63C4" w:rsidRPr="00D4069B" w:rsidRDefault="004D63C4" w:rsidP="004D63C4">
      <w:pPr>
        <w:overflowPunct/>
        <w:autoSpaceDE/>
        <w:autoSpaceDN/>
        <w:adjustRightInd/>
        <w:spacing w:after="120" w:line="276" w:lineRule="auto"/>
        <w:jc w:val="both"/>
        <w:textAlignment w:val="auto"/>
        <w:rPr>
          <w:rFonts w:asciiTheme="majorHAnsi" w:hAnsiTheme="majorHAnsi" w:cstheme="majorHAnsi"/>
          <w:i/>
          <w:sz w:val="22"/>
          <w:szCs w:val="22"/>
          <w:lang w:val="en-GB"/>
        </w:rPr>
      </w:pPr>
      <w:r w:rsidRPr="00D4069B">
        <w:rPr>
          <w:rFonts w:asciiTheme="majorHAnsi" w:hAnsiTheme="majorHAnsi" w:cstheme="majorHAnsi"/>
          <w:i/>
          <w:sz w:val="22"/>
          <w:szCs w:val="22"/>
          <w:lang w:val="en-GB"/>
        </w:rPr>
        <w:t xml:space="preserve">Describe within max </w:t>
      </w:r>
      <w:r w:rsidR="00444224" w:rsidRPr="00D4069B">
        <w:rPr>
          <w:rFonts w:asciiTheme="majorHAnsi" w:hAnsiTheme="majorHAnsi" w:cstheme="majorHAnsi"/>
          <w:i/>
          <w:sz w:val="22"/>
          <w:szCs w:val="22"/>
          <w:lang w:val="en-GB"/>
        </w:rPr>
        <w:t>1</w:t>
      </w:r>
      <w:r w:rsidRPr="00D4069B">
        <w:rPr>
          <w:rFonts w:asciiTheme="majorHAnsi" w:hAnsiTheme="majorHAnsi" w:cstheme="majorHAnsi"/>
          <w:i/>
          <w:sz w:val="22"/>
          <w:szCs w:val="22"/>
          <w:lang w:val="en-GB"/>
        </w:rPr>
        <w:t xml:space="preserve"> page: </w:t>
      </w:r>
    </w:p>
    <w:p w14:paraId="76BF5A5E" w14:textId="2648BC29" w:rsidR="0056118D" w:rsidRPr="00D4069B" w:rsidRDefault="0056118D" w:rsidP="0056118D">
      <w:pPr>
        <w:pStyle w:val="Listeafsnit"/>
        <w:numPr>
          <w:ilvl w:val="0"/>
          <w:numId w:val="10"/>
        </w:num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How does the intervention strengthen local capacities and avoid negative effects (CHS 3)</w:t>
      </w:r>
      <w:r w:rsidR="00D5099E" w:rsidRPr="00D4069B">
        <w:rPr>
          <w:rFonts w:asciiTheme="majorHAnsi" w:hAnsiTheme="majorHAnsi" w:cstheme="majorHAnsi"/>
          <w:b/>
          <w:sz w:val="22"/>
          <w:szCs w:val="22"/>
          <w:lang w:val="en-US"/>
        </w:rPr>
        <w:t>?</w:t>
      </w:r>
      <w:r w:rsidRPr="00D4069B">
        <w:rPr>
          <w:rFonts w:asciiTheme="majorHAnsi" w:hAnsiTheme="majorHAnsi" w:cstheme="majorHAnsi"/>
          <w:b/>
          <w:sz w:val="22"/>
          <w:szCs w:val="22"/>
          <w:lang w:val="en-US"/>
        </w:rPr>
        <w:t xml:space="preserve"> </w:t>
      </w:r>
    </w:p>
    <w:p w14:paraId="69B698A0" w14:textId="082DCC68" w:rsidR="00681164" w:rsidRPr="00D4069B" w:rsidRDefault="0052333B" w:rsidP="00D46970">
      <w:pPr>
        <w:spacing w:after="80"/>
        <w:jc w:val="both"/>
        <w:rPr>
          <w:rFonts w:asciiTheme="majorHAnsi" w:eastAsiaTheme="minorHAnsi" w:hAnsiTheme="majorHAnsi" w:cstheme="majorHAnsi"/>
          <w:sz w:val="22"/>
          <w:szCs w:val="22"/>
          <w:lang w:val="en-US"/>
        </w:rPr>
      </w:pPr>
      <w:r w:rsidRPr="00D4069B">
        <w:rPr>
          <w:rFonts w:asciiTheme="majorHAnsi" w:eastAsiaTheme="minorHAnsi" w:hAnsiTheme="majorHAnsi" w:cstheme="majorHAnsi"/>
          <w:sz w:val="22"/>
          <w:szCs w:val="22"/>
          <w:lang w:val="en-US"/>
        </w:rPr>
        <w:t>I</w:t>
      </w:r>
      <w:r w:rsidR="003E606E" w:rsidRPr="00D4069B">
        <w:rPr>
          <w:rFonts w:asciiTheme="majorHAnsi" w:eastAsiaTheme="minorHAnsi" w:hAnsiTheme="majorHAnsi" w:cstheme="majorHAnsi"/>
          <w:sz w:val="22"/>
          <w:szCs w:val="22"/>
          <w:lang w:val="en-US"/>
        </w:rPr>
        <w:t xml:space="preserve">n order to ensure that the intervention strengthen local capacities, </w:t>
      </w:r>
      <w:r w:rsidR="00621CD4">
        <w:rPr>
          <w:rFonts w:asciiTheme="majorHAnsi" w:eastAsiaTheme="minorHAnsi" w:hAnsiTheme="majorHAnsi" w:cstheme="majorHAnsi"/>
          <w:sz w:val="22"/>
          <w:szCs w:val="22"/>
          <w:lang w:val="en-US"/>
        </w:rPr>
        <w:t>the</w:t>
      </w:r>
      <w:r w:rsidR="003E606E" w:rsidRPr="00D4069B">
        <w:rPr>
          <w:rFonts w:asciiTheme="majorHAnsi" w:eastAsiaTheme="minorHAnsi" w:hAnsiTheme="majorHAnsi" w:cstheme="majorHAnsi"/>
          <w:sz w:val="22"/>
          <w:szCs w:val="22"/>
          <w:lang w:val="en-US"/>
        </w:rPr>
        <w:t xml:space="preserve"> overall activities implementation will be </w:t>
      </w:r>
      <w:r w:rsidR="00621CD4">
        <w:rPr>
          <w:rFonts w:asciiTheme="majorHAnsi" w:eastAsiaTheme="minorHAnsi" w:hAnsiTheme="majorHAnsi" w:cstheme="majorHAnsi"/>
          <w:sz w:val="22"/>
          <w:szCs w:val="22"/>
          <w:lang w:val="en-US"/>
        </w:rPr>
        <w:t xml:space="preserve"> done </w:t>
      </w:r>
      <w:r w:rsidR="003E606E" w:rsidRPr="00D4069B">
        <w:rPr>
          <w:rFonts w:asciiTheme="majorHAnsi" w:eastAsiaTheme="minorHAnsi" w:hAnsiTheme="majorHAnsi" w:cstheme="majorHAnsi"/>
          <w:sz w:val="22"/>
          <w:szCs w:val="22"/>
          <w:lang w:val="en-US"/>
        </w:rPr>
        <w:t>by our local par</w:t>
      </w:r>
      <w:r w:rsidR="00621CD4">
        <w:rPr>
          <w:rFonts w:asciiTheme="majorHAnsi" w:eastAsiaTheme="minorHAnsi" w:hAnsiTheme="majorHAnsi" w:cstheme="majorHAnsi"/>
          <w:sz w:val="22"/>
          <w:szCs w:val="22"/>
          <w:lang w:val="en-US"/>
        </w:rPr>
        <w:t>t</w:t>
      </w:r>
      <w:r w:rsidR="003E606E" w:rsidRPr="00D4069B">
        <w:rPr>
          <w:rFonts w:asciiTheme="majorHAnsi" w:eastAsiaTheme="minorHAnsi" w:hAnsiTheme="majorHAnsi" w:cstheme="majorHAnsi"/>
          <w:sz w:val="22"/>
          <w:szCs w:val="22"/>
          <w:lang w:val="en-US"/>
        </w:rPr>
        <w:t>ner</w:t>
      </w:r>
      <w:r w:rsidR="00621CD4">
        <w:rPr>
          <w:rFonts w:asciiTheme="majorHAnsi" w:eastAsiaTheme="minorHAnsi" w:hAnsiTheme="majorHAnsi" w:cstheme="majorHAnsi"/>
          <w:sz w:val="22"/>
          <w:szCs w:val="22"/>
          <w:lang w:val="en-US"/>
        </w:rPr>
        <w:t xml:space="preserve">, </w:t>
      </w:r>
      <w:r w:rsidR="003E606E" w:rsidRPr="00D4069B">
        <w:rPr>
          <w:rFonts w:asciiTheme="majorHAnsi" w:eastAsiaTheme="minorHAnsi" w:hAnsiTheme="majorHAnsi" w:cstheme="majorHAnsi"/>
          <w:sz w:val="22"/>
          <w:szCs w:val="22"/>
          <w:lang w:val="en-US"/>
        </w:rPr>
        <w:t xml:space="preserve">SOS Mozambique through its office </w:t>
      </w:r>
      <w:r w:rsidR="00621CD4">
        <w:rPr>
          <w:rFonts w:asciiTheme="majorHAnsi" w:eastAsiaTheme="minorHAnsi" w:hAnsiTheme="majorHAnsi" w:cstheme="majorHAnsi"/>
          <w:sz w:val="22"/>
          <w:szCs w:val="22"/>
          <w:lang w:val="en-US"/>
        </w:rPr>
        <w:t>e</w:t>
      </w:r>
      <w:r w:rsidR="003E606E" w:rsidRPr="00D4069B">
        <w:rPr>
          <w:rFonts w:asciiTheme="majorHAnsi" w:eastAsiaTheme="minorHAnsi" w:hAnsiTheme="majorHAnsi" w:cstheme="majorHAnsi"/>
          <w:sz w:val="22"/>
          <w:szCs w:val="22"/>
          <w:lang w:val="en-US"/>
        </w:rPr>
        <w:t>stablished in Pemba</w:t>
      </w:r>
      <w:r w:rsidR="00621CD4">
        <w:rPr>
          <w:rFonts w:asciiTheme="majorHAnsi" w:eastAsiaTheme="minorHAnsi" w:hAnsiTheme="majorHAnsi" w:cstheme="majorHAnsi"/>
          <w:sz w:val="22"/>
          <w:szCs w:val="22"/>
          <w:lang w:val="en-US"/>
        </w:rPr>
        <w:t>.</w:t>
      </w:r>
      <w:r w:rsidR="003E606E" w:rsidRPr="00D4069B">
        <w:rPr>
          <w:rFonts w:asciiTheme="majorHAnsi" w:eastAsiaTheme="minorHAnsi" w:hAnsiTheme="majorHAnsi" w:cstheme="majorHAnsi"/>
          <w:sz w:val="22"/>
          <w:szCs w:val="22"/>
          <w:lang w:val="en-US"/>
        </w:rPr>
        <w:t xml:space="preserve"> </w:t>
      </w:r>
      <w:r w:rsidR="00621CD4">
        <w:rPr>
          <w:rFonts w:asciiTheme="majorHAnsi" w:eastAsiaTheme="minorHAnsi" w:hAnsiTheme="majorHAnsi" w:cstheme="majorHAnsi"/>
          <w:sz w:val="22"/>
          <w:szCs w:val="22"/>
          <w:lang w:val="en-US"/>
        </w:rPr>
        <w:t>O</w:t>
      </w:r>
      <w:r w:rsidR="001D6E01" w:rsidRPr="00D4069B">
        <w:rPr>
          <w:rFonts w:asciiTheme="majorHAnsi" w:eastAsiaTheme="minorHAnsi" w:hAnsiTheme="majorHAnsi" w:cstheme="majorHAnsi"/>
          <w:sz w:val="22"/>
          <w:szCs w:val="22"/>
          <w:lang w:val="en-US"/>
        </w:rPr>
        <w:t xml:space="preserve">verall planning, </w:t>
      </w:r>
      <w:r w:rsidR="00D7370E" w:rsidRPr="00D4069B">
        <w:rPr>
          <w:rFonts w:asciiTheme="majorHAnsi" w:eastAsiaTheme="minorHAnsi" w:hAnsiTheme="majorHAnsi" w:cstheme="majorHAnsi"/>
          <w:sz w:val="22"/>
          <w:szCs w:val="22"/>
          <w:lang w:val="en-US"/>
        </w:rPr>
        <w:t>implement</w:t>
      </w:r>
      <w:r w:rsidR="00D7370E">
        <w:rPr>
          <w:rFonts w:asciiTheme="majorHAnsi" w:eastAsiaTheme="minorHAnsi" w:hAnsiTheme="majorHAnsi" w:cstheme="majorHAnsi"/>
          <w:sz w:val="22"/>
          <w:szCs w:val="22"/>
          <w:lang w:val="en-US"/>
        </w:rPr>
        <w:t>ation</w:t>
      </w:r>
      <w:r w:rsidR="001D6E01" w:rsidRPr="00D4069B">
        <w:rPr>
          <w:rFonts w:asciiTheme="majorHAnsi" w:eastAsiaTheme="minorHAnsi" w:hAnsiTheme="majorHAnsi" w:cstheme="majorHAnsi"/>
          <w:sz w:val="22"/>
          <w:szCs w:val="22"/>
          <w:lang w:val="en-US"/>
        </w:rPr>
        <w:t xml:space="preserve"> and monitoring process, will be carried out in </w:t>
      </w:r>
      <w:r w:rsidR="003E606E" w:rsidRPr="00D4069B">
        <w:rPr>
          <w:rFonts w:asciiTheme="majorHAnsi" w:eastAsiaTheme="minorHAnsi" w:hAnsiTheme="majorHAnsi" w:cstheme="majorHAnsi"/>
          <w:sz w:val="22"/>
          <w:szCs w:val="22"/>
          <w:lang w:val="en-US"/>
        </w:rPr>
        <w:t>coordination with local partners</w:t>
      </w:r>
      <w:r w:rsidR="001D6E01" w:rsidRPr="00D4069B">
        <w:rPr>
          <w:rFonts w:asciiTheme="majorHAnsi" w:eastAsiaTheme="minorHAnsi" w:hAnsiTheme="majorHAnsi" w:cstheme="majorHAnsi"/>
          <w:sz w:val="22"/>
          <w:szCs w:val="22"/>
          <w:lang w:val="en-US"/>
        </w:rPr>
        <w:t xml:space="preserve">, namely the Government of Mozambique trough Disaster Management National Institute, Protection Cluster led by UNICEF, </w:t>
      </w:r>
      <w:r w:rsidR="003E606E" w:rsidRPr="00D4069B">
        <w:rPr>
          <w:rFonts w:asciiTheme="majorHAnsi" w:eastAsiaTheme="minorHAnsi" w:hAnsiTheme="majorHAnsi" w:cstheme="majorHAnsi"/>
          <w:sz w:val="22"/>
          <w:szCs w:val="22"/>
          <w:lang w:val="en-US"/>
        </w:rPr>
        <w:t xml:space="preserve">and </w:t>
      </w:r>
      <w:r w:rsidR="001D6E01" w:rsidRPr="00D4069B">
        <w:rPr>
          <w:rFonts w:asciiTheme="majorHAnsi" w:eastAsiaTheme="minorHAnsi" w:hAnsiTheme="majorHAnsi" w:cstheme="majorHAnsi"/>
          <w:sz w:val="22"/>
          <w:szCs w:val="22"/>
          <w:lang w:val="en-US"/>
        </w:rPr>
        <w:t xml:space="preserve">a committee representing the beneficiaries to ensure that the intervention </w:t>
      </w:r>
      <w:r w:rsidR="00B37706">
        <w:rPr>
          <w:rFonts w:asciiTheme="majorHAnsi" w:eastAsiaTheme="minorHAnsi" w:hAnsiTheme="majorHAnsi" w:cstheme="majorHAnsi"/>
          <w:sz w:val="22"/>
          <w:szCs w:val="22"/>
          <w:lang w:val="en-US"/>
        </w:rPr>
        <w:t>enhances</w:t>
      </w:r>
      <w:r w:rsidR="001D6E01" w:rsidRPr="00D4069B">
        <w:rPr>
          <w:rFonts w:asciiTheme="majorHAnsi" w:eastAsiaTheme="minorHAnsi" w:hAnsiTheme="majorHAnsi" w:cstheme="majorHAnsi"/>
          <w:sz w:val="22"/>
          <w:szCs w:val="22"/>
          <w:lang w:val="en-US"/>
        </w:rPr>
        <w:t xml:space="preserve"> </w:t>
      </w:r>
      <w:r w:rsidR="00E05669">
        <w:rPr>
          <w:rFonts w:asciiTheme="majorHAnsi" w:eastAsiaTheme="minorHAnsi" w:hAnsiTheme="majorHAnsi" w:cstheme="majorHAnsi"/>
          <w:sz w:val="22"/>
          <w:szCs w:val="22"/>
          <w:lang w:val="en-US"/>
        </w:rPr>
        <w:t xml:space="preserve">the </w:t>
      </w:r>
      <w:r w:rsidR="00E05669" w:rsidRPr="00D4069B">
        <w:rPr>
          <w:rFonts w:asciiTheme="majorHAnsi" w:eastAsiaTheme="minorHAnsi" w:hAnsiTheme="majorHAnsi" w:cstheme="majorHAnsi"/>
          <w:sz w:val="22"/>
          <w:szCs w:val="22"/>
          <w:lang w:val="en-US"/>
        </w:rPr>
        <w:t>local</w:t>
      </w:r>
      <w:r w:rsidR="001D6E01" w:rsidRPr="00D4069B">
        <w:rPr>
          <w:rFonts w:asciiTheme="majorHAnsi" w:eastAsiaTheme="minorHAnsi" w:hAnsiTheme="majorHAnsi" w:cstheme="majorHAnsi"/>
          <w:sz w:val="22"/>
          <w:szCs w:val="22"/>
          <w:lang w:val="en-US"/>
        </w:rPr>
        <w:t xml:space="preserve"> capacity and </w:t>
      </w:r>
      <w:r w:rsidR="00E05669">
        <w:rPr>
          <w:rFonts w:asciiTheme="majorHAnsi" w:eastAsiaTheme="minorHAnsi" w:hAnsiTheme="majorHAnsi" w:cstheme="majorHAnsi"/>
          <w:sz w:val="22"/>
          <w:szCs w:val="22"/>
          <w:lang w:val="en-US"/>
        </w:rPr>
        <w:t xml:space="preserve">is applied to </w:t>
      </w:r>
      <w:r w:rsidR="00E05669" w:rsidRPr="00D4069B">
        <w:rPr>
          <w:rFonts w:asciiTheme="majorHAnsi" w:eastAsiaTheme="minorHAnsi" w:hAnsiTheme="majorHAnsi" w:cstheme="majorHAnsi"/>
          <w:sz w:val="22"/>
          <w:szCs w:val="22"/>
          <w:lang w:val="en-US"/>
        </w:rPr>
        <w:t>th</w:t>
      </w:r>
      <w:r w:rsidR="00E05669">
        <w:rPr>
          <w:rFonts w:asciiTheme="majorHAnsi" w:eastAsiaTheme="minorHAnsi" w:hAnsiTheme="majorHAnsi" w:cstheme="majorHAnsi"/>
          <w:sz w:val="22"/>
          <w:szCs w:val="22"/>
          <w:lang w:val="en-US"/>
        </w:rPr>
        <w:t xml:space="preserve">e </w:t>
      </w:r>
      <w:r w:rsidR="00E05669" w:rsidRPr="00D4069B">
        <w:rPr>
          <w:rFonts w:asciiTheme="majorHAnsi" w:eastAsiaTheme="minorHAnsi" w:hAnsiTheme="majorHAnsi" w:cstheme="majorHAnsi"/>
          <w:sz w:val="22"/>
          <w:szCs w:val="22"/>
          <w:lang w:val="en-US"/>
        </w:rPr>
        <w:t>cultural</w:t>
      </w:r>
      <w:r w:rsidR="001D6E01" w:rsidRPr="00D4069B">
        <w:rPr>
          <w:rFonts w:asciiTheme="majorHAnsi" w:eastAsiaTheme="minorHAnsi" w:hAnsiTheme="majorHAnsi" w:cstheme="majorHAnsi"/>
          <w:sz w:val="22"/>
          <w:szCs w:val="22"/>
          <w:lang w:val="en-US"/>
        </w:rPr>
        <w:t>, linguistic</w:t>
      </w:r>
      <w:r w:rsidR="00E05669">
        <w:rPr>
          <w:rFonts w:asciiTheme="majorHAnsi" w:eastAsiaTheme="minorHAnsi" w:hAnsiTheme="majorHAnsi" w:cstheme="majorHAnsi"/>
          <w:sz w:val="22"/>
          <w:szCs w:val="22"/>
          <w:lang w:val="en-US"/>
        </w:rPr>
        <w:t xml:space="preserve"> and </w:t>
      </w:r>
      <w:r w:rsidR="001D6E01" w:rsidRPr="00D4069B">
        <w:rPr>
          <w:rFonts w:asciiTheme="majorHAnsi" w:eastAsiaTheme="minorHAnsi" w:hAnsiTheme="majorHAnsi" w:cstheme="majorHAnsi"/>
          <w:sz w:val="22"/>
          <w:szCs w:val="22"/>
          <w:lang w:val="en-US"/>
        </w:rPr>
        <w:t>political</w:t>
      </w:r>
      <w:r w:rsidR="00E05669">
        <w:rPr>
          <w:rFonts w:asciiTheme="majorHAnsi" w:eastAsiaTheme="minorHAnsi" w:hAnsiTheme="majorHAnsi" w:cstheme="majorHAnsi"/>
          <w:sz w:val="22"/>
          <w:szCs w:val="22"/>
          <w:lang w:val="en-US"/>
        </w:rPr>
        <w:t xml:space="preserve"> context.</w:t>
      </w:r>
      <w:r w:rsidR="001D6E01" w:rsidRPr="00D4069B">
        <w:rPr>
          <w:rFonts w:asciiTheme="majorHAnsi" w:eastAsiaTheme="minorHAnsi" w:hAnsiTheme="majorHAnsi" w:cstheme="majorHAnsi"/>
          <w:sz w:val="22"/>
          <w:szCs w:val="22"/>
          <w:lang w:val="en-US"/>
        </w:rPr>
        <w:t xml:space="preserve"> </w:t>
      </w:r>
      <w:r w:rsidR="00681164" w:rsidRPr="00D4069B">
        <w:rPr>
          <w:rFonts w:asciiTheme="majorHAnsi" w:eastAsiaTheme="minorHAnsi" w:hAnsiTheme="majorHAnsi" w:cstheme="majorHAnsi"/>
          <w:sz w:val="22"/>
          <w:szCs w:val="22"/>
          <w:lang w:val="en-US"/>
        </w:rPr>
        <w:t xml:space="preserve">Furthermore, SOS Mozambique </w:t>
      </w:r>
      <w:r w:rsidR="00B37706">
        <w:rPr>
          <w:rFonts w:asciiTheme="majorHAnsi" w:eastAsiaTheme="minorHAnsi" w:hAnsiTheme="majorHAnsi" w:cstheme="majorHAnsi"/>
          <w:sz w:val="22"/>
          <w:szCs w:val="22"/>
          <w:lang w:val="en-US"/>
        </w:rPr>
        <w:t xml:space="preserve">will </w:t>
      </w:r>
      <w:r w:rsidR="00681164" w:rsidRPr="00D4069B">
        <w:rPr>
          <w:rFonts w:asciiTheme="majorHAnsi" w:eastAsiaTheme="minorHAnsi" w:hAnsiTheme="majorHAnsi" w:cstheme="majorHAnsi"/>
          <w:sz w:val="22"/>
          <w:szCs w:val="22"/>
          <w:lang w:val="en-US"/>
        </w:rPr>
        <w:t xml:space="preserve">  support selected families to engage in diversified livelihood activities that will build household resources, which will in turn increase local and individual level non-agricultural response capacity to withstand future disasters. Training delivered to local communities on parental care, is designed to build the capacity of the communities to provide good parental care to his children </w:t>
      </w:r>
    </w:p>
    <w:p w14:paraId="25FAB41F" w14:textId="4B6B368E" w:rsidR="0056118D" w:rsidRPr="00D4069B" w:rsidRDefault="0056118D" w:rsidP="0056118D">
      <w:pPr>
        <w:pStyle w:val="Listeafsnit"/>
        <w:numPr>
          <w:ilvl w:val="0"/>
          <w:numId w:val="10"/>
        </w:num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 xml:space="preserve">How are the </w:t>
      </w:r>
      <w:r w:rsidRPr="00D4069B">
        <w:rPr>
          <w:rFonts w:asciiTheme="majorHAnsi" w:hAnsiTheme="majorHAnsi" w:cstheme="majorHAnsi"/>
          <w:b/>
          <w:bCs/>
          <w:sz w:val="22"/>
          <w:szCs w:val="22"/>
          <w:lang w:val="en-US"/>
        </w:rPr>
        <w:t xml:space="preserve">local actors including the target group informed and involved </w:t>
      </w:r>
      <w:r w:rsidRPr="00D4069B">
        <w:rPr>
          <w:rFonts w:asciiTheme="majorHAnsi" w:hAnsiTheme="majorHAnsi" w:cstheme="majorHAnsi"/>
          <w:b/>
          <w:sz w:val="22"/>
          <w:szCs w:val="22"/>
          <w:lang w:val="en-US"/>
        </w:rPr>
        <w:t>(CHS 4)?</w:t>
      </w:r>
    </w:p>
    <w:p w14:paraId="2F3F7794" w14:textId="60D2E2AE" w:rsidR="0052333B" w:rsidRPr="00D4069B" w:rsidRDefault="00AB29DB" w:rsidP="00942B82">
      <w:pPr>
        <w:spacing w:after="80"/>
        <w:jc w:val="both"/>
        <w:rPr>
          <w:rFonts w:asciiTheme="majorHAnsi" w:eastAsiaTheme="minorHAnsi" w:hAnsiTheme="majorHAnsi" w:cstheme="majorHAnsi"/>
          <w:sz w:val="22"/>
          <w:szCs w:val="22"/>
          <w:lang w:val="en-US"/>
        </w:rPr>
      </w:pPr>
      <w:r>
        <w:rPr>
          <w:rFonts w:asciiTheme="majorHAnsi" w:eastAsiaTheme="minorHAnsi" w:hAnsiTheme="majorHAnsi" w:cstheme="majorHAnsi"/>
          <w:sz w:val="22"/>
          <w:szCs w:val="22"/>
          <w:lang w:val="en-US"/>
        </w:rPr>
        <w:t>W</w:t>
      </w:r>
      <w:r w:rsidR="000A015C" w:rsidRPr="00D4069B">
        <w:rPr>
          <w:rFonts w:asciiTheme="majorHAnsi" w:eastAsiaTheme="minorHAnsi" w:hAnsiTheme="majorHAnsi" w:cstheme="majorHAnsi"/>
          <w:sz w:val="22"/>
          <w:szCs w:val="22"/>
          <w:lang w:val="en-US"/>
        </w:rPr>
        <w:t>e</w:t>
      </w:r>
      <w:r w:rsidR="0052333B" w:rsidRPr="00D4069B">
        <w:rPr>
          <w:rFonts w:asciiTheme="majorHAnsi" w:eastAsiaTheme="minorHAnsi" w:hAnsiTheme="majorHAnsi" w:cstheme="majorHAnsi"/>
          <w:sz w:val="22"/>
          <w:szCs w:val="22"/>
          <w:lang w:val="en-US"/>
        </w:rPr>
        <w:t xml:space="preserve"> will</w:t>
      </w:r>
      <w:r w:rsidR="000A015C" w:rsidRPr="00D4069B">
        <w:rPr>
          <w:rFonts w:asciiTheme="majorHAnsi" w:eastAsiaTheme="minorHAnsi" w:hAnsiTheme="majorHAnsi" w:cstheme="majorHAnsi"/>
          <w:sz w:val="22"/>
          <w:szCs w:val="22"/>
          <w:lang w:val="en-US"/>
        </w:rPr>
        <w:t xml:space="preserve"> adopt the participatory approach. Before any intervention we will carry out need assessment and hold a consulting meeting to discuss </w:t>
      </w:r>
      <w:r w:rsidR="00762592" w:rsidRPr="00D4069B">
        <w:rPr>
          <w:rFonts w:asciiTheme="majorHAnsi" w:eastAsiaTheme="minorHAnsi" w:hAnsiTheme="majorHAnsi" w:cstheme="majorHAnsi"/>
          <w:sz w:val="22"/>
          <w:szCs w:val="22"/>
          <w:lang w:val="en-US"/>
        </w:rPr>
        <w:t xml:space="preserve">intervention </w:t>
      </w:r>
      <w:r w:rsidR="000A015C" w:rsidRPr="00D4069B">
        <w:rPr>
          <w:rFonts w:asciiTheme="majorHAnsi" w:eastAsiaTheme="minorHAnsi" w:hAnsiTheme="majorHAnsi" w:cstheme="majorHAnsi"/>
          <w:sz w:val="22"/>
          <w:szCs w:val="22"/>
          <w:lang w:val="en-US"/>
        </w:rPr>
        <w:t xml:space="preserve">plan with local authorities namely the provincial government, local civil society, local leaders and representative of beneficiaries in order to </w:t>
      </w:r>
      <w:r w:rsidR="00762592" w:rsidRPr="00D4069B">
        <w:rPr>
          <w:rFonts w:asciiTheme="majorHAnsi" w:eastAsiaTheme="minorHAnsi" w:hAnsiTheme="majorHAnsi" w:cstheme="majorHAnsi"/>
          <w:sz w:val="22"/>
          <w:szCs w:val="22"/>
          <w:lang w:val="en-US"/>
        </w:rPr>
        <w:t>ensure that their aware about the proposed intervention.</w:t>
      </w:r>
      <w:r w:rsidR="00D025BC" w:rsidRPr="00D4069B">
        <w:rPr>
          <w:rFonts w:asciiTheme="majorHAnsi" w:eastAsiaTheme="minorHAnsi" w:hAnsiTheme="majorHAnsi" w:cstheme="majorHAnsi"/>
          <w:sz w:val="22"/>
          <w:szCs w:val="22"/>
          <w:lang w:val="en-US"/>
        </w:rPr>
        <w:t xml:space="preserve"> Once the implementation plan is approved by the participants, we will hold a kick off meeting to inform the local actors and target group about the intention to start the project implementation. </w:t>
      </w:r>
      <w:r w:rsidR="00942B82" w:rsidRPr="00D4069B">
        <w:rPr>
          <w:rFonts w:asciiTheme="majorHAnsi" w:eastAsiaTheme="minorHAnsi" w:hAnsiTheme="majorHAnsi" w:cstheme="majorHAnsi"/>
          <w:sz w:val="22"/>
          <w:szCs w:val="22"/>
          <w:lang w:val="en-US"/>
        </w:rPr>
        <w:t xml:space="preserve">Moreover, we will organize </w:t>
      </w:r>
      <w:r>
        <w:rPr>
          <w:rFonts w:asciiTheme="majorHAnsi" w:eastAsiaTheme="minorHAnsi" w:hAnsiTheme="majorHAnsi" w:cstheme="majorHAnsi"/>
          <w:sz w:val="22"/>
          <w:szCs w:val="22"/>
          <w:lang w:val="en-US"/>
        </w:rPr>
        <w:t xml:space="preserve">weekly </w:t>
      </w:r>
      <w:r w:rsidRPr="00D4069B">
        <w:rPr>
          <w:rFonts w:asciiTheme="majorHAnsi" w:eastAsiaTheme="minorHAnsi" w:hAnsiTheme="majorHAnsi" w:cstheme="majorHAnsi"/>
          <w:sz w:val="22"/>
          <w:szCs w:val="22"/>
          <w:lang w:val="en-US"/>
        </w:rPr>
        <w:t>reviews</w:t>
      </w:r>
      <w:r w:rsidR="00942B82" w:rsidRPr="00D4069B">
        <w:rPr>
          <w:rFonts w:asciiTheme="majorHAnsi" w:eastAsiaTheme="minorHAnsi" w:hAnsiTheme="majorHAnsi" w:cstheme="majorHAnsi"/>
          <w:sz w:val="22"/>
          <w:szCs w:val="22"/>
          <w:lang w:val="en-US"/>
        </w:rPr>
        <w:t xml:space="preserve"> meetings and provide regular </w:t>
      </w:r>
      <w:r w:rsidR="00D025BC" w:rsidRPr="00D4069B">
        <w:rPr>
          <w:rFonts w:asciiTheme="majorHAnsi" w:eastAsiaTheme="minorHAnsi" w:hAnsiTheme="majorHAnsi" w:cstheme="majorHAnsi"/>
          <w:sz w:val="22"/>
          <w:szCs w:val="22"/>
          <w:lang w:val="en-US"/>
        </w:rPr>
        <w:t xml:space="preserve">reports regarding </w:t>
      </w:r>
      <w:r w:rsidR="00D025BC" w:rsidRPr="00D4069B">
        <w:rPr>
          <w:rFonts w:asciiTheme="majorHAnsi" w:eastAsiaTheme="minorHAnsi" w:hAnsiTheme="majorHAnsi" w:cstheme="majorHAnsi"/>
          <w:sz w:val="22"/>
          <w:szCs w:val="22"/>
          <w:lang w:val="en-US"/>
        </w:rPr>
        <w:lastRenderedPageBreak/>
        <w:t xml:space="preserve">the implementation progress. We </w:t>
      </w:r>
      <w:r>
        <w:rPr>
          <w:rFonts w:asciiTheme="majorHAnsi" w:eastAsiaTheme="minorHAnsi" w:hAnsiTheme="majorHAnsi" w:cstheme="majorHAnsi"/>
          <w:sz w:val="22"/>
          <w:szCs w:val="22"/>
          <w:lang w:val="en-US"/>
        </w:rPr>
        <w:t xml:space="preserve">will </w:t>
      </w:r>
      <w:r w:rsidR="00D025BC" w:rsidRPr="00D4069B">
        <w:rPr>
          <w:rFonts w:asciiTheme="majorHAnsi" w:eastAsiaTheme="minorHAnsi" w:hAnsiTheme="majorHAnsi" w:cstheme="majorHAnsi"/>
          <w:sz w:val="22"/>
          <w:szCs w:val="22"/>
          <w:lang w:val="en-US"/>
        </w:rPr>
        <w:t xml:space="preserve">also </w:t>
      </w:r>
      <w:r w:rsidR="00942B82" w:rsidRPr="00D4069B">
        <w:rPr>
          <w:rFonts w:asciiTheme="majorHAnsi" w:eastAsiaTheme="minorHAnsi" w:hAnsiTheme="majorHAnsi" w:cstheme="majorHAnsi"/>
          <w:sz w:val="22"/>
          <w:szCs w:val="22"/>
          <w:lang w:val="en-US"/>
        </w:rPr>
        <w:t xml:space="preserve">outline procedures for the involvement of target group in implement, </w:t>
      </w:r>
      <w:r w:rsidR="00D025BC" w:rsidRPr="00D4069B">
        <w:rPr>
          <w:rFonts w:asciiTheme="majorHAnsi" w:eastAsiaTheme="minorHAnsi" w:hAnsiTheme="majorHAnsi" w:cstheme="majorHAnsi"/>
          <w:sz w:val="22"/>
          <w:szCs w:val="22"/>
          <w:lang w:val="en-US"/>
        </w:rPr>
        <w:t>monitor</w:t>
      </w:r>
      <w:r w:rsidR="00942B82" w:rsidRPr="00D4069B">
        <w:rPr>
          <w:rFonts w:asciiTheme="majorHAnsi" w:eastAsiaTheme="minorHAnsi" w:hAnsiTheme="majorHAnsi" w:cstheme="majorHAnsi"/>
          <w:sz w:val="22"/>
          <w:szCs w:val="22"/>
          <w:lang w:val="en-US"/>
        </w:rPr>
        <w:t xml:space="preserve">ing and evaluation of </w:t>
      </w:r>
      <w:r w:rsidR="00D025BC" w:rsidRPr="00D4069B">
        <w:rPr>
          <w:rFonts w:asciiTheme="majorHAnsi" w:eastAsiaTheme="minorHAnsi" w:hAnsiTheme="majorHAnsi" w:cstheme="majorHAnsi"/>
          <w:sz w:val="22"/>
          <w:szCs w:val="22"/>
          <w:lang w:val="en-US"/>
        </w:rPr>
        <w:t>implementation</w:t>
      </w:r>
      <w:r w:rsidR="00942B82" w:rsidRPr="00D4069B">
        <w:rPr>
          <w:rFonts w:asciiTheme="majorHAnsi" w:eastAsiaTheme="minorHAnsi" w:hAnsiTheme="majorHAnsi" w:cstheme="majorHAnsi"/>
          <w:sz w:val="22"/>
          <w:szCs w:val="22"/>
          <w:lang w:val="en-US"/>
        </w:rPr>
        <w:t xml:space="preserve"> process</w:t>
      </w:r>
      <w:r w:rsidR="00D025BC" w:rsidRPr="00D4069B">
        <w:rPr>
          <w:rFonts w:asciiTheme="majorHAnsi" w:eastAsiaTheme="minorHAnsi" w:hAnsiTheme="majorHAnsi" w:cstheme="majorHAnsi"/>
          <w:sz w:val="22"/>
          <w:szCs w:val="22"/>
          <w:lang w:val="en-US"/>
        </w:rPr>
        <w:t xml:space="preserve">. </w:t>
      </w:r>
    </w:p>
    <w:p w14:paraId="20B06A13" w14:textId="77777777" w:rsidR="0056118D" w:rsidRPr="00D4069B" w:rsidRDefault="0056118D" w:rsidP="0056118D">
      <w:pPr>
        <w:rPr>
          <w:rFonts w:asciiTheme="majorHAnsi" w:eastAsia="Calibri" w:hAnsiTheme="majorHAnsi" w:cstheme="majorHAnsi"/>
          <w:sz w:val="22"/>
          <w:szCs w:val="22"/>
          <w:lang w:val="en-US" w:eastAsia="en-US"/>
        </w:rPr>
      </w:pPr>
    </w:p>
    <w:p w14:paraId="3713B220" w14:textId="1AE091EC" w:rsidR="00B16DD3" w:rsidRPr="00D4069B" w:rsidRDefault="00B16DD3" w:rsidP="007D4483">
      <w:pPr>
        <w:pStyle w:val="Overskrift2"/>
        <w:numPr>
          <w:ilvl w:val="0"/>
          <w:numId w:val="11"/>
        </w:numPr>
        <w:tabs>
          <w:tab w:val="clear" w:pos="576"/>
        </w:tabs>
        <w:rPr>
          <w:rFonts w:asciiTheme="majorHAnsi" w:hAnsiTheme="majorHAnsi" w:cstheme="majorHAnsi"/>
          <w:sz w:val="22"/>
          <w:szCs w:val="22"/>
          <w:lang w:val="en-US"/>
        </w:rPr>
      </w:pPr>
      <w:r w:rsidRPr="00D4069B">
        <w:rPr>
          <w:rFonts w:asciiTheme="majorHAnsi" w:hAnsiTheme="majorHAnsi" w:cstheme="majorHAnsi"/>
          <w:sz w:val="22"/>
          <w:szCs w:val="22"/>
          <w:lang w:val="en-US"/>
        </w:rPr>
        <w:t>M&amp;E, LEARNING AND ACCOUNTABILITY</w:t>
      </w:r>
    </w:p>
    <w:p w14:paraId="47C3F8EB" w14:textId="18DA74B3" w:rsidR="00C565A8" w:rsidRPr="00D4069B" w:rsidRDefault="00444224" w:rsidP="00C565A8">
      <w:p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How are risk management systems applied in the appropriate context</w:t>
      </w:r>
      <w:r w:rsidR="0056118D" w:rsidRPr="00D4069B">
        <w:rPr>
          <w:rFonts w:asciiTheme="majorHAnsi" w:hAnsiTheme="majorHAnsi" w:cstheme="majorHAnsi"/>
          <w:b/>
          <w:sz w:val="22"/>
          <w:szCs w:val="22"/>
          <w:lang w:val="en-US"/>
        </w:rPr>
        <w:t>?</w:t>
      </w:r>
    </w:p>
    <w:tbl>
      <w:tblPr>
        <w:tblStyle w:val="Tabel-Gitter"/>
        <w:tblW w:w="10978" w:type="dxa"/>
        <w:tblInd w:w="-635" w:type="dxa"/>
        <w:tblLook w:val="04A0" w:firstRow="1" w:lastRow="0" w:firstColumn="1" w:lastColumn="0" w:noHBand="0" w:noVBand="1"/>
      </w:tblPr>
      <w:tblGrid>
        <w:gridCol w:w="5114"/>
        <w:gridCol w:w="1250"/>
        <w:gridCol w:w="4614"/>
      </w:tblGrid>
      <w:tr w:rsidR="00C565A8" w:rsidRPr="00D4069B" w14:paraId="2295862E" w14:textId="77777777" w:rsidTr="00BD2D3D">
        <w:tc>
          <w:tcPr>
            <w:tcW w:w="5114" w:type="dxa"/>
          </w:tcPr>
          <w:p w14:paraId="59704204" w14:textId="77777777" w:rsidR="00C565A8" w:rsidRPr="00D4069B" w:rsidRDefault="00C565A8" w:rsidP="00BD2D3D">
            <w:pPr>
              <w:pStyle w:val="Listeafsnit"/>
              <w:ind w:left="0"/>
              <w:rPr>
                <w:rFonts w:asciiTheme="majorHAnsi" w:hAnsiTheme="majorHAnsi" w:cstheme="majorHAnsi"/>
                <w:b/>
                <w:sz w:val="22"/>
                <w:szCs w:val="22"/>
                <w:lang w:val="en-GB"/>
              </w:rPr>
            </w:pPr>
            <w:r w:rsidRPr="00D4069B">
              <w:rPr>
                <w:rFonts w:asciiTheme="majorHAnsi" w:hAnsiTheme="majorHAnsi" w:cstheme="majorHAnsi"/>
                <w:b/>
                <w:sz w:val="22"/>
                <w:szCs w:val="22"/>
                <w:lang w:val="en-GB"/>
              </w:rPr>
              <w:t>Type of Risk</w:t>
            </w:r>
          </w:p>
        </w:tc>
        <w:tc>
          <w:tcPr>
            <w:tcW w:w="1250" w:type="dxa"/>
          </w:tcPr>
          <w:p w14:paraId="42A17ED3" w14:textId="77777777" w:rsidR="00C565A8" w:rsidRPr="00D4069B" w:rsidRDefault="00C565A8" w:rsidP="00BD2D3D">
            <w:pPr>
              <w:pStyle w:val="Listeafsnit"/>
              <w:ind w:left="0"/>
              <w:rPr>
                <w:rFonts w:asciiTheme="majorHAnsi" w:hAnsiTheme="majorHAnsi" w:cstheme="majorHAnsi"/>
                <w:b/>
                <w:sz w:val="22"/>
                <w:szCs w:val="22"/>
                <w:lang w:val="en-GB"/>
              </w:rPr>
            </w:pPr>
            <w:r w:rsidRPr="00D4069B">
              <w:rPr>
                <w:rFonts w:asciiTheme="majorHAnsi" w:hAnsiTheme="majorHAnsi" w:cstheme="majorHAnsi"/>
                <w:b/>
                <w:sz w:val="22"/>
                <w:szCs w:val="22"/>
                <w:lang w:val="en-GB"/>
              </w:rPr>
              <w:t>Risk Level</w:t>
            </w:r>
          </w:p>
        </w:tc>
        <w:tc>
          <w:tcPr>
            <w:tcW w:w="4614" w:type="dxa"/>
          </w:tcPr>
          <w:p w14:paraId="488B49A8" w14:textId="77777777" w:rsidR="00C565A8" w:rsidRPr="00D4069B" w:rsidRDefault="00C565A8" w:rsidP="00BD2D3D">
            <w:pPr>
              <w:pStyle w:val="Listeafsnit"/>
              <w:ind w:left="0"/>
              <w:rPr>
                <w:rFonts w:asciiTheme="majorHAnsi" w:hAnsiTheme="majorHAnsi" w:cstheme="majorHAnsi"/>
                <w:b/>
                <w:sz w:val="22"/>
                <w:szCs w:val="22"/>
                <w:lang w:val="en-GB"/>
              </w:rPr>
            </w:pPr>
            <w:r w:rsidRPr="00D4069B">
              <w:rPr>
                <w:rFonts w:asciiTheme="majorHAnsi" w:hAnsiTheme="majorHAnsi" w:cstheme="majorHAnsi"/>
                <w:b/>
                <w:sz w:val="22"/>
                <w:szCs w:val="22"/>
                <w:lang w:val="en-GB"/>
              </w:rPr>
              <w:t>Mitigation Measures</w:t>
            </w:r>
          </w:p>
        </w:tc>
      </w:tr>
      <w:tr w:rsidR="00C565A8" w:rsidRPr="00D4069B" w14:paraId="66BC5990" w14:textId="77777777" w:rsidTr="00BD2D3D">
        <w:tc>
          <w:tcPr>
            <w:tcW w:w="5114" w:type="dxa"/>
          </w:tcPr>
          <w:p w14:paraId="5D494583" w14:textId="77777777" w:rsidR="00C565A8" w:rsidRPr="00D4069B" w:rsidRDefault="00C565A8" w:rsidP="00BD2D3D">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b/>
                <w:sz w:val="18"/>
                <w:szCs w:val="18"/>
                <w:lang w:val="en-GB"/>
              </w:rPr>
              <w:t>Economic</w:t>
            </w:r>
          </w:p>
          <w:p w14:paraId="5EFC9246" w14:textId="6379D280" w:rsidR="00C565A8" w:rsidRPr="00D4069B" w:rsidRDefault="00C565A8" w:rsidP="0030065C">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High commodity price, especially on</w:t>
            </w:r>
            <w:r w:rsidR="0030065C" w:rsidRPr="00D4069B">
              <w:rPr>
                <w:rFonts w:asciiTheme="majorHAnsi" w:hAnsiTheme="majorHAnsi" w:cstheme="majorHAnsi"/>
                <w:sz w:val="18"/>
                <w:szCs w:val="18"/>
                <w:lang w:val="en-GB"/>
              </w:rPr>
              <w:t xml:space="preserve"> health items</w:t>
            </w:r>
            <w:r w:rsidRPr="00D4069B">
              <w:rPr>
                <w:rFonts w:asciiTheme="majorHAnsi" w:hAnsiTheme="majorHAnsi" w:cstheme="majorHAnsi"/>
                <w:sz w:val="18"/>
                <w:szCs w:val="18"/>
                <w:lang w:val="en-GB"/>
              </w:rPr>
              <w:t>, water storage equipment, transportation (due to shortage of foreign currency, risk is higher particularly if the commodity is imported).</w:t>
            </w:r>
          </w:p>
        </w:tc>
        <w:tc>
          <w:tcPr>
            <w:tcW w:w="1250" w:type="dxa"/>
          </w:tcPr>
          <w:p w14:paraId="1A845F8C"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M</w:t>
            </w:r>
          </w:p>
        </w:tc>
        <w:tc>
          <w:tcPr>
            <w:tcW w:w="4614" w:type="dxa"/>
          </w:tcPr>
          <w:p w14:paraId="635248B6"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The project will regularly monitor the trends and impacts of high commodity prices and disseminate information for timely and appropriate responses and actions. Bulk purchase of commodities will be done where appropriate.</w:t>
            </w:r>
          </w:p>
        </w:tc>
      </w:tr>
      <w:tr w:rsidR="00C565A8" w:rsidRPr="00B84FB4" w14:paraId="51E7E9D5" w14:textId="77777777" w:rsidTr="00BD2D3D">
        <w:tc>
          <w:tcPr>
            <w:tcW w:w="5114" w:type="dxa"/>
          </w:tcPr>
          <w:p w14:paraId="3A36CA1B" w14:textId="77777777" w:rsidR="00C565A8" w:rsidRPr="00D4069B" w:rsidRDefault="00C565A8" w:rsidP="00C565A8">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b/>
                <w:sz w:val="18"/>
                <w:szCs w:val="18"/>
                <w:lang w:val="en-GB"/>
              </w:rPr>
              <w:t xml:space="preserve">Political </w:t>
            </w:r>
          </w:p>
          <w:p w14:paraId="3437218B" w14:textId="16CFF001" w:rsidR="00C565A8" w:rsidRPr="00D4069B" w:rsidRDefault="00C565A8" w:rsidP="00C565A8">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The security situation in Cabo Delgado, tend to deteriorate and may condition the programme implementation.</w:t>
            </w:r>
          </w:p>
        </w:tc>
        <w:tc>
          <w:tcPr>
            <w:tcW w:w="1250" w:type="dxa"/>
          </w:tcPr>
          <w:p w14:paraId="420EAB09"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L</w:t>
            </w:r>
          </w:p>
        </w:tc>
        <w:tc>
          <w:tcPr>
            <w:tcW w:w="4614" w:type="dxa"/>
          </w:tcPr>
          <w:p w14:paraId="47C4546E" w14:textId="0F3CAA38" w:rsidR="00C565A8" w:rsidRPr="00D4069B" w:rsidRDefault="0030065C"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Monitor the security issue and if necessary initiate programming from more stable areas.</w:t>
            </w:r>
          </w:p>
        </w:tc>
      </w:tr>
      <w:tr w:rsidR="00C565A8" w:rsidRPr="00B84FB4" w14:paraId="10C51D63" w14:textId="77777777" w:rsidTr="00BD2D3D">
        <w:tc>
          <w:tcPr>
            <w:tcW w:w="5114" w:type="dxa"/>
          </w:tcPr>
          <w:p w14:paraId="707F24A2" w14:textId="77777777" w:rsidR="00C565A8" w:rsidRPr="00D4069B" w:rsidRDefault="0030065C" w:rsidP="00BD2D3D">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b/>
                <w:sz w:val="18"/>
                <w:szCs w:val="18"/>
                <w:lang w:val="en-GB"/>
              </w:rPr>
              <w:t>COVID 19</w:t>
            </w:r>
          </w:p>
          <w:p w14:paraId="176A864D" w14:textId="77777777" w:rsidR="0030065C" w:rsidRPr="00D4069B" w:rsidRDefault="0030065C" w:rsidP="00BD2D3D">
            <w:pPr>
              <w:pStyle w:val="Listeafsnit"/>
              <w:ind w:left="0"/>
              <w:jc w:val="both"/>
              <w:rPr>
                <w:rFonts w:asciiTheme="majorHAnsi" w:hAnsiTheme="majorHAnsi" w:cstheme="majorHAnsi"/>
                <w:b/>
                <w:sz w:val="18"/>
                <w:szCs w:val="18"/>
                <w:lang w:val="en-GB"/>
              </w:rPr>
            </w:pPr>
          </w:p>
          <w:p w14:paraId="007A6C70" w14:textId="4D460C06" w:rsidR="0030065C" w:rsidRPr="00D4069B" w:rsidRDefault="0030065C" w:rsidP="00BD2D3D">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sz w:val="18"/>
                <w:szCs w:val="18"/>
                <w:lang w:val="en-GB"/>
              </w:rPr>
              <w:t xml:space="preserve">Massive spread of infections by COVID-19, pressures the availability of financial resources and the provision of basic social services  </w:t>
            </w:r>
          </w:p>
        </w:tc>
        <w:tc>
          <w:tcPr>
            <w:tcW w:w="1250" w:type="dxa"/>
          </w:tcPr>
          <w:p w14:paraId="739EAFFE"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H</w:t>
            </w:r>
          </w:p>
        </w:tc>
        <w:tc>
          <w:tcPr>
            <w:tcW w:w="4614" w:type="dxa"/>
          </w:tcPr>
          <w:p w14:paraId="6EA2EB12" w14:textId="77777777" w:rsidR="0030065C" w:rsidRPr="00AC1D8F" w:rsidRDefault="0030065C" w:rsidP="0030065C">
            <w:pPr>
              <w:rPr>
                <w:rFonts w:asciiTheme="majorHAnsi" w:hAnsiTheme="majorHAnsi" w:cstheme="majorHAnsi"/>
                <w:sz w:val="18"/>
                <w:szCs w:val="18"/>
                <w:lang w:val="en-US"/>
              </w:rPr>
            </w:pPr>
            <w:r w:rsidRPr="00D4069B">
              <w:rPr>
                <w:rFonts w:asciiTheme="majorHAnsi" w:hAnsiTheme="majorHAnsi" w:cstheme="majorHAnsi"/>
                <w:sz w:val="18"/>
                <w:szCs w:val="18"/>
                <w:lang w:val="en-GB"/>
              </w:rPr>
              <w:t xml:space="preserve">Monitor the situation </w:t>
            </w:r>
            <w:r w:rsidRPr="00AC1D8F">
              <w:rPr>
                <w:rFonts w:asciiTheme="majorHAnsi" w:hAnsiTheme="majorHAnsi" w:cstheme="majorHAnsi"/>
                <w:sz w:val="18"/>
                <w:szCs w:val="18"/>
                <w:lang w:val="en-US"/>
              </w:rPr>
              <w:t>&amp; Advocate with government and relevant stakeholders to strengthen preventive measures against COVID 19 and increase financial resources to prevent the pandemic of covid-19</w:t>
            </w:r>
          </w:p>
          <w:p w14:paraId="29D2A307" w14:textId="4302CB24" w:rsidR="00C565A8" w:rsidRPr="00AC1D8F" w:rsidRDefault="00C565A8" w:rsidP="00BD2D3D">
            <w:pPr>
              <w:pStyle w:val="Listeafsnit"/>
              <w:ind w:left="0"/>
              <w:jc w:val="both"/>
              <w:rPr>
                <w:rFonts w:asciiTheme="majorHAnsi" w:hAnsiTheme="majorHAnsi" w:cstheme="majorHAnsi"/>
                <w:sz w:val="18"/>
                <w:szCs w:val="18"/>
                <w:lang w:val="en-US"/>
              </w:rPr>
            </w:pPr>
          </w:p>
        </w:tc>
      </w:tr>
      <w:tr w:rsidR="00C565A8" w:rsidRPr="00B84FB4" w14:paraId="6E4E8A9F" w14:textId="77777777" w:rsidTr="00BD2D3D">
        <w:tc>
          <w:tcPr>
            <w:tcW w:w="5114" w:type="dxa"/>
          </w:tcPr>
          <w:p w14:paraId="75050A45" w14:textId="77777777" w:rsidR="00C565A8" w:rsidRPr="00D4069B" w:rsidRDefault="00C565A8" w:rsidP="00BD2D3D">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b/>
                <w:sz w:val="18"/>
                <w:szCs w:val="18"/>
                <w:lang w:val="en-GB"/>
              </w:rPr>
              <w:t>Institutional</w:t>
            </w:r>
          </w:p>
          <w:p w14:paraId="5D67F8D1"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Weak commitment by government offices and community organizations.</w:t>
            </w:r>
          </w:p>
        </w:tc>
        <w:tc>
          <w:tcPr>
            <w:tcW w:w="1250" w:type="dxa"/>
          </w:tcPr>
          <w:p w14:paraId="78C15E96"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L</w:t>
            </w:r>
          </w:p>
        </w:tc>
        <w:tc>
          <w:tcPr>
            <w:tcW w:w="4614" w:type="dxa"/>
          </w:tcPr>
          <w:p w14:paraId="2D569994"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The project will promote joint planning and decision-making in order to increase the level of commitment.</w:t>
            </w:r>
          </w:p>
        </w:tc>
      </w:tr>
    </w:tbl>
    <w:p w14:paraId="61B439A4" w14:textId="502E9EE4" w:rsidR="00C565A8" w:rsidRPr="00D4069B" w:rsidRDefault="00C565A8" w:rsidP="00C565A8">
      <w:pPr>
        <w:spacing w:after="80"/>
        <w:rPr>
          <w:rFonts w:asciiTheme="majorHAnsi" w:eastAsiaTheme="minorHAnsi" w:hAnsiTheme="majorHAnsi" w:cstheme="majorHAnsi"/>
          <w:lang w:val="en-US"/>
        </w:rPr>
      </w:pPr>
    </w:p>
    <w:p w14:paraId="51AC7F2A" w14:textId="7C3F1C17" w:rsidR="0015089B" w:rsidRPr="00D4069B" w:rsidRDefault="00B16DD3" w:rsidP="0015089B">
      <w:pPr>
        <w:pStyle w:val="Listeafsnit"/>
        <w:numPr>
          <w:ilvl w:val="0"/>
          <w:numId w:val="5"/>
        </w:num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 xml:space="preserve">How do the implementing partners apply </w:t>
      </w:r>
      <w:r w:rsidRPr="00D4069B">
        <w:rPr>
          <w:rFonts w:asciiTheme="majorHAnsi" w:hAnsiTheme="majorHAnsi" w:cstheme="majorHAnsi"/>
          <w:b/>
          <w:bCs/>
          <w:sz w:val="22"/>
          <w:szCs w:val="22"/>
          <w:lang w:val="en-US"/>
        </w:rPr>
        <w:t xml:space="preserve">monitoring, feedback and accountability systems </w:t>
      </w:r>
      <w:r w:rsidRPr="00D4069B">
        <w:rPr>
          <w:rFonts w:asciiTheme="majorHAnsi" w:hAnsiTheme="majorHAnsi" w:cstheme="majorHAnsi"/>
          <w:b/>
          <w:sz w:val="22"/>
          <w:szCs w:val="22"/>
          <w:lang w:val="en-US"/>
        </w:rPr>
        <w:t xml:space="preserve">(CHS 5), </w:t>
      </w:r>
      <w:r w:rsidR="00B92529" w:rsidRPr="00D4069B">
        <w:rPr>
          <w:rFonts w:asciiTheme="majorHAnsi" w:hAnsiTheme="majorHAnsi" w:cstheme="majorHAnsi"/>
          <w:b/>
          <w:sz w:val="22"/>
          <w:szCs w:val="22"/>
          <w:lang w:val="en-US"/>
        </w:rPr>
        <w:t xml:space="preserve">including a complaint mechanism that works in the specific </w:t>
      </w:r>
      <w:r w:rsidR="002B319D" w:rsidRPr="00D4069B">
        <w:rPr>
          <w:rFonts w:asciiTheme="majorHAnsi" w:hAnsiTheme="majorHAnsi" w:cstheme="majorHAnsi"/>
          <w:b/>
          <w:sz w:val="22"/>
          <w:szCs w:val="22"/>
          <w:lang w:val="en-US"/>
        </w:rPr>
        <w:t>context?</w:t>
      </w:r>
      <w:r w:rsidR="00CF0102" w:rsidRPr="00D4069B">
        <w:rPr>
          <w:rFonts w:asciiTheme="majorHAnsi" w:hAnsiTheme="majorHAnsi" w:cstheme="majorHAnsi"/>
          <w:b/>
          <w:sz w:val="22"/>
          <w:szCs w:val="22"/>
          <w:lang w:val="en-US"/>
        </w:rPr>
        <w:t xml:space="preserve"> </w:t>
      </w:r>
      <w:r w:rsidR="00CF0102" w:rsidRPr="00D4069B">
        <w:rPr>
          <w:rFonts w:asciiTheme="majorHAnsi" w:hAnsiTheme="majorHAnsi" w:cstheme="majorHAnsi"/>
          <w:i/>
          <w:sz w:val="22"/>
          <w:szCs w:val="22"/>
          <w:lang w:val="en-US"/>
        </w:rPr>
        <w:t>Include here a description of how you monitor results (e.g. by formulating indicators), how you report back to the target population (feedback) and describe how you will receive, handle, and address complaints.</w:t>
      </w:r>
    </w:p>
    <w:p w14:paraId="6C224D8D" w14:textId="434521D2" w:rsidR="0015089B" w:rsidRPr="00D4069B" w:rsidRDefault="0015089B" w:rsidP="0015089B">
      <w:pPr>
        <w:pStyle w:val="Listeafsnit"/>
        <w:numPr>
          <w:ilvl w:val="0"/>
          <w:numId w:val="35"/>
        </w:numPr>
        <w:rPr>
          <w:rFonts w:asciiTheme="majorHAnsi" w:hAnsiTheme="majorHAnsi" w:cstheme="majorHAnsi"/>
          <w:b/>
          <w:bCs/>
          <w:sz w:val="22"/>
          <w:szCs w:val="22"/>
          <w:lang w:val="en-US"/>
        </w:rPr>
      </w:pPr>
      <w:r w:rsidRPr="00D4069B">
        <w:rPr>
          <w:rFonts w:asciiTheme="majorHAnsi" w:hAnsiTheme="majorHAnsi" w:cstheme="majorHAnsi"/>
          <w:b/>
          <w:bCs/>
          <w:sz w:val="22"/>
          <w:szCs w:val="22"/>
          <w:lang w:val="en-US"/>
        </w:rPr>
        <w:t>Internal Monitoring and Review</w:t>
      </w:r>
    </w:p>
    <w:p w14:paraId="0E9A30E4" w14:textId="77777777" w:rsidR="0015089B" w:rsidRPr="00D4069B" w:rsidRDefault="0015089B" w:rsidP="0015089B">
      <w:pPr>
        <w:jc w:val="both"/>
        <w:rPr>
          <w:rFonts w:asciiTheme="majorHAnsi" w:eastAsia="Arial" w:hAnsiTheme="majorHAnsi" w:cstheme="majorHAnsi"/>
          <w:sz w:val="22"/>
          <w:szCs w:val="22"/>
          <w:lang w:val="en-GB"/>
        </w:rPr>
      </w:pPr>
      <w:r w:rsidRPr="00D4069B">
        <w:rPr>
          <w:rFonts w:asciiTheme="majorHAnsi" w:eastAsia="Arial" w:hAnsiTheme="majorHAnsi" w:cstheme="majorHAnsi"/>
          <w:sz w:val="22"/>
          <w:szCs w:val="22"/>
          <w:lang w:val="en-GB"/>
        </w:rPr>
        <w:t xml:space="preserve">SOS Mozambique will task monitoring and evaluation staff to undertake follow up of project performance, impact, reporting and documentation. SOS Mozambique’s M&amp;E unit will coordinate and oversee the overall project monitoring and evaluation activities. </w:t>
      </w:r>
    </w:p>
    <w:p w14:paraId="6DEEFA01" w14:textId="39ED3ED8" w:rsidR="0015089B" w:rsidRPr="00D4069B" w:rsidRDefault="0015089B" w:rsidP="0015089B">
      <w:pPr>
        <w:jc w:val="both"/>
        <w:rPr>
          <w:rFonts w:asciiTheme="majorHAnsi" w:hAnsiTheme="majorHAnsi" w:cstheme="majorHAnsi"/>
          <w:b/>
          <w:bCs/>
          <w:sz w:val="22"/>
          <w:szCs w:val="22"/>
          <w:lang w:val="en-US"/>
        </w:rPr>
      </w:pPr>
      <w:r w:rsidRPr="00D4069B">
        <w:rPr>
          <w:rFonts w:asciiTheme="majorHAnsi" w:eastAsia="Arial" w:hAnsiTheme="majorHAnsi" w:cstheme="majorHAnsi"/>
          <w:sz w:val="22"/>
          <w:szCs w:val="22"/>
          <w:lang w:val="en-GB"/>
        </w:rPr>
        <w:t>In addition a context specific complaint mechanism such as</w:t>
      </w:r>
      <w:r w:rsidR="005B63BF">
        <w:rPr>
          <w:rFonts w:asciiTheme="majorHAnsi" w:eastAsia="Arial" w:hAnsiTheme="majorHAnsi" w:cstheme="majorHAnsi"/>
          <w:sz w:val="22"/>
          <w:szCs w:val="22"/>
          <w:lang w:val="en-GB"/>
        </w:rPr>
        <w:t xml:space="preserve"> a</w:t>
      </w:r>
      <w:r w:rsidRPr="00D4069B">
        <w:rPr>
          <w:rFonts w:asciiTheme="majorHAnsi" w:eastAsia="Arial" w:hAnsiTheme="majorHAnsi" w:cstheme="majorHAnsi"/>
          <w:sz w:val="22"/>
          <w:szCs w:val="22"/>
          <w:lang w:val="en-GB"/>
        </w:rPr>
        <w:t xml:space="preserve"> suggestion box, and a regular focused group discussion will be organized and accordingly compliant and feedback will be collected in order to inform the project and make sure relevant issues are sorted out and communicated to the beneficiary in </w:t>
      </w:r>
      <w:r w:rsidR="0002250E">
        <w:rPr>
          <w:rFonts w:asciiTheme="majorHAnsi" w:eastAsia="Arial" w:hAnsiTheme="majorHAnsi" w:cstheme="majorHAnsi"/>
          <w:sz w:val="22"/>
          <w:szCs w:val="22"/>
          <w:lang w:val="en-GB"/>
        </w:rPr>
        <w:t xml:space="preserve">an </w:t>
      </w:r>
      <w:r w:rsidRPr="00D4069B">
        <w:rPr>
          <w:rFonts w:asciiTheme="majorHAnsi" w:eastAsia="Arial" w:hAnsiTheme="majorHAnsi" w:cstheme="majorHAnsi"/>
          <w:sz w:val="22"/>
          <w:szCs w:val="22"/>
          <w:lang w:val="en-GB"/>
        </w:rPr>
        <w:t xml:space="preserve">ethical and confidential manner. </w:t>
      </w:r>
      <w:r w:rsidRPr="00D4069B">
        <w:rPr>
          <w:rFonts w:asciiTheme="majorHAnsi" w:hAnsiTheme="majorHAnsi" w:cstheme="majorHAnsi"/>
          <w:color w:val="262626"/>
          <w:sz w:val="22"/>
          <w:szCs w:val="22"/>
          <w:lang w:val="en-US"/>
        </w:rPr>
        <w:t>The project will organize a series of sessions and consistently</w:t>
      </w:r>
      <w:r w:rsidR="0002250E">
        <w:rPr>
          <w:rFonts w:asciiTheme="majorHAnsi" w:hAnsiTheme="majorHAnsi" w:cstheme="majorHAnsi"/>
          <w:color w:val="262626"/>
          <w:sz w:val="22"/>
          <w:szCs w:val="22"/>
          <w:lang w:val="en-US"/>
        </w:rPr>
        <w:t xml:space="preserve"> make</w:t>
      </w:r>
      <w:r w:rsidRPr="00D4069B">
        <w:rPr>
          <w:rFonts w:asciiTheme="majorHAnsi" w:hAnsiTheme="majorHAnsi" w:cstheme="majorHAnsi"/>
          <w:color w:val="262626"/>
          <w:sz w:val="22"/>
          <w:szCs w:val="22"/>
          <w:lang w:val="en-US"/>
        </w:rPr>
        <w:t xml:space="preserve"> the crisis affected people</w:t>
      </w:r>
      <w:r w:rsidR="0002250E">
        <w:rPr>
          <w:rFonts w:asciiTheme="majorHAnsi" w:hAnsiTheme="majorHAnsi" w:cstheme="majorHAnsi"/>
          <w:color w:val="262626"/>
          <w:sz w:val="22"/>
          <w:szCs w:val="22"/>
          <w:lang w:val="en-US"/>
        </w:rPr>
        <w:t xml:space="preserve"> aware</w:t>
      </w:r>
      <w:r w:rsidRPr="00D4069B">
        <w:rPr>
          <w:rFonts w:asciiTheme="majorHAnsi" w:hAnsiTheme="majorHAnsi" w:cstheme="majorHAnsi"/>
          <w:color w:val="262626"/>
          <w:sz w:val="22"/>
          <w:szCs w:val="22"/>
          <w:lang w:val="en-US"/>
        </w:rPr>
        <w:t xml:space="preserve"> about the established compliant mechanism and encourage them to report any issues related to programing, sexual exploitation and abuse without fear.</w:t>
      </w:r>
      <w:r w:rsidRPr="00D4069B">
        <w:rPr>
          <w:rFonts w:asciiTheme="majorHAnsi" w:eastAsia="Arial" w:hAnsiTheme="majorHAnsi" w:cstheme="majorHAnsi"/>
          <w:sz w:val="22"/>
          <w:szCs w:val="22"/>
          <w:lang w:val="en-GB"/>
        </w:rPr>
        <w:t xml:space="preserve"> The senior management at SOS Mozambique will undertake regular reviews of project progress, results, impacts and adherence to plans, budget and set standards. Process monitoring data will be used to guide the day-to-day management and planning of the project. Impact monitoring will involve an appropriate mix of quantitative and qualitative data. </w:t>
      </w:r>
    </w:p>
    <w:p w14:paraId="03F9D80D" w14:textId="77777777" w:rsidR="0015089B" w:rsidRPr="00D4069B" w:rsidRDefault="0015089B" w:rsidP="0015089B">
      <w:pPr>
        <w:pStyle w:val="Listeafsnit"/>
        <w:numPr>
          <w:ilvl w:val="0"/>
          <w:numId w:val="35"/>
        </w:numPr>
        <w:jc w:val="both"/>
        <w:rPr>
          <w:rFonts w:asciiTheme="majorHAnsi" w:hAnsiTheme="majorHAnsi" w:cstheme="majorHAnsi"/>
          <w:b/>
          <w:bCs/>
          <w:sz w:val="22"/>
          <w:szCs w:val="22"/>
          <w:lang w:val="en-US"/>
        </w:rPr>
      </w:pPr>
      <w:r w:rsidRPr="00D4069B">
        <w:rPr>
          <w:rFonts w:asciiTheme="majorHAnsi" w:hAnsiTheme="majorHAnsi" w:cstheme="majorHAnsi"/>
          <w:b/>
          <w:bCs/>
          <w:sz w:val="22"/>
          <w:szCs w:val="22"/>
          <w:lang w:val="en-US"/>
        </w:rPr>
        <w:t xml:space="preserve">Participatory monitoring and evaluations </w:t>
      </w:r>
    </w:p>
    <w:p w14:paraId="22E21C8D" w14:textId="77777777" w:rsidR="0015089B" w:rsidRPr="00D4069B" w:rsidRDefault="0015089B" w:rsidP="0015089B">
      <w:pPr>
        <w:jc w:val="both"/>
        <w:rPr>
          <w:rFonts w:asciiTheme="majorHAnsi" w:eastAsia="Arial" w:hAnsiTheme="majorHAnsi" w:cstheme="majorHAnsi"/>
          <w:sz w:val="22"/>
          <w:szCs w:val="22"/>
          <w:lang w:val="en-GB"/>
        </w:rPr>
      </w:pPr>
      <w:r w:rsidRPr="00D4069B">
        <w:rPr>
          <w:rFonts w:asciiTheme="majorHAnsi" w:eastAsia="Arial" w:hAnsiTheme="majorHAnsi" w:cstheme="majorHAnsi"/>
          <w:sz w:val="22"/>
          <w:szCs w:val="22"/>
          <w:lang w:val="en-GB"/>
        </w:rPr>
        <w:t xml:space="preserve">Participatory impact and process monitoring of the project is to assess if the desired changes on the target groups’ livelihoods have been achieved in line with objectives, and identify problems encountered in the course of implementation. It takes into account target groups’ perception of key change indicators. The project team will facilitate participatory monitoring and document the key lessons and take corrective measures in the course of the project execution. Baseline surveys, stakeholder review workshops, case studies and Post Distribution Monitoring tools (PDMs) will be used as appropriate. The mid-term and end of project evaluation will be carried out using external specialists and involving all key stakeholders. </w:t>
      </w:r>
    </w:p>
    <w:p w14:paraId="576E1F0B" w14:textId="77777777" w:rsidR="0015089B" w:rsidRPr="00D4069B" w:rsidRDefault="0015089B" w:rsidP="0015089B">
      <w:pPr>
        <w:pStyle w:val="Listeafsnit"/>
        <w:numPr>
          <w:ilvl w:val="0"/>
          <w:numId w:val="5"/>
        </w:numPr>
        <w:spacing w:after="80"/>
        <w:rPr>
          <w:rFonts w:asciiTheme="majorHAnsi" w:eastAsiaTheme="minorHAnsi" w:hAnsiTheme="majorHAnsi" w:cstheme="majorHAnsi"/>
          <w:b/>
          <w:sz w:val="22"/>
          <w:szCs w:val="22"/>
          <w:lang w:val="en-US"/>
        </w:rPr>
      </w:pPr>
      <w:r w:rsidRPr="00D4069B">
        <w:rPr>
          <w:rFonts w:asciiTheme="majorHAnsi" w:hAnsiTheme="majorHAnsi" w:cstheme="majorHAnsi"/>
          <w:b/>
          <w:bCs/>
          <w:sz w:val="22"/>
          <w:szCs w:val="22"/>
          <w:lang w:val="en-US"/>
        </w:rPr>
        <w:t xml:space="preserve">How will learning and reflection be applied in terms of improving humanitarian action </w:t>
      </w:r>
      <w:r w:rsidRPr="00D4069B">
        <w:rPr>
          <w:rFonts w:asciiTheme="majorHAnsi" w:hAnsiTheme="majorHAnsi" w:cstheme="majorHAnsi"/>
          <w:b/>
          <w:sz w:val="22"/>
          <w:szCs w:val="22"/>
          <w:lang w:val="en-US"/>
        </w:rPr>
        <w:t>(CHS 7)?</w:t>
      </w:r>
    </w:p>
    <w:p w14:paraId="4B4F0063" w14:textId="515CA05C" w:rsidR="00D022BC" w:rsidRPr="00D4069B" w:rsidRDefault="0015089B" w:rsidP="0015089B">
      <w:pPr>
        <w:jc w:val="both"/>
        <w:rPr>
          <w:rFonts w:asciiTheme="majorHAnsi" w:eastAsia="Arial" w:hAnsiTheme="majorHAnsi" w:cstheme="majorHAnsi"/>
          <w:sz w:val="22"/>
          <w:szCs w:val="22"/>
          <w:lang w:val="en-GB"/>
        </w:rPr>
      </w:pPr>
      <w:r w:rsidRPr="00C073D3">
        <w:rPr>
          <w:rFonts w:asciiTheme="majorHAnsi" w:eastAsia="Arial" w:hAnsiTheme="majorHAnsi" w:cstheme="majorHAnsi"/>
          <w:sz w:val="22"/>
          <w:szCs w:val="22"/>
          <w:lang w:val="en-GB"/>
        </w:rPr>
        <w:t xml:space="preserve">SOS </w:t>
      </w:r>
      <w:r w:rsidR="00C073D3" w:rsidRPr="00C073D3">
        <w:rPr>
          <w:rFonts w:asciiTheme="majorHAnsi" w:eastAsia="Arial" w:hAnsiTheme="majorHAnsi" w:cstheme="majorHAnsi"/>
          <w:sz w:val="22"/>
          <w:szCs w:val="22"/>
          <w:lang w:val="en-GB"/>
        </w:rPr>
        <w:t>Mozambique</w:t>
      </w:r>
      <w:r w:rsidR="00C073D3" w:rsidRPr="00AB29DB">
        <w:rPr>
          <w:rFonts w:asciiTheme="majorHAnsi" w:eastAsia="Arial" w:hAnsiTheme="majorHAnsi" w:cstheme="majorHAnsi"/>
          <w:b/>
          <w:sz w:val="22"/>
          <w:szCs w:val="22"/>
          <w:lang w:val="en-GB"/>
        </w:rPr>
        <w:t xml:space="preserve"> </w:t>
      </w:r>
      <w:r w:rsidR="00C073D3" w:rsidRPr="00D4069B">
        <w:rPr>
          <w:rFonts w:asciiTheme="majorHAnsi" w:eastAsia="Arial" w:hAnsiTheme="majorHAnsi" w:cstheme="majorHAnsi"/>
          <w:sz w:val="22"/>
          <w:szCs w:val="22"/>
          <w:lang w:val="en-GB"/>
        </w:rPr>
        <w:t>has</w:t>
      </w:r>
      <w:r w:rsidRPr="00D4069B">
        <w:rPr>
          <w:rFonts w:asciiTheme="majorHAnsi" w:eastAsia="Arial" w:hAnsiTheme="majorHAnsi" w:cstheme="majorHAnsi"/>
          <w:sz w:val="22"/>
          <w:szCs w:val="22"/>
          <w:lang w:val="en-GB"/>
        </w:rPr>
        <w:t xml:space="preserve"> substantial experience in producing and disseminating learning materials in the areas of humanitarian emergency, sectoral and integrated interventions to protect from and build resilience for such </w:t>
      </w:r>
      <w:r w:rsidRPr="00D4069B">
        <w:rPr>
          <w:rFonts w:asciiTheme="majorHAnsi" w:eastAsia="Arial" w:hAnsiTheme="majorHAnsi" w:cstheme="majorHAnsi"/>
          <w:sz w:val="22"/>
          <w:szCs w:val="22"/>
          <w:lang w:val="en-GB"/>
        </w:rPr>
        <w:lastRenderedPageBreak/>
        <w:t>disasters, systems strengthening, local empowerment and capacity building for early warning and actions. Feeding into the policy area through discussion briefs and case study reports against the Core Humanitarian Standards commitment will provide valuable mechanisms for information dissemination. Relevant publications will be shared with a range of governmental and non-governmental organizations within and outside of Mozambique, through SOS Mozambique website and at local and national conferences. The outcome of the project will be replicated by institutionalizing the best practices into the government structures and systems through local and national sectoral clusters and networks (e.g. Child Protection cluster etc.). The fact that the community and the government are directly involved in the design and implementation of the action will ensure the continuity and replication of the outcomes beyond the project life for wider, longer and greater impact.</w:t>
      </w:r>
      <w:r w:rsidR="000D11B9" w:rsidRPr="00D4069B">
        <w:rPr>
          <w:rFonts w:asciiTheme="majorHAnsi" w:hAnsiTheme="majorHAnsi" w:cstheme="majorHAnsi"/>
          <w:sz w:val="22"/>
          <w:szCs w:val="22"/>
          <w:highlight w:val="yellow"/>
          <w:lang w:val="en-US"/>
        </w:rPr>
        <w:t xml:space="preserve"> </w:t>
      </w:r>
    </w:p>
    <w:p w14:paraId="5207E7E6" w14:textId="77777777" w:rsidR="0015089B" w:rsidRPr="00D4069B" w:rsidRDefault="0015089B" w:rsidP="0015089B">
      <w:pPr>
        <w:jc w:val="both"/>
        <w:rPr>
          <w:rFonts w:asciiTheme="majorHAnsi" w:eastAsia="Arial" w:hAnsiTheme="majorHAnsi" w:cstheme="majorHAnsi"/>
          <w:sz w:val="22"/>
          <w:szCs w:val="22"/>
          <w:lang w:val="en-GB"/>
        </w:rPr>
      </w:pPr>
    </w:p>
    <w:p w14:paraId="6DEB8E16" w14:textId="521DD9EE" w:rsidR="003B3F88" w:rsidRPr="00D4069B" w:rsidRDefault="003B3F88" w:rsidP="007D4483">
      <w:pPr>
        <w:pStyle w:val="Overskrift2"/>
        <w:numPr>
          <w:ilvl w:val="0"/>
          <w:numId w:val="11"/>
        </w:numPr>
        <w:rPr>
          <w:rFonts w:asciiTheme="majorHAnsi" w:eastAsiaTheme="minorHAnsi" w:hAnsiTheme="majorHAnsi" w:cstheme="majorHAnsi"/>
          <w:sz w:val="22"/>
          <w:szCs w:val="22"/>
          <w:lang w:val="en-GB" w:eastAsia="en-US"/>
        </w:rPr>
      </w:pPr>
      <w:r w:rsidRPr="00D4069B">
        <w:rPr>
          <w:rFonts w:asciiTheme="majorHAnsi" w:eastAsiaTheme="minorHAnsi" w:hAnsiTheme="majorHAnsi" w:cstheme="majorHAnsi"/>
          <w:sz w:val="22"/>
          <w:szCs w:val="22"/>
          <w:lang w:val="en-GB" w:eastAsia="en-US"/>
        </w:rPr>
        <w:t>Coordination</w:t>
      </w:r>
    </w:p>
    <w:p w14:paraId="73C02F2D" w14:textId="355EDCDE" w:rsidR="003B3F88" w:rsidRPr="00D4069B" w:rsidRDefault="003B3F88" w:rsidP="003B3F88">
      <w:pPr>
        <w:ind w:left="1"/>
        <w:rPr>
          <w:rFonts w:asciiTheme="majorHAnsi" w:hAnsiTheme="majorHAnsi" w:cstheme="majorHAnsi"/>
          <w:sz w:val="22"/>
          <w:szCs w:val="22"/>
          <w:lang w:val="en-US"/>
        </w:rPr>
      </w:pPr>
    </w:p>
    <w:p w14:paraId="134BFAD5" w14:textId="14B437BA" w:rsidR="003B3F88" w:rsidRPr="005936D5" w:rsidRDefault="003B3F88" w:rsidP="005936D5">
      <w:pPr>
        <w:overflowPunct/>
        <w:autoSpaceDE/>
        <w:autoSpaceDN/>
        <w:adjustRightInd/>
        <w:spacing w:after="120" w:line="276" w:lineRule="auto"/>
        <w:jc w:val="both"/>
        <w:textAlignment w:val="auto"/>
        <w:rPr>
          <w:rFonts w:asciiTheme="majorHAnsi" w:hAnsiTheme="majorHAnsi" w:cstheme="majorHAnsi"/>
          <w:i/>
          <w:sz w:val="22"/>
          <w:szCs w:val="22"/>
          <w:lang w:val="en-GB"/>
        </w:rPr>
      </w:pPr>
      <w:r w:rsidRPr="00D4069B">
        <w:rPr>
          <w:rFonts w:asciiTheme="majorHAnsi" w:hAnsiTheme="majorHAnsi" w:cstheme="majorHAnsi"/>
          <w:i/>
          <w:sz w:val="22"/>
          <w:szCs w:val="22"/>
          <w:lang w:val="en-GB"/>
        </w:rPr>
        <w:t xml:space="preserve">Describe within max </w:t>
      </w:r>
      <w:r w:rsidR="00BB46E3" w:rsidRPr="00D4069B">
        <w:rPr>
          <w:rFonts w:asciiTheme="majorHAnsi" w:hAnsiTheme="majorHAnsi" w:cstheme="majorHAnsi"/>
          <w:i/>
          <w:sz w:val="22"/>
          <w:szCs w:val="22"/>
          <w:lang w:val="en-GB"/>
        </w:rPr>
        <w:t>0</w:t>
      </w:r>
      <w:proofErr w:type="gramStart"/>
      <w:r w:rsidR="00BB46E3" w:rsidRPr="00D4069B">
        <w:rPr>
          <w:rFonts w:asciiTheme="majorHAnsi" w:hAnsiTheme="majorHAnsi" w:cstheme="majorHAnsi"/>
          <w:i/>
          <w:sz w:val="22"/>
          <w:szCs w:val="22"/>
          <w:lang w:val="en-GB"/>
        </w:rPr>
        <w:t>,5</w:t>
      </w:r>
      <w:proofErr w:type="gramEnd"/>
      <w:r w:rsidR="005936D5">
        <w:rPr>
          <w:rFonts w:asciiTheme="majorHAnsi" w:hAnsiTheme="majorHAnsi" w:cstheme="majorHAnsi"/>
          <w:i/>
          <w:sz w:val="22"/>
          <w:szCs w:val="22"/>
          <w:lang w:val="en-GB"/>
        </w:rPr>
        <w:t xml:space="preserve"> pages: </w:t>
      </w:r>
    </w:p>
    <w:p w14:paraId="69060EBA" w14:textId="77777777" w:rsidR="00BA7303" w:rsidRPr="00D4069B" w:rsidRDefault="00BA7303" w:rsidP="00BA730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Are the implementing organisations involved in a coordination mechanism?</w:t>
      </w:r>
    </w:p>
    <w:p w14:paraId="286FF52D" w14:textId="1A0AEF31" w:rsidR="00BA7303" w:rsidRPr="00D4069B" w:rsidRDefault="00140AB0" w:rsidP="00140AB0">
      <w:pPr>
        <w:rPr>
          <w:rStyle w:val="Intet"/>
          <w:rFonts w:asciiTheme="majorHAnsi" w:eastAsiaTheme="minorHAnsi" w:hAnsiTheme="majorHAnsi" w:cstheme="majorHAnsi"/>
          <w:b/>
          <w:color w:val="000000" w:themeColor="text1"/>
          <w:sz w:val="22"/>
          <w:szCs w:val="22"/>
          <w:lang w:val="en-GB" w:eastAsia="en-US"/>
        </w:rPr>
      </w:pPr>
      <w:r w:rsidRPr="00AC1D8F">
        <w:rPr>
          <w:rFonts w:asciiTheme="majorHAnsi" w:hAnsiTheme="majorHAnsi" w:cstheme="majorHAnsi"/>
          <w:sz w:val="22"/>
          <w:szCs w:val="22"/>
          <w:lang w:val="en-US"/>
        </w:rPr>
        <w:t xml:space="preserve">                  </w:t>
      </w:r>
      <w:hyperlink r:id="rId22" w:tgtFrame="_blank" w:history="1">
        <w:r w:rsidR="00B84FB4">
          <w:rPr>
            <w:rStyle w:val="Intet"/>
            <w:rFonts w:asciiTheme="majorHAnsi" w:eastAsiaTheme="minorHAnsi" w:hAnsiTheme="majorHAnsi" w:cstheme="majorHAnsi"/>
            <w:b/>
            <w:noProof/>
            <w:color w:val="000000" w:themeColor="text1"/>
            <w:sz w:val="22"/>
            <w:szCs w:val="22"/>
            <w:lang w:eastAsia="en-US"/>
          </w:rPr>
          <w:pict w14:anchorId="690A511E">
            <v:shape id="Picture 21" o:spid="_x0000_i1030"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BA7303" w:rsidRPr="00D4069B">
        <w:rPr>
          <w:rStyle w:val="Intet"/>
          <w:rFonts w:asciiTheme="majorHAnsi" w:eastAsiaTheme="minorHAnsi" w:hAnsiTheme="majorHAnsi" w:cstheme="majorHAnsi"/>
          <w:b/>
          <w:color w:val="000000" w:themeColor="text1"/>
          <w:sz w:val="22"/>
          <w:szCs w:val="22"/>
          <w:lang w:val="en-GB" w:eastAsia="en-US"/>
        </w:rPr>
        <w:t>Yes</w:t>
      </w:r>
    </w:p>
    <w:p w14:paraId="6A1D7FA2" w14:textId="77777777" w:rsidR="00BA7303" w:rsidRPr="00D4069B" w:rsidRDefault="00BA7303" w:rsidP="00BA7303">
      <w:pPr>
        <w:pStyle w:val="Listeafsnit"/>
        <w:numPr>
          <w:ilvl w:val="1"/>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No</w:t>
      </w:r>
    </w:p>
    <w:p w14:paraId="08B66437" w14:textId="77777777" w:rsidR="00BA7303" w:rsidRPr="00D4069B" w:rsidRDefault="00BA7303" w:rsidP="00BA7303">
      <w:pPr>
        <w:pStyle w:val="Listeafsnit"/>
        <w:ind w:firstLine="360"/>
        <w:rPr>
          <w:rStyle w:val="Intet"/>
          <w:rFonts w:asciiTheme="majorHAnsi" w:eastAsiaTheme="minorHAnsi" w:hAnsiTheme="majorHAnsi" w:cstheme="majorHAnsi"/>
          <w:i/>
          <w:color w:val="000000" w:themeColor="text1"/>
          <w:sz w:val="22"/>
          <w:szCs w:val="22"/>
          <w:lang w:val="en-GB" w:eastAsia="en-US"/>
        </w:rPr>
      </w:pPr>
      <w:r w:rsidRPr="00D4069B">
        <w:rPr>
          <w:rStyle w:val="Intet"/>
          <w:rFonts w:asciiTheme="majorHAnsi" w:eastAsiaTheme="minorHAnsi" w:hAnsiTheme="majorHAnsi" w:cstheme="majorHAnsi"/>
          <w:i/>
          <w:color w:val="000000" w:themeColor="text1"/>
          <w:sz w:val="22"/>
          <w:szCs w:val="22"/>
          <w:lang w:val="en-GB" w:eastAsia="en-US"/>
        </w:rPr>
        <w:t>If yes, please describe which clusters and on which level</w:t>
      </w:r>
    </w:p>
    <w:p w14:paraId="3CEFF352" w14:textId="24847F68" w:rsidR="00BA7303" w:rsidRPr="00D4069B" w:rsidRDefault="00BA7303" w:rsidP="003B3F88">
      <w:pPr>
        <w:ind w:left="1"/>
        <w:rPr>
          <w:rFonts w:asciiTheme="majorHAnsi" w:hAnsiTheme="majorHAnsi" w:cstheme="majorHAnsi"/>
          <w:sz w:val="22"/>
          <w:szCs w:val="22"/>
          <w:lang w:val="en-GB"/>
        </w:rPr>
      </w:pPr>
    </w:p>
    <w:p w14:paraId="5024CB75" w14:textId="691303FE" w:rsidR="00BB11E7" w:rsidRPr="00D4069B" w:rsidRDefault="00140AB0" w:rsidP="00DB1503">
      <w:pPr>
        <w:ind w:left="1"/>
        <w:jc w:val="both"/>
        <w:rPr>
          <w:rFonts w:asciiTheme="majorHAnsi" w:hAnsiTheme="majorHAnsi" w:cstheme="majorHAnsi"/>
          <w:sz w:val="22"/>
          <w:szCs w:val="22"/>
          <w:lang w:val="en-US"/>
        </w:rPr>
      </w:pPr>
      <w:r w:rsidRPr="00D4069B">
        <w:rPr>
          <w:rFonts w:asciiTheme="majorHAnsi" w:hAnsiTheme="majorHAnsi" w:cstheme="majorHAnsi"/>
          <w:sz w:val="22"/>
          <w:szCs w:val="22"/>
          <w:lang w:val="en-US"/>
        </w:rPr>
        <w:t xml:space="preserve">SOS Mozambique </w:t>
      </w:r>
      <w:r w:rsidR="00BB11E7" w:rsidRPr="00D4069B">
        <w:rPr>
          <w:rFonts w:asciiTheme="majorHAnsi" w:hAnsiTheme="majorHAnsi" w:cstheme="majorHAnsi"/>
          <w:sz w:val="22"/>
          <w:szCs w:val="22"/>
          <w:lang w:val="en-US"/>
        </w:rPr>
        <w:t>is currently actively participating in the Children Protection Cluster led by UNICEF in Pemba. In addition</w:t>
      </w:r>
      <w:r w:rsidR="00547099">
        <w:rPr>
          <w:rFonts w:asciiTheme="majorHAnsi" w:hAnsiTheme="majorHAnsi" w:cstheme="majorHAnsi"/>
          <w:sz w:val="22"/>
          <w:szCs w:val="22"/>
          <w:lang w:val="en-US"/>
        </w:rPr>
        <w:t>, we are</w:t>
      </w:r>
      <w:r w:rsidR="00BB11E7" w:rsidRPr="00D4069B">
        <w:rPr>
          <w:rFonts w:asciiTheme="majorHAnsi" w:hAnsiTheme="majorHAnsi" w:cstheme="majorHAnsi"/>
          <w:sz w:val="22"/>
          <w:szCs w:val="22"/>
          <w:lang w:val="en-US"/>
        </w:rPr>
        <w:t xml:space="preserve"> active member</w:t>
      </w:r>
      <w:r w:rsidR="00547099">
        <w:rPr>
          <w:rFonts w:asciiTheme="majorHAnsi" w:hAnsiTheme="majorHAnsi" w:cstheme="majorHAnsi"/>
          <w:sz w:val="22"/>
          <w:szCs w:val="22"/>
          <w:lang w:val="en-US"/>
        </w:rPr>
        <w:t>s</w:t>
      </w:r>
      <w:r w:rsidR="00BB11E7" w:rsidRPr="00D4069B">
        <w:rPr>
          <w:rFonts w:asciiTheme="majorHAnsi" w:hAnsiTheme="majorHAnsi" w:cstheme="majorHAnsi"/>
          <w:sz w:val="22"/>
          <w:szCs w:val="22"/>
          <w:lang w:val="en-US"/>
        </w:rPr>
        <w:t xml:space="preserve"> of the local Forum of Non-Profit Organization operating in Pemba, which is the dialogue platform between civil society and local </w:t>
      </w:r>
      <w:r w:rsidR="00DA19EF">
        <w:rPr>
          <w:rFonts w:asciiTheme="majorHAnsi" w:hAnsiTheme="majorHAnsi" w:cstheme="majorHAnsi"/>
          <w:sz w:val="22"/>
          <w:szCs w:val="22"/>
          <w:lang w:val="en-US"/>
        </w:rPr>
        <w:t>G</w:t>
      </w:r>
      <w:r w:rsidR="00D4069B" w:rsidRPr="00D4069B">
        <w:rPr>
          <w:rFonts w:asciiTheme="majorHAnsi" w:hAnsiTheme="majorHAnsi" w:cstheme="majorHAnsi"/>
          <w:sz w:val="22"/>
          <w:szCs w:val="22"/>
          <w:lang w:val="en-US"/>
        </w:rPr>
        <w:t>overnment</w:t>
      </w:r>
      <w:r w:rsidR="00D4069B">
        <w:rPr>
          <w:rFonts w:asciiTheme="majorHAnsi" w:hAnsiTheme="majorHAnsi" w:cstheme="majorHAnsi"/>
          <w:sz w:val="22"/>
          <w:szCs w:val="22"/>
          <w:lang w:val="en-US"/>
        </w:rPr>
        <w:t>.</w:t>
      </w:r>
    </w:p>
    <w:p w14:paraId="02937FBC" w14:textId="77777777" w:rsidR="00140AB0" w:rsidRPr="00D4069B" w:rsidRDefault="00140AB0" w:rsidP="003B3F88">
      <w:pPr>
        <w:ind w:left="1"/>
        <w:rPr>
          <w:rFonts w:asciiTheme="majorHAnsi" w:hAnsiTheme="majorHAnsi" w:cstheme="majorHAnsi"/>
          <w:sz w:val="22"/>
          <w:szCs w:val="22"/>
          <w:lang w:val="en-US"/>
        </w:rPr>
      </w:pPr>
    </w:p>
    <w:p w14:paraId="4A466864" w14:textId="7CC23790" w:rsidR="006674E8" w:rsidRPr="00D4069B" w:rsidRDefault="00BA7303" w:rsidP="007D4483">
      <w:pPr>
        <w:pStyle w:val="Listeafsnit"/>
        <w:numPr>
          <w:ilvl w:val="0"/>
          <w:numId w:val="6"/>
        </w:numPr>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How d</w:t>
      </w:r>
      <w:r w:rsidR="003B3F88" w:rsidRPr="00D4069B">
        <w:rPr>
          <w:rFonts w:asciiTheme="majorHAnsi" w:hAnsiTheme="majorHAnsi" w:cstheme="majorHAnsi"/>
          <w:b/>
          <w:sz w:val="22"/>
          <w:szCs w:val="22"/>
          <w:lang w:val="en-US"/>
        </w:rPr>
        <w:t xml:space="preserve">oes the intervention contribute towards </w:t>
      </w:r>
      <w:r w:rsidR="003B3F88" w:rsidRPr="00D4069B">
        <w:rPr>
          <w:rFonts w:asciiTheme="majorHAnsi" w:hAnsiTheme="majorHAnsi" w:cstheme="majorHAnsi"/>
          <w:b/>
          <w:bCs/>
          <w:sz w:val="22"/>
          <w:szCs w:val="22"/>
          <w:lang w:val="en-US"/>
        </w:rPr>
        <w:t xml:space="preserve">coordination and complementarity of humanitarian assistance </w:t>
      </w:r>
      <w:r w:rsidR="003B3F88" w:rsidRPr="00D4069B">
        <w:rPr>
          <w:rFonts w:asciiTheme="majorHAnsi" w:hAnsiTheme="majorHAnsi" w:cstheme="majorHAnsi"/>
          <w:b/>
          <w:sz w:val="22"/>
          <w:szCs w:val="22"/>
          <w:lang w:val="en-US"/>
        </w:rPr>
        <w:t>(CHS 6)?</w:t>
      </w:r>
      <w:r w:rsidR="003B3F88" w:rsidRPr="00D4069B">
        <w:rPr>
          <w:rFonts w:asciiTheme="majorHAnsi" w:hAnsiTheme="majorHAnsi" w:cstheme="majorHAnsi"/>
          <w:b/>
          <w:bCs/>
          <w:sz w:val="22"/>
          <w:szCs w:val="22"/>
          <w:lang w:val="en-US"/>
        </w:rPr>
        <w:t xml:space="preserve"> </w:t>
      </w:r>
    </w:p>
    <w:p w14:paraId="639BCEF4" w14:textId="77777777" w:rsidR="0056118D" w:rsidRPr="00D4069B" w:rsidRDefault="0056118D" w:rsidP="0056118D">
      <w:pPr>
        <w:pStyle w:val="Listeafsnit"/>
        <w:ind w:left="721"/>
        <w:rPr>
          <w:rFonts w:asciiTheme="majorHAnsi" w:eastAsiaTheme="minorHAnsi" w:hAnsiTheme="majorHAnsi" w:cstheme="majorHAnsi"/>
          <w:i/>
          <w:sz w:val="22"/>
          <w:szCs w:val="22"/>
          <w:lang w:val="en-US"/>
        </w:rPr>
      </w:pPr>
    </w:p>
    <w:p w14:paraId="0FD6253D" w14:textId="77777777" w:rsidR="00BE58AD" w:rsidRDefault="003B3F88" w:rsidP="005936D5">
      <w:pPr>
        <w:jc w:val="both"/>
        <w:rPr>
          <w:rFonts w:asciiTheme="majorHAnsi" w:hAnsiTheme="majorHAnsi" w:cstheme="majorHAnsi"/>
          <w:i/>
          <w:sz w:val="22"/>
          <w:szCs w:val="22"/>
          <w:lang w:val="en-US"/>
        </w:rPr>
      </w:pPr>
      <w:r w:rsidRPr="00D4069B">
        <w:rPr>
          <w:rFonts w:asciiTheme="majorHAnsi" w:hAnsiTheme="majorHAnsi" w:cstheme="majorHAnsi"/>
          <w:i/>
          <w:sz w:val="22"/>
          <w:szCs w:val="22"/>
          <w:lang w:val="en-US"/>
        </w:rPr>
        <w:t xml:space="preserve">This includes cooperation and coordination with relevant stakeholders and coordination mechanisms to ensure that particularly vulnerable people at-risk of </w:t>
      </w:r>
      <w:proofErr w:type="gramStart"/>
      <w:r w:rsidRPr="00D4069B">
        <w:rPr>
          <w:rFonts w:asciiTheme="majorHAnsi" w:hAnsiTheme="majorHAnsi" w:cstheme="majorHAnsi"/>
          <w:i/>
          <w:sz w:val="22"/>
          <w:szCs w:val="22"/>
          <w:lang w:val="en-US"/>
        </w:rPr>
        <w:t>being affected</w:t>
      </w:r>
      <w:proofErr w:type="gramEnd"/>
      <w:r w:rsidRPr="00D4069B">
        <w:rPr>
          <w:rFonts w:asciiTheme="majorHAnsi" w:hAnsiTheme="majorHAnsi" w:cstheme="majorHAnsi"/>
          <w:i/>
          <w:sz w:val="22"/>
          <w:szCs w:val="22"/>
          <w:lang w:val="en-US"/>
        </w:rPr>
        <w:t xml:space="preserve"> by the anticipated food security crisis do not experience avoidable gaps and overlaps in the humanitarian assistance;</w:t>
      </w:r>
    </w:p>
    <w:p w14:paraId="53AEC42C" w14:textId="77777777" w:rsidR="00BE58AD" w:rsidRDefault="00BE58AD" w:rsidP="005936D5">
      <w:pPr>
        <w:jc w:val="both"/>
        <w:rPr>
          <w:rFonts w:asciiTheme="majorHAnsi" w:hAnsiTheme="majorHAnsi" w:cstheme="majorHAnsi"/>
          <w:i/>
          <w:sz w:val="22"/>
          <w:szCs w:val="22"/>
          <w:lang w:val="en-US"/>
        </w:rPr>
      </w:pPr>
    </w:p>
    <w:p w14:paraId="4B4EA335" w14:textId="255F4A36" w:rsidR="0050467F" w:rsidRPr="00D4069B" w:rsidRDefault="00315C9B" w:rsidP="005936D5">
      <w:pPr>
        <w:jc w:val="both"/>
        <w:rPr>
          <w:rFonts w:asciiTheme="majorHAnsi" w:eastAsiaTheme="minorHAnsi" w:hAnsiTheme="majorHAnsi" w:cstheme="majorHAnsi"/>
          <w:sz w:val="22"/>
          <w:szCs w:val="22"/>
          <w:lang w:val="en-US" w:eastAsia="en-US"/>
        </w:rPr>
      </w:pPr>
      <w:r w:rsidRPr="00D4069B">
        <w:rPr>
          <w:rFonts w:asciiTheme="majorHAnsi" w:eastAsiaTheme="minorHAnsi" w:hAnsiTheme="majorHAnsi" w:cstheme="majorHAnsi"/>
          <w:sz w:val="22"/>
          <w:szCs w:val="22"/>
          <w:lang w:val="en-US" w:eastAsia="en-US"/>
        </w:rPr>
        <w:t>The intervention will be developed and implemented in close coordination with the relevant stakeholders</w:t>
      </w:r>
      <w:r w:rsidR="00CE2DB3" w:rsidRPr="00D4069B">
        <w:rPr>
          <w:rFonts w:asciiTheme="majorHAnsi" w:eastAsiaTheme="minorHAnsi" w:hAnsiTheme="majorHAnsi" w:cstheme="majorHAnsi"/>
          <w:sz w:val="22"/>
          <w:szCs w:val="22"/>
          <w:lang w:val="en-US" w:eastAsia="en-US"/>
        </w:rPr>
        <w:t xml:space="preserve">, namely </w:t>
      </w:r>
      <w:r w:rsidRPr="00D4069B">
        <w:rPr>
          <w:rFonts w:asciiTheme="majorHAnsi" w:eastAsiaTheme="minorHAnsi" w:hAnsiTheme="majorHAnsi" w:cstheme="majorHAnsi"/>
          <w:sz w:val="22"/>
          <w:szCs w:val="22"/>
          <w:lang w:val="en-US" w:eastAsia="en-US"/>
        </w:rPr>
        <w:t>the N</w:t>
      </w:r>
      <w:r w:rsidR="005941E5" w:rsidRPr="00D4069B">
        <w:rPr>
          <w:rFonts w:asciiTheme="majorHAnsi" w:eastAsiaTheme="minorHAnsi" w:hAnsiTheme="majorHAnsi" w:cstheme="majorHAnsi"/>
          <w:sz w:val="22"/>
          <w:szCs w:val="22"/>
          <w:lang w:val="en-US" w:eastAsia="en-US"/>
        </w:rPr>
        <w:t xml:space="preserve">ational Institute for Disaster Management to ensure that the response </w:t>
      </w:r>
      <w:proofErr w:type="gramStart"/>
      <w:r w:rsidR="005941E5" w:rsidRPr="00D4069B">
        <w:rPr>
          <w:rFonts w:asciiTheme="majorHAnsi" w:eastAsiaTheme="minorHAnsi" w:hAnsiTheme="majorHAnsi" w:cstheme="majorHAnsi"/>
          <w:sz w:val="22"/>
          <w:szCs w:val="22"/>
          <w:lang w:val="en-US" w:eastAsia="en-US"/>
        </w:rPr>
        <w:t>is aligned</w:t>
      </w:r>
      <w:proofErr w:type="gramEnd"/>
      <w:r w:rsidR="005941E5" w:rsidRPr="00D4069B">
        <w:rPr>
          <w:rFonts w:asciiTheme="majorHAnsi" w:eastAsiaTheme="minorHAnsi" w:hAnsiTheme="majorHAnsi" w:cstheme="majorHAnsi"/>
          <w:sz w:val="22"/>
          <w:szCs w:val="22"/>
          <w:lang w:val="en-US" w:eastAsia="en-US"/>
        </w:rPr>
        <w:t xml:space="preserve"> with the Mozambique Government priorities. In parallel, and in order to ensure that the intervention is in line with humanitarian principles</w:t>
      </w:r>
      <w:r w:rsidR="00CE2DB3" w:rsidRPr="00D4069B">
        <w:rPr>
          <w:rFonts w:asciiTheme="majorHAnsi" w:eastAsiaTheme="minorHAnsi" w:hAnsiTheme="majorHAnsi" w:cstheme="majorHAnsi"/>
          <w:sz w:val="22"/>
          <w:szCs w:val="22"/>
          <w:lang w:val="en-US" w:eastAsia="en-US"/>
        </w:rPr>
        <w:t xml:space="preserve"> and</w:t>
      </w:r>
      <w:r w:rsidR="005941E5" w:rsidRPr="00D4069B">
        <w:rPr>
          <w:rFonts w:asciiTheme="majorHAnsi" w:eastAsiaTheme="minorHAnsi" w:hAnsiTheme="majorHAnsi" w:cstheme="majorHAnsi"/>
          <w:sz w:val="22"/>
          <w:szCs w:val="22"/>
          <w:lang w:val="en-US" w:eastAsia="en-US"/>
        </w:rPr>
        <w:t xml:space="preserve"> contribute to different clusters overall objectives, as well to avoid duplication of efforts, SOS will work with the humanitarian country team</w:t>
      </w:r>
      <w:r w:rsidR="00324A76" w:rsidRPr="00D4069B">
        <w:rPr>
          <w:rFonts w:asciiTheme="majorHAnsi" w:eastAsiaTheme="minorHAnsi" w:hAnsiTheme="majorHAnsi" w:cstheme="majorHAnsi"/>
          <w:sz w:val="22"/>
          <w:szCs w:val="22"/>
          <w:lang w:val="en-US" w:eastAsia="en-US"/>
        </w:rPr>
        <w:t xml:space="preserve"> based in Pemba</w:t>
      </w:r>
      <w:r w:rsidR="00CE2DB3" w:rsidRPr="00D4069B">
        <w:rPr>
          <w:rFonts w:asciiTheme="majorHAnsi" w:eastAsiaTheme="minorHAnsi" w:hAnsiTheme="majorHAnsi" w:cstheme="majorHAnsi"/>
          <w:sz w:val="22"/>
          <w:szCs w:val="22"/>
          <w:lang w:val="en-US" w:eastAsia="en-US"/>
        </w:rPr>
        <w:t xml:space="preserve">, especially the Children Protection Cluster led by UNICEF. </w:t>
      </w:r>
      <w:r w:rsidR="00D4069B" w:rsidRPr="00D4069B">
        <w:rPr>
          <w:rFonts w:asciiTheme="majorHAnsi" w:eastAsiaTheme="minorHAnsi" w:hAnsiTheme="majorHAnsi" w:cstheme="majorHAnsi"/>
          <w:sz w:val="22"/>
          <w:szCs w:val="22"/>
          <w:lang w:val="en-US" w:eastAsia="en-US"/>
        </w:rPr>
        <w:t xml:space="preserve"> </w:t>
      </w:r>
      <w:r w:rsidR="005941E5" w:rsidRPr="00D4069B">
        <w:rPr>
          <w:rFonts w:asciiTheme="majorHAnsi" w:eastAsiaTheme="minorHAnsi" w:hAnsiTheme="majorHAnsi" w:cstheme="majorHAnsi"/>
          <w:sz w:val="22"/>
          <w:szCs w:val="22"/>
          <w:lang w:val="en-US" w:eastAsia="en-US"/>
        </w:rPr>
        <w:t>Mo</w:t>
      </w:r>
      <w:r w:rsidR="008F6A5A" w:rsidRPr="00D4069B">
        <w:rPr>
          <w:rFonts w:asciiTheme="majorHAnsi" w:eastAsiaTheme="minorHAnsi" w:hAnsiTheme="majorHAnsi" w:cstheme="majorHAnsi"/>
          <w:sz w:val="22"/>
          <w:szCs w:val="22"/>
          <w:lang w:val="en-US" w:eastAsia="en-US"/>
        </w:rPr>
        <w:t>st importantly, in the coordination process, we will work with the affected population</w:t>
      </w:r>
      <w:r w:rsidR="00324A76" w:rsidRPr="00D4069B">
        <w:rPr>
          <w:rFonts w:asciiTheme="majorHAnsi" w:eastAsiaTheme="minorHAnsi" w:hAnsiTheme="majorHAnsi" w:cstheme="majorHAnsi"/>
          <w:sz w:val="22"/>
          <w:szCs w:val="22"/>
          <w:lang w:val="en-US" w:eastAsia="en-US"/>
        </w:rPr>
        <w:t xml:space="preserve"> and local authorities of Pemba</w:t>
      </w:r>
      <w:r w:rsidR="008F6A5A" w:rsidRPr="00D4069B">
        <w:rPr>
          <w:rFonts w:asciiTheme="majorHAnsi" w:eastAsiaTheme="minorHAnsi" w:hAnsiTheme="majorHAnsi" w:cstheme="majorHAnsi"/>
          <w:sz w:val="22"/>
          <w:szCs w:val="22"/>
          <w:lang w:val="en-US" w:eastAsia="en-US"/>
        </w:rPr>
        <w:t>,</w:t>
      </w:r>
      <w:r w:rsidR="00324A76" w:rsidRPr="00D4069B">
        <w:rPr>
          <w:rFonts w:asciiTheme="majorHAnsi" w:eastAsiaTheme="minorHAnsi" w:hAnsiTheme="majorHAnsi" w:cstheme="majorHAnsi"/>
          <w:sz w:val="22"/>
          <w:szCs w:val="22"/>
          <w:lang w:val="en-US" w:eastAsia="en-US"/>
        </w:rPr>
        <w:t xml:space="preserve"> </w:t>
      </w:r>
      <w:proofErr w:type="spellStart"/>
      <w:r w:rsidR="00324A76" w:rsidRPr="00D4069B">
        <w:rPr>
          <w:rFonts w:asciiTheme="majorHAnsi" w:eastAsiaTheme="minorHAnsi" w:hAnsiTheme="majorHAnsi" w:cstheme="majorHAnsi"/>
          <w:sz w:val="22"/>
          <w:szCs w:val="22"/>
          <w:lang w:val="en-US" w:eastAsia="en-US"/>
        </w:rPr>
        <w:t>Mecufi</w:t>
      </w:r>
      <w:proofErr w:type="spellEnd"/>
      <w:r w:rsidR="00324A76" w:rsidRPr="00D4069B">
        <w:rPr>
          <w:rFonts w:asciiTheme="majorHAnsi" w:eastAsiaTheme="minorHAnsi" w:hAnsiTheme="majorHAnsi" w:cstheme="majorHAnsi"/>
          <w:sz w:val="22"/>
          <w:szCs w:val="22"/>
          <w:lang w:val="en-US" w:eastAsia="en-US"/>
        </w:rPr>
        <w:t xml:space="preserve"> and </w:t>
      </w:r>
      <w:proofErr w:type="spellStart"/>
      <w:r w:rsidR="00324A76" w:rsidRPr="00D4069B">
        <w:rPr>
          <w:rFonts w:asciiTheme="majorHAnsi" w:eastAsiaTheme="minorHAnsi" w:hAnsiTheme="majorHAnsi" w:cstheme="majorHAnsi"/>
          <w:sz w:val="22"/>
          <w:szCs w:val="22"/>
          <w:lang w:val="en-US" w:eastAsia="en-US"/>
        </w:rPr>
        <w:t>Metuge</w:t>
      </w:r>
      <w:proofErr w:type="spellEnd"/>
      <w:r w:rsidR="00324A76" w:rsidRPr="00D4069B">
        <w:rPr>
          <w:rFonts w:asciiTheme="majorHAnsi" w:eastAsiaTheme="minorHAnsi" w:hAnsiTheme="majorHAnsi" w:cstheme="majorHAnsi"/>
          <w:sz w:val="22"/>
          <w:szCs w:val="22"/>
          <w:lang w:val="en-US" w:eastAsia="en-US"/>
        </w:rPr>
        <w:t>,</w:t>
      </w:r>
      <w:r w:rsidR="008F6A5A" w:rsidRPr="00D4069B">
        <w:rPr>
          <w:rFonts w:asciiTheme="majorHAnsi" w:eastAsiaTheme="minorHAnsi" w:hAnsiTheme="majorHAnsi" w:cstheme="majorHAnsi"/>
          <w:sz w:val="22"/>
          <w:szCs w:val="22"/>
          <w:lang w:val="en-US" w:eastAsia="en-US"/>
        </w:rPr>
        <w:t xml:space="preserve"> mainly in the need assessment, definition of appropriate implementation strategies, to ensure that designed activities are appropriate to the </w:t>
      </w:r>
      <w:r w:rsidR="00324A76" w:rsidRPr="00D4069B">
        <w:rPr>
          <w:rFonts w:asciiTheme="majorHAnsi" w:eastAsiaTheme="minorHAnsi" w:hAnsiTheme="majorHAnsi" w:cstheme="majorHAnsi"/>
          <w:sz w:val="22"/>
          <w:szCs w:val="22"/>
          <w:lang w:val="en-US" w:eastAsia="en-US"/>
        </w:rPr>
        <w:t>local context</w:t>
      </w:r>
      <w:r w:rsidR="00CE2DB3" w:rsidRPr="00D4069B">
        <w:rPr>
          <w:rFonts w:asciiTheme="majorHAnsi" w:eastAsiaTheme="minorHAnsi" w:hAnsiTheme="majorHAnsi" w:cstheme="majorHAnsi"/>
          <w:sz w:val="22"/>
          <w:szCs w:val="22"/>
          <w:lang w:val="en-US" w:eastAsia="en-US"/>
        </w:rPr>
        <w:t xml:space="preserve"> and to respond to real needs of affected population</w:t>
      </w:r>
      <w:r w:rsidR="008F6A5A" w:rsidRPr="00D4069B">
        <w:rPr>
          <w:rFonts w:asciiTheme="majorHAnsi" w:eastAsiaTheme="minorHAnsi" w:hAnsiTheme="majorHAnsi" w:cstheme="majorHAnsi"/>
          <w:sz w:val="22"/>
          <w:szCs w:val="22"/>
          <w:lang w:val="en-US" w:eastAsia="en-US"/>
        </w:rPr>
        <w:t xml:space="preserve">. </w:t>
      </w:r>
    </w:p>
    <w:sectPr w:rsidR="0050467F" w:rsidRPr="00D4069B"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6AE1" w14:textId="77777777" w:rsidR="000E7299" w:rsidRDefault="000E7299" w:rsidP="00DE35AC">
      <w:r>
        <w:separator/>
      </w:r>
    </w:p>
  </w:endnote>
  <w:endnote w:type="continuationSeparator" w:id="0">
    <w:p w14:paraId="7BE90AC2" w14:textId="77777777" w:rsidR="000E7299" w:rsidRDefault="000E7299"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93387"/>
      <w:docPartObj>
        <w:docPartGallery w:val="Page Numbers (Bottom of Page)"/>
        <w:docPartUnique/>
      </w:docPartObj>
    </w:sdtPr>
    <w:sdtEndPr/>
    <w:sdtContent>
      <w:p w14:paraId="7983E3FE" w14:textId="4302F1AB" w:rsidR="00BD2D3D" w:rsidRDefault="00BD2D3D">
        <w:pPr>
          <w:pStyle w:val="Sidefod"/>
          <w:jc w:val="center"/>
        </w:pPr>
        <w:r>
          <w:fldChar w:fldCharType="begin"/>
        </w:r>
        <w:r>
          <w:instrText>PAGE   \* MERGEFORMAT</w:instrText>
        </w:r>
        <w:r>
          <w:fldChar w:fldCharType="separate"/>
        </w:r>
        <w:r w:rsidR="00B84FB4">
          <w:rPr>
            <w:noProof/>
          </w:rPr>
          <w:t>5</w:t>
        </w:r>
        <w:r>
          <w:fldChar w:fldCharType="end"/>
        </w:r>
      </w:p>
    </w:sdtContent>
  </w:sdt>
  <w:p w14:paraId="0AE5B31B" w14:textId="77777777" w:rsidR="00BD2D3D" w:rsidRDefault="00BD2D3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EDA8" w14:textId="77777777" w:rsidR="000E7299" w:rsidRDefault="000E7299" w:rsidP="00DE35AC">
      <w:r>
        <w:separator/>
      </w:r>
    </w:p>
  </w:footnote>
  <w:footnote w:type="continuationSeparator" w:id="0">
    <w:p w14:paraId="4406C1E6" w14:textId="77777777" w:rsidR="000E7299" w:rsidRDefault="000E7299" w:rsidP="00DE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1A23" w14:textId="77777777" w:rsidR="00BD2D3D" w:rsidRDefault="00BD2D3D" w:rsidP="00FC6317">
    <w:pPr>
      <w:pStyle w:val="Sidehoved"/>
      <w:tabs>
        <w:tab w:val="left" w:pos="496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735BB1"/>
    <w:multiLevelType w:val="hybridMultilevel"/>
    <w:tmpl w:val="A1E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012B0"/>
    <w:multiLevelType w:val="multilevel"/>
    <w:tmpl w:val="208E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1011073E"/>
    <w:multiLevelType w:val="multilevel"/>
    <w:tmpl w:val="57FA6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7">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F672DEA"/>
    <w:multiLevelType w:val="multilevel"/>
    <w:tmpl w:val="62E8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6">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79F0B17"/>
    <w:multiLevelType w:val="hybridMultilevel"/>
    <w:tmpl w:val="60F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9">
    <w:nsid w:val="3E423B2B"/>
    <w:multiLevelType w:val="hybridMultilevel"/>
    <w:tmpl w:val="1B22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BF3337"/>
    <w:multiLevelType w:val="hybridMultilevel"/>
    <w:tmpl w:val="9EAE05DC"/>
    <w:lvl w:ilvl="0" w:tplc="56BE1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6672709"/>
    <w:multiLevelType w:val="hybridMultilevel"/>
    <w:tmpl w:val="A1F6C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7452C"/>
    <w:multiLevelType w:val="hybridMultilevel"/>
    <w:tmpl w:val="7BEC8DAE"/>
    <w:lvl w:ilvl="0" w:tplc="EB4679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D1D18"/>
    <w:multiLevelType w:val="hybridMultilevel"/>
    <w:tmpl w:val="9A0A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7F062F3"/>
    <w:multiLevelType w:val="hybridMultilevel"/>
    <w:tmpl w:val="7FC8AACA"/>
    <w:lvl w:ilvl="0" w:tplc="8C4EFD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9251A7E"/>
    <w:multiLevelType w:val="hybridMultilevel"/>
    <w:tmpl w:val="241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902F6"/>
    <w:multiLevelType w:val="hybridMultilevel"/>
    <w:tmpl w:val="2BEA3F78"/>
    <w:lvl w:ilvl="0" w:tplc="4A24D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B0403"/>
    <w:multiLevelType w:val="multilevel"/>
    <w:tmpl w:val="1B3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6D3C6F"/>
    <w:multiLevelType w:val="hybridMultilevel"/>
    <w:tmpl w:val="53C4E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CA3569E"/>
    <w:multiLevelType w:val="hybridMultilevel"/>
    <w:tmpl w:val="EF62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4"/>
  </w:num>
  <w:num w:numId="5">
    <w:abstractNumId w:val="7"/>
  </w:num>
  <w:num w:numId="6">
    <w:abstractNumId w:val="0"/>
  </w:num>
  <w:num w:numId="7">
    <w:abstractNumId w:val="11"/>
  </w:num>
  <w:num w:numId="8">
    <w:abstractNumId w:val="2"/>
  </w:num>
  <w:num w:numId="9">
    <w:abstractNumId w:val="8"/>
  </w:num>
  <w:num w:numId="10">
    <w:abstractNumId w:val="10"/>
  </w:num>
  <w:num w:numId="11">
    <w:abstractNumId w:val="18"/>
  </w:num>
  <w:num w:numId="12">
    <w:abstractNumId w:val="27"/>
  </w:num>
  <w:num w:numId="13">
    <w:abstractNumId w:val="9"/>
  </w:num>
  <w:num w:numId="14">
    <w:abstractNumId w:val="28"/>
  </w:num>
  <w:num w:numId="15">
    <w:abstractNumId w:val="33"/>
  </w:num>
  <w:num w:numId="16">
    <w:abstractNumId w:val="15"/>
  </w:num>
  <w:num w:numId="17">
    <w:abstractNumId w:val="1"/>
  </w:num>
  <w:num w:numId="18">
    <w:abstractNumId w:val="24"/>
  </w:num>
  <w:num w:numId="19">
    <w:abstractNumId w:val="25"/>
  </w:num>
  <w:num w:numId="20">
    <w:abstractNumId w:val="34"/>
  </w:num>
  <w:num w:numId="21">
    <w:abstractNumId w:val="6"/>
  </w:num>
  <w:num w:numId="22">
    <w:abstractNumId w:val="3"/>
  </w:num>
  <w:num w:numId="23">
    <w:abstractNumId w:val="17"/>
  </w:num>
  <w:num w:numId="24">
    <w:abstractNumId w:val="19"/>
  </w:num>
  <w:num w:numId="25">
    <w:abstractNumId w:val="29"/>
  </w:num>
  <w:num w:numId="26">
    <w:abstractNumId w:val="32"/>
  </w:num>
  <w:num w:numId="27">
    <w:abstractNumId w:val="26"/>
  </w:num>
  <w:num w:numId="28">
    <w:abstractNumId w:val="22"/>
  </w:num>
  <w:num w:numId="29">
    <w:abstractNumId w:val="30"/>
  </w:num>
  <w:num w:numId="30">
    <w:abstractNumId w:val="21"/>
  </w:num>
  <w:num w:numId="31">
    <w:abstractNumId w:val="31"/>
  </w:num>
  <w:num w:numId="32">
    <w:abstractNumId w:val="4"/>
  </w:num>
  <w:num w:numId="33">
    <w:abstractNumId w:val="23"/>
  </w:num>
  <w:num w:numId="34">
    <w:abstractNumId w:val="13"/>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2250E"/>
    <w:rsid w:val="000275DC"/>
    <w:rsid w:val="0003062B"/>
    <w:rsid w:val="00041D2F"/>
    <w:rsid w:val="0004267B"/>
    <w:rsid w:val="000719A1"/>
    <w:rsid w:val="00071F54"/>
    <w:rsid w:val="0007694A"/>
    <w:rsid w:val="000901DF"/>
    <w:rsid w:val="000930D2"/>
    <w:rsid w:val="00093EF3"/>
    <w:rsid w:val="000A015C"/>
    <w:rsid w:val="000C3033"/>
    <w:rsid w:val="000C75D6"/>
    <w:rsid w:val="000D1023"/>
    <w:rsid w:val="000D11B9"/>
    <w:rsid w:val="000D77D4"/>
    <w:rsid w:val="000E23D2"/>
    <w:rsid w:val="000E31EA"/>
    <w:rsid w:val="000E7299"/>
    <w:rsid w:val="000F04A0"/>
    <w:rsid w:val="000F5EBC"/>
    <w:rsid w:val="00104224"/>
    <w:rsid w:val="00105341"/>
    <w:rsid w:val="00106E1C"/>
    <w:rsid w:val="00114C6E"/>
    <w:rsid w:val="00117007"/>
    <w:rsid w:val="001210DB"/>
    <w:rsid w:val="00125C46"/>
    <w:rsid w:val="00137E9B"/>
    <w:rsid w:val="00140AB0"/>
    <w:rsid w:val="001418CF"/>
    <w:rsid w:val="00141B04"/>
    <w:rsid w:val="00145524"/>
    <w:rsid w:val="00145C96"/>
    <w:rsid w:val="001468EE"/>
    <w:rsid w:val="0014780A"/>
    <w:rsid w:val="0015089B"/>
    <w:rsid w:val="00156964"/>
    <w:rsid w:val="001823F5"/>
    <w:rsid w:val="00193216"/>
    <w:rsid w:val="001A1F13"/>
    <w:rsid w:val="001A3C5B"/>
    <w:rsid w:val="001A7FD0"/>
    <w:rsid w:val="001B0071"/>
    <w:rsid w:val="001B40FD"/>
    <w:rsid w:val="001B65E8"/>
    <w:rsid w:val="001C0235"/>
    <w:rsid w:val="001C76B1"/>
    <w:rsid w:val="001D6E01"/>
    <w:rsid w:val="001E2447"/>
    <w:rsid w:val="001F210F"/>
    <w:rsid w:val="00212DF2"/>
    <w:rsid w:val="002151D1"/>
    <w:rsid w:val="00221D83"/>
    <w:rsid w:val="00226CE3"/>
    <w:rsid w:val="00226D95"/>
    <w:rsid w:val="002329D9"/>
    <w:rsid w:val="00242316"/>
    <w:rsid w:val="002525E4"/>
    <w:rsid w:val="00277B06"/>
    <w:rsid w:val="002839AD"/>
    <w:rsid w:val="0028473A"/>
    <w:rsid w:val="0028596B"/>
    <w:rsid w:val="0029225D"/>
    <w:rsid w:val="00297E97"/>
    <w:rsid w:val="002A3504"/>
    <w:rsid w:val="002A3E76"/>
    <w:rsid w:val="002B319D"/>
    <w:rsid w:val="002B664A"/>
    <w:rsid w:val="002C21DB"/>
    <w:rsid w:val="002C7469"/>
    <w:rsid w:val="002D5073"/>
    <w:rsid w:val="002D5086"/>
    <w:rsid w:val="002E6127"/>
    <w:rsid w:val="002F5301"/>
    <w:rsid w:val="0030065C"/>
    <w:rsid w:val="00303187"/>
    <w:rsid w:val="00304B9D"/>
    <w:rsid w:val="0030760C"/>
    <w:rsid w:val="00312339"/>
    <w:rsid w:val="00315C9B"/>
    <w:rsid w:val="0031622A"/>
    <w:rsid w:val="00321ABC"/>
    <w:rsid w:val="00321B90"/>
    <w:rsid w:val="00321ED8"/>
    <w:rsid w:val="00324A76"/>
    <w:rsid w:val="003310B8"/>
    <w:rsid w:val="00342210"/>
    <w:rsid w:val="00345867"/>
    <w:rsid w:val="00346CB6"/>
    <w:rsid w:val="003569FA"/>
    <w:rsid w:val="003634F9"/>
    <w:rsid w:val="0037774E"/>
    <w:rsid w:val="003819ED"/>
    <w:rsid w:val="00381D18"/>
    <w:rsid w:val="00385CDA"/>
    <w:rsid w:val="00387000"/>
    <w:rsid w:val="00391436"/>
    <w:rsid w:val="0039458A"/>
    <w:rsid w:val="003A06EB"/>
    <w:rsid w:val="003A2DF1"/>
    <w:rsid w:val="003B3F88"/>
    <w:rsid w:val="003B6EEE"/>
    <w:rsid w:val="003C2E5F"/>
    <w:rsid w:val="003C6353"/>
    <w:rsid w:val="003C726B"/>
    <w:rsid w:val="003D1669"/>
    <w:rsid w:val="003E058F"/>
    <w:rsid w:val="003E606E"/>
    <w:rsid w:val="003F021D"/>
    <w:rsid w:val="003F0C12"/>
    <w:rsid w:val="003F2D9C"/>
    <w:rsid w:val="00402D1A"/>
    <w:rsid w:val="0040535D"/>
    <w:rsid w:val="00414BAE"/>
    <w:rsid w:val="00415EF3"/>
    <w:rsid w:val="004279AF"/>
    <w:rsid w:val="00444224"/>
    <w:rsid w:val="00445B38"/>
    <w:rsid w:val="0044762D"/>
    <w:rsid w:val="00467D29"/>
    <w:rsid w:val="00474932"/>
    <w:rsid w:val="0047653A"/>
    <w:rsid w:val="00476616"/>
    <w:rsid w:val="00486D4C"/>
    <w:rsid w:val="00491E97"/>
    <w:rsid w:val="004954A9"/>
    <w:rsid w:val="004C3785"/>
    <w:rsid w:val="004C3A82"/>
    <w:rsid w:val="004C4BD5"/>
    <w:rsid w:val="004D2819"/>
    <w:rsid w:val="004D40AD"/>
    <w:rsid w:val="004D63C4"/>
    <w:rsid w:val="004D6619"/>
    <w:rsid w:val="004E7C8E"/>
    <w:rsid w:val="004F32DA"/>
    <w:rsid w:val="004F3412"/>
    <w:rsid w:val="0050467F"/>
    <w:rsid w:val="005103B8"/>
    <w:rsid w:val="005104B0"/>
    <w:rsid w:val="00511FAC"/>
    <w:rsid w:val="00513CE0"/>
    <w:rsid w:val="00521406"/>
    <w:rsid w:val="0052333B"/>
    <w:rsid w:val="00523D3C"/>
    <w:rsid w:val="00526D51"/>
    <w:rsid w:val="00533EB5"/>
    <w:rsid w:val="00547099"/>
    <w:rsid w:val="00550D44"/>
    <w:rsid w:val="005603FA"/>
    <w:rsid w:val="0056118D"/>
    <w:rsid w:val="00576576"/>
    <w:rsid w:val="00582FB9"/>
    <w:rsid w:val="0058427B"/>
    <w:rsid w:val="005843F9"/>
    <w:rsid w:val="005936D5"/>
    <w:rsid w:val="005938D6"/>
    <w:rsid w:val="005941E5"/>
    <w:rsid w:val="00597F6E"/>
    <w:rsid w:val="005A7248"/>
    <w:rsid w:val="005A7685"/>
    <w:rsid w:val="005B2876"/>
    <w:rsid w:val="005B63BF"/>
    <w:rsid w:val="005D5007"/>
    <w:rsid w:val="005F0DA5"/>
    <w:rsid w:val="005F34FD"/>
    <w:rsid w:val="006043F7"/>
    <w:rsid w:val="0061090E"/>
    <w:rsid w:val="00613859"/>
    <w:rsid w:val="006165F0"/>
    <w:rsid w:val="00621CD4"/>
    <w:rsid w:val="00623966"/>
    <w:rsid w:val="0062427A"/>
    <w:rsid w:val="00630491"/>
    <w:rsid w:val="0063168E"/>
    <w:rsid w:val="006329CA"/>
    <w:rsid w:val="00642D20"/>
    <w:rsid w:val="00650C0D"/>
    <w:rsid w:val="00663E33"/>
    <w:rsid w:val="00667109"/>
    <w:rsid w:val="006674E8"/>
    <w:rsid w:val="00676101"/>
    <w:rsid w:val="00681164"/>
    <w:rsid w:val="006875F9"/>
    <w:rsid w:val="0069050A"/>
    <w:rsid w:val="006A595D"/>
    <w:rsid w:val="006A6BF4"/>
    <w:rsid w:val="006C0EA1"/>
    <w:rsid w:val="006D0FEA"/>
    <w:rsid w:val="006D2106"/>
    <w:rsid w:val="006D6A10"/>
    <w:rsid w:val="006E43C6"/>
    <w:rsid w:val="006F271D"/>
    <w:rsid w:val="006F7FD3"/>
    <w:rsid w:val="00702293"/>
    <w:rsid w:val="00713B51"/>
    <w:rsid w:val="007311BF"/>
    <w:rsid w:val="00746CE4"/>
    <w:rsid w:val="00746FCC"/>
    <w:rsid w:val="00747A2B"/>
    <w:rsid w:val="007525BD"/>
    <w:rsid w:val="00753003"/>
    <w:rsid w:val="00762592"/>
    <w:rsid w:val="00762DA1"/>
    <w:rsid w:val="007806BC"/>
    <w:rsid w:val="00790BA7"/>
    <w:rsid w:val="00795694"/>
    <w:rsid w:val="007963F1"/>
    <w:rsid w:val="007971C8"/>
    <w:rsid w:val="007B58E2"/>
    <w:rsid w:val="007B61C8"/>
    <w:rsid w:val="007C14D2"/>
    <w:rsid w:val="007C2D09"/>
    <w:rsid w:val="007C3C7B"/>
    <w:rsid w:val="007D0B3A"/>
    <w:rsid w:val="007D4483"/>
    <w:rsid w:val="007D563A"/>
    <w:rsid w:val="007E3986"/>
    <w:rsid w:val="007E5289"/>
    <w:rsid w:val="007F000E"/>
    <w:rsid w:val="007F186A"/>
    <w:rsid w:val="007F3AA7"/>
    <w:rsid w:val="007F6AE3"/>
    <w:rsid w:val="00803FF7"/>
    <w:rsid w:val="00805FC4"/>
    <w:rsid w:val="00811748"/>
    <w:rsid w:val="00821B61"/>
    <w:rsid w:val="008238D2"/>
    <w:rsid w:val="00832A7B"/>
    <w:rsid w:val="008407FA"/>
    <w:rsid w:val="00842D50"/>
    <w:rsid w:val="00851CB3"/>
    <w:rsid w:val="00856966"/>
    <w:rsid w:val="00856E65"/>
    <w:rsid w:val="00887FA7"/>
    <w:rsid w:val="00892779"/>
    <w:rsid w:val="008A65A5"/>
    <w:rsid w:val="008B3C2D"/>
    <w:rsid w:val="008B6937"/>
    <w:rsid w:val="008C4204"/>
    <w:rsid w:val="008C7F84"/>
    <w:rsid w:val="008D6AC1"/>
    <w:rsid w:val="008E5F14"/>
    <w:rsid w:val="008F67BF"/>
    <w:rsid w:val="008F6A5A"/>
    <w:rsid w:val="00922A6D"/>
    <w:rsid w:val="00936903"/>
    <w:rsid w:val="009416F3"/>
    <w:rsid w:val="00942B82"/>
    <w:rsid w:val="00944485"/>
    <w:rsid w:val="00951856"/>
    <w:rsid w:val="00967C0E"/>
    <w:rsid w:val="00976FBE"/>
    <w:rsid w:val="00980DD5"/>
    <w:rsid w:val="00983F95"/>
    <w:rsid w:val="00990B56"/>
    <w:rsid w:val="009B2DF9"/>
    <w:rsid w:val="009C43D6"/>
    <w:rsid w:val="009C45CD"/>
    <w:rsid w:val="009E26C6"/>
    <w:rsid w:val="009F0590"/>
    <w:rsid w:val="00A02CA4"/>
    <w:rsid w:val="00A10C89"/>
    <w:rsid w:val="00A1279F"/>
    <w:rsid w:val="00A12B7D"/>
    <w:rsid w:val="00A26761"/>
    <w:rsid w:val="00A33D72"/>
    <w:rsid w:val="00A41991"/>
    <w:rsid w:val="00A5787C"/>
    <w:rsid w:val="00A7106F"/>
    <w:rsid w:val="00A75B16"/>
    <w:rsid w:val="00A82C26"/>
    <w:rsid w:val="00A837B0"/>
    <w:rsid w:val="00A93662"/>
    <w:rsid w:val="00A93C85"/>
    <w:rsid w:val="00AA0646"/>
    <w:rsid w:val="00AB29DB"/>
    <w:rsid w:val="00AB3FDF"/>
    <w:rsid w:val="00AB4D79"/>
    <w:rsid w:val="00AB5E40"/>
    <w:rsid w:val="00AC1D8F"/>
    <w:rsid w:val="00AD02FF"/>
    <w:rsid w:val="00AD116D"/>
    <w:rsid w:val="00AD4F41"/>
    <w:rsid w:val="00AE347D"/>
    <w:rsid w:val="00AF1C0E"/>
    <w:rsid w:val="00AF54F7"/>
    <w:rsid w:val="00AF64B4"/>
    <w:rsid w:val="00B03D62"/>
    <w:rsid w:val="00B10341"/>
    <w:rsid w:val="00B155EE"/>
    <w:rsid w:val="00B16C34"/>
    <w:rsid w:val="00B16DD3"/>
    <w:rsid w:val="00B27494"/>
    <w:rsid w:val="00B30754"/>
    <w:rsid w:val="00B35294"/>
    <w:rsid w:val="00B37706"/>
    <w:rsid w:val="00B4052E"/>
    <w:rsid w:val="00B42380"/>
    <w:rsid w:val="00B47116"/>
    <w:rsid w:val="00B55319"/>
    <w:rsid w:val="00B61A66"/>
    <w:rsid w:val="00B634EF"/>
    <w:rsid w:val="00B83D33"/>
    <w:rsid w:val="00B84FB4"/>
    <w:rsid w:val="00B85756"/>
    <w:rsid w:val="00B92529"/>
    <w:rsid w:val="00BA41E9"/>
    <w:rsid w:val="00BA7303"/>
    <w:rsid w:val="00BA78D4"/>
    <w:rsid w:val="00BB11E7"/>
    <w:rsid w:val="00BB3578"/>
    <w:rsid w:val="00BB46E3"/>
    <w:rsid w:val="00BB6EFF"/>
    <w:rsid w:val="00BC4BDE"/>
    <w:rsid w:val="00BD245D"/>
    <w:rsid w:val="00BD2D3D"/>
    <w:rsid w:val="00BD2E1D"/>
    <w:rsid w:val="00BE013D"/>
    <w:rsid w:val="00BE3CFA"/>
    <w:rsid w:val="00BE58AD"/>
    <w:rsid w:val="00BF0FFD"/>
    <w:rsid w:val="00BF1183"/>
    <w:rsid w:val="00BF1910"/>
    <w:rsid w:val="00BF4DCA"/>
    <w:rsid w:val="00BF4FCB"/>
    <w:rsid w:val="00BF5464"/>
    <w:rsid w:val="00C010B3"/>
    <w:rsid w:val="00C02BE4"/>
    <w:rsid w:val="00C073D3"/>
    <w:rsid w:val="00C20CCE"/>
    <w:rsid w:val="00C425DE"/>
    <w:rsid w:val="00C5049B"/>
    <w:rsid w:val="00C565A8"/>
    <w:rsid w:val="00C64DB6"/>
    <w:rsid w:val="00C76D99"/>
    <w:rsid w:val="00C77BE1"/>
    <w:rsid w:val="00C81832"/>
    <w:rsid w:val="00C83B5B"/>
    <w:rsid w:val="00C93EBC"/>
    <w:rsid w:val="00C96306"/>
    <w:rsid w:val="00CA221E"/>
    <w:rsid w:val="00CA76C3"/>
    <w:rsid w:val="00CB1CE6"/>
    <w:rsid w:val="00CD479F"/>
    <w:rsid w:val="00CD7126"/>
    <w:rsid w:val="00CE2DB3"/>
    <w:rsid w:val="00CF0102"/>
    <w:rsid w:val="00D022BC"/>
    <w:rsid w:val="00D025BC"/>
    <w:rsid w:val="00D11E70"/>
    <w:rsid w:val="00D3242B"/>
    <w:rsid w:val="00D33195"/>
    <w:rsid w:val="00D33F7B"/>
    <w:rsid w:val="00D4069B"/>
    <w:rsid w:val="00D40C4A"/>
    <w:rsid w:val="00D46970"/>
    <w:rsid w:val="00D503E9"/>
    <w:rsid w:val="00D5099E"/>
    <w:rsid w:val="00D65020"/>
    <w:rsid w:val="00D7370E"/>
    <w:rsid w:val="00D91DE7"/>
    <w:rsid w:val="00D92AFF"/>
    <w:rsid w:val="00DA19EF"/>
    <w:rsid w:val="00DA3D01"/>
    <w:rsid w:val="00DA3EF5"/>
    <w:rsid w:val="00DA625C"/>
    <w:rsid w:val="00DB1503"/>
    <w:rsid w:val="00DB2134"/>
    <w:rsid w:val="00DB3213"/>
    <w:rsid w:val="00DB6C19"/>
    <w:rsid w:val="00DC51ED"/>
    <w:rsid w:val="00DE35AC"/>
    <w:rsid w:val="00DF4EF4"/>
    <w:rsid w:val="00DF54B6"/>
    <w:rsid w:val="00E0079E"/>
    <w:rsid w:val="00E03AEF"/>
    <w:rsid w:val="00E03EEE"/>
    <w:rsid w:val="00E05669"/>
    <w:rsid w:val="00E17657"/>
    <w:rsid w:val="00E255DC"/>
    <w:rsid w:val="00E34C9C"/>
    <w:rsid w:val="00E5531C"/>
    <w:rsid w:val="00E733EE"/>
    <w:rsid w:val="00E744A7"/>
    <w:rsid w:val="00E75D2F"/>
    <w:rsid w:val="00E8086D"/>
    <w:rsid w:val="00E81036"/>
    <w:rsid w:val="00E8317E"/>
    <w:rsid w:val="00E83BF7"/>
    <w:rsid w:val="00E923B9"/>
    <w:rsid w:val="00E92558"/>
    <w:rsid w:val="00E97ACA"/>
    <w:rsid w:val="00EA6664"/>
    <w:rsid w:val="00EB558A"/>
    <w:rsid w:val="00EB75E7"/>
    <w:rsid w:val="00ED6D1E"/>
    <w:rsid w:val="00EE7AE4"/>
    <w:rsid w:val="00EF32C0"/>
    <w:rsid w:val="00F020C9"/>
    <w:rsid w:val="00F04A46"/>
    <w:rsid w:val="00F06283"/>
    <w:rsid w:val="00F07469"/>
    <w:rsid w:val="00F07B82"/>
    <w:rsid w:val="00F1779B"/>
    <w:rsid w:val="00F24613"/>
    <w:rsid w:val="00F43C4D"/>
    <w:rsid w:val="00F722CE"/>
    <w:rsid w:val="00F741BD"/>
    <w:rsid w:val="00F76969"/>
    <w:rsid w:val="00F7704C"/>
    <w:rsid w:val="00F80E0A"/>
    <w:rsid w:val="00F85255"/>
    <w:rsid w:val="00F86626"/>
    <w:rsid w:val="00F9068A"/>
    <w:rsid w:val="00F95564"/>
    <w:rsid w:val="00FB1508"/>
    <w:rsid w:val="00FB2806"/>
    <w:rsid w:val="00FB4C3E"/>
    <w:rsid w:val="00FC6317"/>
    <w:rsid w:val="00FD06EA"/>
    <w:rsid w:val="00FD4C5F"/>
    <w:rsid w:val="00FD654A"/>
    <w:rsid w:val="00FE0482"/>
    <w:rsid w:val="00FE4BE4"/>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ACAF3FF6-2789-4555-B017-7FD9EA91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customStyle="1" w:styleId="intro">
    <w:name w:val="intro"/>
    <w:basedOn w:val="Normal"/>
    <w:rsid w:val="0039458A"/>
    <w:pPr>
      <w:overflowPunct/>
      <w:autoSpaceDE/>
      <w:autoSpaceDN/>
      <w:adjustRightInd/>
      <w:spacing w:before="100" w:beforeAutospacing="1" w:after="100" w:afterAutospacing="1"/>
      <w:textAlignment w:val="auto"/>
    </w:pPr>
    <w:rPr>
      <w:szCs w:val="24"/>
      <w:lang w:val="en-US" w:eastAsia="en-US"/>
    </w:rPr>
  </w:style>
  <w:style w:type="paragraph" w:styleId="NormalWeb">
    <w:name w:val="Normal (Web)"/>
    <w:basedOn w:val="Normal"/>
    <w:uiPriority w:val="99"/>
    <w:semiHidden/>
    <w:unhideWhenUsed/>
    <w:rsid w:val="0039458A"/>
    <w:pPr>
      <w:overflowPunct/>
      <w:autoSpaceDE/>
      <w:autoSpaceDN/>
      <w:adjustRightInd/>
      <w:spacing w:before="100" w:beforeAutospacing="1" w:after="100" w:afterAutospacing="1"/>
      <w:textAlignment w:val="auto"/>
    </w:pPr>
    <w:rPr>
      <w:szCs w:val="24"/>
      <w:lang w:val="en-US" w:eastAsia="en-US"/>
    </w:rPr>
  </w:style>
  <w:style w:type="character" w:styleId="Strk">
    <w:name w:val="Strong"/>
    <w:basedOn w:val="Standardskrifttypeiafsnit"/>
    <w:uiPriority w:val="22"/>
    <w:qFormat/>
    <w:rsid w:val="00277B06"/>
    <w:rPr>
      <w:b/>
      <w:bCs/>
    </w:rPr>
  </w:style>
  <w:style w:type="character" w:styleId="BesgtLink">
    <w:name w:val="FollowedHyperlink"/>
    <w:basedOn w:val="Standardskrifttypeiafsnit"/>
    <w:uiPriority w:val="99"/>
    <w:semiHidden/>
    <w:unhideWhenUsed/>
    <w:rsid w:val="00491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079250679">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738018285">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i&amp;url=https://www.pngegg.com/en/png-bztly&amp;psig=AOvVaw1aNGrYoF1_m47P15TMDRs7&amp;ust=1604386801559000&amp;source=images&amp;cd=vfe&amp;ved=0CAIQjRxqFwoTCLC6hN6k4-wCFQAAAAAdAAAAABAD" TargetMode="External"/><Relationship Id="rId18"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3" Type="http://schemas.openxmlformats.org/officeDocument/2006/relationships/customXml" Target="../customXml/item3.xml"/><Relationship Id="rId21"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liefweb.int/report/mozambique/rapid-response-plan-cabo-delgado-province-mozambique-may-december-202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F3D007DF1C24EB6E21A2550273CA3" ma:contentTypeVersion="12" ma:contentTypeDescription="Create a new document." ma:contentTypeScope="" ma:versionID="9fc75ed6baa0e906c899200259a1b4b5">
  <xsd:schema xmlns:xsd="http://www.w3.org/2001/XMLSchema" xmlns:xs="http://www.w3.org/2001/XMLSchema" xmlns:p="http://schemas.microsoft.com/office/2006/metadata/properties" xmlns:ns3="206b31fe-2f05-46c4-ad45-e1d09c03f0cb" xmlns:ns4="add42102-c078-4251-8927-365448b6839d" targetNamespace="http://schemas.microsoft.com/office/2006/metadata/properties" ma:root="true" ma:fieldsID="77f7f4fdf721e3ab46591d8433d9ba25" ns3:_="" ns4:_="">
    <xsd:import namespace="206b31fe-2f05-46c4-ad45-e1d09c03f0cb"/>
    <xsd:import namespace="add42102-c078-4251-8927-365448b683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b31fe-2f05-46c4-ad45-e1d09c03f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42102-c078-4251-8927-365448b683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E2A5F-1C63-4CA3-B73A-15DFBDA6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b31fe-2f05-46c4-ad45-e1d09c03f0cb"/>
    <ds:schemaRef ds:uri="add42102-c078-4251-8927-365448b68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E1FB2-78D9-43ED-BB42-0A642CADF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C2AF1-1156-44E3-BE69-8A20823CC5A3}">
  <ds:schemaRefs>
    <ds:schemaRef ds:uri="http://schemas.microsoft.com/sharepoint/v3/contenttype/forms"/>
  </ds:schemaRefs>
</ds:datastoreItem>
</file>

<file path=customXml/itemProps4.xml><?xml version="1.0" encoding="utf-8"?>
<ds:datastoreItem xmlns:ds="http://schemas.openxmlformats.org/officeDocument/2006/customXml" ds:itemID="{C4A09356-2D05-40E2-A5DF-574CDA05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3960</Words>
  <Characters>24159</Characters>
  <Application>Microsoft Office Word</Application>
  <DocSecurity>0</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Carolina Mieres - SOS Børnebyerne</cp:lastModifiedBy>
  <cp:revision>6</cp:revision>
  <cp:lastPrinted>2019-08-07T11:47:00Z</cp:lastPrinted>
  <dcterms:created xsi:type="dcterms:W3CDTF">2020-11-23T08:03:00Z</dcterms:created>
  <dcterms:modified xsi:type="dcterms:W3CDTF">2020-11-23T08:07:00Z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0x010100919F3D007DF1C24EB6E21A2550273CA3</vt:lpwstr>
  </property>
</Properties>
</file>