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8A745" w14:textId="77777777" w:rsidR="00622603" w:rsidRPr="00CF185D" w:rsidRDefault="00622603" w:rsidP="00622603">
      <w:pPr>
        <w:overflowPunct w:val="0"/>
        <w:autoSpaceDE w:val="0"/>
        <w:autoSpaceDN w:val="0"/>
        <w:spacing w:after="0" w:line="240" w:lineRule="auto"/>
        <w:textAlignment w:val="baseline"/>
        <w:rPr>
          <w:rFonts w:ascii="Arial" w:eastAsia="Times New Roman" w:hAnsi="Arial" w:cs="Arial"/>
          <w:b/>
          <w:bCs/>
          <w:caps/>
          <w:color w:val="2F9D70"/>
          <w:sz w:val="44"/>
          <w:szCs w:val="48"/>
          <w:lang w:val="en-GB"/>
        </w:rPr>
      </w:pPr>
      <w:r w:rsidRPr="00CF185D">
        <w:rPr>
          <w:rFonts w:ascii="Arial" w:eastAsia="Times New Roman" w:hAnsi="Arial" w:cs="Arial"/>
          <w:b/>
          <w:bCs/>
          <w:caps/>
          <w:color w:val="2F9D70"/>
          <w:sz w:val="44"/>
          <w:szCs w:val="48"/>
          <w:lang w:val="en-GB"/>
        </w:rPr>
        <w:t xml:space="preserve">THE danish emergency relief fund </w:t>
      </w:r>
    </w:p>
    <w:p w14:paraId="4615ED97" w14:textId="77777777" w:rsidR="00622603" w:rsidRPr="00CF185D" w:rsidRDefault="00622603" w:rsidP="00622603">
      <w:pPr>
        <w:pStyle w:val="Ingenafstand"/>
        <w:rPr>
          <w:rFonts w:ascii="Arial" w:hAnsi="Arial" w:cs="Arial"/>
          <w:b/>
          <w:bCs/>
          <w:caps/>
          <w:color w:val="5F497A"/>
          <w:sz w:val="44"/>
          <w:szCs w:val="48"/>
          <w:lang w:val="en-GB"/>
        </w:rPr>
      </w:pPr>
      <w:r w:rsidRPr="00CF185D">
        <w:rPr>
          <w:rFonts w:ascii="Arial" w:hAnsi="Arial" w:cs="Arial"/>
          <w:b/>
          <w:bCs/>
          <w:caps/>
          <w:color w:val="5F497A"/>
          <w:sz w:val="44"/>
          <w:szCs w:val="48"/>
          <w:lang w:val="en-GB"/>
        </w:rPr>
        <w:t xml:space="preserve">HUMANITARIAN intervention </w:t>
      </w:r>
    </w:p>
    <w:p w14:paraId="72F9B6FB" w14:textId="77777777" w:rsidR="00622603" w:rsidRPr="00CF185D" w:rsidRDefault="00622603" w:rsidP="00622603">
      <w:pPr>
        <w:rPr>
          <w:rFonts w:ascii="Arial" w:hAnsi="Arial" w:cs="Arial"/>
          <w:lang w:val="en-GB"/>
        </w:rPr>
      </w:pPr>
    </w:p>
    <w:p w14:paraId="65A0391A" w14:textId="43DA9F06" w:rsidR="00B31745" w:rsidRPr="00B31745" w:rsidRDefault="00B31745" w:rsidP="00CF185D">
      <w:pPr>
        <w:spacing w:after="0" w:line="276" w:lineRule="auto"/>
        <w:rPr>
          <w:rFonts w:ascii="Arial" w:eastAsia="Arial" w:hAnsi="Arial" w:cs="Arial"/>
          <w:b/>
          <w:i/>
          <w:color w:val="FF0000"/>
          <w:sz w:val="38"/>
          <w:szCs w:val="38"/>
          <w:lang w:val="en-GB"/>
        </w:rPr>
      </w:pPr>
      <w:r w:rsidRPr="00B31745">
        <w:rPr>
          <w:rFonts w:ascii="Arial" w:eastAsia="Arial" w:hAnsi="Arial" w:cs="Arial"/>
          <w:b/>
          <w:i/>
          <w:color w:val="FF0000"/>
          <w:sz w:val="38"/>
          <w:szCs w:val="38"/>
          <w:lang w:val="en-GB"/>
        </w:rPr>
        <w:t>Revised 19-03-2019: all changes marked with red</w:t>
      </w:r>
    </w:p>
    <w:p w14:paraId="4EBB9554" w14:textId="77777777" w:rsidR="00B31745" w:rsidRDefault="00B31745" w:rsidP="00CF185D">
      <w:pPr>
        <w:spacing w:after="0" w:line="276" w:lineRule="auto"/>
        <w:rPr>
          <w:rFonts w:ascii="Arial" w:eastAsia="Arial" w:hAnsi="Arial" w:cs="Arial"/>
          <w:b/>
          <w:sz w:val="38"/>
          <w:szCs w:val="38"/>
          <w:lang w:val="en-GB"/>
        </w:rPr>
      </w:pPr>
    </w:p>
    <w:p w14:paraId="25CE5CC2" w14:textId="73E06CB7" w:rsidR="00CF185D" w:rsidRPr="00CF185D" w:rsidRDefault="00CF185D" w:rsidP="00CF185D">
      <w:pPr>
        <w:spacing w:after="0" w:line="276" w:lineRule="auto"/>
        <w:rPr>
          <w:rFonts w:ascii="Arial" w:eastAsia="Arial" w:hAnsi="Arial" w:cs="Arial"/>
          <w:b/>
          <w:sz w:val="38"/>
          <w:szCs w:val="38"/>
          <w:lang w:val="en-GB"/>
        </w:rPr>
      </w:pPr>
      <w:r w:rsidRPr="00CF185D">
        <w:rPr>
          <w:rFonts w:ascii="Arial" w:eastAsia="Arial" w:hAnsi="Arial" w:cs="Arial"/>
          <w:b/>
          <w:sz w:val="38"/>
          <w:szCs w:val="38"/>
          <w:lang w:val="en-GB"/>
        </w:rPr>
        <w:t>Improved Food Security: School Meal Intervention, Lupane district, Zimbabwe</w:t>
      </w:r>
    </w:p>
    <w:p w14:paraId="3315F6DA" w14:textId="77777777" w:rsidR="00F61ADB" w:rsidRPr="008D2094" w:rsidRDefault="00F61ADB" w:rsidP="00F61ADB">
      <w:pPr>
        <w:spacing w:after="0" w:line="276" w:lineRule="auto"/>
        <w:jc w:val="center"/>
        <w:rPr>
          <w:rFonts w:ascii="Arial" w:eastAsia="Arial" w:hAnsi="Arial" w:cs="Arial"/>
          <w:b/>
          <w:lang w:val="en-GB"/>
        </w:rPr>
      </w:pPr>
    </w:p>
    <w:p w14:paraId="6CABE56E" w14:textId="77777777" w:rsidR="00F61ADB" w:rsidRPr="008D2094" w:rsidRDefault="00A072E5" w:rsidP="00F61ADB">
      <w:pPr>
        <w:spacing w:after="0" w:line="276" w:lineRule="auto"/>
        <w:jc w:val="center"/>
        <w:rPr>
          <w:rFonts w:ascii="Arial" w:eastAsia="Arial" w:hAnsi="Arial" w:cs="Arial"/>
          <w:b/>
          <w:lang w:val="en-GB"/>
        </w:rPr>
      </w:pPr>
      <w:r w:rsidRPr="008D2094">
        <w:rPr>
          <w:noProof/>
        </w:rPr>
        <w:drawing>
          <wp:anchor distT="0" distB="0" distL="114300" distR="114300" simplePos="0" relativeHeight="251913728" behindDoc="0" locked="0" layoutInCell="1" allowOverlap="1" wp14:anchorId="05800B35" wp14:editId="1C3A9E90">
            <wp:simplePos x="0" y="0"/>
            <wp:positionH relativeFrom="column">
              <wp:posOffset>60960</wp:posOffset>
            </wp:positionH>
            <wp:positionV relativeFrom="paragraph">
              <wp:posOffset>180340</wp:posOffset>
            </wp:positionV>
            <wp:extent cx="2686050" cy="18040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804035"/>
                    </a:xfrm>
                    <a:prstGeom prst="rect">
                      <a:avLst/>
                    </a:prstGeom>
                  </pic:spPr>
                </pic:pic>
              </a:graphicData>
            </a:graphic>
            <wp14:sizeRelH relativeFrom="margin">
              <wp14:pctWidth>0</wp14:pctWidth>
            </wp14:sizeRelH>
            <wp14:sizeRelV relativeFrom="margin">
              <wp14:pctHeight>0</wp14:pctHeight>
            </wp14:sizeRelV>
          </wp:anchor>
        </w:drawing>
      </w:r>
    </w:p>
    <w:p w14:paraId="198D9DCE" w14:textId="77777777" w:rsidR="00F61ADB" w:rsidRPr="008D2094" w:rsidRDefault="00F61ADB" w:rsidP="00F61ADB">
      <w:pPr>
        <w:spacing w:after="0" w:line="276" w:lineRule="auto"/>
        <w:jc w:val="center"/>
        <w:rPr>
          <w:rFonts w:ascii="Arial" w:eastAsia="Arial" w:hAnsi="Arial" w:cs="Arial"/>
          <w:b/>
          <w:lang w:val="en-GB"/>
        </w:rPr>
      </w:pPr>
    </w:p>
    <w:p w14:paraId="68EBB097" w14:textId="77777777" w:rsidR="00F61ADB" w:rsidRPr="008D2094" w:rsidRDefault="00F61ADB" w:rsidP="00F61ADB">
      <w:pPr>
        <w:spacing w:after="0" w:line="276" w:lineRule="auto"/>
        <w:jc w:val="center"/>
        <w:rPr>
          <w:rFonts w:ascii="Arial" w:eastAsia="Arial" w:hAnsi="Arial" w:cs="Arial"/>
          <w:b/>
          <w:lang w:val="en-GB"/>
        </w:rPr>
      </w:pPr>
    </w:p>
    <w:p w14:paraId="34E27902" w14:textId="77777777" w:rsidR="00F61ADB" w:rsidRPr="008D2094" w:rsidRDefault="00F61ADB" w:rsidP="00F61ADB">
      <w:pPr>
        <w:spacing w:after="0" w:line="276" w:lineRule="auto"/>
        <w:jc w:val="center"/>
        <w:rPr>
          <w:rFonts w:ascii="Arial" w:eastAsia="Arial" w:hAnsi="Arial" w:cs="Arial"/>
          <w:b/>
          <w:lang w:val="en-GB"/>
        </w:rPr>
      </w:pPr>
    </w:p>
    <w:p w14:paraId="6F4907A2" w14:textId="77777777" w:rsidR="00F61ADB" w:rsidRPr="008D2094" w:rsidRDefault="00F61ADB" w:rsidP="00F61ADB">
      <w:pPr>
        <w:spacing w:after="0" w:line="276" w:lineRule="auto"/>
        <w:ind w:left="720"/>
        <w:jc w:val="center"/>
        <w:rPr>
          <w:rFonts w:ascii="Arial" w:eastAsia="Arial" w:hAnsi="Arial" w:cs="Arial"/>
          <w:lang w:val="en-GB"/>
        </w:rPr>
      </w:pPr>
    </w:p>
    <w:p w14:paraId="5FB6BDBF" w14:textId="77777777" w:rsidR="00F61ADB" w:rsidRPr="008D2094" w:rsidRDefault="00F61ADB" w:rsidP="00F61ADB">
      <w:pPr>
        <w:spacing w:after="0" w:line="276" w:lineRule="auto"/>
        <w:ind w:left="720"/>
        <w:jc w:val="center"/>
        <w:rPr>
          <w:rFonts w:ascii="Arial" w:eastAsia="Arial" w:hAnsi="Arial" w:cs="Arial"/>
          <w:lang w:val="en-GB"/>
        </w:rPr>
      </w:pPr>
    </w:p>
    <w:p w14:paraId="009A37CF" w14:textId="77777777" w:rsidR="00F61ADB" w:rsidRPr="008D2094" w:rsidRDefault="00F61ADB" w:rsidP="00F61ADB">
      <w:pPr>
        <w:spacing w:after="0" w:line="276" w:lineRule="auto"/>
        <w:ind w:left="720"/>
        <w:jc w:val="center"/>
        <w:rPr>
          <w:rFonts w:ascii="Arial" w:eastAsia="Arial" w:hAnsi="Arial" w:cs="Arial"/>
          <w:lang w:val="en-GB"/>
        </w:rPr>
      </w:pPr>
    </w:p>
    <w:p w14:paraId="375BB77F" w14:textId="77777777" w:rsidR="00F61ADB" w:rsidRPr="008D2094" w:rsidRDefault="00A072E5" w:rsidP="00F61ADB">
      <w:pPr>
        <w:spacing w:after="0" w:line="276" w:lineRule="auto"/>
        <w:ind w:left="720"/>
        <w:jc w:val="center"/>
        <w:rPr>
          <w:rFonts w:ascii="Arial" w:eastAsia="Arial" w:hAnsi="Arial" w:cs="Arial"/>
          <w:lang w:val="en-GB"/>
        </w:rPr>
      </w:pPr>
      <w:r w:rsidRPr="008D2094">
        <w:rPr>
          <w:noProof/>
        </w:rPr>
        <w:drawing>
          <wp:anchor distT="0" distB="0" distL="114300" distR="114300" simplePos="0" relativeHeight="251896320" behindDoc="0" locked="0" layoutInCell="1" allowOverlap="1" wp14:anchorId="0FE1B788" wp14:editId="614A9F3E">
            <wp:simplePos x="0" y="0"/>
            <wp:positionH relativeFrom="column">
              <wp:posOffset>2337435</wp:posOffset>
            </wp:positionH>
            <wp:positionV relativeFrom="paragraph">
              <wp:posOffset>156845</wp:posOffset>
            </wp:positionV>
            <wp:extent cx="3386852" cy="23241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6852" cy="2324100"/>
                    </a:xfrm>
                    <a:prstGeom prst="rect">
                      <a:avLst/>
                    </a:prstGeom>
                  </pic:spPr>
                </pic:pic>
              </a:graphicData>
            </a:graphic>
          </wp:anchor>
        </w:drawing>
      </w:r>
    </w:p>
    <w:p w14:paraId="549B5EED" w14:textId="77777777" w:rsidR="00F61ADB" w:rsidRPr="008D2094" w:rsidRDefault="00F61ADB" w:rsidP="00F61ADB">
      <w:pPr>
        <w:spacing w:after="0" w:line="276" w:lineRule="auto"/>
        <w:ind w:left="720"/>
        <w:jc w:val="center"/>
        <w:rPr>
          <w:rFonts w:ascii="Arial" w:eastAsia="Arial" w:hAnsi="Arial" w:cs="Arial"/>
          <w:lang w:val="en-GB"/>
        </w:rPr>
      </w:pPr>
    </w:p>
    <w:p w14:paraId="67957C97" w14:textId="77777777" w:rsidR="0090371D" w:rsidRPr="008D2094" w:rsidRDefault="0090371D" w:rsidP="00F61ADB">
      <w:pPr>
        <w:jc w:val="center"/>
        <w:rPr>
          <w:rFonts w:ascii="Arial" w:eastAsia="Arial" w:hAnsi="Arial" w:cs="Arial"/>
          <w:lang w:val="en-GB"/>
        </w:rPr>
      </w:pPr>
    </w:p>
    <w:p w14:paraId="6CD9AC88" w14:textId="77777777" w:rsidR="00F61ADB" w:rsidRPr="008D2094" w:rsidRDefault="00F61ADB" w:rsidP="00F61ADB">
      <w:pPr>
        <w:jc w:val="center"/>
        <w:rPr>
          <w:rFonts w:ascii="Arial" w:eastAsia="Arial" w:hAnsi="Arial" w:cs="Arial"/>
          <w:lang w:val="en-GB"/>
        </w:rPr>
      </w:pPr>
    </w:p>
    <w:p w14:paraId="75BCCB06" w14:textId="77777777" w:rsidR="00F61ADB" w:rsidRPr="008D2094" w:rsidRDefault="00F61ADB" w:rsidP="00F61ADB">
      <w:pPr>
        <w:rPr>
          <w:rFonts w:ascii="Arial" w:eastAsia="Arial" w:hAnsi="Arial" w:cs="Arial"/>
          <w:lang w:val="en-GB"/>
        </w:rPr>
      </w:pPr>
    </w:p>
    <w:p w14:paraId="66C59B7D" w14:textId="77777777" w:rsidR="00F61ADB" w:rsidRPr="008D2094" w:rsidRDefault="00F61ADB" w:rsidP="00F61ADB">
      <w:pPr>
        <w:rPr>
          <w:rFonts w:ascii="Arial" w:eastAsia="Arial" w:hAnsi="Arial" w:cs="Arial"/>
          <w:lang w:val="en-GB"/>
        </w:rPr>
      </w:pPr>
    </w:p>
    <w:p w14:paraId="45EB036B" w14:textId="77777777" w:rsidR="00F61ADB" w:rsidRPr="008D2094" w:rsidRDefault="00F61ADB" w:rsidP="00F61ADB">
      <w:pPr>
        <w:rPr>
          <w:rFonts w:ascii="Arial" w:eastAsia="Arial" w:hAnsi="Arial" w:cs="Arial"/>
          <w:lang w:val="en-GB"/>
        </w:rPr>
      </w:pPr>
    </w:p>
    <w:p w14:paraId="63EF071F" w14:textId="77777777" w:rsidR="00F61ADB" w:rsidRPr="008D2094" w:rsidRDefault="00F61ADB" w:rsidP="00F61ADB">
      <w:pPr>
        <w:rPr>
          <w:rFonts w:ascii="Arial" w:eastAsia="Arial" w:hAnsi="Arial" w:cs="Arial"/>
          <w:lang w:val="en-GB"/>
        </w:rPr>
      </w:pPr>
    </w:p>
    <w:p w14:paraId="63F115A3" w14:textId="77777777" w:rsidR="00F61ADB" w:rsidRPr="008D2094" w:rsidRDefault="00F61ADB" w:rsidP="00F61ADB">
      <w:pPr>
        <w:rPr>
          <w:rFonts w:ascii="Arial" w:eastAsia="Arial" w:hAnsi="Arial" w:cs="Arial"/>
          <w:lang w:val="en-GB"/>
        </w:rPr>
      </w:pPr>
    </w:p>
    <w:p w14:paraId="32D80534" w14:textId="77777777" w:rsidR="00F61ADB" w:rsidRPr="008D2094" w:rsidRDefault="00F61ADB" w:rsidP="00F61ADB">
      <w:pPr>
        <w:rPr>
          <w:rFonts w:ascii="Arial" w:eastAsia="Arial" w:hAnsi="Arial" w:cs="Arial"/>
          <w:lang w:val="en-GB"/>
        </w:rPr>
      </w:pPr>
    </w:p>
    <w:p w14:paraId="211CFD56" w14:textId="77777777" w:rsidR="00F61ADB" w:rsidRPr="008D2094" w:rsidRDefault="00F61ADB" w:rsidP="00F61ADB">
      <w:pPr>
        <w:rPr>
          <w:rFonts w:ascii="Arial" w:eastAsia="Arial" w:hAnsi="Arial" w:cs="Arial"/>
          <w:lang w:val="en-GB"/>
        </w:rPr>
      </w:pPr>
    </w:p>
    <w:p w14:paraId="702F92BF" w14:textId="77777777" w:rsidR="00F61ADB" w:rsidRPr="00622603" w:rsidRDefault="00F61ADB" w:rsidP="00F61ADB">
      <w:pPr>
        <w:rPr>
          <w:rFonts w:ascii="Arial" w:eastAsia="Arial" w:hAnsi="Arial" w:cs="Arial"/>
          <w:sz w:val="18"/>
          <w:lang w:val="en-GB"/>
        </w:rPr>
      </w:pPr>
    </w:p>
    <w:p w14:paraId="1E66543A" w14:textId="56BA06BE" w:rsidR="00622603" w:rsidRPr="00622603" w:rsidRDefault="00622603" w:rsidP="00622603">
      <w:pPr>
        <w:rPr>
          <w:rFonts w:ascii="Arial" w:hAnsi="Arial" w:cs="Arial"/>
          <w:sz w:val="36"/>
          <w:lang w:val="en-GB"/>
        </w:rPr>
      </w:pPr>
      <w:r w:rsidRPr="00622603">
        <w:rPr>
          <w:rFonts w:ascii="Arial" w:hAnsi="Arial" w:cs="Arial"/>
          <w:sz w:val="36"/>
          <w:lang w:val="en-GB"/>
        </w:rPr>
        <w:t>DERF: Zimbabwe, Protection and Food Security Crisis (19-001-RO)</w:t>
      </w:r>
    </w:p>
    <w:p w14:paraId="6C1DA6AA" w14:textId="77777777" w:rsidR="00F61ADB" w:rsidRPr="008D2094" w:rsidRDefault="00A072E5" w:rsidP="00F61ADB">
      <w:pPr>
        <w:rPr>
          <w:rFonts w:ascii="Arial" w:eastAsia="Arial" w:hAnsi="Arial" w:cs="Arial"/>
          <w:b/>
          <w:lang w:val="en-GB"/>
        </w:rPr>
      </w:pPr>
      <w:r w:rsidRPr="008D2094">
        <w:rPr>
          <w:noProof/>
        </w:rPr>
        <w:drawing>
          <wp:anchor distT="0" distB="0" distL="114300" distR="114300" simplePos="0" relativeHeight="251585024" behindDoc="0" locked="0" layoutInCell="1" allowOverlap="1" wp14:anchorId="06CBE844" wp14:editId="579A2AE7">
            <wp:simplePos x="0" y="0"/>
            <wp:positionH relativeFrom="column">
              <wp:posOffset>127635</wp:posOffset>
            </wp:positionH>
            <wp:positionV relativeFrom="paragraph">
              <wp:posOffset>73025</wp:posOffset>
            </wp:positionV>
            <wp:extent cx="2123440" cy="56007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23440" cy="560070"/>
                    </a:xfrm>
                    <a:prstGeom prst="rect">
                      <a:avLst/>
                    </a:prstGeom>
                  </pic:spPr>
                </pic:pic>
              </a:graphicData>
            </a:graphic>
            <wp14:sizeRelH relativeFrom="margin">
              <wp14:pctWidth>0</wp14:pctWidth>
            </wp14:sizeRelH>
            <wp14:sizeRelV relativeFrom="margin">
              <wp14:pctHeight>0</wp14:pctHeight>
            </wp14:sizeRelV>
          </wp:anchor>
        </w:drawing>
      </w:r>
      <w:r w:rsidRPr="008D2094">
        <w:rPr>
          <w:noProof/>
        </w:rPr>
        <w:drawing>
          <wp:anchor distT="0" distB="0" distL="114300" distR="114300" simplePos="0" relativeHeight="251864576" behindDoc="0" locked="0" layoutInCell="1" allowOverlap="1" wp14:anchorId="506CD495" wp14:editId="7A242AD9">
            <wp:simplePos x="0" y="0"/>
            <wp:positionH relativeFrom="column">
              <wp:posOffset>4290060</wp:posOffset>
            </wp:positionH>
            <wp:positionV relativeFrom="paragraph">
              <wp:posOffset>55880</wp:posOffset>
            </wp:positionV>
            <wp:extent cx="1219200" cy="57594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575945"/>
                    </a:xfrm>
                    <a:prstGeom prst="rect">
                      <a:avLst/>
                    </a:prstGeom>
                  </pic:spPr>
                </pic:pic>
              </a:graphicData>
            </a:graphic>
            <wp14:sizeRelH relativeFrom="margin">
              <wp14:pctWidth>0</wp14:pctWidth>
            </wp14:sizeRelH>
            <wp14:sizeRelV relativeFrom="margin">
              <wp14:pctHeight>0</wp14:pctHeight>
            </wp14:sizeRelV>
          </wp:anchor>
        </w:drawing>
      </w:r>
      <w:r w:rsidRPr="008D2094">
        <w:rPr>
          <w:noProof/>
        </w:rPr>
        <w:drawing>
          <wp:anchor distT="0" distB="0" distL="114300" distR="114300" simplePos="0" relativeHeight="251772416" behindDoc="0" locked="0" layoutInCell="1" allowOverlap="1" wp14:anchorId="588CB50D" wp14:editId="290A950E">
            <wp:simplePos x="0" y="0"/>
            <wp:positionH relativeFrom="column">
              <wp:posOffset>2585085</wp:posOffset>
            </wp:positionH>
            <wp:positionV relativeFrom="paragraph">
              <wp:posOffset>100330</wp:posOffset>
            </wp:positionV>
            <wp:extent cx="1323975" cy="47561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FBC92" w14:textId="77777777" w:rsidR="007744B0" w:rsidRDefault="007744B0" w:rsidP="00F61ADB">
      <w:pPr>
        <w:rPr>
          <w:rFonts w:ascii="Arial" w:eastAsia="Arial" w:hAnsi="Arial" w:cs="Arial"/>
          <w:b/>
          <w:lang w:val="en-GB"/>
        </w:rPr>
      </w:pPr>
    </w:p>
    <w:p w14:paraId="2F3CF6EA" w14:textId="27881DC0" w:rsidR="006C1303" w:rsidRDefault="00622603" w:rsidP="00622603">
      <w:pPr>
        <w:rPr>
          <w:rFonts w:ascii="Arial" w:eastAsia="Arial" w:hAnsi="Arial" w:cs="Arial"/>
          <w:b/>
          <w:lang w:val="en-GB"/>
        </w:rPr>
      </w:pPr>
      <w:r>
        <w:rPr>
          <w:rFonts w:ascii="Arial" w:eastAsia="Arial" w:hAnsi="Arial" w:cs="Arial"/>
          <w:b/>
          <w:lang w:val="en-GB"/>
        </w:rPr>
        <w:br w:type="column"/>
      </w:r>
    </w:p>
    <w:sdt>
      <w:sdtPr>
        <w:rPr>
          <w:rFonts w:asciiTheme="minorHAnsi" w:eastAsiaTheme="minorEastAsia" w:hAnsiTheme="minorHAnsi" w:cstheme="minorBidi"/>
          <w:b w:val="0"/>
          <w:sz w:val="22"/>
          <w:szCs w:val="22"/>
          <w:lang w:val="da-DK"/>
        </w:rPr>
        <w:id w:val="1206452304"/>
        <w:docPartObj>
          <w:docPartGallery w:val="Table of Contents"/>
          <w:docPartUnique/>
        </w:docPartObj>
      </w:sdtPr>
      <w:sdtEndPr>
        <w:rPr>
          <w:bCs/>
        </w:rPr>
      </w:sdtEndPr>
      <w:sdtContent>
        <w:p w14:paraId="0282F158" w14:textId="528927DB" w:rsidR="00622603" w:rsidRDefault="00622603">
          <w:pPr>
            <w:pStyle w:val="Overskrift"/>
            <w:rPr>
              <w:lang w:val="da-DK"/>
            </w:rPr>
          </w:pPr>
          <w:r>
            <w:rPr>
              <w:lang w:val="da-DK"/>
            </w:rPr>
            <w:t>Index</w:t>
          </w:r>
        </w:p>
        <w:p w14:paraId="182EB2AC" w14:textId="77777777" w:rsidR="00622603" w:rsidRPr="00622603" w:rsidRDefault="00622603" w:rsidP="00622603"/>
        <w:p w14:paraId="403C02F8" w14:textId="77777777" w:rsidR="00622603" w:rsidRPr="00622603" w:rsidRDefault="00622603" w:rsidP="00622603">
          <w:pPr>
            <w:pStyle w:val="Indholdsfortegnelse1"/>
            <w:tabs>
              <w:tab w:val="right" w:leader="dot" w:pos="9628"/>
            </w:tabs>
            <w:spacing w:line="360" w:lineRule="auto"/>
            <w:rPr>
              <w:rFonts w:ascii="Arial" w:hAnsi="Arial" w:cs="Arial"/>
              <w:noProof/>
              <w:szCs w:val="24"/>
            </w:rPr>
          </w:pPr>
          <w:r>
            <w:rPr>
              <w:b/>
              <w:bCs/>
            </w:rPr>
            <w:fldChar w:fldCharType="begin"/>
          </w:r>
          <w:r>
            <w:rPr>
              <w:b/>
              <w:bCs/>
            </w:rPr>
            <w:instrText xml:space="preserve"> TOC \o "1-3" \h \z \u </w:instrText>
          </w:r>
          <w:r>
            <w:rPr>
              <w:b/>
              <w:bCs/>
            </w:rPr>
            <w:fldChar w:fldCharType="separate"/>
          </w:r>
          <w:hyperlink w:anchor="_Toc1985510" w:history="1">
            <w:r w:rsidRPr="00622603">
              <w:rPr>
                <w:rStyle w:val="Hyperlink"/>
                <w:rFonts w:ascii="Arial" w:hAnsi="Arial" w:cs="Arial"/>
                <w:noProof/>
                <w:szCs w:val="24"/>
              </w:rPr>
              <w:t>Relevance, appropriateness and timeliness of the intervention</w:t>
            </w:r>
            <w:r w:rsidRPr="00622603">
              <w:rPr>
                <w:rFonts w:ascii="Arial" w:hAnsi="Arial" w:cs="Arial"/>
                <w:noProof/>
                <w:webHidden/>
                <w:szCs w:val="24"/>
              </w:rPr>
              <w:tab/>
            </w:r>
            <w:r w:rsidRPr="00622603">
              <w:rPr>
                <w:rFonts w:ascii="Arial" w:hAnsi="Arial" w:cs="Arial"/>
                <w:noProof/>
                <w:webHidden/>
                <w:szCs w:val="24"/>
              </w:rPr>
              <w:fldChar w:fldCharType="begin"/>
            </w:r>
            <w:r w:rsidRPr="00622603">
              <w:rPr>
                <w:rFonts w:ascii="Arial" w:hAnsi="Arial" w:cs="Arial"/>
                <w:noProof/>
                <w:webHidden/>
                <w:szCs w:val="24"/>
              </w:rPr>
              <w:instrText xml:space="preserve"> PAGEREF _Toc1985510 \h </w:instrText>
            </w:r>
            <w:r w:rsidRPr="00622603">
              <w:rPr>
                <w:rFonts w:ascii="Arial" w:hAnsi="Arial" w:cs="Arial"/>
                <w:noProof/>
                <w:webHidden/>
                <w:szCs w:val="24"/>
              </w:rPr>
            </w:r>
            <w:r w:rsidRPr="00622603">
              <w:rPr>
                <w:rFonts w:ascii="Arial" w:hAnsi="Arial" w:cs="Arial"/>
                <w:noProof/>
                <w:webHidden/>
                <w:szCs w:val="24"/>
              </w:rPr>
              <w:fldChar w:fldCharType="separate"/>
            </w:r>
            <w:r w:rsidR="004D0A8F">
              <w:rPr>
                <w:rFonts w:ascii="Arial" w:hAnsi="Arial" w:cs="Arial"/>
                <w:noProof/>
                <w:webHidden/>
                <w:szCs w:val="24"/>
              </w:rPr>
              <w:t>3</w:t>
            </w:r>
            <w:r w:rsidRPr="00622603">
              <w:rPr>
                <w:rFonts w:ascii="Arial" w:hAnsi="Arial" w:cs="Arial"/>
                <w:noProof/>
                <w:webHidden/>
                <w:szCs w:val="24"/>
              </w:rPr>
              <w:fldChar w:fldCharType="end"/>
            </w:r>
          </w:hyperlink>
        </w:p>
        <w:p w14:paraId="594AAFFF" w14:textId="77777777" w:rsidR="00622603" w:rsidRPr="00622603" w:rsidRDefault="00B31745" w:rsidP="00622603">
          <w:pPr>
            <w:pStyle w:val="Indholdsfortegnelse1"/>
            <w:tabs>
              <w:tab w:val="right" w:leader="dot" w:pos="9628"/>
            </w:tabs>
            <w:spacing w:line="360" w:lineRule="auto"/>
            <w:rPr>
              <w:rFonts w:ascii="Arial" w:hAnsi="Arial" w:cs="Arial"/>
              <w:noProof/>
              <w:szCs w:val="24"/>
            </w:rPr>
          </w:pPr>
          <w:hyperlink w:anchor="_Toc1985511" w:history="1">
            <w:r w:rsidR="00622603" w:rsidRPr="00622603">
              <w:rPr>
                <w:rStyle w:val="Hyperlink"/>
                <w:rFonts w:ascii="Arial" w:hAnsi="Arial" w:cs="Arial"/>
                <w:noProof/>
                <w:szCs w:val="24"/>
              </w:rPr>
              <w:t>Partnership</w:t>
            </w:r>
            <w:r w:rsidR="00622603" w:rsidRPr="00622603">
              <w:rPr>
                <w:rFonts w:ascii="Arial" w:hAnsi="Arial" w:cs="Arial"/>
                <w:noProof/>
                <w:webHidden/>
                <w:szCs w:val="24"/>
              </w:rPr>
              <w:tab/>
            </w:r>
            <w:r w:rsidR="00622603" w:rsidRPr="00622603">
              <w:rPr>
                <w:rFonts w:ascii="Arial" w:hAnsi="Arial" w:cs="Arial"/>
                <w:noProof/>
                <w:webHidden/>
                <w:szCs w:val="24"/>
              </w:rPr>
              <w:fldChar w:fldCharType="begin"/>
            </w:r>
            <w:r w:rsidR="00622603" w:rsidRPr="00622603">
              <w:rPr>
                <w:rFonts w:ascii="Arial" w:hAnsi="Arial" w:cs="Arial"/>
                <w:noProof/>
                <w:webHidden/>
                <w:szCs w:val="24"/>
              </w:rPr>
              <w:instrText xml:space="preserve"> PAGEREF _Toc1985511 \h </w:instrText>
            </w:r>
            <w:r w:rsidR="00622603" w:rsidRPr="00622603">
              <w:rPr>
                <w:rFonts w:ascii="Arial" w:hAnsi="Arial" w:cs="Arial"/>
                <w:noProof/>
                <w:webHidden/>
                <w:szCs w:val="24"/>
              </w:rPr>
            </w:r>
            <w:r w:rsidR="00622603" w:rsidRPr="00622603">
              <w:rPr>
                <w:rFonts w:ascii="Arial" w:hAnsi="Arial" w:cs="Arial"/>
                <w:noProof/>
                <w:webHidden/>
                <w:szCs w:val="24"/>
              </w:rPr>
              <w:fldChar w:fldCharType="separate"/>
            </w:r>
            <w:r w:rsidR="004D0A8F">
              <w:rPr>
                <w:rFonts w:ascii="Arial" w:hAnsi="Arial" w:cs="Arial"/>
                <w:noProof/>
                <w:webHidden/>
                <w:szCs w:val="24"/>
              </w:rPr>
              <w:t>5</w:t>
            </w:r>
            <w:r w:rsidR="00622603" w:rsidRPr="00622603">
              <w:rPr>
                <w:rFonts w:ascii="Arial" w:hAnsi="Arial" w:cs="Arial"/>
                <w:noProof/>
                <w:webHidden/>
                <w:szCs w:val="24"/>
              </w:rPr>
              <w:fldChar w:fldCharType="end"/>
            </w:r>
          </w:hyperlink>
        </w:p>
        <w:p w14:paraId="214EA38E" w14:textId="77777777" w:rsidR="00622603" w:rsidRPr="00622603" w:rsidRDefault="00B31745" w:rsidP="00622603">
          <w:pPr>
            <w:pStyle w:val="Indholdsfortegnelse1"/>
            <w:tabs>
              <w:tab w:val="right" w:leader="dot" w:pos="9628"/>
            </w:tabs>
            <w:spacing w:line="360" w:lineRule="auto"/>
            <w:rPr>
              <w:rFonts w:ascii="Arial" w:hAnsi="Arial" w:cs="Arial"/>
              <w:noProof/>
              <w:szCs w:val="24"/>
            </w:rPr>
          </w:pPr>
          <w:hyperlink w:anchor="_Toc1985512" w:history="1">
            <w:r w:rsidR="00622603" w:rsidRPr="00622603">
              <w:rPr>
                <w:rStyle w:val="Hyperlink"/>
                <w:rFonts w:ascii="Arial" w:hAnsi="Arial" w:cs="Arial"/>
                <w:noProof/>
                <w:szCs w:val="24"/>
              </w:rPr>
              <w:t>Target groups</w:t>
            </w:r>
            <w:r w:rsidR="00622603" w:rsidRPr="00622603">
              <w:rPr>
                <w:rFonts w:ascii="Arial" w:hAnsi="Arial" w:cs="Arial"/>
                <w:noProof/>
                <w:webHidden/>
                <w:szCs w:val="24"/>
              </w:rPr>
              <w:tab/>
            </w:r>
            <w:r w:rsidR="00622603" w:rsidRPr="00622603">
              <w:rPr>
                <w:rFonts w:ascii="Arial" w:hAnsi="Arial" w:cs="Arial"/>
                <w:noProof/>
                <w:webHidden/>
                <w:szCs w:val="24"/>
              </w:rPr>
              <w:fldChar w:fldCharType="begin"/>
            </w:r>
            <w:r w:rsidR="00622603" w:rsidRPr="00622603">
              <w:rPr>
                <w:rFonts w:ascii="Arial" w:hAnsi="Arial" w:cs="Arial"/>
                <w:noProof/>
                <w:webHidden/>
                <w:szCs w:val="24"/>
              </w:rPr>
              <w:instrText xml:space="preserve"> PAGEREF _Toc1985512 \h </w:instrText>
            </w:r>
            <w:r w:rsidR="00622603" w:rsidRPr="00622603">
              <w:rPr>
                <w:rFonts w:ascii="Arial" w:hAnsi="Arial" w:cs="Arial"/>
                <w:noProof/>
                <w:webHidden/>
                <w:szCs w:val="24"/>
              </w:rPr>
            </w:r>
            <w:r w:rsidR="00622603" w:rsidRPr="00622603">
              <w:rPr>
                <w:rFonts w:ascii="Arial" w:hAnsi="Arial" w:cs="Arial"/>
                <w:noProof/>
                <w:webHidden/>
                <w:szCs w:val="24"/>
              </w:rPr>
              <w:fldChar w:fldCharType="separate"/>
            </w:r>
            <w:r w:rsidR="004D0A8F">
              <w:rPr>
                <w:rFonts w:ascii="Arial" w:hAnsi="Arial" w:cs="Arial"/>
                <w:noProof/>
                <w:webHidden/>
                <w:szCs w:val="24"/>
              </w:rPr>
              <w:t>5</w:t>
            </w:r>
            <w:r w:rsidR="00622603" w:rsidRPr="00622603">
              <w:rPr>
                <w:rFonts w:ascii="Arial" w:hAnsi="Arial" w:cs="Arial"/>
                <w:noProof/>
                <w:webHidden/>
                <w:szCs w:val="24"/>
              </w:rPr>
              <w:fldChar w:fldCharType="end"/>
            </w:r>
          </w:hyperlink>
        </w:p>
        <w:p w14:paraId="60E530DC" w14:textId="77777777" w:rsidR="00622603" w:rsidRPr="00622603" w:rsidRDefault="00B31745" w:rsidP="00622603">
          <w:pPr>
            <w:pStyle w:val="Indholdsfortegnelse1"/>
            <w:tabs>
              <w:tab w:val="right" w:leader="dot" w:pos="9628"/>
            </w:tabs>
            <w:spacing w:line="360" w:lineRule="auto"/>
            <w:rPr>
              <w:rFonts w:ascii="Arial" w:hAnsi="Arial" w:cs="Arial"/>
              <w:noProof/>
              <w:szCs w:val="24"/>
            </w:rPr>
          </w:pPr>
          <w:hyperlink w:anchor="_Toc1985513" w:history="1">
            <w:r w:rsidR="00622603" w:rsidRPr="00622603">
              <w:rPr>
                <w:rStyle w:val="Hyperlink"/>
                <w:rFonts w:ascii="Arial" w:hAnsi="Arial" w:cs="Arial"/>
                <w:noProof/>
                <w:szCs w:val="24"/>
              </w:rPr>
              <w:t>Sector specific information:</w:t>
            </w:r>
            <w:r w:rsidR="00622603" w:rsidRPr="00622603">
              <w:rPr>
                <w:rFonts w:ascii="Arial" w:hAnsi="Arial" w:cs="Arial"/>
                <w:noProof/>
                <w:webHidden/>
                <w:szCs w:val="24"/>
              </w:rPr>
              <w:tab/>
            </w:r>
            <w:r w:rsidR="00622603" w:rsidRPr="00622603">
              <w:rPr>
                <w:rFonts w:ascii="Arial" w:hAnsi="Arial" w:cs="Arial"/>
                <w:noProof/>
                <w:webHidden/>
                <w:szCs w:val="24"/>
              </w:rPr>
              <w:fldChar w:fldCharType="begin"/>
            </w:r>
            <w:r w:rsidR="00622603" w:rsidRPr="00622603">
              <w:rPr>
                <w:rFonts w:ascii="Arial" w:hAnsi="Arial" w:cs="Arial"/>
                <w:noProof/>
                <w:webHidden/>
                <w:szCs w:val="24"/>
              </w:rPr>
              <w:instrText xml:space="preserve"> PAGEREF _Toc1985513 \h </w:instrText>
            </w:r>
            <w:r w:rsidR="00622603" w:rsidRPr="00622603">
              <w:rPr>
                <w:rFonts w:ascii="Arial" w:hAnsi="Arial" w:cs="Arial"/>
                <w:noProof/>
                <w:webHidden/>
                <w:szCs w:val="24"/>
              </w:rPr>
            </w:r>
            <w:r w:rsidR="00622603" w:rsidRPr="00622603">
              <w:rPr>
                <w:rFonts w:ascii="Arial" w:hAnsi="Arial" w:cs="Arial"/>
                <w:noProof/>
                <w:webHidden/>
                <w:szCs w:val="24"/>
              </w:rPr>
              <w:fldChar w:fldCharType="separate"/>
            </w:r>
            <w:r w:rsidR="004D0A8F">
              <w:rPr>
                <w:rFonts w:ascii="Arial" w:hAnsi="Arial" w:cs="Arial"/>
                <w:noProof/>
                <w:webHidden/>
                <w:szCs w:val="24"/>
              </w:rPr>
              <w:t>7</w:t>
            </w:r>
            <w:r w:rsidR="00622603" w:rsidRPr="00622603">
              <w:rPr>
                <w:rFonts w:ascii="Arial" w:hAnsi="Arial" w:cs="Arial"/>
                <w:noProof/>
                <w:webHidden/>
                <w:szCs w:val="24"/>
              </w:rPr>
              <w:fldChar w:fldCharType="end"/>
            </w:r>
          </w:hyperlink>
        </w:p>
        <w:p w14:paraId="5390638D" w14:textId="77777777" w:rsidR="00622603" w:rsidRPr="00622603" w:rsidRDefault="00B31745" w:rsidP="00622603">
          <w:pPr>
            <w:pStyle w:val="Indholdsfortegnelse1"/>
            <w:tabs>
              <w:tab w:val="right" w:leader="dot" w:pos="9628"/>
            </w:tabs>
            <w:spacing w:line="360" w:lineRule="auto"/>
            <w:rPr>
              <w:rFonts w:ascii="Arial" w:hAnsi="Arial" w:cs="Arial"/>
              <w:noProof/>
              <w:szCs w:val="24"/>
            </w:rPr>
          </w:pPr>
          <w:hyperlink w:anchor="_Toc1985514" w:history="1">
            <w:r w:rsidR="00622603" w:rsidRPr="00622603">
              <w:rPr>
                <w:rStyle w:val="Hyperlink"/>
                <w:rFonts w:ascii="Arial" w:hAnsi="Arial" w:cs="Arial"/>
                <w:noProof/>
                <w:szCs w:val="24"/>
              </w:rPr>
              <w:t>Strategy and expected results of the intervention</w:t>
            </w:r>
            <w:r w:rsidR="00622603" w:rsidRPr="00622603">
              <w:rPr>
                <w:rFonts w:ascii="Arial" w:hAnsi="Arial" w:cs="Arial"/>
                <w:noProof/>
                <w:webHidden/>
                <w:szCs w:val="24"/>
              </w:rPr>
              <w:tab/>
            </w:r>
            <w:r w:rsidR="00622603" w:rsidRPr="00622603">
              <w:rPr>
                <w:rFonts w:ascii="Arial" w:hAnsi="Arial" w:cs="Arial"/>
                <w:noProof/>
                <w:webHidden/>
                <w:szCs w:val="24"/>
              </w:rPr>
              <w:fldChar w:fldCharType="begin"/>
            </w:r>
            <w:r w:rsidR="00622603" w:rsidRPr="00622603">
              <w:rPr>
                <w:rFonts w:ascii="Arial" w:hAnsi="Arial" w:cs="Arial"/>
                <w:noProof/>
                <w:webHidden/>
                <w:szCs w:val="24"/>
              </w:rPr>
              <w:instrText xml:space="preserve"> PAGEREF _Toc1985514 \h </w:instrText>
            </w:r>
            <w:r w:rsidR="00622603" w:rsidRPr="00622603">
              <w:rPr>
                <w:rFonts w:ascii="Arial" w:hAnsi="Arial" w:cs="Arial"/>
                <w:noProof/>
                <w:webHidden/>
                <w:szCs w:val="24"/>
              </w:rPr>
            </w:r>
            <w:r w:rsidR="00622603" w:rsidRPr="00622603">
              <w:rPr>
                <w:rFonts w:ascii="Arial" w:hAnsi="Arial" w:cs="Arial"/>
                <w:noProof/>
                <w:webHidden/>
                <w:szCs w:val="24"/>
              </w:rPr>
              <w:fldChar w:fldCharType="separate"/>
            </w:r>
            <w:r w:rsidR="004D0A8F">
              <w:rPr>
                <w:rFonts w:ascii="Arial" w:hAnsi="Arial" w:cs="Arial"/>
                <w:noProof/>
                <w:webHidden/>
                <w:szCs w:val="24"/>
              </w:rPr>
              <w:t>7</w:t>
            </w:r>
            <w:r w:rsidR="00622603" w:rsidRPr="00622603">
              <w:rPr>
                <w:rFonts w:ascii="Arial" w:hAnsi="Arial" w:cs="Arial"/>
                <w:noProof/>
                <w:webHidden/>
                <w:szCs w:val="24"/>
              </w:rPr>
              <w:fldChar w:fldCharType="end"/>
            </w:r>
          </w:hyperlink>
        </w:p>
        <w:p w14:paraId="74717AA2" w14:textId="19D4A2FD" w:rsidR="00622603" w:rsidRDefault="00622603">
          <w:r>
            <w:rPr>
              <w:b/>
              <w:bCs/>
            </w:rPr>
            <w:fldChar w:fldCharType="end"/>
          </w:r>
        </w:p>
      </w:sdtContent>
    </w:sdt>
    <w:p w14:paraId="5CBF907F" w14:textId="77777777" w:rsidR="00622603" w:rsidRDefault="00622603" w:rsidP="007A233E">
      <w:pPr>
        <w:pStyle w:val="Ingenafstand"/>
        <w:spacing w:after="240" w:line="276" w:lineRule="auto"/>
        <w:rPr>
          <w:rFonts w:ascii="Arial" w:hAnsi="Arial" w:cs="Arial"/>
          <w:spacing w:val="-3"/>
          <w:sz w:val="36"/>
          <w:highlight w:val="lightGray"/>
          <w:lang w:val="en-GB"/>
        </w:rPr>
      </w:pPr>
    </w:p>
    <w:p w14:paraId="370E20A4" w14:textId="7396015F" w:rsidR="007A233E" w:rsidRPr="007A233E" w:rsidRDefault="007A233E" w:rsidP="007A233E">
      <w:pPr>
        <w:pStyle w:val="Ingenafstand"/>
        <w:spacing w:after="240" w:line="276" w:lineRule="auto"/>
        <w:rPr>
          <w:rFonts w:ascii="Arial" w:hAnsi="Arial" w:cs="Arial"/>
          <w:spacing w:val="-3"/>
          <w:sz w:val="36"/>
          <w:highlight w:val="lightGray"/>
          <w:lang w:val="en-GB"/>
        </w:rPr>
      </w:pPr>
      <w:r w:rsidRPr="007A233E">
        <w:rPr>
          <w:rFonts w:ascii="Arial" w:hAnsi="Arial" w:cs="Arial"/>
          <w:spacing w:val="-3"/>
          <w:sz w:val="36"/>
          <w:highlight w:val="lightGray"/>
          <w:lang w:val="en-GB"/>
        </w:rPr>
        <w:t>Organisational capacity assessment</w:t>
      </w:r>
    </w:p>
    <w:tbl>
      <w:tblPr>
        <w:tblStyle w:val="Tabel-Gitter"/>
        <w:tblW w:w="9497" w:type="dxa"/>
        <w:tblInd w:w="392" w:type="dxa"/>
        <w:tblLook w:val="04A0" w:firstRow="1" w:lastRow="0" w:firstColumn="1" w:lastColumn="0" w:noHBand="0" w:noVBand="1"/>
      </w:tblPr>
      <w:tblGrid>
        <w:gridCol w:w="1984"/>
        <w:gridCol w:w="7513"/>
      </w:tblGrid>
      <w:tr w:rsidR="007A233E" w:rsidRPr="002664BF" w14:paraId="5F0B8CA1" w14:textId="77777777" w:rsidTr="00AC7E98">
        <w:tc>
          <w:tcPr>
            <w:tcW w:w="1984" w:type="dxa"/>
          </w:tcPr>
          <w:p w14:paraId="3407063A" w14:textId="77777777" w:rsidR="007A233E" w:rsidRPr="00E179D9" w:rsidRDefault="007A233E" w:rsidP="00AC7E98">
            <w:pPr>
              <w:pStyle w:val="Ingenafstand"/>
              <w:spacing w:after="240" w:line="276" w:lineRule="auto"/>
              <w:rPr>
                <w:rFonts w:ascii="Arial" w:hAnsi="Arial" w:cs="Arial"/>
                <w:sz w:val="18"/>
                <w:szCs w:val="18"/>
                <w:lang w:val="en-GB"/>
              </w:rPr>
            </w:pPr>
            <w:r w:rsidRPr="00E179D9">
              <w:rPr>
                <w:rFonts w:ascii="Arial" w:hAnsi="Arial" w:cs="Arial"/>
                <w:sz w:val="18"/>
                <w:szCs w:val="18"/>
                <w:lang w:val="en-GB"/>
              </w:rPr>
              <w:t>Has your organisation prequalified for DERF funding?</w:t>
            </w:r>
          </w:p>
        </w:tc>
        <w:tc>
          <w:tcPr>
            <w:tcW w:w="7513" w:type="dxa"/>
          </w:tcPr>
          <w:p w14:paraId="5FE1A827" w14:textId="77777777" w:rsidR="007A233E" w:rsidRDefault="007A233E" w:rsidP="00AC7E98">
            <w:pPr>
              <w:pStyle w:val="Default"/>
              <w:ind w:left="720"/>
              <w:rPr>
                <w:i/>
                <w:sz w:val="18"/>
                <w:szCs w:val="18"/>
                <w:lang w:val="en-GB"/>
              </w:rPr>
            </w:pPr>
          </w:p>
          <w:p w14:paraId="6EFCC11F" w14:textId="77777777" w:rsidR="007A233E" w:rsidRDefault="007A233E" w:rsidP="00AC7E98">
            <w:pPr>
              <w:pStyle w:val="Default"/>
              <w:ind w:left="720"/>
              <w:rPr>
                <w:i/>
                <w:sz w:val="18"/>
                <w:szCs w:val="18"/>
                <w:lang w:val="en-GB"/>
              </w:rPr>
            </w:pPr>
          </w:p>
          <w:p w14:paraId="335F033A" w14:textId="760A5FE4" w:rsidR="007A233E" w:rsidRPr="00E179D9" w:rsidRDefault="007A233E" w:rsidP="00CB7C52">
            <w:pPr>
              <w:pStyle w:val="Default"/>
              <w:ind w:left="720"/>
              <w:rPr>
                <w:b/>
                <w:sz w:val="18"/>
                <w:szCs w:val="18"/>
                <w:lang w:val="en-GB"/>
              </w:rPr>
            </w:pPr>
            <w:r w:rsidRPr="007A233E">
              <w:rPr>
                <w:i/>
                <w:sz w:val="18"/>
                <w:szCs w:val="18"/>
                <w:lang w:val="en-GB"/>
              </w:rPr>
              <w:t xml:space="preserve">No  - application for prequalification </w:t>
            </w:r>
            <w:r w:rsidR="00CB7C52">
              <w:rPr>
                <w:i/>
                <w:sz w:val="18"/>
                <w:szCs w:val="18"/>
                <w:lang w:val="en-GB"/>
              </w:rPr>
              <w:t>is attached</w:t>
            </w:r>
          </w:p>
        </w:tc>
      </w:tr>
    </w:tbl>
    <w:p w14:paraId="217E0497" w14:textId="77777777" w:rsidR="00A94063" w:rsidRPr="008D2094" w:rsidRDefault="00A94063">
      <w:pPr>
        <w:rPr>
          <w:rFonts w:ascii="Arial" w:eastAsia="Calibri" w:hAnsi="Arial" w:cs="Arial"/>
          <w:shd w:val="clear" w:color="auto" w:fill="C0C0C0"/>
          <w:lang w:val="en-GB"/>
        </w:rPr>
      </w:pPr>
    </w:p>
    <w:p w14:paraId="7A82E2A1" w14:textId="3C17430F" w:rsidR="0090371D" w:rsidRPr="00622603" w:rsidRDefault="00622603" w:rsidP="00622603">
      <w:pPr>
        <w:pStyle w:val="Ingenafstand"/>
        <w:spacing w:after="240" w:line="276" w:lineRule="auto"/>
        <w:rPr>
          <w:rFonts w:ascii="Arial" w:hAnsi="Arial" w:cs="Arial"/>
          <w:spacing w:val="-3"/>
          <w:sz w:val="36"/>
          <w:highlight w:val="lightGray"/>
          <w:lang w:val="en-GB"/>
        </w:rPr>
      </w:pPr>
      <w:r>
        <w:rPr>
          <w:rFonts w:ascii="Arial" w:hAnsi="Arial" w:cs="Arial"/>
          <w:spacing w:val="-3"/>
          <w:sz w:val="36"/>
          <w:highlight w:val="lightGray"/>
          <w:lang w:val="en-GB"/>
        </w:rPr>
        <w:br w:type="column"/>
      </w:r>
      <w:r w:rsidR="00FE70A7" w:rsidRPr="00622603">
        <w:rPr>
          <w:rFonts w:ascii="Arial" w:hAnsi="Arial" w:cs="Arial"/>
          <w:spacing w:val="-3"/>
          <w:sz w:val="36"/>
          <w:highlight w:val="lightGray"/>
          <w:lang w:val="en-GB"/>
        </w:rPr>
        <w:lastRenderedPageBreak/>
        <w:t>Application text</w:t>
      </w:r>
    </w:p>
    <w:p w14:paraId="6760C84F" w14:textId="7DE3F9D4" w:rsidR="0090371D" w:rsidRDefault="00FE70A7" w:rsidP="00622603">
      <w:pPr>
        <w:pStyle w:val="Overskrift1"/>
      </w:pPr>
      <w:bookmarkStart w:id="0" w:name="_Toc1982004"/>
      <w:bookmarkStart w:id="1" w:name="_Toc1985510"/>
      <w:r w:rsidRPr="00622603">
        <w:t>Relevance, appropriateness and timeliness of the intervention</w:t>
      </w:r>
      <w:bookmarkEnd w:id="0"/>
      <w:bookmarkEnd w:id="1"/>
    </w:p>
    <w:tbl>
      <w:tblPr>
        <w:tblW w:w="0" w:type="auto"/>
        <w:tblInd w:w="108" w:type="dxa"/>
        <w:tblCellMar>
          <w:left w:w="10" w:type="dxa"/>
          <w:right w:w="10" w:type="dxa"/>
        </w:tblCellMar>
        <w:tblLook w:val="04A0" w:firstRow="1" w:lastRow="0" w:firstColumn="1" w:lastColumn="0" w:noHBand="0" w:noVBand="1"/>
      </w:tblPr>
      <w:tblGrid>
        <w:gridCol w:w="9520"/>
      </w:tblGrid>
      <w:tr w:rsidR="0090371D" w:rsidRPr="002664BF" w14:paraId="36CC0808"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1644E" w14:textId="7E831F2F" w:rsidR="0090371D" w:rsidRPr="008D2094"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t>The nature of the crisis, how it is likely to develop over the next months and its impact on the target group</w:t>
            </w:r>
            <w:bookmarkStart w:id="2" w:name="_GoBack"/>
            <w:bookmarkEnd w:id="2"/>
            <w:r w:rsidR="00FE39E8" w:rsidRPr="008D2094">
              <w:rPr>
                <w:rFonts w:ascii="Arial" w:eastAsia="Arial" w:hAnsi="Arial" w:cs="Arial"/>
                <w:b/>
                <w:i/>
                <w:lang w:val="en-GB"/>
              </w:rPr>
              <w:t>.</w:t>
            </w:r>
          </w:p>
          <w:p w14:paraId="75A1C37F" w14:textId="13974088" w:rsidR="0090371D" w:rsidRPr="00F6473A" w:rsidRDefault="00EC0112" w:rsidP="00845AD7">
            <w:pPr>
              <w:spacing w:after="0"/>
              <w:jc w:val="both"/>
              <w:rPr>
                <w:rFonts w:ascii="Arial" w:eastAsia="Arial" w:hAnsi="Arial" w:cs="Arial"/>
                <w:lang w:val="en-GB"/>
              </w:rPr>
            </w:pPr>
            <w:bookmarkStart w:id="3" w:name="_Toc1982005"/>
            <w:r>
              <w:rPr>
                <w:rFonts w:ascii="Arial" w:eastAsia="Arial" w:hAnsi="Arial" w:cs="Arial"/>
                <w:lang w:val="en-GB"/>
              </w:rPr>
              <w:t>As mentioned in the DERF Call, t</w:t>
            </w:r>
            <w:r w:rsidR="00622603" w:rsidRPr="00622603">
              <w:rPr>
                <w:rFonts w:ascii="Arial" w:eastAsia="Arial" w:hAnsi="Arial" w:cs="Arial"/>
                <w:lang w:val="en-GB"/>
              </w:rPr>
              <w:t>h</w:t>
            </w:r>
            <w:r w:rsidR="00A072E5" w:rsidRPr="00622603">
              <w:rPr>
                <w:rFonts w:ascii="Arial" w:eastAsia="Arial" w:hAnsi="Arial" w:cs="Arial"/>
                <w:lang w:val="en-GB"/>
              </w:rPr>
              <w:t>e c</w:t>
            </w:r>
            <w:r w:rsidR="001407F0" w:rsidRPr="00622603">
              <w:rPr>
                <w:rFonts w:ascii="Arial" w:eastAsia="Arial" w:hAnsi="Arial" w:cs="Arial"/>
                <w:lang w:val="en-GB"/>
              </w:rPr>
              <w:t>urrent political</w:t>
            </w:r>
            <w:r w:rsidR="00A072E5" w:rsidRPr="00622603">
              <w:rPr>
                <w:rFonts w:ascii="Arial" w:eastAsia="Arial" w:hAnsi="Arial" w:cs="Arial"/>
                <w:lang w:val="en-GB"/>
              </w:rPr>
              <w:t>/security</w:t>
            </w:r>
            <w:r w:rsidR="001407F0" w:rsidRPr="00622603">
              <w:rPr>
                <w:rFonts w:ascii="Arial" w:eastAsia="Arial" w:hAnsi="Arial" w:cs="Arial"/>
                <w:lang w:val="en-GB"/>
              </w:rPr>
              <w:t xml:space="preserve"> situation in Zimbabwe combined with the severe effect of climate change (drought) has sparked social unrest and</w:t>
            </w:r>
            <w:r w:rsidR="00A072E5" w:rsidRPr="00622603">
              <w:rPr>
                <w:rFonts w:ascii="Arial" w:eastAsia="Arial" w:hAnsi="Arial" w:cs="Arial"/>
                <w:lang w:val="en-GB"/>
              </w:rPr>
              <w:t xml:space="preserve"> large-scale protests by organised civil society</w:t>
            </w:r>
            <w:r w:rsidR="008F362F">
              <w:rPr>
                <w:rFonts w:ascii="Arial" w:eastAsia="Arial" w:hAnsi="Arial" w:cs="Arial"/>
                <w:lang w:val="en-GB"/>
              </w:rPr>
              <w:t>, leading to critical levels of food insecurity</w:t>
            </w:r>
            <w:r w:rsidR="008F362F">
              <w:rPr>
                <w:rStyle w:val="Fodnotehenvisning"/>
                <w:rFonts w:ascii="Arial" w:eastAsia="Arial" w:hAnsi="Arial" w:cs="Arial"/>
                <w:lang w:val="en-GB"/>
              </w:rPr>
              <w:footnoteReference w:id="1"/>
            </w:r>
            <w:r w:rsidR="00A072E5" w:rsidRPr="00622603">
              <w:rPr>
                <w:rFonts w:ascii="Arial" w:eastAsia="Arial" w:hAnsi="Arial" w:cs="Arial"/>
                <w:lang w:val="en-GB"/>
              </w:rPr>
              <w:t>. Rec</w:t>
            </w:r>
            <w:r w:rsidR="001407F0" w:rsidRPr="00622603">
              <w:rPr>
                <w:rFonts w:ascii="Arial" w:eastAsia="Arial" w:hAnsi="Arial" w:cs="Arial"/>
                <w:lang w:val="en-GB"/>
              </w:rPr>
              <w:t xml:space="preserve">ent deterioration of both access to basic food provisions </w:t>
            </w:r>
            <w:r w:rsidR="00851894" w:rsidRPr="00622603">
              <w:rPr>
                <w:rFonts w:ascii="Arial" w:eastAsia="Arial" w:hAnsi="Arial" w:cs="Arial"/>
                <w:lang w:val="en-GB"/>
              </w:rPr>
              <w:t>and</w:t>
            </w:r>
            <w:r w:rsidR="001407F0" w:rsidRPr="00622603">
              <w:rPr>
                <w:rFonts w:ascii="Arial" w:eastAsia="Arial" w:hAnsi="Arial" w:cs="Arial"/>
                <w:lang w:val="en-GB"/>
              </w:rPr>
              <w:t xml:space="preserve"> the general security situation has been deeply felt in the communities and areas in which </w:t>
            </w:r>
            <w:r w:rsidR="00A072E5" w:rsidRPr="00622603">
              <w:rPr>
                <w:rFonts w:ascii="Arial" w:eastAsia="Arial" w:hAnsi="Arial" w:cs="Arial"/>
                <w:lang w:val="en-GB"/>
              </w:rPr>
              <w:t xml:space="preserve">the local partner </w:t>
            </w:r>
            <w:r w:rsidR="003910E8" w:rsidRPr="00622603">
              <w:rPr>
                <w:rFonts w:ascii="Arial" w:eastAsia="Arial" w:hAnsi="Arial" w:cs="Arial"/>
                <w:lang w:val="en-GB"/>
              </w:rPr>
              <w:t>Christian Youth Volunteers Trust (</w:t>
            </w:r>
            <w:r w:rsidR="004D54EC" w:rsidRPr="00622603">
              <w:rPr>
                <w:rFonts w:ascii="Arial" w:eastAsia="Arial" w:hAnsi="Arial" w:cs="Arial"/>
                <w:lang w:val="en-GB"/>
              </w:rPr>
              <w:t>CYVAT</w:t>
            </w:r>
            <w:r w:rsidR="003910E8" w:rsidRPr="00622603">
              <w:rPr>
                <w:rFonts w:ascii="Arial" w:eastAsia="Arial" w:hAnsi="Arial" w:cs="Arial"/>
                <w:lang w:val="en-GB"/>
              </w:rPr>
              <w:t>)</w:t>
            </w:r>
            <w:r w:rsidR="001407F0" w:rsidRPr="00622603">
              <w:rPr>
                <w:rFonts w:ascii="Arial" w:eastAsia="Arial" w:hAnsi="Arial" w:cs="Arial"/>
                <w:lang w:val="en-GB"/>
              </w:rPr>
              <w:t xml:space="preserve"> operates. Due to its focus on </w:t>
            </w:r>
            <w:r w:rsidR="00851894" w:rsidRPr="00622603">
              <w:rPr>
                <w:rFonts w:ascii="Arial" w:eastAsia="Arial" w:hAnsi="Arial" w:cs="Arial"/>
                <w:lang w:val="en-GB"/>
              </w:rPr>
              <w:t>particular vulnerable</w:t>
            </w:r>
            <w:r w:rsidR="001407F0" w:rsidRPr="00622603">
              <w:rPr>
                <w:rFonts w:ascii="Arial" w:eastAsia="Arial" w:hAnsi="Arial" w:cs="Arial"/>
                <w:lang w:val="en-GB"/>
              </w:rPr>
              <w:t xml:space="preserve"> juveniles and children</w:t>
            </w:r>
            <w:r w:rsidR="00A072E5" w:rsidRPr="00622603">
              <w:rPr>
                <w:rFonts w:ascii="Arial" w:eastAsia="Arial" w:hAnsi="Arial" w:cs="Arial"/>
                <w:lang w:val="en-GB"/>
              </w:rPr>
              <w:t>,</w:t>
            </w:r>
            <w:r w:rsidR="001407F0" w:rsidRPr="00622603">
              <w:rPr>
                <w:rFonts w:ascii="Arial" w:eastAsia="Arial" w:hAnsi="Arial" w:cs="Arial"/>
                <w:lang w:val="en-GB"/>
              </w:rPr>
              <w:t xml:space="preserve"> </w:t>
            </w:r>
            <w:r w:rsidR="004D54EC" w:rsidRPr="00622603">
              <w:rPr>
                <w:rFonts w:ascii="Arial" w:eastAsia="Arial" w:hAnsi="Arial" w:cs="Arial"/>
                <w:lang w:val="en-GB"/>
              </w:rPr>
              <w:t>CYVAT</w:t>
            </w:r>
            <w:r w:rsidR="00A072E5" w:rsidRPr="00622603">
              <w:rPr>
                <w:rFonts w:ascii="Arial" w:eastAsia="Arial" w:hAnsi="Arial" w:cs="Arial"/>
                <w:lang w:val="en-GB"/>
              </w:rPr>
              <w:t xml:space="preserve"> has</w:t>
            </w:r>
            <w:r w:rsidR="001407F0" w:rsidRPr="00622603">
              <w:rPr>
                <w:rFonts w:ascii="Arial" w:eastAsia="Arial" w:hAnsi="Arial" w:cs="Arial"/>
                <w:lang w:val="en-GB"/>
              </w:rPr>
              <w:t xml:space="preserve"> clearly identified that particular children from</w:t>
            </w:r>
            <w:r w:rsidR="003910E8" w:rsidRPr="00622603">
              <w:rPr>
                <w:rFonts w:ascii="Arial" w:eastAsia="Arial" w:hAnsi="Arial" w:cs="Arial"/>
                <w:lang w:val="en-GB"/>
              </w:rPr>
              <w:t xml:space="preserve"> </w:t>
            </w:r>
            <w:r w:rsidR="001407F0" w:rsidRPr="00622603">
              <w:rPr>
                <w:rFonts w:ascii="Arial" w:eastAsia="Arial" w:hAnsi="Arial" w:cs="Arial"/>
                <w:lang w:val="en-GB"/>
              </w:rPr>
              <w:t xml:space="preserve">the most vulnerable groups in society are impacted by food insecurity as food prices are staggering and access is impaired due to </w:t>
            </w:r>
            <w:r>
              <w:rPr>
                <w:rFonts w:ascii="Arial" w:eastAsia="Arial" w:hAnsi="Arial" w:cs="Arial"/>
                <w:lang w:val="en-GB"/>
              </w:rPr>
              <w:t>increasing security risks</w:t>
            </w:r>
            <w:r w:rsidR="001407F0" w:rsidRPr="00622603">
              <w:rPr>
                <w:rFonts w:ascii="Arial" w:eastAsia="Arial" w:hAnsi="Arial" w:cs="Arial"/>
                <w:lang w:val="en-GB"/>
              </w:rPr>
              <w:t xml:space="preserve">. </w:t>
            </w:r>
            <w:r w:rsidR="00F6473A">
              <w:rPr>
                <w:rFonts w:ascii="Arial" w:eastAsia="Arial" w:hAnsi="Arial" w:cs="Arial"/>
                <w:lang w:val="en-GB"/>
              </w:rPr>
              <w:t>It is estimated that around 51% of the population in rural areas are facing hunger, compared to 28% in 2018</w:t>
            </w:r>
            <w:r w:rsidR="00F6473A">
              <w:rPr>
                <w:rStyle w:val="Fodnotehenvisning"/>
                <w:rFonts w:ascii="Arial" w:eastAsia="Arial" w:hAnsi="Arial" w:cs="Arial"/>
                <w:lang w:val="en-GB"/>
              </w:rPr>
              <w:footnoteReference w:id="2"/>
            </w:r>
            <w:r w:rsidR="00F6473A">
              <w:rPr>
                <w:rFonts w:ascii="Arial" w:eastAsia="Arial" w:hAnsi="Arial" w:cs="Arial"/>
                <w:lang w:val="en-GB"/>
              </w:rPr>
              <w:t xml:space="preserve">. </w:t>
            </w:r>
            <w:r w:rsidR="008D2094" w:rsidRPr="00622603">
              <w:rPr>
                <w:rFonts w:ascii="Arial" w:eastAsia="Arial" w:hAnsi="Arial" w:cs="Arial"/>
                <w:lang w:val="en-GB"/>
              </w:rPr>
              <w:t>If not addressed, the humanitarian need will only increase.</w:t>
            </w:r>
            <w:bookmarkEnd w:id="3"/>
          </w:p>
          <w:p w14:paraId="59D5E40F" w14:textId="77777777" w:rsidR="0090371D" w:rsidRPr="008D2094" w:rsidRDefault="0090371D" w:rsidP="00622603">
            <w:pPr>
              <w:spacing w:after="0" w:line="240" w:lineRule="auto"/>
              <w:jc w:val="both"/>
              <w:rPr>
                <w:rFonts w:ascii="Arial" w:eastAsia="Arial" w:hAnsi="Arial" w:cs="Arial"/>
                <w:b/>
                <w:lang w:val="en-GB"/>
              </w:rPr>
            </w:pPr>
          </w:p>
          <w:p w14:paraId="7D9AF647" w14:textId="77777777" w:rsidR="0090371D" w:rsidRPr="008D2094"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t>Available resources and structures within the local context of the crisis which can be drawn upon in addressing life-saving and protection needs of the target group</w:t>
            </w:r>
          </w:p>
          <w:p w14:paraId="6B5F061E" w14:textId="027295EA" w:rsidR="00851894" w:rsidRPr="008D2094" w:rsidRDefault="00F6473A" w:rsidP="00622603">
            <w:pPr>
              <w:spacing w:after="0" w:line="240" w:lineRule="auto"/>
              <w:jc w:val="both"/>
              <w:rPr>
                <w:rFonts w:ascii="Arial" w:eastAsia="Arial" w:hAnsi="Arial" w:cs="Arial"/>
                <w:lang w:val="en-GB"/>
              </w:rPr>
            </w:pPr>
            <w:r>
              <w:rPr>
                <w:rFonts w:ascii="Arial" w:eastAsia="Arial" w:hAnsi="Arial" w:cs="Arial"/>
                <w:lang w:val="en-GB"/>
              </w:rPr>
              <w:t xml:space="preserve">The local implementing partner, CYVAT, was founded in 1996, and has </w:t>
            </w:r>
            <w:r w:rsidR="00851894" w:rsidRPr="008D2094">
              <w:rPr>
                <w:rFonts w:ascii="Arial" w:eastAsia="Arial" w:hAnsi="Arial" w:cs="Arial"/>
                <w:lang w:val="en-GB"/>
              </w:rPr>
              <w:t>vast experience and capacity in carrying out children and youth relat</w:t>
            </w:r>
            <w:r w:rsidR="00A072E5" w:rsidRPr="008D2094">
              <w:rPr>
                <w:rFonts w:ascii="Arial" w:eastAsia="Arial" w:hAnsi="Arial" w:cs="Arial"/>
                <w:lang w:val="en-GB"/>
              </w:rPr>
              <w:t>ed activities</w:t>
            </w:r>
            <w:r>
              <w:rPr>
                <w:rFonts w:ascii="Arial" w:eastAsia="Arial" w:hAnsi="Arial" w:cs="Arial"/>
                <w:lang w:val="en-GB"/>
              </w:rPr>
              <w:t xml:space="preserve">, among other in relation to food security and school feeding programs. </w:t>
            </w:r>
            <w:r w:rsidR="00611C25">
              <w:rPr>
                <w:rFonts w:ascii="Arial" w:eastAsia="Arial" w:hAnsi="Arial" w:cs="Arial"/>
                <w:lang w:val="en-GB"/>
              </w:rPr>
              <w:t>T</w:t>
            </w:r>
            <w:r w:rsidR="008D2094" w:rsidRPr="008D2094">
              <w:rPr>
                <w:rFonts w:ascii="Arial" w:eastAsia="Arial" w:hAnsi="Arial" w:cs="Arial"/>
                <w:lang w:val="en-GB"/>
              </w:rPr>
              <w:t xml:space="preserve">he main structure applied and drawn upon is through </w:t>
            </w:r>
            <w:r w:rsidR="00845AD7">
              <w:rPr>
                <w:rFonts w:ascii="Arial" w:eastAsia="Arial" w:hAnsi="Arial" w:cs="Arial"/>
                <w:lang w:val="en-GB"/>
              </w:rPr>
              <w:t>the existing</w:t>
            </w:r>
            <w:r w:rsidR="008D2094" w:rsidRPr="008D2094">
              <w:rPr>
                <w:rFonts w:ascii="Arial" w:eastAsia="Arial" w:hAnsi="Arial" w:cs="Arial"/>
                <w:lang w:val="en-GB"/>
              </w:rPr>
              <w:t xml:space="preserve"> </w:t>
            </w:r>
            <w:r w:rsidR="003910E8">
              <w:rPr>
                <w:rFonts w:ascii="Arial" w:eastAsia="Arial" w:hAnsi="Arial" w:cs="Arial"/>
                <w:lang w:val="en-GB"/>
              </w:rPr>
              <w:t>School Development Committees (</w:t>
            </w:r>
            <w:r w:rsidR="008D2094" w:rsidRPr="008D2094">
              <w:rPr>
                <w:rFonts w:ascii="Arial" w:eastAsia="Arial" w:hAnsi="Arial" w:cs="Arial"/>
                <w:lang w:val="en-GB"/>
              </w:rPr>
              <w:t>SDCs</w:t>
            </w:r>
            <w:r w:rsidR="003910E8">
              <w:rPr>
                <w:rFonts w:ascii="Arial" w:eastAsia="Arial" w:hAnsi="Arial" w:cs="Arial"/>
                <w:lang w:val="en-GB"/>
              </w:rPr>
              <w:t>)</w:t>
            </w:r>
            <w:r w:rsidR="008D2094" w:rsidRPr="008D2094">
              <w:rPr>
                <w:rFonts w:ascii="Arial" w:eastAsia="Arial" w:hAnsi="Arial" w:cs="Arial"/>
                <w:lang w:val="en-GB"/>
              </w:rPr>
              <w:t xml:space="preserve">, in addition to school management and local educational authorities, to secure involvement of parents and civil society in the activities conducted. The SDCs are a </w:t>
            </w:r>
            <w:r w:rsidR="003910E8">
              <w:rPr>
                <w:rFonts w:ascii="Arial" w:eastAsia="Arial" w:hAnsi="Arial" w:cs="Arial"/>
                <w:lang w:val="en-GB"/>
              </w:rPr>
              <w:t xml:space="preserve">civil society </w:t>
            </w:r>
            <w:r w:rsidR="008D2094" w:rsidRPr="008D2094">
              <w:rPr>
                <w:rFonts w:ascii="Arial" w:eastAsia="Arial" w:hAnsi="Arial" w:cs="Arial"/>
                <w:lang w:val="en-GB"/>
              </w:rPr>
              <w:t xml:space="preserve">pillar of the school system and </w:t>
            </w:r>
            <w:r w:rsidR="00845AD7">
              <w:rPr>
                <w:rFonts w:ascii="Arial" w:eastAsia="Arial" w:hAnsi="Arial" w:cs="Arial"/>
                <w:lang w:val="en-GB"/>
              </w:rPr>
              <w:t xml:space="preserve">generally </w:t>
            </w:r>
            <w:r w:rsidR="008D2094" w:rsidRPr="008D2094">
              <w:rPr>
                <w:rFonts w:ascii="Arial" w:eastAsia="Arial" w:hAnsi="Arial" w:cs="Arial"/>
                <w:lang w:val="en-GB"/>
              </w:rPr>
              <w:t>consist of 7 members (t</w:t>
            </w:r>
            <w:r w:rsidR="008D2094" w:rsidRPr="008D2094">
              <w:rPr>
                <w:rFonts w:ascii="Arial" w:hAnsi="Arial" w:cs="Arial"/>
                <w:color w:val="222222"/>
                <w:shd w:val="clear" w:color="auto" w:fill="FFFFFF"/>
                <w:lang w:val="en-GB"/>
              </w:rPr>
              <w:t xml:space="preserve">he school head, ward </w:t>
            </w:r>
            <w:r w:rsidR="001E7F5D" w:rsidRPr="008D2094">
              <w:rPr>
                <w:rFonts w:ascii="Arial" w:hAnsi="Arial" w:cs="Arial"/>
                <w:color w:val="222222"/>
                <w:shd w:val="clear" w:color="auto" w:fill="FFFFFF"/>
                <w:lang w:val="en-GB"/>
              </w:rPr>
              <w:t>councillor</w:t>
            </w:r>
            <w:r w:rsidR="008D2094" w:rsidRPr="008D2094">
              <w:rPr>
                <w:rFonts w:ascii="Arial" w:hAnsi="Arial" w:cs="Arial"/>
                <w:color w:val="222222"/>
                <w:shd w:val="clear" w:color="auto" w:fill="FFFFFF"/>
                <w:lang w:val="en-GB"/>
              </w:rPr>
              <w:t>, local leader and r</w:t>
            </w:r>
            <w:r w:rsidR="00845AD7">
              <w:rPr>
                <w:rFonts w:ascii="Arial" w:hAnsi="Arial" w:cs="Arial"/>
                <w:color w:val="222222"/>
                <w:shd w:val="clear" w:color="auto" w:fill="FFFFFF"/>
                <w:lang w:val="en-GB"/>
              </w:rPr>
              <w:t xml:space="preserve">epresentatives of the parents). The SDCs actively partake in the continuous development of schools and can be drawn upon and mobilised for this intervention, as they represent an existing and trusted outreach structure. Regarding the schools selected for this intervention, CYVAT already implements projects in consultation with these committees, and therefore has the internal capacity to rapidly mobilise the selected SDCs for new activities and reach target groups. </w:t>
            </w:r>
            <w:r w:rsidR="00851894" w:rsidRPr="008D2094">
              <w:rPr>
                <w:rFonts w:ascii="Arial" w:eastAsia="Arial" w:hAnsi="Arial" w:cs="Arial"/>
                <w:lang w:val="en-GB"/>
              </w:rPr>
              <w:t xml:space="preserve">The </w:t>
            </w:r>
            <w:r w:rsidR="008D2094">
              <w:rPr>
                <w:rFonts w:ascii="Arial" w:eastAsia="Arial" w:hAnsi="Arial" w:cs="Arial"/>
                <w:lang w:val="en-GB"/>
              </w:rPr>
              <w:t>organisation</w:t>
            </w:r>
            <w:r w:rsidR="00851894" w:rsidRPr="008D2094">
              <w:rPr>
                <w:rFonts w:ascii="Arial" w:eastAsia="Arial" w:hAnsi="Arial" w:cs="Arial"/>
                <w:lang w:val="en-GB"/>
              </w:rPr>
              <w:t xml:space="preserve"> has a broad skills base</w:t>
            </w:r>
            <w:r w:rsidR="0006385F">
              <w:rPr>
                <w:rFonts w:ascii="Arial" w:eastAsia="Arial" w:hAnsi="Arial" w:cs="Arial"/>
                <w:lang w:val="en-GB"/>
              </w:rPr>
              <w:t xml:space="preserve"> both in relation to development (mobilising and organising) but also in relation to distribution, and is therefore </w:t>
            </w:r>
            <w:r w:rsidR="00845AD7">
              <w:rPr>
                <w:rFonts w:ascii="Arial" w:eastAsia="Arial" w:hAnsi="Arial" w:cs="Arial"/>
                <w:lang w:val="en-GB"/>
              </w:rPr>
              <w:t>well positioned</w:t>
            </w:r>
            <w:r w:rsidR="0006385F">
              <w:rPr>
                <w:rFonts w:ascii="Arial" w:eastAsia="Arial" w:hAnsi="Arial" w:cs="Arial"/>
                <w:lang w:val="en-GB"/>
              </w:rPr>
              <w:t xml:space="preserve"> for implementing a school </w:t>
            </w:r>
            <w:r w:rsidR="00611C25">
              <w:rPr>
                <w:rFonts w:ascii="Arial" w:eastAsia="Arial" w:hAnsi="Arial" w:cs="Arial"/>
                <w:lang w:val="en-GB"/>
              </w:rPr>
              <w:t>meal</w:t>
            </w:r>
            <w:r w:rsidR="0006385F">
              <w:rPr>
                <w:rFonts w:ascii="Arial" w:eastAsia="Arial" w:hAnsi="Arial" w:cs="Arial"/>
                <w:lang w:val="en-GB"/>
              </w:rPr>
              <w:t xml:space="preserve"> intervention. </w:t>
            </w:r>
            <w:r w:rsidR="00DD2C48" w:rsidRPr="008D2094">
              <w:rPr>
                <w:rFonts w:ascii="Arial" w:eastAsia="Arial" w:hAnsi="Arial" w:cs="Arial"/>
                <w:lang w:val="en-GB"/>
              </w:rPr>
              <w:t xml:space="preserve"> </w:t>
            </w:r>
          </w:p>
          <w:p w14:paraId="377A962D" w14:textId="77777777" w:rsidR="00851894" w:rsidRPr="008D2094" w:rsidRDefault="00851894" w:rsidP="00622603">
            <w:pPr>
              <w:spacing w:after="0" w:line="240" w:lineRule="auto"/>
              <w:jc w:val="both"/>
              <w:rPr>
                <w:rFonts w:ascii="Arial" w:eastAsia="Arial" w:hAnsi="Arial" w:cs="Arial"/>
                <w:lang w:val="en-GB"/>
              </w:rPr>
            </w:pPr>
          </w:p>
          <w:p w14:paraId="74760BA4" w14:textId="4673A041" w:rsidR="003262B8" w:rsidRPr="008D2094" w:rsidRDefault="00FE70A7" w:rsidP="00622603">
            <w:pPr>
              <w:spacing w:after="0" w:line="240" w:lineRule="auto"/>
              <w:jc w:val="both"/>
              <w:rPr>
                <w:rFonts w:ascii="Arial" w:eastAsia="Arial" w:hAnsi="Arial" w:cs="Arial"/>
                <w:lang w:val="en-GB"/>
              </w:rPr>
            </w:pPr>
            <w:r w:rsidRPr="008D2094">
              <w:rPr>
                <w:rFonts w:ascii="Arial" w:eastAsia="Arial" w:hAnsi="Arial" w:cs="Arial"/>
                <w:b/>
                <w:lang w:val="en-GB"/>
              </w:rPr>
              <w:t>Identify and address any potential bottlenecks in implementation;</w:t>
            </w:r>
            <w:r w:rsidRPr="008D2094">
              <w:rPr>
                <w:rFonts w:ascii="Arial" w:eastAsia="Arial" w:hAnsi="Arial" w:cs="Arial"/>
                <w:lang w:val="en-GB"/>
              </w:rPr>
              <w:t xml:space="preserve"> </w:t>
            </w:r>
            <w:r w:rsidR="003262B8" w:rsidRPr="008D2094">
              <w:rPr>
                <w:rFonts w:ascii="Arial" w:eastAsia="Arial" w:hAnsi="Arial" w:cs="Arial"/>
                <w:lang w:val="en-GB"/>
              </w:rPr>
              <w:t xml:space="preserve">  </w:t>
            </w:r>
          </w:p>
          <w:p w14:paraId="12B6D325" w14:textId="32EE5442" w:rsidR="00522AE0" w:rsidRPr="008D2094" w:rsidRDefault="0006385F" w:rsidP="00622603">
            <w:pPr>
              <w:spacing w:after="0" w:line="240" w:lineRule="auto"/>
              <w:jc w:val="both"/>
              <w:rPr>
                <w:rFonts w:ascii="Arial" w:eastAsia="Arial" w:hAnsi="Arial" w:cs="Arial"/>
                <w:lang w:val="en-GB"/>
              </w:rPr>
            </w:pPr>
            <w:r>
              <w:rPr>
                <w:rFonts w:ascii="Arial" w:eastAsia="Arial" w:hAnsi="Arial" w:cs="Arial"/>
                <w:lang w:val="en-GB"/>
              </w:rPr>
              <w:t>The aim of the intervention is to establish a school feeding program at selected primary scho</w:t>
            </w:r>
            <w:r w:rsidR="00845AD7">
              <w:rPr>
                <w:rFonts w:ascii="Arial" w:eastAsia="Arial" w:hAnsi="Arial" w:cs="Arial"/>
                <w:lang w:val="en-GB"/>
              </w:rPr>
              <w:t xml:space="preserve">ols, providing the product ePap </w:t>
            </w:r>
            <w:r w:rsidR="0044709B">
              <w:rPr>
                <w:rFonts w:ascii="Arial" w:eastAsia="Arial" w:hAnsi="Arial" w:cs="Arial"/>
                <w:lang w:val="en-GB"/>
              </w:rPr>
              <w:t>(a highly</w:t>
            </w:r>
            <w:r w:rsidR="00845AD7">
              <w:rPr>
                <w:rFonts w:ascii="Arial" w:eastAsia="Arial" w:hAnsi="Arial" w:cs="Arial"/>
                <w:lang w:val="en-GB"/>
              </w:rPr>
              <w:t xml:space="preserve"> nutritious po</w:t>
            </w:r>
            <w:r w:rsidR="0044709B">
              <w:rPr>
                <w:rFonts w:ascii="Arial" w:eastAsia="Arial" w:hAnsi="Arial" w:cs="Arial"/>
                <w:lang w:val="en-GB"/>
              </w:rPr>
              <w:t xml:space="preserve">rridge already used in Zimbabwe, </w:t>
            </w:r>
            <w:r w:rsidR="00845AD7">
              <w:rPr>
                <w:rFonts w:ascii="Arial" w:eastAsia="Arial" w:hAnsi="Arial" w:cs="Arial"/>
                <w:lang w:val="en-GB"/>
              </w:rPr>
              <w:t>can be ordered locally</w:t>
            </w:r>
            <w:r w:rsidR="0044709B">
              <w:rPr>
                <w:rFonts w:ascii="Arial" w:eastAsia="Arial" w:hAnsi="Arial" w:cs="Arial"/>
                <w:lang w:val="en-GB"/>
              </w:rPr>
              <w:t>)</w:t>
            </w:r>
            <w:r w:rsidR="00845AD7">
              <w:rPr>
                <w:rFonts w:ascii="Arial" w:eastAsia="Arial" w:hAnsi="Arial" w:cs="Arial"/>
                <w:lang w:val="en-GB"/>
              </w:rPr>
              <w:t>.</w:t>
            </w:r>
            <w:r>
              <w:rPr>
                <w:rFonts w:ascii="Arial" w:eastAsia="Arial" w:hAnsi="Arial" w:cs="Arial"/>
                <w:lang w:val="en-GB"/>
              </w:rPr>
              <w:t xml:space="preserve"> </w:t>
            </w:r>
            <w:r w:rsidR="00FE70A7" w:rsidRPr="008D2094">
              <w:rPr>
                <w:rFonts w:ascii="Arial" w:eastAsia="Arial" w:hAnsi="Arial" w:cs="Arial"/>
                <w:lang w:val="en-GB"/>
              </w:rPr>
              <w:t xml:space="preserve">Once </w:t>
            </w:r>
            <w:r>
              <w:rPr>
                <w:rFonts w:ascii="Arial" w:eastAsia="Arial" w:hAnsi="Arial" w:cs="Arial"/>
                <w:lang w:val="en-GB"/>
              </w:rPr>
              <w:t>these</w:t>
            </w:r>
            <w:r w:rsidR="0044709B">
              <w:rPr>
                <w:rFonts w:ascii="Arial" w:eastAsia="Arial" w:hAnsi="Arial" w:cs="Arial"/>
                <w:lang w:val="en-GB"/>
              </w:rPr>
              <w:t xml:space="preserve"> feeding </w:t>
            </w:r>
            <w:r w:rsidR="00FE70A7" w:rsidRPr="008D2094">
              <w:rPr>
                <w:rFonts w:ascii="Arial" w:eastAsia="Arial" w:hAnsi="Arial" w:cs="Arial"/>
                <w:lang w:val="en-GB"/>
              </w:rPr>
              <w:t>programs are in place, altering them can meet strong resistance</w:t>
            </w:r>
            <w:r>
              <w:rPr>
                <w:rFonts w:ascii="Arial" w:eastAsia="Arial" w:hAnsi="Arial" w:cs="Arial"/>
                <w:lang w:val="en-GB"/>
              </w:rPr>
              <w:t>. H</w:t>
            </w:r>
            <w:r w:rsidR="00FE70A7" w:rsidRPr="008D2094">
              <w:rPr>
                <w:rFonts w:ascii="Arial" w:eastAsia="Arial" w:hAnsi="Arial" w:cs="Arial"/>
                <w:lang w:val="en-GB"/>
              </w:rPr>
              <w:t xml:space="preserve">owever, a range of new experiences </w:t>
            </w:r>
            <w:r>
              <w:rPr>
                <w:rFonts w:ascii="Arial" w:eastAsia="Arial" w:hAnsi="Arial" w:cs="Arial"/>
                <w:lang w:val="en-GB"/>
              </w:rPr>
              <w:t>will be</w:t>
            </w:r>
            <w:r w:rsidR="00FE70A7" w:rsidRPr="008D2094">
              <w:rPr>
                <w:rFonts w:ascii="Arial" w:eastAsia="Arial" w:hAnsi="Arial" w:cs="Arial"/>
                <w:lang w:val="en-GB"/>
              </w:rPr>
              <w:t xml:space="preserve"> availab</w:t>
            </w:r>
            <w:r>
              <w:rPr>
                <w:rFonts w:ascii="Arial" w:eastAsia="Arial" w:hAnsi="Arial" w:cs="Arial"/>
                <w:lang w:val="en-GB"/>
              </w:rPr>
              <w:t>le and have</w:t>
            </w:r>
            <w:r w:rsidR="00FE70A7" w:rsidRPr="008D2094">
              <w:rPr>
                <w:rFonts w:ascii="Arial" w:eastAsia="Arial" w:hAnsi="Arial" w:cs="Arial"/>
                <w:lang w:val="en-GB"/>
              </w:rPr>
              <w:t xml:space="preserve"> the potential to alleviate some of the common obstacles to efficient and effective programming. </w:t>
            </w:r>
            <w:r w:rsidR="0044709B">
              <w:rPr>
                <w:rFonts w:ascii="Arial" w:eastAsia="Arial" w:hAnsi="Arial" w:cs="Arial"/>
                <w:lang w:val="en-GB"/>
              </w:rPr>
              <w:t>T</w:t>
            </w:r>
            <w:r w:rsidR="00DD2C48" w:rsidRPr="008D2094">
              <w:rPr>
                <w:rFonts w:ascii="Arial" w:eastAsia="Arial" w:hAnsi="Arial" w:cs="Arial"/>
                <w:lang w:val="en-GB"/>
              </w:rPr>
              <w:t>he</w:t>
            </w:r>
            <w:r w:rsidR="0044709B">
              <w:rPr>
                <w:rFonts w:ascii="Arial" w:eastAsia="Arial" w:hAnsi="Arial" w:cs="Arial"/>
                <w:lang w:val="en-GB"/>
              </w:rPr>
              <w:t xml:space="preserve"> SDCs and</w:t>
            </w:r>
            <w:r w:rsidR="00DD2C48" w:rsidRPr="008D2094">
              <w:rPr>
                <w:rFonts w:ascii="Arial" w:eastAsia="Arial" w:hAnsi="Arial" w:cs="Arial"/>
                <w:lang w:val="en-GB"/>
              </w:rPr>
              <w:t xml:space="preserve"> </w:t>
            </w:r>
            <w:r>
              <w:rPr>
                <w:rFonts w:ascii="Arial" w:eastAsia="Arial" w:hAnsi="Arial" w:cs="Arial"/>
                <w:lang w:val="en-GB"/>
              </w:rPr>
              <w:t>parent</w:t>
            </w:r>
            <w:r w:rsidR="0044709B">
              <w:rPr>
                <w:rFonts w:ascii="Arial" w:eastAsia="Arial" w:hAnsi="Arial" w:cs="Arial"/>
                <w:lang w:val="en-GB"/>
              </w:rPr>
              <w:t xml:space="preserve"> </w:t>
            </w:r>
            <w:r w:rsidR="00DD2C48" w:rsidRPr="008D2094">
              <w:rPr>
                <w:rFonts w:ascii="Arial" w:eastAsia="Arial" w:hAnsi="Arial" w:cs="Arial"/>
                <w:lang w:val="en-GB"/>
              </w:rPr>
              <w:t>groups at the school</w:t>
            </w:r>
            <w:r>
              <w:rPr>
                <w:rFonts w:ascii="Arial" w:eastAsia="Arial" w:hAnsi="Arial" w:cs="Arial"/>
                <w:lang w:val="en-GB"/>
              </w:rPr>
              <w:t>s</w:t>
            </w:r>
            <w:r w:rsidR="00DD2C48" w:rsidRPr="008D2094">
              <w:rPr>
                <w:rFonts w:ascii="Arial" w:eastAsia="Arial" w:hAnsi="Arial" w:cs="Arial"/>
                <w:lang w:val="en-GB"/>
              </w:rPr>
              <w:t xml:space="preserve"> of intervention will be involved in the daily decision-making on the intervention and in the monitoring of activities. </w:t>
            </w:r>
            <w:r w:rsidR="002552A8" w:rsidRPr="008D2094">
              <w:rPr>
                <w:rFonts w:ascii="Arial" w:eastAsia="Arial" w:hAnsi="Arial" w:cs="Arial"/>
                <w:lang w:val="en-GB"/>
              </w:rPr>
              <w:t xml:space="preserve">With respect </w:t>
            </w:r>
            <w:r w:rsidR="003910E8">
              <w:rPr>
                <w:rFonts w:ascii="Arial" w:eastAsia="Arial" w:hAnsi="Arial" w:cs="Arial"/>
                <w:lang w:val="en-GB"/>
              </w:rPr>
              <w:t>to continued delivery of the product,</w:t>
            </w:r>
            <w:r w:rsidR="002552A8" w:rsidRPr="008D2094">
              <w:rPr>
                <w:rFonts w:ascii="Arial" w:eastAsia="Arial" w:hAnsi="Arial" w:cs="Arial"/>
                <w:lang w:val="en-GB"/>
              </w:rPr>
              <w:t xml:space="preserve"> it is important to stress that a storage facility is located in Bulawayo, </w:t>
            </w:r>
            <w:r>
              <w:rPr>
                <w:rFonts w:ascii="Arial" w:eastAsia="Arial" w:hAnsi="Arial" w:cs="Arial"/>
                <w:lang w:val="en-GB"/>
              </w:rPr>
              <w:t>so</w:t>
            </w:r>
            <w:r w:rsidR="002552A8" w:rsidRPr="008D2094">
              <w:rPr>
                <w:rFonts w:ascii="Arial" w:eastAsia="Arial" w:hAnsi="Arial" w:cs="Arial"/>
                <w:lang w:val="en-GB"/>
              </w:rPr>
              <w:t xml:space="preserve"> distribution can </w:t>
            </w:r>
            <w:r>
              <w:rPr>
                <w:rFonts w:ascii="Arial" w:eastAsia="Arial" w:hAnsi="Arial" w:cs="Arial"/>
                <w:lang w:val="en-GB"/>
              </w:rPr>
              <w:t>begin</w:t>
            </w:r>
            <w:r w:rsidR="002552A8" w:rsidRPr="008D2094">
              <w:rPr>
                <w:rFonts w:ascii="Arial" w:eastAsia="Arial" w:hAnsi="Arial" w:cs="Arial"/>
                <w:lang w:val="en-GB"/>
              </w:rPr>
              <w:t xml:space="preserve"> </w:t>
            </w:r>
            <w:r>
              <w:rPr>
                <w:rFonts w:ascii="Arial" w:eastAsia="Arial" w:hAnsi="Arial" w:cs="Arial"/>
                <w:lang w:val="en-GB"/>
              </w:rPr>
              <w:t>immediately</w:t>
            </w:r>
            <w:r w:rsidR="003910E8">
              <w:rPr>
                <w:rFonts w:ascii="Arial" w:eastAsia="Arial" w:hAnsi="Arial" w:cs="Arial"/>
                <w:lang w:val="en-GB"/>
              </w:rPr>
              <w:t xml:space="preserve"> and stock is held locally</w:t>
            </w:r>
            <w:r w:rsidR="002552A8" w:rsidRPr="008D2094">
              <w:rPr>
                <w:rFonts w:ascii="Arial" w:eastAsia="Arial" w:hAnsi="Arial" w:cs="Arial"/>
                <w:lang w:val="en-GB"/>
              </w:rPr>
              <w:t xml:space="preserve">. </w:t>
            </w:r>
            <w:r w:rsidR="00522AE0" w:rsidRPr="008D2094">
              <w:rPr>
                <w:rFonts w:ascii="Arial" w:eastAsia="Arial" w:hAnsi="Arial" w:cs="Arial"/>
                <w:lang w:val="en-GB"/>
              </w:rPr>
              <w:t xml:space="preserve">ePap is </w:t>
            </w:r>
            <w:r>
              <w:rPr>
                <w:rFonts w:ascii="Arial" w:eastAsia="Arial" w:hAnsi="Arial" w:cs="Arial"/>
                <w:lang w:val="en-GB"/>
              </w:rPr>
              <w:t xml:space="preserve">ISO 22000 accredited, approved by the </w:t>
            </w:r>
            <w:r w:rsidR="00522AE0" w:rsidRPr="008D2094">
              <w:rPr>
                <w:rFonts w:ascii="Arial" w:eastAsia="Arial" w:hAnsi="Arial" w:cs="Arial"/>
                <w:lang w:val="en-GB"/>
              </w:rPr>
              <w:t>Zimbabwe Ministry of Health and Medicine Council and fully compliant with all relevant Zimbabwe legislation.</w:t>
            </w:r>
            <w:r>
              <w:rPr>
                <w:rFonts w:ascii="Arial" w:eastAsia="Arial" w:hAnsi="Arial" w:cs="Arial"/>
                <w:lang w:val="en-GB"/>
              </w:rPr>
              <w:t xml:space="preserve"> </w:t>
            </w:r>
            <w:r w:rsidR="00522AE0" w:rsidRPr="008D2094">
              <w:rPr>
                <w:rFonts w:ascii="Arial" w:eastAsia="Arial" w:hAnsi="Arial" w:cs="Arial"/>
                <w:lang w:val="en-GB"/>
              </w:rPr>
              <w:t>Further</w:t>
            </w:r>
            <w:r>
              <w:rPr>
                <w:rFonts w:ascii="Arial" w:eastAsia="Arial" w:hAnsi="Arial" w:cs="Arial"/>
                <w:lang w:val="en-GB"/>
              </w:rPr>
              <w:t>,</w:t>
            </w:r>
            <w:r w:rsidR="00522AE0" w:rsidRPr="008D2094">
              <w:rPr>
                <w:rFonts w:ascii="Arial" w:eastAsia="Arial" w:hAnsi="Arial" w:cs="Arial"/>
                <w:lang w:val="en-GB"/>
              </w:rPr>
              <w:t xml:space="preserve"> ePap Zimbabwe has guaranteed support </w:t>
            </w:r>
            <w:r>
              <w:rPr>
                <w:rFonts w:ascii="Arial" w:eastAsia="Arial" w:hAnsi="Arial" w:cs="Arial"/>
                <w:lang w:val="en-GB"/>
              </w:rPr>
              <w:t>and will formulate a translated introduction</w:t>
            </w:r>
            <w:r w:rsidR="00522AE0" w:rsidRPr="008D2094">
              <w:rPr>
                <w:rFonts w:ascii="Arial" w:eastAsia="Arial" w:hAnsi="Arial" w:cs="Arial"/>
                <w:lang w:val="en-GB"/>
              </w:rPr>
              <w:t xml:space="preserve"> to the product and include general good practice in </w:t>
            </w:r>
            <w:r w:rsidR="002552A8" w:rsidRPr="008D2094">
              <w:rPr>
                <w:rFonts w:ascii="Arial" w:eastAsia="Arial" w:hAnsi="Arial" w:cs="Arial"/>
                <w:lang w:val="en-GB"/>
              </w:rPr>
              <w:t>nutrition</w:t>
            </w:r>
            <w:r w:rsidR="00522AE0" w:rsidRPr="008D2094">
              <w:rPr>
                <w:rFonts w:ascii="Arial" w:eastAsia="Arial" w:hAnsi="Arial" w:cs="Arial"/>
                <w:lang w:val="en-GB"/>
              </w:rPr>
              <w:t xml:space="preserve">. </w:t>
            </w:r>
            <w:r w:rsidRPr="001D6A7E">
              <w:rPr>
                <w:rFonts w:ascii="Arial" w:eastAsia="Arial" w:hAnsi="Arial" w:cs="Arial"/>
                <w:lang w:val="en-GB"/>
              </w:rPr>
              <w:t>See A</w:t>
            </w:r>
            <w:r w:rsidR="0065664D" w:rsidRPr="001D6A7E">
              <w:rPr>
                <w:rFonts w:ascii="Arial" w:eastAsia="Arial" w:hAnsi="Arial" w:cs="Arial"/>
                <w:lang w:val="en-GB"/>
              </w:rPr>
              <w:t>nnex I.</w:t>
            </w:r>
          </w:p>
          <w:p w14:paraId="4076819A" w14:textId="77777777" w:rsidR="00522AE0" w:rsidRPr="008D2094" w:rsidRDefault="00522AE0" w:rsidP="00622603">
            <w:pPr>
              <w:spacing w:after="0" w:line="240" w:lineRule="auto"/>
              <w:jc w:val="both"/>
              <w:rPr>
                <w:rFonts w:ascii="Arial" w:eastAsia="Arial" w:hAnsi="Arial" w:cs="Arial"/>
                <w:lang w:val="en-GB"/>
              </w:rPr>
            </w:pPr>
          </w:p>
          <w:p w14:paraId="23DF8784" w14:textId="5CD7AFF5" w:rsidR="0090371D" w:rsidRPr="00622603"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t xml:space="preserve">Potential contribution of the proposed intervention towards saving lives and responding to urgent protection needs of the target group – and in addition to this, in the case of DERF Funding Modality 2, the contribution of the intervention towards supporting target group capacities to participate in a transition towards early recovery </w:t>
            </w:r>
          </w:p>
          <w:p w14:paraId="6A3F4963" w14:textId="2A68DA9B" w:rsidR="0090371D" w:rsidRDefault="0006385F" w:rsidP="00622603">
            <w:pPr>
              <w:spacing w:after="0" w:line="240" w:lineRule="auto"/>
              <w:jc w:val="both"/>
              <w:rPr>
                <w:rFonts w:ascii="Arial" w:eastAsia="Arial" w:hAnsi="Arial" w:cs="Arial"/>
                <w:lang w:val="en-GB"/>
              </w:rPr>
            </w:pPr>
            <w:r>
              <w:rPr>
                <w:rFonts w:ascii="Arial" w:eastAsia="Arial" w:hAnsi="Arial" w:cs="Arial"/>
                <w:lang w:val="en-GB"/>
              </w:rPr>
              <w:t>The p</w:t>
            </w:r>
            <w:r w:rsidR="00C410B4" w:rsidRPr="008D2094">
              <w:rPr>
                <w:rFonts w:ascii="Arial" w:eastAsia="Arial" w:hAnsi="Arial" w:cs="Arial"/>
                <w:lang w:val="en-GB"/>
              </w:rPr>
              <w:t xml:space="preserve">resent intervention is a food </w:t>
            </w:r>
            <w:r w:rsidR="00371FED">
              <w:rPr>
                <w:rFonts w:ascii="Arial" w:eastAsia="Arial" w:hAnsi="Arial" w:cs="Arial"/>
                <w:lang w:val="en-GB"/>
              </w:rPr>
              <w:t xml:space="preserve">security </w:t>
            </w:r>
            <w:r w:rsidR="0068438E" w:rsidRPr="008D2094">
              <w:rPr>
                <w:rFonts w:ascii="Arial" w:eastAsia="Arial" w:hAnsi="Arial" w:cs="Arial"/>
                <w:lang w:val="en-GB"/>
              </w:rPr>
              <w:t>oriented</w:t>
            </w:r>
            <w:r w:rsidR="00C410B4" w:rsidRPr="008D2094">
              <w:rPr>
                <w:rFonts w:ascii="Arial" w:eastAsia="Arial" w:hAnsi="Arial" w:cs="Arial"/>
                <w:lang w:val="en-GB"/>
              </w:rPr>
              <w:t xml:space="preserve"> intervention with focus on securing a </w:t>
            </w:r>
            <w:r w:rsidR="002701AB" w:rsidRPr="008D2094">
              <w:rPr>
                <w:rFonts w:ascii="Arial" w:eastAsia="Arial" w:hAnsi="Arial" w:cs="Arial"/>
                <w:lang w:val="en-GB"/>
              </w:rPr>
              <w:t>basic</w:t>
            </w:r>
            <w:r w:rsidR="00C410B4" w:rsidRPr="008D2094">
              <w:rPr>
                <w:rFonts w:ascii="Arial" w:eastAsia="Arial" w:hAnsi="Arial" w:cs="Arial"/>
                <w:lang w:val="en-GB"/>
              </w:rPr>
              <w:t xml:space="preserve"> diet to vulnerable children. </w:t>
            </w:r>
            <w:r w:rsidR="00611C25">
              <w:rPr>
                <w:rFonts w:ascii="Arial" w:eastAsia="Arial" w:hAnsi="Arial" w:cs="Arial"/>
                <w:lang w:val="en-GB"/>
              </w:rPr>
              <w:t>The</w:t>
            </w:r>
            <w:r>
              <w:rPr>
                <w:rFonts w:ascii="Arial" w:eastAsia="Arial" w:hAnsi="Arial" w:cs="Arial"/>
                <w:lang w:val="en-GB"/>
              </w:rPr>
              <w:t xml:space="preserve"> </w:t>
            </w:r>
            <w:r w:rsidR="002701AB" w:rsidRPr="008D2094">
              <w:rPr>
                <w:rFonts w:ascii="Arial" w:eastAsia="Arial" w:hAnsi="Arial" w:cs="Arial"/>
                <w:lang w:val="en-GB"/>
              </w:rPr>
              <w:t>present initiative is seen as a response</w:t>
            </w:r>
            <w:r w:rsidR="0044709B">
              <w:rPr>
                <w:rFonts w:ascii="Arial" w:eastAsia="Arial" w:hAnsi="Arial" w:cs="Arial"/>
                <w:lang w:val="en-GB"/>
              </w:rPr>
              <w:t xml:space="preserve"> to general food insecurity and urgent needs, yet </w:t>
            </w:r>
            <w:r w:rsidR="002701AB" w:rsidRPr="008D2094">
              <w:rPr>
                <w:rFonts w:ascii="Arial" w:eastAsia="Arial" w:hAnsi="Arial" w:cs="Arial"/>
                <w:lang w:val="en-GB"/>
              </w:rPr>
              <w:t>with a positive benefit of also improving learning.</w:t>
            </w:r>
            <w:r w:rsidR="00371FED">
              <w:rPr>
                <w:rFonts w:ascii="Arial" w:eastAsia="Arial" w:hAnsi="Arial" w:cs="Arial"/>
                <w:lang w:val="en-GB"/>
              </w:rPr>
              <w:t xml:space="preserve"> </w:t>
            </w:r>
            <w:r w:rsidR="00C410B4" w:rsidRPr="008D2094">
              <w:rPr>
                <w:rFonts w:ascii="Arial" w:eastAsia="Arial" w:hAnsi="Arial" w:cs="Arial"/>
                <w:lang w:val="en-GB"/>
              </w:rPr>
              <w:t>In a longer</w:t>
            </w:r>
            <w:r w:rsidR="0044709B">
              <w:rPr>
                <w:rFonts w:ascii="Arial" w:eastAsia="Arial" w:hAnsi="Arial" w:cs="Arial"/>
                <w:lang w:val="en-GB"/>
              </w:rPr>
              <w:t>-term</w:t>
            </w:r>
            <w:r w:rsidR="00C410B4" w:rsidRPr="008D2094">
              <w:rPr>
                <w:rFonts w:ascii="Arial" w:eastAsia="Arial" w:hAnsi="Arial" w:cs="Arial"/>
                <w:lang w:val="en-GB"/>
              </w:rPr>
              <w:t xml:space="preserve"> perspective</w:t>
            </w:r>
            <w:r w:rsidR="00413A77">
              <w:rPr>
                <w:rFonts w:ascii="Arial" w:eastAsia="Arial" w:hAnsi="Arial" w:cs="Arial"/>
                <w:lang w:val="en-GB"/>
              </w:rPr>
              <w:t>, it is</w:t>
            </w:r>
            <w:r>
              <w:rPr>
                <w:rFonts w:ascii="Arial" w:eastAsia="Arial" w:hAnsi="Arial" w:cs="Arial"/>
                <w:lang w:val="en-GB"/>
              </w:rPr>
              <w:t xml:space="preserve"> evident</w:t>
            </w:r>
            <w:r w:rsidR="00C410B4" w:rsidRPr="008D2094">
              <w:rPr>
                <w:rFonts w:ascii="Arial" w:eastAsia="Arial" w:hAnsi="Arial" w:cs="Arial"/>
                <w:lang w:val="en-GB"/>
              </w:rPr>
              <w:t xml:space="preserve"> that children who are hungry or chronically maln</w:t>
            </w:r>
            <w:r w:rsidR="0044709B">
              <w:rPr>
                <w:rFonts w:ascii="Arial" w:eastAsia="Arial" w:hAnsi="Arial" w:cs="Arial"/>
                <w:lang w:val="en-GB"/>
              </w:rPr>
              <w:t>ourished are less able to learn</w:t>
            </w:r>
            <w:r w:rsidR="00C410B4" w:rsidRPr="008D2094">
              <w:rPr>
                <w:rFonts w:ascii="Arial" w:eastAsia="Arial" w:hAnsi="Arial" w:cs="Arial"/>
                <w:lang w:val="en-GB"/>
              </w:rPr>
              <w:t xml:space="preserve">. </w:t>
            </w:r>
            <w:r w:rsidR="004D54EC">
              <w:rPr>
                <w:rFonts w:ascii="Arial" w:eastAsia="Arial" w:hAnsi="Arial" w:cs="Arial"/>
                <w:lang w:val="en-GB"/>
              </w:rPr>
              <w:t xml:space="preserve">To address </w:t>
            </w:r>
            <w:r w:rsidR="00413A77">
              <w:rPr>
                <w:rFonts w:ascii="Arial" w:eastAsia="Arial" w:hAnsi="Arial" w:cs="Arial"/>
                <w:lang w:val="en-GB"/>
              </w:rPr>
              <w:t>this</w:t>
            </w:r>
            <w:r w:rsidR="004D54EC">
              <w:rPr>
                <w:rFonts w:ascii="Arial" w:eastAsia="Arial" w:hAnsi="Arial" w:cs="Arial"/>
                <w:lang w:val="en-GB"/>
              </w:rPr>
              <w:t>,</w:t>
            </w:r>
            <w:r w:rsidR="0068438E" w:rsidRPr="008D2094">
              <w:rPr>
                <w:rFonts w:ascii="Arial" w:eastAsia="Arial" w:hAnsi="Arial" w:cs="Arial"/>
                <w:lang w:val="en-GB"/>
              </w:rPr>
              <w:t xml:space="preserve"> the intervention will </w:t>
            </w:r>
            <w:r w:rsidR="0044709B">
              <w:rPr>
                <w:rFonts w:ascii="Arial" w:eastAsia="Arial" w:hAnsi="Arial" w:cs="Arial"/>
                <w:lang w:val="en-GB"/>
              </w:rPr>
              <w:t xml:space="preserve">also </w:t>
            </w:r>
            <w:r w:rsidR="0068438E" w:rsidRPr="008D2094">
              <w:rPr>
                <w:rFonts w:ascii="Arial" w:eastAsia="Arial" w:hAnsi="Arial" w:cs="Arial"/>
                <w:lang w:val="en-GB"/>
              </w:rPr>
              <w:t>provide seeds</w:t>
            </w:r>
            <w:r w:rsidR="00371FED">
              <w:rPr>
                <w:rFonts w:ascii="Arial" w:eastAsia="Arial" w:hAnsi="Arial" w:cs="Arial"/>
                <w:lang w:val="en-GB"/>
              </w:rPr>
              <w:t xml:space="preserve"> for crop production</w:t>
            </w:r>
            <w:r w:rsidR="0068438E" w:rsidRPr="008D2094">
              <w:rPr>
                <w:rFonts w:ascii="Arial" w:eastAsia="Arial" w:hAnsi="Arial" w:cs="Arial"/>
                <w:lang w:val="en-GB"/>
              </w:rPr>
              <w:t xml:space="preserve"> </w:t>
            </w:r>
            <w:r w:rsidR="004D54EC" w:rsidRPr="008D2094">
              <w:rPr>
                <w:rFonts w:ascii="Arial" w:eastAsia="Arial" w:hAnsi="Arial" w:cs="Arial"/>
                <w:lang w:val="en-GB"/>
              </w:rPr>
              <w:t>to</w:t>
            </w:r>
            <w:r w:rsidR="0068438E" w:rsidRPr="008D2094">
              <w:rPr>
                <w:rFonts w:ascii="Arial" w:eastAsia="Arial" w:hAnsi="Arial" w:cs="Arial"/>
                <w:lang w:val="en-GB"/>
              </w:rPr>
              <w:t xml:space="preserve"> </w:t>
            </w:r>
            <w:r w:rsidR="0044709B">
              <w:rPr>
                <w:rFonts w:ascii="Arial" w:eastAsia="Arial" w:hAnsi="Arial" w:cs="Arial"/>
                <w:lang w:val="en-GB"/>
              </w:rPr>
              <w:t>initiate/boost</w:t>
            </w:r>
            <w:r w:rsidR="0068438E" w:rsidRPr="008D2094">
              <w:rPr>
                <w:rFonts w:ascii="Arial" w:eastAsia="Arial" w:hAnsi="Arial" w:cs="Arial"/>
                <w:lang w:val="en-GB"/>
              </w:rPr>
              <w:t xml:space="preserve"> continued school gardening activities</w:t>
            </w:r>
            <w:r w:rsidR="004D54EC">
              <w:rPr>
                <w:rFonts w:ascii="Arial" w:eastAsia="Arial" w:hAnsi="Arial" w:cs="Arial"/>
                <w:lang w:val="en-GB"/>
              </w:rPr>
              <w:t>,</w:t>
            </w:r>
            <w:r w:rsidR="0068438E" w:rsidRPr="008D2094">
              <w:rPr>
                <w:rFonts w:ascii="Arial" w:eastAsia="Arial" w:hAnsi="Arial" w:cs="Arial"/>
                <w:lang w:val="en-GB"/>
              </w:rPr>
              <w:t xml:space="preserve"> as funding fo</w:t>
            </w:r>
            <w:r w:rsidR="004D54EC">
              <w:rPr>
                <w:rFonts w:ascii="Arial" w:eastAsia="Arial" w:hAnsi="Arial" w:cs="Arial"/>
                <w:lang w:val="en-GB"/>
              </w:rPr>
              <w:t xml:space="preserve">r such activities are low or non-existing, but </w:t>
            </w:r>
            <w:r w:rsidR="0068438E" w:rsidRPr="008D2094">
              <w:rPr>
                <w:rFonts w:ascii="Arial" w:eastAsia="Arial" w:hAnsi="Arial" w:cs="Arial"/>
                <w:lang w:val="en-GB"/>
              </w:rPr>
              <w:t>of high value in order to promote healthy nutrition.</w:t>
            </w:r>
            <w:r w:rsidR="0090068F">
              <w:rPr>
                <w:rFonts w:ascii="Arial" w:eastAsia="Arial" w:hAnsi="Arial" w:cs="Arial"/>
                <w:lang w:val="en-GB"/>
              </w:rPr>
              <w:t xml:space="preserve"> </w:t>
            </w:r>
            <w:r w:rsidR="0044709B">
              <w:rPr>
                <w:rFonts w:ascii="Arial" w:eastAsia="Arial" w:hAnsi="Arial" w:cs="Arial"/>
                <w:lang w:val="en-GB"/>
              </w:rPr>
              <w:t xml:space="preserve">The seeds will take the emergency intervention (M1) towards more stabilising efforts (M2), supplementing each other. CYVAT has experience within working with schools (SDCs, teachers, students) regarding school gardening, and will be able to facilitate organisation and provide trainings for implementation. </w:t>
            </w:r>
          </w:p>
          <w:p w14:paraId="232A9FA6" w14:textId="353B67F1" w:rsidR="0090068F" w:rsidRDefault="0090068F" w:rsidP="00622603">
            <w:pPr>
              <w:spacing w:after="0" w:line="240" w:lineRule="auto"/>
              <w:jc w:val="both"/>
              <w:rPr>
                <w:rFonts w:ascii="Arial" w:eastAsia="Arial" w:hAnsi="Arial" w:cs="Arial"/>
                <w:b/>
                <w:lang w:val="en-GB"/>
              </w:rPr>
            </w:pPr>
          </w:p>
          <w:p w14:paraId="2C704D02" w14:textId="77777777" w:rsidR="00DD2C48" w:rsidRPr="008D2094" w:rsidRDefault="00DD2C48" w:rsidP="00622603">
            <w:pPr>
              <w:spacing w:after="0" w:line="276" w:lineRule="auto"/>
              <w:rPr>
                <w:rFonts w:ascii="Arial" w:eastAsia="Arial" w:hAnsi="Arial" w:cs="Arial"/>
                <w:b/>
                <w:i/>
                <w:lang w:val="en-GB"/>
              </w:rPr>
            </w:pPr>
            <w:r w:rsidRPr="008D2094">
              <w:rPr>
                <w:rFonts w:ascii="Arial" w:eastAsia="Arial" w:hAnsi="Arial" w:cs="Arial"/>
                <w:b/>
                <w:i/>
                <w:lang w:val="en-GB"/>
              </w:rPr>
              <w:t>The timeliness of the proposed intervention</w:t>
            </w:r>
          </w:p>
          <w:p w14:paraId="0B0E186F" w14:textId="18CC66C3" w:rsidR="00C73B4F" w:rsidRPr="008D2094" w:rsidRDefault="00212AC1" w:rsidP="00C73EAC">
            <w:pPr>
              <w:spacing w:after="0" w:line="240" w:lineRule="auto"/>
              <w:jc w:val="both"/>
              <w:rPr>
                <w:rFonts w:ascii="Arial" w:hAnsi="Arial" w:cs="Arial"/>
                <w:lang w:val="en-GB"/>
              </w:rPr>
            </w:pPr>
            <w:r>
              <w:rPr>
                <w:rFonts w:ascii="Arial" w:eastAsia="Arial" w:hAnsi="Arial" w:cs="Arial"/>
                <w:lang w:val="en-GB"/>
              </w:rPr>
              <w:t>Zimbabwe has been facing food insecurity for the last years, and</w:t>
            </w:r>
            <w:r w:rsidR="00413A77">
              <w:rPr>
                <w:rFonts w:ascii="Arial" w:eastAsia="Arial" w:hAnsi="Arial" w:cs="Arial"/>
                <w:lang w:val="en-GB"/>
              </w:rPr>
              <w:t xml:space="preserve"> i</w:t>
            </w:r>
            <w:r w:rsidR="00F96F58">
              <w:rPr>
                <w:rFonts w:ascii="Arial" w:eastAsia="Arial" w:hAnsi="Arial" w:cs="Arial"/>
                <w:lang w:val="en-GB"/>
              </w:rPr>
              <w:t>t is estimated that more than 72,000 children are at high risk of malnutrition in the districts of Zimbabwe</w:t>
            </w:r>
            <w:r w:rsidR="00F96F58">
              <w:rPr>
                <w:rStyle w:val="Fodnotehenvisning"/>
                <w:rFonts w:ascii="Arial" w:eastAsia="Arial" w:hAnsi="Arial" w:cs="Arial"/>
                <w:lang w:val="en-GB"/>
              </w:rPr>
              <w:footnoteReference w:id="3"/>
            </w:r>
            <w:r w:rsidR="00F96F58">
              <w:rPr>
                <w:rFonts w:ascii="Arial" w:eastAsia="Arial" w:hAnsi="Arial" w:cs="Arial"/>
                <w:lang w:val="en-GB"/>
              </w:rPr>
              <w:t>, and t</w:t>
            </w:r>
            <w:r>
              <w:rPr>
                <w:rFonts w:ascii="Arial" w:eastAsia="Arial" w:hAnsi="Arial" w:cs="Arial"/>
                <w:lang w:val="en-GB"/>
              </w:rPr>
              <w:t xml:space="preserve">he intervention is therefore deemed timely and highly relevant. </w:t>
            </w:r>
            <w:r w:rsidR="00522AE0" w:rsidRPr="008D2094">
              <w:rPr>
                <w:rFonts w:ascii="Arial" w:eastAsia="Arial" w:hAnsi="Arial" w:cs="Arial"/>
                <w:lang w:val="en-GB"/>
              </w:rPr>
              <w:t xml:space="preserve">Due to the close proximity of the food solution to be applied in the school feeding </w:t>
            </w:r>
            <w:r w:rsidR="002701AB" w:rsidRPr="008D2094">
              <w:rPr>
                <w:rFonts w:ascii="Arial" w:eastAsia="Arial" w:hAnsi="Arial" w:cs="Arial"/>
                <w:lang w:val="en-GB"/>
              </w:rPr>
              <w:t>program</w:t>
            </w:r>
            <w:r w:rsidR="00522AE0" w:rsidRPr="008D2094">
              <w:rPr>
                <w:rFonts w:ascii="Arial" w:eastAsia="Arial" w:hAnsi="Arial" w:cs="Arial"/>
                <w:lang w:val="en-GB"/>
              </w:rPr>
              <w:t xml:space="preserve"> and also the </w:t>
            </w:r>
            <w:r w:rsidR="002701AB" w:rsidRPr="008D2094">
              <w:rPr>
                <w:rFonts w:ascii="Arial" w:eastAsia="Arial" w:hAnsi="Arial" w:cs="Arial"/>
                <w:lang w:val="en-GB"/>
              </w:rPr>
              <w:t>well-established</w:t>
            </w:r>
            <w:r w:rsidR="00522AE0" w:rsidRPr="008D2094">
              <w:rPr>
                <w:rFonts w:ascii="Arial" w:eastAsia="Arial" w:hAnsi="Arial" w:cs="Arial"/>
                <w:lang w:val="en-GB"/>
              </w:rPr>
              <w:t xml:space="preserve"> </w:t>
            </w:r>
            <w:r w:rsidR="002701AB" w:rsidRPr="008D2094">
              <w:rPr>
                <w:rFonts w:ascii="Arial" w:eastAsia="Arial" w:hAnsi="Arial" w:cs="Arial"/>
                <w:lang w:val="en-GB"/>
              </w:rPr>
              <w:t>connection</w:t>
            </w:r>
            <w:r w:rsidR="00522AE0" w:rsidRPr="008D2094">
              <w:rPr>
                <w:rFonts w:ascii="Arial" w:eastAsia="Arial" w:hAnsi="Arial" w:cs="Arial"/>
                <w:lang w:val="en-GB"/>
              </w:rPr>
              <w:t xml:space="preserve"> between the local </w:t>
            </w:r>
            <w:r w:rsidR="002701AB" w:rsidRPr="008D2094">
              <w:rPr>
                <w:rFonts w:ascii="Arial" w:eastAsia="Arial" w:hAnsi="Arial" w:cs="Arial"/>
                <w:lang w:val="en-GB"/>
              </w:rPr>
              <w:t>authorities</w:t>
            </w:r>
            <w:r w:rsidR="00522AE0" w:rsidRPr="008D2094">
              <w:rPr>
                <w:rFonts w:ascii="Arial" w:eastAsia="Arial" w:hAnsi="Arial" w:cs="Arial"/>
                <w:lang w:val="en-GB"/>
              </w:rPr>
              <w:t xml:space="preserve">, </w:t>
            </w:r>
            <w:r w:rsidR="004D54EC">
              <w:rPr>
                <w:rFonts w:ascii="Arial" w:eastAsia="Arial" w:hAnsi="Arial" w:cs="Arial"/>
                <w:lang w:val="en-GB"/>
              </w:rPr>
              <w:t>parent</w:t>
            </w:r>
            <w:r w:rsidR="002701AB" w:rsidRPr="008D2094">
              <w:rPr>
                <w:rFonts w:ascii="Arial" w:eastAsia="Arial" w:hAnsi="Arial" w:cs="Arial"/>
                <w:lang w:val="en-GB"/>
              </w:rPr>
              <w:t>s</w:t>
            </w:r>
            <w:r w:rsidR="004D54EC">
              <w:rPr>
                <w:rFonts w:ascii="Arial" w:eastAsia="Arial" w:hAnsi="Arial" w:cs="Arial"/>
                <w:lang w:val="en-GB"/>
              </w:rPr>
              <w:t>’</w:t>
            </w:r>
            <w:r w:rsidR="00522AE0" w:rsidRPr="008D2094">
              <w:rPr>
                <w:rFonts w:ascii="Arial" w:eastAsia="Arial" w:hAnsi="Arial" w:cs="Arial"/>
                <w:lang w:val="en-GB"/>
              </w:rPr>
              <w:t xml:space="preserve"> community and </w:t>
            </w:r>
            <w:r w:rsidR="004D54EC">
              <w:rPr>
                <w:rFonts w:ascii="Arial" w:eastAsia="Arial" w:hAnsi="Arial" w:cs="Arial"/>
                <w:lang w:val="en-GB"/>
              </w:rPr>
              <w:t>CYVAT,</w:t>
            </w:r>
            <w:r w:rsidR="00522AE0" w:rsidRPr="008D2094">
              <w:rPr>
                <w:rFonts w:ascii="Arial" w:eastAsia="Arial" w:hAnsi="Arial" w:cs="Arial"/>
                <w:lang w:val="en-GB"/>
              </w:rPr>
              <w:t xml:space="preserve"> it is expected that the school feeding </w:t>
            </w:r>
            <w:r w:rsidR="005B22C0" w:rsidRPr="008D2094">
              <w:rPr>
                <w:rFonts w:ascii="Arial" w:eastAsia="Arial" w:hAnsi="Arial" w:cs="Arial"/>
                <w:lang w:val="en-GB"/>
              </w:rPr>
              <w:t>program</w:t>
            </w:r>
            <w:r w:rsidR="00522AE0" w:rsidRPr="008D2094">
              <w:rPr>
                <w:rFonts w:ascii="Arial" w:eastAsia="Arial" w:hAnsi="Arial" w:cs="Arial"/>
                <w:lang w:val="en-GB"/>
              </w:rPr>
              <w:t xml:space="preserve"> can be </w:t>
            </w:r>
            <w:r w:rsidR="00DD0E0D">
              <w:rPr>
                <w:rFonts w:ascii="Arial" w:eastAsia="Arial" w:hAnsi="Arial" w:cs="Arial"/>
                <w:lang w:val="en-GB"/>
              </w:rPr>
              <w:t>in place</w:t>
            </w:r>
            <w:r w:rsidR="00522AE0" w:rsidRPr="008D2094">
              <w:rPr>
                <w:rFonts w:ascii="Arial" w:eastAsia="Arial" w:hAnsi="Arial" w:cs="Arial"/>
                <w:lang w:val="en-GB"/>
              </w:rPr>
              <w:t xml:space="preserve"> within </w:t>
            </w:r>
            <w:r w:rsidR="005B22C0" w:rsidRPr="008D2094">
              <w:rPr>
                <w:rFonts w:ascii="Arial" w:eastAsia="Arial" w:hAnsi="Arial" w:cs="Arial"/>
                <w:lang w:val="en-GB"/>
              </w:rPr>
              <w:t>few</w:t>
            </w:r>
            <w:r w:rsidR="00522AE0" w:rsidRPr="008D2094">
              <w:rPr>
                <w:rFonts w:ascii="Arial" w:eastAsia="Arial" w:hAnsi="Arial" w:cs="Arial"/>
                <w:lang w:val="en-GB"/>
              </w:rPr>
              <w:t xml:space="preserve"> weeks of the approval of the funding. </w:t>
            </w:r>
            <w:r w:rsidR="00DD0E0D">
              <w:rPr>
                <w:rFonts w:ascii="Arial" w:eastAsia="Arial" w:hAnsi="Arial" w:cs="Arial"/>
                <w:lang w:val="en-GB"/>
              </w:rPr>
              <w:t xml:space="preserve">An initial </w:t>
            </w:r>
            <w:r w:rsidR="00C73EAC" w:rsidRPr="00C73EAC">
              <w:rPr>
                <w:rFonts w:ascii="Arial" w:eastAsia="Arial" w:hAnsi="Arial" w:cs="Arial"/>
                <w:color w:val="FF0000"/>
                <w:lang w:val="en-GB"/>
              </w:rPr>
              <w:t>baseline</w:t>
            </w:r>
            <w:r w:rsidR="00DD0E0D" w:rsidRPr="00C73EAC">
              <w:rPr>
                <w:rFonts w:ascii="Arial" w:eastAsia="Arial" w:hAnsi="Arial" w:cs="Arial"/>
                <w:color w:val="FF0000"/>
                <w:lang w:val="en-GB"/>
              </w:rPr>
              <w:t xml:space="preserve"> </w:t>
            </w:r>
            <w:r w:rsidR="00DD0E0D">
              <w:rPr>
                <w:rFonts w:ascii="Arial" w:eastAsia="Arial" w:hAnsi="Arial" w:cs="Arial"/>
                <w:lang w:val="en-GB"/>
              </w:rPr>
              <w:t xml:space="preserve">assessment survey will be launched within a day’s notice of approval of funding, </w:t>
            </w:r>
            <w:r w:rsidR="00C73EAC">
              <w:rPr>
                <w:rFonts w:ascii="Arial" w:eastAsia="Arial" w:hAnsi="Arial" w:cs="Arial"/>
                <w:color w:val="FF0000"/>
                <w:lang w:val="en-GB"/>
              </w:rPr>
              <w:t>to ensure a detailed overview of the composition of the target group and physical conditions of the children, and for monitoring purposes</w:t>
            </w:r>
            <w:r w:rsidR="00DD0E0D">
              <w:rPr>
                <w:rFonts w:ascii="Arial" w:eastAsia="Arial" w:hAnsi="Arial" w:cs="Arial"/>
                <w:lang w:val="en-GB"/>
              </w:rPr>
              <w:t xml:space="preserve">. The survey will be conducted parallel with an order being placed with the local provider (in Bulawayo) of the ePap nutrition product. </w:t>
            </w:r>
            <w:r w:rsidR="00C73B4F" w:rsidRPr="008F362F">
              <w:rPr>
                <w:rFonts w:ascii="Arial" w:eastAsia="Arial" w:hAnsi="Arial" w:cs="Arial"/>
                <w:lang w:val="en-GB"/>
              </w:rPr>
              <w:t xml:space="preserve">Due to a downward spiralling security situation in the country, the intervention will use the direct access to the students strategically and perform gender sensitive security briefings for students at each school. </w:t>
            </w:r>
          </w:p>
        </w:tc>
      </w:tr>
      <w:tr w:rsidR="0090371D" w:rsidRPr="002664BF" w14:paraId="503846A6"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CED1A" w14:textId="77777777" w:rsidR="0090371D" w:rsidRPr="008D2094"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lastRenderedPageBreak/>
              <w:t>Explain how you will start your activities in 7 days and finish within the duration of the proposed intervention.</w:t>
            </w:r>
          </w:p>
          <w:p w14:paraId="50F488FE" w14:textId="2E816BF1" w:rsidR="0090371D" w:rsidRPr="00622603" w:rsidRDefault="004D54EC" w:rsidP="00C73EAC">
            <w:pPr>
              <w:spacing w:after="0" w:line="240" w:lineRule="auto"/>
              <w:jc w:val="both"/>
              <w:rPr>
                <w:rFonts w:ascii="Arial" w:eastAsia="Arial" w:hAnsi="Arial" w:cs="Arial"/>
                <w:lang w:val="en-GB"/>
              </w:rPr>
            </w:pPr>
            <w:r>
              <w:rPr>
                <w:rFonts w:ascii="Arial" w:eastAsia="Arial" w:hAnsi="Arial" w:cs="Arial"/>
                <w:lang w:val="en-GB"/>
              </w:rPr>
              <w:t>CYVAT</w:t>
            </w:r>
            <w:r w:rsidR="00FC2450" w:rsidRPr="008D2094">
              <w:rPr>
                <w:rFonts w:ascii="Arial" w:eastAsia="Arial" w:hAnsi="Arial" w:cs="Arial"/>
                <w:lang w:val="en-GB"/>
              </w:rPr>
              <w:t xml:space="preserve"> will initiate the </w:t>
            </w:r>
            <w:r w:rsidR="00C73EAC">
              <w:rPr>
                <w:rFonts w:ascii="Arial" w:eastAsia="Arial" w:hAnsi="Arial" w:cs="Arial"/>
                <w:color w:val="FF0000"/>
                <w:lang w:val="en-GB"/>
              </w:rPr>
              <w:t>baseline</w:t>
            </w:r>
            <w:r w:rsidR="00FC2450" w:rsidRPr="008D2094">
              <w:rPr>
                <w:rFonts w:ascii="Arial" w:eastAsia="Arial" w:hAnsi="Arial" w:cs="Arial"/>
                <w:lang w:val="en-GB"/>
              </w:rPr>
              <w:t xml:space="preserve"> survey immediate</w:t>
            </w:r>
            <w:r>
              <w:rPr>
                <w:rFonts w:ascii="Arial" w:eastAsia="Arial" w:hAnsi="Arial" w:cs="Arial"/>
                <w:lang w:val="en-GB"/>
              </w:rPr>
              <w:t>ly</w:t>
            </w:r>
            <w:r w:rsidR="00FC2450" w:rsidRPr="008D2094">
              <w:rPr>
                <w:rFonts w:ascii="Arial" w:eastAsia="Arial" w:hAnsi="Arial" w:cs="Arial"/>
                <w:lang w:val="en-GB"/>
              </w:rPr>
              <w:t xml:space="preserve"> after funding has been approved. </w:t>
            </w:r>
            <w:r w:rsidR="00E579C3" w:rsidRPr="008D2094">
              <w:rPr>
                <w:rFonts w:ascii="Arial" w:eastAsia="Arial" w:hAnsi="Arial" w:cs="Arial"/>
                <w:lang w:val="en-GB"/>
              </w:rPr>
              <w:t>Both local school authorities a</w:t>
            </w:r>
            <w:r>
              <w:rPr>
                <w:rFonts w:ascii="Arial" w:eastAsia="Arial" w:hAnsi="Arial" w:cs="Arial"/>
                <w:lang w:val="en-GB"/>
              </w:rPr>
              <w:t>nd</w:t>
            </w:r>
            <w:r w:rsidR="00E579C3" w:rsidRPr="008D2094">
              <w:rPr>
                <w:rFonts w:ascii="Arial" w:eastAsia="Arial" w:hAnsi="Arial" w:cs="Arial"/>
                <w:lang w:val="en-GB"/>
              </w:rPr>
              <w:t xml:space="preserve"> the specific school level </w:t>
            </w:r>
            <w:r w:rsidR="00846F7E" w:rsidRPr="008D2094">
              <w:rPr>
                <w:rFonts w:ascii="Arial" w:eastAsia="Arial" w:hAnsi="Arial" w:cs="Arial"/>
                <w:lang w:val="en-GB"/>
              </w:rPr>
              <w:t>SDC</w:t>
            </w:r>
            <w:r w:rsidR="00E579C3" w:rsidRPr="008D2094">
              <w:rPr>
                <w:rFonts w:ascii="Arial" w:eastAsia="Arial" w:hAnsi="Arial" w:cs="Arial"/>
                <w:lang w:val="en-GB"/>
              </w:rPr>
              <w:t>s</w:t>
            </w:r>
            <w:r w:rsidR="00FC2450" w:rsidRPr="008D2094">
              <w:rPr>
                <w:rFonts w:ascii="Arial" w:eastAsia="Arial" w:hAnsi="Arial" w:cs="Arial"/>
                <w:lang w:val="en-GB"/>
              </w:rPr>
              <w:t xml:space="preserve"> </w:t>
            </w:r>
            <w:r w:rsidR="00E579C3" w:rsidRPr="008D2094">
              <w:rPr>
                <w:rFonts w:ascii="Arial" w:eastAsia="Arial" w:hAnsi="Arial" w:cs="Arial"/>
                <w:lang w:val="en-GB"/>
              </w:rPr>
              <w:t xml:space="preserve">will be </w:t>
            </w:r>
            <w:r>
              <w:rPr>
                <w:rFonts w:ascii="Arial" w:eastAsia="Arial" w:hAnsi="Arial" w:cs="Arial"/>
                <w:lang w:val="en-GB"/>
              </w:rPr>
              <w:t xml:space="preserve">the </w:t>
            </w:r>
            <w:r w:rsidR="00E579C3" w:rsidRPr="008D2094">
              <w:rPr>
                <w:rFonts w:ascii="Arial" w:eastAsia="Arial" w:hAnsi="Arial" w:cs="Arial"/>
                <w:lang w:val="en-GB"/>
              </w:rPr>
              <w:t>main coordination partners</w:t>
            </w:r>
            <w:r w:rsidR="00DD0E0D">
              <w:rPr>
                <w:rFonts w:ascii="Arial" w:eastAsia="Arial" w:hAnsi="Arial" w:cs="Arial"/>
                <w:lang w:val="en-GB"/>
              </w:rPr>
              <w:t>, and will be contacted and organised under facilitation of CYVAT within the first week. Simultaneously, a</w:t>
            </w:r>
            <w:r w:rsidR="00E579C3" w:rsidRPr="008D2094">
              <w:rPr>
                <w:rFonts w:ascii="Arial" w:eastAsia="Arial" w:hAnsi="Arial" w:cs="Arial"/>
                <w:lang w:val="en-GB"/>
              </w:rPr>
              <w:t xml:space="preserve"> first initial order will be placed with local storage of ePap </w:t>
            </w:r>
            <w:r w:rsidR="00DD0E0D">
              <w:rPr>
                <w:rFonts w:ascii="Arial" w:eastAsia="Arial" w:hAnsi="Arial" w:cs="Arial"/>
                <w:lang w:val="en-GB"/>
              </w:rPr>
              <w:t xml:space="preserve">in Bulawayo, </w:t>
            </w:r>
            <w:r w:rsidR="00E579C3" w:rsidRPr="008D2094">
              <w:rPr>
                <w:rFonts w:ascii="Arial" w:eastAsia="Arial" w:hAnsi="Arial" w:cs="Arial"/>
                <w:lang w:val="en-GB"/>
              </w:rPr>
              <w:t>to have it ready for distribution immediately a</w:t>
            </w:r>
            <w:r>
              <w:rPr>
                <w:rFonts w:ascii="Arial" w:eastAsia="Arial" w:hAnsi="Arial" w:cs="Arial"/>
                <w:lang w:val="en-GB"/>
              </w:rPr>
              <w:t>fter the survey has been finalis</w:t>
            </w:r>
            <w:r w:rsidR="00E579C3" w:rsidRPr="008D2094">
              <w:rPr>
                <w:rFonts w:ascii="Arial" w:eastAsia="Arial" w:hAnsi="Arial" w:cs="Arial"/>
                <w:lang w:val="en-GB"/>
              </w:rPr>
              <w:t>ed and data analy</w:t>
            </w:r>
            <w:r>
              <w:rPr>
                <w:rFonts w:ascii="Arial" w:eastAsia="Arial" w:hAnsi="Arial" w:cs="Arial"/>
                <w:lang w:val="en-GB"/>
              </w:rPr>
              <w:t>s</w:t>
            </w:r>
            <w:r w:rsidR="00E579C3" w:rsidRPr="008D2094">
              <w:rPr>
                <w:rFonts w:ascii="Arial" w:eastAsia="Arial" w:hAnsi="Arial" w:cs="Arial"/>
                <w:lang w:val="en-GB"/>
              </w:rPr>
              <w:t xml:space="preserve">ed. </w:t>
            </w:r>
          </w:p>
        </w:tc>
      </w:tr>
      <w:tr w:rsidR="0090371D" w:rsidRPr="002664BF" w14:paraId="5B584BEA"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B27FF" w14:textId="77777777" w:rsidR="0090371D" w:rsidRPr="008D2094"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t xml:space="preserve">How are you co-ordinating, and with whom? </w:t>
            </w:r>
          </w:p>
          <w:p w14:paraId="78B88F24" w14:textId="0DAEDDE4" w:rsidR="0090371D" w:rsidRPr="00622603" w:rsidRDefault="004D54EC" w:rsidP="00611C25">
            <w:pPr>
              <w:spacing w:after="0" w:line="240" w:lineRule="auto"/>
              <w:jc w:val="both"/>
              <w:rPr>
                <w:rFonts w:ascii="Arial" w:eastAsia="Arial" w:hAnsi="Arial" w:cs="Arial"/>
                <w:lang w:val="en-GB"/>
              </w:rPr>
            </w:pPr>
            <w:r>
              <w:rPr>
                <w:rFonts w:ascii="Arial" w:eastAsia="Arial" w:hAnsi="Arial" w:cs="Arial"/>
                <w:lang w:val="en-GB"/>
              </w:rPr>
              <w:t>The i</w:t>
            </w:r>
            <w:r w:rsidR="002803B0" w:rsidRPr="008D2094">
              <w:rPr>
                <w:rFonts w:ascii="Arial" w:eastAsia="Arial" w:hAnsi="Arial" w:cs="Arial"/>
                <w:lang w:val="en-GB"/>
              </w:rPr>
              <w:t xml:space="preserve">ntervention will be coordinated with </w:t>
            </w:r>
            <w:r w:rsidR="00846F7E" w:rsidRPr="008D2094">
              <w:rPr>
                <w:rFonts w:ascii="Arial" w:eastAsia="Arial" w:hAnsi="Arial" w:cs="Arial"/>
                <w:lang w:val="en-GB"/>
              </w:rPr>
              <w:t>SDC</w:t>
            </w:r>
            <w:r w:rsidR="002803B0" w:rsidRPr="008D2094">
              <w:rPr>
                <w:rFonts w:ascii="Arial" w:eastAsia="Arial" w:hAnsi="Arial" w:cs="Arial"/>
                <w:lang w:val="en-GB"/>
              </w:rPr>
              <w:t>s, school management and line ministries in order to gain local ownership, secure transparency and accountability in the distribution process and official approval of intervention.</w:t>
            </w:r>
          </w:p>
        </w:tc>
      </w:tr>
      <w:tr w:rsidR="0090371D" w:rsidRPr="002664BF" w14:paraId="03945756"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54951" w14:textId="77777777" w:rsidR="0090371D" w:rsidRPr="008D2094" w:rsidRDefault="00FE70A7" w:rsidP="00622603">
            <w:pPr>
              <w:spacing w:after="0" w:line="276" w:lineRule="auto"/>
              <w:rPr>
                <w:rFonts w:ascii="Arial" w:eastAsia="Arial" w:hAnsi="Arial" w:cs="Arial"/>
                <w:b/>
                <w:i/>
                <w:lang w:val="en-GB"/>
              </w:rPr>
            </w:pPr>
            <w:r w:rsidRPr="008D2094">
              <w:rPr>
                <w:rFonts w:ascii="Arial" w:eastAsia="Arial" w:hAnsi="Arial" w:cs="Arial"/>
                <w:b/>
                <w:i/>
                <w:lang w:val="en-GB"/>
              </w:rPr>
              <w:t>What will success look like, and in what time frame?</w:t>
            </w:r>
          </w:p>
          <w:p w14:paraId="79BA852F" w14:textId="4A55ED51" w:rsidR="0090371D" w:rsidRPr="008D2094" w:rsidRDefault="004D54EC" w:rsidP="00C73EAC">
            <w:pPr>
              <w:spacing w:after="0" w:line="240" w:lineRule="auto"/>
              <w:jc w:val="both"/>
              <w:rPr>
                <w:rFonts w:ascii="Arial" w:hAnsi="Arial" w:cs="Arial"/>
                <w:lang w:val="en-GB"/>
              </w:rPr>
            </w:pPr>
            <w:r>
              <w:rPr>
                <w:rFonts w:ascii="Arial" w:hAnsi="Arial" w:cs="Arial"/>
                <w:lang w:val="en-GB"/>
              </w:rPr>
              <w:t>A m</w:t>
            </w:r>
            <w:r w:rsidR="00E579C3" w:rsidRPr="008D2094">
              <w:rPr>
                <w:rFonts w:ascii="Arial" w:hAnsi="Arial" w:cs="Arial"/>
                <w:lang w:val="en-GB"/>
              </w:rPr>
              <w:t>ain indicator of success is the physical condition of the beneficiaries. As part of the initial survey of the children</w:t>
            </w:r>
            <w:r>
              <w:rPr>
                <w:rFonts w:ascii="Arial" w:hAnsi="Arial" w:cs="Arial"/>
                <w:lang w:val="en-GB"/>
              </w:rPr>
              <w:t xml:space="preserve">, </w:t>
            </w:r>
            <w:r w:rsidR="00E579C3" w:rsidRPr="008D2094">
              <w:rPr>
                <w:rFonts w:ascii="Arial" w:hAnsi="Arial" w:cs="Arial"/>
                <w:lang w:val="en-GB"/>
              </w:rPr>
              <w:t xml:space="preserve">their physical conditions </w:t>
            </w:r>
            <w:r>
              <w:rPr>
                <w:rFonts w:ascii="Arial" w:hAnsi="Arial" w:cs="Arial"/>
                <w:lang w:val="en-GB"/>
              </w:rPr>
              <w:t>like</w:t>
            </w:r>
            <w:r w:rsidR="00E579C3" w:rsidRPr="008D2094">
              <w:rPr>
                <w:rFonts w:ascii="Arial" w:hAnsi="Arial" w:cs="Arial"/>
                <w:lang w:val="en-GB"/>
              </w:rPr>
              <w:t xml:space="preserve"> </w:t>
            </w:r>
            <w:r w:rsidR="007D33C5">
              <w:rPr>
                <w:rFonts w:ascii="Arial" w:hAnsi="Arial" w:cs="Arial"/>
                <w:lang w:val="en-GB"/>
              </w:rPr>
              <w:t xml:space="preserve">body </w:t>
            </w:r>
            <w:r w:rsidR="00E579C3" w:rsidRPr="008D2094">
              <w:rPr>
                <w:rFonts w:ascii="Arial" w:hAnsi="Arial" w:cs="Arial"/>
                <w:lang w:val="en-GB"/>
              </w:rPr>
              <w:t>measurements will be ta</w:t>
            </w:r>
            <w:r>
              <w:rPr>
                <w:rFonts w:ascii="Arial" w:hAnsi="Arial" w:cs="Arial"/>
                <w:lang w:val="en-GB"/>
              </w:rPr>
              <w:t xml:space="preserve">ken </w:t>
            </w:r>
            <w:r w:rsidR="00E579C3" w:rsidRPr="008D2094">
              <w:rPr>
                <w:rFonts w:ascii="Arial" w:hAnsi="Arial" w:cs="Arial"/>
                <w:lang w:val="en-GB"/>
              </w:rPr>
              <w:t xml:space="preserve">and </w:t>
            </w:r>
            <w:r>
              <w:rPr>
                <w:rFonts w:ascii="Arial" w:hAnsi="Arial" w:cs="Arial"/>
                <w:lang w:val="en-GB"/>
              </w:rPr>
              <w:t>form a base</w:t>
            </w:r>
            <w:r w:rsidR="00E579C3" w:rsidRPr="008D2094">
              <w:rPr>
                <w:rFonts w:ascii="Arial" w:hAnsi="Arial" w:cs="Arial"/>
                <w:lang w:val="en-GB"/>
              </w:rPr>
              <w:t xml:space="preserve">line for the evaluation of the final success of the project. As the current crisis warrants a response directed toward securing basic nutrition for the vulnerable </w:t>
            </w:r>
            <w:r w:rsidR="0068438E" w:rsidRPr="008D2094">
              <w:rPr>
                <w:rFonts w:ascii="Arial" w:hAnsi="Arial" w:cs="Arial"/>
                <w:lang w:val="en-GB"/>
              </w:rPr>
              <w:t>children,</w:t>
            </w:r>
            <w:r w:rsidR="00E579C3" w:rsidRPr="008D2094">
              <w:rPr>
                <w:rFonts w:ascii="Arial" w:hAnsi="Arial" w:cs="Arial"/>
                <w:lang w:val="en-GB"/>
              </w:rPr>
              <w:t xml:space="preserve"> we are at present stage not targeting the learning indicators for </w:t>
            </w:r>
            <w:r w:rsidR="005E7C8D" w:rsidRPr="008D2094">
              <w:rPr>
                <w:rFonts w:ascii="Arial" w:hAnsi="Arial" w:cs="Arial"/>
                <w:lang w:val="en-GB"/>
              </w:rPr>
              <w:t>success -</w:t>
            </w:r>
            <w:r w:rsidR="00E579C3" w:rsidRPr="008D2094">
              <w:rPr>
                <w:rFonts w:ascii="Arial" w:hAnsi="Arial" w:cs="Arial"/>
                <w:lang w:val="en-GB"/>
              </w:rPr>
              <w:t xml:space="preserve"> the time span is to short and the security situation in the areas of intervention does not guarantee a fruitful learning environment.</w:t>
            </w:r>
            <w:r w:rsidR="0065664D" w:rsidRPr="008D2094">
              <w:rPr>
                <w:rFonts w:ascii="Arial" w:hAnsi="Arial" w:cs="Arial"/>
                <w:lang w:val="en-GB"/>
              </w:rPr>
              <w:t xml:space="preserve"> Chil</w:t>
            </w:r>
            <w:r>
              <w:rPr>
                <w:rFonts w:ascii="Arial" w:hAnsi="Arial" w:cs="Arial"/>
                <w:lang w:val="en-GB"/>
              </w:rPr>
              <w:t xml:space="preserve">dren’s health is the main focus. </w:t>
            </w:r>
            <w:r w:rsidR="0065664D" w:rsidRPr="001D6A7E">
              <w:rPr>
                <w:rFonts w:ascii="Arial" w:hAnsi="Arial" w:cs="Arial"/>
                <w:lang w:val="en-GB"/>
              </w:rPr>
              <w:t xml:space="preserve">See </w:t>
            </w:r>
            <w:r w:rsidRPr="001D6A7E">
              <w:rPr>
                <w:rFonts w:ascii="Arial" w:hAnsi="Arial" w:cs="Arial"/>
                <w:lang w:val="en-GB"/>
              </w:rPr>
              <w:t>A</w:t>
            </w:r>
            <w:r w:rsidR="0065664D" w:rsidRPr="001D6A7E">
              <w:rPr>
                <w:rFonts w:ascii="Arial" w:hAnsi="Arial" w:cs="Arial"/>
                <w:lang w:val="en-GB"/>
              </w:rPr>
              <w:t>nnex II</w:t>
            </w:r>
            <w:r w:rsidR="00E579C3" w:rsidRPr="001D6A7E">
              <w:rPr>
                <w:rFonts w:ascii="Arial" w:hAnsi="Arial" w:cs="Arial"/>
                <w:lang w:val="en-GB"/>
              </w:rPr>
              <w:t xml:space="preserve"> </w:t>
            </w:r>
            <w:r w:rsidR="0065664D" w:rsidRPr="001D6A7E">
              <w:rPr>
                <w:rFonts w:ascii="Arial" w:hAnsi="Arial" w:cs="Arial"/>
                <w:lang w:val="en-GB"/>
              </w:rPr>
              <w:t>f</w:t>
            </w:r>
            <w:r w:rsidR="007D33C5" w:rsidRPr="001D6A7E">
              <w:rPr>
                <w:rFonts w:ascii="Arial" w:hAnsi="Arial" w:cs="Arial"/>
                <w:lang w:val="en-GB"/>
              </w:rPr>
              <w:t xml:space="preserve">or explanation of health impact and </w:t>
            </w:r>
            <w:r w:rsidR="001D6A7E" w:rsidRPr="001D6A7E">
              <w:rPr>
                <w:rFonts w:ascii="Arial" w:hAnsi="Arial" w:cs="Arial"/>
                <w:lang w:val="en-GB"/>
              </w:rPr>
              <w:t xml:space="preserve">Annex III for </w:t>
            </w:r>
            <w:r w:rsidR="007D33C5" w:rsidRPr="001D6A7E">
              <w:rPr>
                <w:rFonts w:ascii="Arial" w:hAnsi="Arial" w:cs="Arial"/>
                <w:lang w:val="en-GB"/>
              </w:rPr>
              <w:t xml:space="preserve">questionnaire </w:t>
            </w:r>
            <w:r w:rsidR="00C73EAC">
              <w:rPr>
                <w:rFonts w:ascii="Arial" w:hAnsi="Arial" w:cs="Arial"/>
                <w:lang w:val="en-GB"/>
              </w:rPr>
              <w:t xml:space="preserve">to be </w:t>
            </w:r>
            <w:r w:rsidR="007D33C5" w:rsidRPr="001D6A7E">
              <w:rPr>
                <w:rFonts w:ascii="Arial" w:hAnsi="Arial" w:cs="Arial"/>
                <w:lang w:val="en-GB"/>
              </w:rPr>
              <w:t>applied.</w:t>
            </w:r>
          </w:p>
        </w:tc>
      </w:tr>
    </w:tbl>
    <w:p w14:paraId="47493D7F" w14:textId="4C601F20" w:rsidR="0090371D" w:rsidRPr="008D2094" w:rsidRDefault="00FE70A7" w:rsidP="00622603">
      <w:pPr>
        <w:pStyle w:val="Overskrift1"/>
      </w:pPr>
      <w:bookmarkStart w:id="4" w:name="_Toc1982006"/>
      <w:bookmarkStart w:id="5" w:name="_Toc1985511"/>
      <w:r w:rsidRPr="00622603">
        <w:lastRenderedPageBreak/>
        <w:t>Partnership</w:t>
      </w:r>
      <w:bookmarkEnd w:id="4"/>
      <w:bookmarkEnd w:id="5"/>
      <w:r w:rsidRPr="008D2094">
        <w:t xml:space="preserve"> </w:t>
      </w:r>
    </w:p>
    <w:tbl>
      <w:tblPr>
        <w:tblW w:w="0" w:type="auto"/>
        <w:tblInd w:w="108" w:type="dxa"/>
        <w:tblCellMar>
          <w:left w:w="10" w:type="dxa"/>
          <w:right w:w="10" w:type="dxa"/>
        </w:tblCellMar>
        <w:tblLook w:val="04A0" w:firstRow="1" w:lastRow="0" w:firstColumn="1" w:lastColumn="0" w:noHBand="0" w:noVBand="1"/>
      </w:tblPr>
      <w:tblGrid>
        <w:gridCol w:w="9520"/>
      </w:tblGrid>
      <w:tr w:rsidR="0090371D" w:rsidRPr="002664BF" w14:paraId="35828D9A" w14:textId="77777777">
        <w:trPr>
          <w:trHeight w:val="1"/>
        </w:trPr>
        <w:tc>
          <w:tcPr>
            <w:tcW w:w="9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8FF96" w14:textId="77777777" w:rsidR="0090371D" w:rsidRPr="008D2094" w:rsidRDefault="00FE70A7">
            <w:pPr>
              <w:spacing w:after="0" w:line="240" w:lineRule="auto"/>
              <w:rPr>
                <w:rFonts w:ascii="Arial" w:eastAsia="Arial" w:hAnsi="Arial" w:cs="Arial"/>
                <w:b/>
                <w:i/>
                <w:lang w:val="en-GB"/>
              </w:rPr>
            </w:pPr>
            <w:r w:rsidRPr="008D2094">
              <w:rPr>
                <w:rFonts w:ascii="Arial" w:eastAsia="Arial" w:hAnsi="Arial" w:cs="Arial"/>
                <w:b/>
                <w:lang w:val="en-GB"/>
              </w:rPr>
              <w:t xml:space="preserve">Describe the contributions, roles and areas of responsibility of all partners of the proposed intervention including each partner’s implementation responsibility. </w:t>
            </w:r>
            <w:r w:rsidRPr="008D2094">
              <w:rPr>
                <w:rFonts w:ascii="Arial" w:eastAsia="Arial" w:hAnsi="Arial" w:cs="Arial"/>
                <w:b/>
                <w:i/>
                <w:lang w:val="en-GB"/>
              </w:rPr>
              <w:t>(maximum 5 bullet points)</w:t>
            </w:r>
          </w:p>
          <w:p w14:paraId="3D01FE26" w14:textId="446BC916" w:rsidR="00FE70A7" w:rsidRPr="00622603" w:rsidRDefault="004D54EC" w:rsidP="00622603">
            <w:pPr>
              <w:numPr>
                <w:ilvl w:val="0"/>
                <w:numId w:val="16"/>
              </w:numPr>
              <w:spacing w:after="0" w:line="240" w:lineRule="auto"/>
              <w:ind w:left="360" w:hanging="360"/>
              <w:jc w:val="both"/>
              <w:rPr>
                <w:rFonts w:ascii="Arial" w:eastAsia="Arial" w:hAnsi="Arial" w:cs="Arial"/>
                <w:lang w:val="en-GB"/>
              </w:rPr>
            </w:pPr>
            <w:r>
              <w:rPr>
                <w:rFonts w:ascii="Arial" w:eastAsia="Arial" w:hAnsi="Arial" w:cs="Arial"/>
                <w:lang w:val="en-GB"/>
              </w:rPr>
              <w:t>CYVAT</w:t>
            </w:r>
            <w:r w:rsidR="00611C25">
              <w:rPr>
                <w:rFonts w:ascii="Arial" w:eastAsia="Arial" w:hAnsi="Arial" w:cs="Arial"/>
                <w:lang w:val="en-GB"/>
              </w:rPr>
              <w:t xml:space="preserve">: </w:t>
            </w:r>
            <w:r w:rsidR="00FE70A7" w:rsidRPr="008D2094">
              <w:rPr>
                <w:rFonts w:ascii="Arial" w:eastAsia="Arial" w:hAnsi="Arial" w:cs="Arial"/>
                <w:lang w:val="en-GB"/>
              </w:rPr>
              <w:t xml:space="preserve">local implementing partner </w:t>
            </w:r>
            <w:r w:rsidR="00611C25">
              <w:rPr>
                <w:rFonts w:ascii="Arial" w:eastAsia="Arial" w:hAnsi="Arial" w:cs="Arial"/>
                <w:lang w:val="en-GB"/>
              </w:rPr>
              <w:t xml:space="preserve">– will </w:t>
            </w:r>
            <w:r w:rsidR="00FE70A7" w:rsidRPr="008D2094">
              <w:rPr>
                <w:rFonts w:ascii="Arial" w:eastAsia="Arial" w:hAnsi="Arial" w:cs="Arial"/>
                <w:lang w:val="en-GB"/>
              </w:rPr>
              <w:t xml:space="preserve">complement the government effort </w:t>
            </w:r>
            <w:r w:rsidR="00611C25">
              <w:rPr>
                <w:rFonts w:ascii="Arial" w:eastAsia="Arial" w:hAnsi="Arial" w:cs="Arial"/>
                <w:lang w:val="en-GB"/>
              </w:rPr>
              <w:t>by providing school meals to 4 selected schools in cooperation with SDCs and local authorities</w:t>
            </w:r>
            <w:r w:rsidR="00FE70A7" w:rsidRPr="008D2094">
              <w:rPr>
                <w:rFonts w:ascii="Arial" w:eastAsia="Arial" w:hAnsi="Arial" w:cs="Arial"/>
                <w:lang w:val="en-GB"/>
              </w:rPr>
              <w:t xml:space="preserve"> </w:t>
            </w:r>
          </w:p>
          <w:p w14:paraId="107FDDC9" w14:textId="63A4BD78" w:rsidR="0090371D" w:rsidRPr="00622603" w:rsidRDefault="004D54EC" w:rsidP="00622603">
            <w:pPr>
              <w:numPr>
                <w:ilvl w:val="0"/>
                <w:numId w:val="16"/>
              </w:numPr>
              <w:spacing w:after="0" w:line="240" w:lineRule="auto"/>
              <w:ind w:left="360" w:hanging="360"/>
              <w:jc w:val="both"/>
              <w:rPr>
                <w:rFonts w:ascii="Arial" w:eastAsia="Arial" w:hAnsi="Arial" w:cs="Arial"/>
                <w:lang w:val="en-GB"/>
              </w:rPr>
            </w:pPr>
            <w:r>
              <w:rPr>
                <w:rFonts w:ascii="Arial" w:eastAsia="Arial" w:hAnsi="Arial" w:cs="Arial"/>
                <w:lang w:val="en-GB"/>
              </w:rPr>
              <w:t>CYVAT</w:t>
            </w:r>
            <w:r w:rsidR="00FE70A7" w:rsidRPr="008D2094">
              <w:rPr>
                <w:rFonts w:ascii="Arial" w:eastAsia="Arial" w:hAnsi="Arial" w:cs="Arial"/>
                <w:lang w:val="en-GB"/>
              </w:rPr>
              <w:t xml:space="preserve"> will mo</w:t>
            </w:r>
            <w:r w:rsidR="00170CA1">
              <w:rPr>
                <w:rFonts w:ascii="Arial" w:eastAsia="Arial" w:hAnsi="Arial" w:cs="Arial"/>
                <w:lang w:val="en-GB"/>
              </w:rPr>
              <w:t>nitor the project</w:t>
            </w:r>
            <w:r w:rsidR="00611C25">
              <w:rPr>
                <w:rFonts w:ascii="Arial" w:eastAsia="Arial" w:hAnsi="Arial" w:cs="Arial"/>
                <w:lang w:val="en-GB"/>
              </w:rPr>
              <w:t xml:space="preserve"> to enable</w:t>
            </w:r>
            <w:r w:rsidR="00FE70A7" w:rsidRPr="008D2094">
              <w:rPr>
                <w:rFonts w:ascii="Arial" w:eastAsia="Arial" w:hAnsi="Arial" w:cs="Arial"/>
                <w:lang w:val="en-GB"/>
              </w:rPr>
              <w:t xml:space="preserve"> EWB-DK and </w:t>
            </w:r>
            <w:r>
              <w:rPr>
                <w:rFonts w:ascii="Arial" w:eastAsia="Arial" w:hAnsi="Arial" w:cs="Arial"/>
                <w:lang w:val="en-GB"/>
              </w:rPr>
              <w:t>CYVAT</w:t>
            </w:r>
            <w:r w:rsidR="00FE70A7" w:rsidRPr="008D2094">
              <w:rPr>
                <w:rFonts w:ascii="Arial" w:eastAsia="Arial" w:hAnsi="Arial" w:cs="Arial"/>
                <w:lang w:val="en-GB"/>
              </w:rPr>
              <w:t xml:space="preserve"> to identify challenges</w:t>
            </w:r>
            <w:r w:rsidR="00611C25">
              <w:rPr>
                <w:rFonts w:ascii="Arial" w:eastAsia="Arial" w:hAnsi="Arial" w:cs="Arial"/>
                <w:lang w:val="en-GB"/>
              </w:rPr>
              <w:t xml:space="preserve"> and adjust </w:t>
            </w:r>
            <w:r w:rsidR="00FE70A7" w:rsidRPr="008D2094">
              <w:rPr>
                <w:rFonts w:ascii="Arial" w:eastAsia="Arial" w:hAnsi="Arial" w:cs="Arial"/>
                <w:lang w:val="en-GB"/>
              </w:rPr>
              <w:t xml:space="preserve">strategies that will improve the project. Reporting to lead partner EWB-DK will initially be on a weekly basis and </w:t>
            </w:r>
            <w:r w:rsidR="00170CA1">
              <w:rPr>
                <w:rFonts w:ascii="Arial" w:eastAsia="Arial" w:hAnsi="Arial" w:cs="Arial"/>
                <w:lang w:val="en-GB"/>
              </w:rPr>
              <w:t>later</w:t>
            </w:r>
            <w:r w:rsidR="00FE70A7" w:rsidRPr="008D2094">
              <w:rPr>
                <w:rFonts w:ascii="Arial" w:eastAsia="Arial" w:hAnsi="Arial" w:cs="Arial"/>
                <w:lang w:val="en-GB"/>
              </w:rPr>
              <w:t xml:space="preserve"> on a monthly basis.</w:t>
            </w:r>
          </w:p>
          <w:p w14:paraId="146C23AA" w14:textId="4358B24B" w:rsidR="00FE70A7" w:rsidRPr="008D2094" w:rsidRDefault="00E03529" w:rsidP="00622603">
            <w:pPr>
              <w:numPr>
                <w:ilvl w:val="0"/>
                <w:numId w:val="16"/>
              </w:numPr>
              <w:spacing w:after="0" w:line="240" w:lineRule="auto"/>
              <w:ind w:left="360" w:hanging="360"/>
              <w:jc w:val="both"/>
              <w:rPr>
                <w:rFonts w:ascii="Arial" w:eastAsia="Arial" w:hAnsi="Arial" w:cs="Arial"/>
                <w:lang w:val="en-GB"/>
              </w:rPr>
            </w:pPr>
            <w:r>
              <w:rPr>
                <w:rFonts w:ascii="Arial" w:eastAsia="Arial" w:hAnsi="Arial" w:cs="Arial"/>
                <w:lang w:val="en-GB"/>
              </w:rPr>
              <w:t>Care4People</w:t>
            </w:r>
            <w:r w:rsidR="00611C25">
              <w:rPr>
                <w:rFonts w:ascii="Arial" w:eastAsia="Arial" w:hAnsi="Arial" w:cs="Arial"/>
                <w:lang w:val="en-GB"/>
              </w:rPr>
              <w:t>:</w:t>
            </w:r>
            <w:r>
              <w:rPr>
                <w:rFonts w:ascii="Arial" w:eastAsia="Arial" w:hAnsi="Arial" w:cs="Arial"/>
                <w:lang w:val="en-GB"/>
              </w:rPr>
              <w:t xml:space="preserve"> contribute to facilitation of international communication, local contact/network and </w:t>
            </w:r>
            <w:r w:rsidR="00371FED">
              <w:rPr>
                <w:rFonts w:ascii="Arial" w:eastAsia="Arial" w:hAnsi="Arial" w:cs="Arial"/>
                <w:lang w:val="en-GB"/>
              </w:rPr>
              <w:t>knowledge/experience with context and activities.</w:t>
            </w:r>
            <w:r>
              <w:rPr>
                <w:rFonts w:ascii="Arial" w:eastAsia="Arial" w:hAnsi="Arial" w:cs="Arial"/>
                <w:lang w:val="en-GB"/>
              </w:rPr>
              <w:t xml:space="preserve"> </w:t>
            </w:r>
          </w:p>
          <w:p w14:paraId="3CBCBF5D" w14:textId="77777777" w:rsidR="00611C25" w:rsidRDefault="00FE70A7" w:rsidP="00611C25">
            <w:pPr>
              <w:numPr>
                <w:ilvl w:val="0"/>
                <w:numId w:val="16"/>
              </w:numPr>
              <w:spacing w:after="0" w:line="240" w:lineRule="auto"/>
              <w:ind w:left="360" w:hanging="360"/>
              <w:jc w:val="both"/>
              <w:rPr>
                <w:rFonts w:ascii="Arial" w:eastAsia="Arial" w:hAnsi="Arial" w:cs="Arial"/>
                <w:lang w:val="en-GB"/>
              </w:rPr>
            </w:pPr>
            <w:r w:rsidRPr="008D2094">
              <w:rPr>
                <w:rFonts w:ascii="Arial" w:eastAsia="Arial" w:hAnsi="Arial" w:cs="Arial"/>
                <w:lang w:val="en-GB"/>
              </w:rPr>
              <w:t>EWB-DK</w:t>
            </w:r>
            <w:r w:rsidR="00611C25">
              <w:rPr>
                <w:rFonts w:ascii="Arial" w:eastAsia="Arial" w:hAnsi="Arial" w:cs="Arial"/>
                <w:lang w:val="en-GB"/>
              </w:rPr>
              <w:t>:</w:t>
            </w:r>
            <w:r w:rsidRPr="008D2094">
              <w:rPr>
                <w:rFonts w:ascii="Arial" w:eastAsia="Arial" w:hAnsi="Arial" w:cs="Arial"/>
                <w:lang w:val="en-GB"/>
              </w:rPr>
              <w:t xml:space="preserve"> will be mainly responsible for the reporting on progress to donors and for financial management in DK. Financial management will be pursued through </w:t>
            </w:r>
            <w:r w:rsidR="00170CA1">
              <w:rPr>
                <w:rFonts w:ascii="Arial" w:eastAsia="Arial" w:hAnsi="Arial" w:cs="Arial"/>
                <w:lang w:val="en-GB"/>
              </w:rPr>
              <w:t>an</w:t>
            </w:r>
            <w:r w:rsidRPr="008D2094">
              <w:rPr>
                <w:rFonts w:ascii="Arial" w:eastAsia="Arial" w:hAnsi="Arial" w:cs="Arial"/>
                <w:lang w:val="en-GB"/>
              </w:rPr>
              <w:t xml:space="preserve"> online shared drive in order to have full access and transparency in management of funds. </w:t>
            </w:r>
          </w:p>
          <w:p w14:paraId="36F0232F" w14:textId="30061DA4" w:rsidR="0090371D" w:rsidRPr="00611C25" w:rsidRDefault="00611C25" w:rsidP="00611C25">
            <w:pPr>
              <w:numPr>
                <w:ilvl w:val="0"/>
                <w:numId w:val="16"/>
              </w:numPr>
              <w:spacing w:after="0" w:line="240" w:lineRule="auto"/>
              <w:ind w:left="360" w:hanging="360"/>
              <w:jc w:val="both"/>
              <w:rPr>
                <w:rFonts w:ascii="Arial" w:eastAsia="Arial" w:hAnsi="Arial" w:cs="Arial"/>
                <w:lang w:val="en-GB"/>
              </w:rPr>
            </w:pPr>
            <w:r w:rsidRPr="008D2094">
              <w:rPr>
                <w:rFonts w:ascii="Arial" w:eastAsia="Arial" w:hAnsi="Arial" w:cs="Arial"/>
                <w:lang w:val="en-GB"/>
              </w:rPr>
              <w:t>EWB-DK thematic group on food security will support the project team on technical advi</w:t>
            </w:r>
            <w:r>
              <w:rPr>
                <w:rFonts w:ascii="Arial" w:eastAsia="Arial" w:hAnsi="Arial" w:cs="Arial"/>
                <w:lang w:val="en-GB"/>
              </w:rPr>
              <w:t>c</w:t>
            </w:r>
            <w:r w:rsidRPr="008D2094">
              <w:rPr>
                <w:rFonts w:ascii="Arial" w:eastAsia="Arial" w:hAnsi="Arial" w:cs="Arial"/>
                <w:lang w:val="en-GB"/>
              </w:rPr>
              <w:t>e.</w:t>
            </w:r>
          </w:p>
        </w:tc>
      </w:tr>
    </w:tbl>
    <w:p w14:paraId="31E40972" w14:textId="60A69A38" w:rsidR="00622603" w:rsidRPr="00622603" w:rsidRDefault="00FE70A7" w:rsidP="00622603">
      <w:pPr>
        <w:pStyle w:val="Overskrift1"/>
      </w:pPr>
      <w:bookmarkStart w:id="6" w:name="_Toc1982007"/>
      <w:bookmarkStart w:id="7" w:name="_Toc1985512"/>
      <w:r w:rsidRPr="00622603">
        <w:t>Target groups</w:t>
      </w:r>
      <w:bookmarkEnd w:id="6"/>
      <w:bookmarkEnd w:id="7"/>
      <w:r w:rsidRPr="00622603">
        <w:t xml:space="preserve"> </w:t>
      </w:r>
    </w:p>
    <w:tbl>
      <w:tblPr>
        <w:tblW w:w="0" w:type="auto"/>
        <w:tblInd w:w="108" w:type="dxa"/>
        <w:tblCellMar>
          <w:left w:w="10" w:type="dxa"/>
          <w:right w:w="10" w:type="dxa"/>
        </w:tblCellMar>
        <w:tblLook w:val="04A0" w:firstRow="1" w:lastRow="0" w:firstColumn="1" w:lastColumn="0" w:noHBand="0" w:noVBand="1"/>
      </w:tblPr>
      <w:tblGrid>
        <w:gridCol w:w="3308"/>
        <w:gridCol w:w="813"/>
        <w:gridCol w:w="690"/>
        <w:gridCol w:w="1068"/>
        <w:gridCol w:w="813"/>
        <w:gridCol w:w="690"/>
        <w:gridCol w:w="1068"/>
        <w:gridCol w:w="1070"/>
      </w:tblGrid>
      <w:tr w:rsidR="0090371D" w:rsidRPr="008D2094" w14:paraId="63E0ABCE" w14:textId="77777777" w:rsidTr="00170CA1">
        <w:trPr>
          <w:trHeight w:val="1"/>
        </w:trPr>
        <w:tc>
          <w:tcPr>
            <w:tcW w:w="9854"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2EF764BE" w14:textId="2AAE630C" w:rsidR="0090371D" w:rsidRPr="00170CA1" w:rsidRDefault="00FE70A7" w:rsidP="00170CA1">
            <w:pPr>
              <w:spacing w:after="0" w:line="240" w:lineRule="auto"/>
              <w:jc w:val="center"/>
              <w:rPr>
                <w:rFonts w:ascii="Arial" w:eastAsia="Arial" w:hAnsi="Arial" w:cs="Arial"/>
                <w:b/>
                <w:lang w:val="en-GB"/>
              </w:rPr>
            </w:pPr>
            <w:r w:rsidRPr="00170CA1">
              <w:rPr>
                <w:rFonts w:ascii="Arial" w:eastAsia="Arial" w:hAnsi="Arial" w:cs="Arial"/>
                <w:b/>
                <w:lang w:val="en-GB"/>
              </w:rPr>
              <w:t>Planned target population</w:t>
            </w:r>
            <w:r w:rsidR="00B175E1">
              <w:rPr>
                <w:rStyle w:val="Fodnotehenvisning"/>
                <w:rFonts w:ascii="Arial" w:eastAsia="Arial" w:hAnsi="Arial" w:cs="Arial"/>
                <w:b/>
                <w:lang w:val="en-GB"/>
              </w:rPr>
              <w:footnoteReference w:id="4"/>
            </w:r>
          </w:p>
        </w:tc>
      </w:tr>
      <w:tr w:rsidR="0090371D" w:rsidRPr="008D2094" w14:paraId="7C816E05" w14:textId="77777777" w:rsidTr="00170CA1">
        <w:trPr>
          <w:trHeight w:val="1"/>
        </w:trPr>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D2BF56C" w14:textId="77777777" w:rsidR="0090371D" w:rsidRPr="00170CA1" w:rsidRDefault="0090371D">
            <w:pPr>
              <w:spacing w:after="0" w:line="240" w:lineRule="auto"/>
              <w:rPr>
                <w:rFonts w:ascii="Arial" w:eastAsia="Arial" w:hAnsi="Arial" w:cs="Arial"/>
                <w:b/>
                <w:lang w:val="en-GB"/>
              </w:rPr>
            </w:pPr>
          </w:p>
          <w:p w14:paraId="5A73062D" w14:textId="77777777" w:rsidR="0090371D" w:rsidRPr="00170CA1" w:rsidRDefault="00FE70A7">
            <w:pPr>
              <w:spacing w:after="0" w:line="240" w:lineRule="auto"/>
              <w:rPr>
                <w:rFonts w:ascii="Arial" w:hAnsi="Arial" w:cs="Arial"/>
                <w:b/>
                <w:lang w:val="en-GB"/>
              </w:rPr>
            </w:pPr>
            <w:r w:rsidRPr="00170CA1">
              <w:rPr>
                <w:rFonts w:ascii="Arial" w:eastAsia="Arial" w:hAnsi="Arial" w:cs="Arial"/>
                <w:b/>
                <w:lang w:val="en-GB"/>
              </w:rPr>
              <w:t>Type of Activity</w:t>
            </w:r>
          </w:p>
        </w:tc>
        <w:tc>
          <w:tcPr>
            <w:tcW w:w="258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9C0D34E"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Female (by age)</w:t>
            </w:r>
          </w:p>
        </w:tc>
        <w:tc>
          <w:tcPr>
            <w:tcW w:w="258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4576FA7A"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Male (by age)</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073FB6E"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Total</w:t>
            </w:r>
          </w:p>
        </w:tc>
      </w:tr>
      <w:tr w:rsidR="0062646F" w:rsidRPr="008D2094" w14:paraId="19201917" w14:textId="77777777" w:rsidTr="00170CA1">
        <w:trPr>
          <w:trHeight w:val="1"/>
        </w:trPr>
        <w:tc>
          <w:tcPr>
            <w:tcW w:w="356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C66A577" w14:textId="77777777" w:rsidR="0090371D" w:rsidRPr="00170CA1" w:rsidRDefault="0090371D">
            <w:pPr>
              <w:spacing w:after="200" w:line="276" w:lineRule="auto"/>
              <w:rPr>
                <w:rFonts w:ascii="Arial" w:eastAsia="Calibri" w:hAnsi="Arial" w:cs="Arial"/>
                <w:b/>
                <w:lang w:val="en-GB"/>
              </w:rPr>
            </w:pP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8E6779B"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Under </w:t>
            </w:r>
          </w:p>
          <w:p w14:paraId="1C876A0D"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18</w:t>
            </w:r>
          </w:p>
        </w:tc>
        <w:tc>
          <w:tcPr>
            <w:tcW w:w="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1FC280D"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Over </w:t>
            </w:r>
          </w:p>
          <w:p w14:paraId="11993E76"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50</w:t>
            </w:r>
          </w:p>
        </w:tc>
        <w:tc>
          <w:tcPr>
            <w:tcW w:w="10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EFDF023"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Between </w:t>
            </w:r>
          </w:p>
          <w:p w14:paraId="2EF23C31"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18-50</w:t>
            </w: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DFBF699"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Under </w:t>
            </w:r>
          </w:p>
          <w:p w14:paraId="66301A68"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18</w:t>
            </w:r>
          </w:p>
        </w:tc>
        <w:tc>
          <w:tcPr>
            <w:tcW w:w="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E71E4EA"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Over </w:t>
            </w:r>
          </w:p>
          <w:p w14:paraId="5267DCBE"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50</w:t>
            </w:r>
          </w:p>
        </w:tc>
        <w:tc>
          <w:tcPr>
            <w:tcW w:w="10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758C48E6" w14:textId="77777777" w:rsidR="0090371D" w:rsidRPr="00170CA1" w:rsidRDefault="00FE70A7">
            <w:pPr>
              <w:spacing w:after="0" w:line="240" w:lineRule="auto"/>
              <w:rPr>
                <w:rFonts w:ascii="Arial" w:eastAsia="Arial" w:hAnsi="Arial" w:cs="Arial"/>
                <w:b/>
                <w:sz w:val="20"/>
                <w:lang w:val="en-GB"/>
              </w:rPr>
            </w:pPr>
            <w:r w:rsidRPr="00170CA1">
              <w:rPr>
                <w:rFonts w:ascii="Arial" w:eastAsia="Arial" w:hAnsi="Arial" w:cs="Arial"/>
                <w:b/>
                <w:sz w:val="20"/>
                <w:lang w:val="en-GB"/>
              </w:rPr>
              <w:t xml:space="preserve">Between </w:t>
            </w:r>
          </w:p>
          <w:p w14:paraId="21D5A4A1" w14:textId="77777777" w:rsidR="0090371D" w:rsidRPr="00170CA1" w:rsidRDefault="00FE70A7">
            <w:pPr>
              <w:spacing w:after="0" w:line="240" w:lineRule="auto"/>
              <w:rPr>
                <w:rFonts w:ascii="Arial" w:hAnsi="Arial" w:cs="Arial"/>
                <w:b/>
                <w:sz w:val="20"/>
                <w:lang w:val="en-GB"/>
              </w:rPr>
            </w:pPr>
            <w:r w:rsidRPr="00170CA1">
              <w:rPr>
                <w:rFonts w:ascii="Arial" w:eastAsia="Arial" w:hAnsi="Arial" w:cs="Arial"/>
                <w:b/>
                <w:sz w:val="20"/>
                <w:lang w:val="en-GB"/>
              </w:rPr>
              <w:t>18-50</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C197EBF" w14:textId="77777777" w:rsidR="0090371D" w:rsidRPr="00170CA1" w:rsidRDefault="0090371D">
            <w:pPr>
              <w:spacing w:after="0" w:line="240" w:lineRule="auto"/>
              <w:rPr>
                <w:rFonts w:ascii="Arial" w:eastAsia="Calibri" w:hAnsi="Arial" w:cs="Arial"/>
                <w:b/>
                <w:sz w:val="20"/>
                <w:lang w:val="en-GB"/>
              </w:rPr>
            </w:pPr>
          </w:p>
        </w:tc>
      </w:tr>
      <w:tr w:rsidR="0062646F" w:rsidRPr="002664BF" w14:paraId="21C658EC"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7F6F4791" w14:textId="6E2EBF96" w:rsidR="0090371D" w:rsidRPr="00170CA1" w:rsidRDefault="00FE70A7" w:rsidP="002664BF">
            <w:pPr>
              <w:spacing w:after="0" w:line="240" w:lineRule="auto"/>
              <w:rPr>
                <w:rFonts w:ascii="Arial" w:hAnsi="Arial" w:cs="Arial"/>
                <w:b/>
                <w:lang w:val="en-GB"/>
              </w:rPr>
            </w:pPr>
            <w:r w:rsidRPr="00170CA1">
              <w:rPr>
                <w:rFonts w:ascii="Arial" w:eastAsia="Arial" w:hAnsi="Arial" w:cs="Arial"/>
                <w:b/>
                <w:lang w:val="en-GB"/>
              </w:rPr>
              <w:t xml:space="preserve">School feeding program targeting a number of </w:t>
            </w:r>
            <w:r w:rsidR="002664BF">
              <w:rPr>
                <w:rFonts w:ascii="Arial" w:eastAsia="Arial" w:hAnsi="Arial" w:cs="Arial"/>
                <w:b/>
                <w:lang w:val="en-GB"/>
              </w:rPr>
              <w:t xml:space="preserve">ca. </w:t>
            </w:r>
            <w:r w:rsidRPr="00170CA1">
              <w:rPr>
                <w:rFonts w:ascii="Arial" w:eastAsia="Arial" w:hAnsi="Arial" w:cs="Arial"/>
                <w:b/>
                <w:lang w:val="en-GB"/>
              </w:rPr>
              <w:t>250</w:t>
            </w:r>
            <w:r w:rsidR="00170CA1" w:rsidRPr="00170CA1">
              <w:rPr>
                <w:rFonts w:ascii="Arial" w:eastAsia="Arial" w:hAnsi="Arial" w:cs="Arial"/>
                <w:b/>
                <w:lang w:val="en-GB"/>
              </w:rPr>
              <w:t xml:space="preserve"> children per schools at</w:t>
            </w:r>
            <w:r w:rsidRPr="00170CA1">
              <w:rPr>
                <w:rFonts w:ascii="Arial" w:eastAsia="Arial" w:hAnsi="Arial" w:cs="Arial"/>
                <w:b/>
                <w:lang w:val="en-GB"/>
              </w:rPr>
              <w:t xml:space="preserve"> </w:t>
            </w:r>
            <w:r w:rsidR="002664BF">
              <w:rPr>
                <w:rFonts w:ascii="Arial" w:eastAsia="Arial" w:hAnsi="Arial" w:cs="Arial"/>
                <w:b/>
                <w:lang w:val="en-GB"/>
              </w:rPr>
              <w:t>4</w:t>
            </w:r>
            <w:r w:rsidRPr="00170CA1">
              <w:rPr>
                <w:rFonts w:ascii="Arial" w:eastAsia="Arial" w:hAnsi="Arial" w:cs="Arial"/>
                <w:b/>
                <w:lang w:val="en-GB"/>
              </w:rPr>
              <w:t xml:space="preserve"> schools </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97910" w14:textId="3114C54D"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407</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65086"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C0C4E" w14:textId="77777777" w:rsidR="0090371D" w:rsidRPr="00275089" w:rsidRDefault="0090371D" w:rsidP="00170CA1">
            <w:pPr>
              <w:spacing w:after="0" w:line="240" w:lineRule="auto"/>
              <w:jc w:val="center"/>
              <w:rPr>
                <w:rFonts w:ascii="Arial" w:eastAsia="Calibri" w:hAnsi="Arial" w:cs="Arial"/>
                <w:lang w:val="en-GB"/>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0EE32" w14:textId="6B098647"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402</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EB02F"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9C183" w14:textId="77777777" w:rsidR="0090371D" w:rsidRPr="00275089" w:rsidRDefault="0090371D" w:rsidP="00170CA1">
            <w:pPr>
              <w:spacing w:after="0" w:line="240" w:lineRule="auto"/>
              <w:jc w:val="center"/>
              <w:rPr>
                <w:rFonts w:ascii="Arial" w:eastAsia="Calibri" w:hAnsi="Arial" w:cs="Arial"/>
                <w:lang w:val="en-GB"/>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1682E" w14:textId="7CA94BE7" w:rsidR="0090371D" w:rsidRPr="00275089" w:rsidRDefault="00275089" w:rsidP="00170CA1">
            <w:pPr>
              <w:spacing w:after="0" w:line="240" w:lineRule="auto"/>
              <w:jc w:val="center"/>
              <w:rPr>
                <w:rFonts w:ascii="Arial" w:hAnsi="Arial" w:cs="Arial"/>
                <w:lang w:val="en-GB"/>
              </w:rPr>
            </w:pPr>
            <w:r w:rsidRPr="00275089">
              <w:rPr>
                <w:rFonts w:ascii="Arial" w:eastAsia="Arial" w:hAnsi="Arial" w:cs="Arial"/>
                <w:lang w:val="en-GB"/>
              </w:rPr>
              <w:t>809</w:t>
            </w:r>
          </w:p>
        </w:tc>
      </w:tr>
      <w:tr w:rsidR="0062646F" w:rsidRPr="002664BF" w14:paraId="54DF51FF"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14E0FA7" w14:textId="77777777" w:rsidR="0090371D" w:rsidRPr="00170CA1" w:rsidRDefault="003262B8">
            <w:pPr>
              <w:spacing w:after="0" w:line="240" w:lineRule="auto"/>
              <w:rPr>
                <w:rFonts w:ascii="Arial" w:eastAsia="Calibri" w:hAnsi="Arial" w:cs="Arial"/>
                <w:b/>
                <w:lang w:val="en-GB"/>
              </w:rPr>
            </w:pPr>
            <w:r w:rsidRPr="00170CA1">
              <w:rPr>
                <w:rFonts w:ascii="Arial" w:eastAsia="Calibri" w:hAnsi="Arial" w:cs="Arial"/>
                <w:b/>
                <w:lang w:val="en-GB"/>
              </w:rPr>
              <w:t>School Development Committees</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B632B" w14:textId="77777777" w:rsidR="0090371D" w:rsidRPr="00275089" w:rsidRDefault="0090371D" w:rsidP="00170CA1">
            <w:pPr>
              <w:spacing w:after="0" w:line="240" w:lineRule="auto"/>
              <w:jc w:val="center"/>
              <w:rPr>
                <w:rFonts w:ascii="Arial" w:eastAsia="Calibri" w:hAnsi="Arial" w:cs="Arial"/>
                <w:lang w:val="en-GB"/>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838DF"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A8B18" w14:textId="1B2B3050" w:rsidR="0090371D" w:rsidRPr="00275089" w:rsidRDefault="00C73EAC" w:rsidP="00170CA1">
            <w:pPr>
              <w:spacing w:after="0" w:line="240" w:lineRule="auto"/>
              <w:jc w:val="center"/>
              <w:rPr>
                <w:rFonts w:ascii="Arial" w:eastAsia="Calibri" w:hAnsi="Arial" w:cs="Arial"/>
                <w:lang w:val="en-GB"/>
              </w:rPr>
            </w:pPr>
            <w:r>
              <w:rPr>
                <w:rFonts w:ascii="Arial" w:eastAsia="Calibri" w:hAnsi="Arial" w:cs="Arial"/>
                <w:lang w:val="en-GB"/>
              </w:rPr>
              <w:t>14</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6E784" w14:textId="77777777" w:rsidR="0090371D" w:rsidRPr="00275089" w:rsidRDefault="0090371D" w:rsidP="00170CA1">
            <w:pPr>
              <w:spacing w:after="0" w:line="240" w:lineRule="auto"/>
              <w:jc w:val="center"/>
              <w:rPr>
                <w:rFonts w:ascii="Arial" w:eastAsia="Calibri" w:hAnsi="Arial" w:cs="Arial"/>
                <w:lang w:val="en-GB"/>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C9DF4"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5BCE" w14:textId="62E91E70" w:rsidR="0090371D" w:rsidRPr="00275089" w:rsidRDefault="00C73EAC" w:rsidP="00170CA1">
            <w:pPr>
              <w:spacing w:after="0" w:line="240" w:lineRule="auto"/>
              <w:jc w:val="center"/>
              <w:rPr>
                <w:rFonts w:ascii="Arial" w:eastAsia="Calibri" w:hAnsi="Arial" w:cs="Arial"/>
                <w:lang w:val="en-GB"/>
              </w:rPr>
            </w:pPr>
            <w:r>
              <w:rPr>
                <w:rFonts w:ascii="Arial" w:eastAsia="Calibri" w:hAnsi="Arial" w:cs="Arial"/>
                <w:lang w:val="en-GB"/>
              </w:rPr>
              <w:t>14</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2B03A" w14:textId="5B574AC2" w:rsidR="0090371D" w:rsidRPr="00275089" w:rsidRDefault="00980FA3" w:rsidP="00170CA1">
            <w:pPr>
              <w:spacing w:after="0" w:line="240" w:lineRule="auto"/>
              <w:jc w:val="center"/>
              <w:rPr>
                <w:rFonts w:ascii="Arial" w:eastAsia="Calibri" w:hAnsi="Arial" w:cs="Arial"/>
                <w:lang w:val="en-GB"/>
              </w:rPr>
            </w:pPr>
            <w:r w:rsidRPr="00275089">
              <w:rPr>
                <w:rFonts w:ascii="Arial" w:eastAsia="Calibri" w:hAnsi="Arial" w:cs="Arial"/>
                <w:lang w:val="en-GB"/>
              </w:rPr>
              <w:t>28</w:t>
            </w:r>
          </w:p>
        </w:tc>
      </w:tr>
      <w:tr w:rsidR="0062646F" w:rsidRPr="002664BF" w14:paraId="2D3094F3"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65994EE" w14:textId="0C3D7420" w:rsidR="0090371D" w:rsidRPr="00170CA1" w:rsidRDefault="007D31BA" w:rsidP="00275089">
            <w:pPr>
              <w:spacing w:after="0" w:line="240" w:lineRule="auto"/>
              <w:rPr>
                <w:rFonts w:ascii="Arial" w:eastAsia="Calibri" w:hAnsi="Arial" w:cs="Arial"/>
                <w:b/>
                <w:lang w:val="en-GB"/>
              </w:rPr>
            </w:pPr>
            <w:r w:rsidRPr="007D31BA">
              <w:rPr>
                <w:rFonts w:ascii="Arial" w:eastAsia="Arial" w:hAnsi="Arial" w:cs="Arial"/>
                <w:b/>
                <w:lang w:val="en-GB"/>
              </w:rPr>
              <w:t>Gender sensitive security briefing at school</w:t>
            </w:r>
            <w:r w:rsidR="00275089">
              <w:rPr>
                <w:rFonts w:ascii="Arial" w:eastAsia="Arial" w:hAnsi="Arial" w:cs="Arial"/>
                <w:b/>
                <w:lang w:val="en-GB"/>
              </w:rPr>
              <w:t>s</w:t>
            </w:r>
            <w:r w:rsidRPr="007D31BA">
              <w:rPr>
                <w:rFonts w:ascii="Arial" w:eastAsia="Arial" w:hAnsi="Arial" w:cs="Arial"/>
                <w:b/>
                <w:lang w:val="en-GB"/>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33A84" w14:textId="52218B48" w:rsidR="0090371D" w:rsidRPr="00275089" w:rsidRDefault="00791328" w:rsidP="00170CA1">
            <w:pPr>
              <w:spacing w:after="0" w:line="240" w:lineRule="auto"/>
              <w:jc w:val="center"/>
              <w:rPr>
                <w:rFonts w:ascii="Arial" w:eastAsia="Calibri" w:hAnsi="Arial" w:cs="Arial"/>
                <w:lang w:val="en-GB"/>
              </w:rPr>
            </w:pPr>
            <w:r>
              <w:rPr>
                <w:rFonts w:ascii="Arial" w:eastAsia="Calibri" w:hAnsi="Arial" w:cs="Arial"/>
                <w:lang w:val="en-GB"/>
              </w:rPr>
              <w:t>407</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89B71"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00E73" w14:textId="2C9CAB7F"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10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727CB" w14:textId="6A8B9B53" w:rsidR="0090371D" w:rsidRPr="00275089" w:rsidRDefault="00791328" w:rsidP="00170CA1">
            <w:pPr>
              <w:spacing w:after="0" w:line="240" w:lineRule="auto"/>
              <w:jc w:val="center"/>
              <w:rPr>
                <w:rFonts w:ascii="Arial" w:eastAsia="Calibri" w:hAnsi="Arial" w:cs="Arial"/>
                <w:lang w:val="en-GB"/>
              </w:rPr>
            </w:pPr>
            <w:r>
              <w:rPr>
                <w:rFonts w:ascii="Arial" w:eastAsia="Calibri" w:hAnsi="Arial" w:cs="Arial"/>
                <w:lang w:val="en-GB"/>
              </w:rPr>
              <w:t>402</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E84AB"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45980" w14:textId="116BDFA3"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10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A8B58" w14:textId="13580D88" w:rsidR="0090371D" w:rsidRPr="00275089" w:rsidRDefault="00791328" w:rsidP="00170CA1">
            <w:pPr>
              <w:spacing w:after="0" w:line="240" w:lineRule="auto"/>
              <w:jc w:val="center"/>
              <w:rPr>
                <w:rFonts w:ascii="Arial" w:eastAsia="Calibri" w:hAnsi="Arial" w:cs="Arial"/>
                <w:lang w:val="en-GB"/>
              </w:rPr>
            </w:pPr>
            <w:r>
              <w:rPr>
                <w:rFonts w:ascii="Arial" w:eastAsia="Calibri" w:hAnsi="Arial" w:cs="Arial"/>
                <w:lang w:val="en-GB"/>
              </w:rPr>
              <w:t>829</w:t>
            </w:r>
          </w:p>
        </w:tc>
      </w:tr>
      <w:tr w:rsidR="00C73EAC" w:rsidRPr="002664BF" w14:paraId="30360C7E"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AF32F0F" w14:textId="248A1C56" w:rsidR="00C73EAC" w:rsidRPr="002279B9" w:rsidRDefault="00C73EAC" w:rsidP="00275089">
            <w:pPr>
              <w:spacing w:after="0" w:line="240" w:lineRule="auto"/>
              <w:rPr>
                <w:rFonts w:ascii="Arial" w:eastAsia="Arial" w:hAnsi="Arial" w:cs="Arial"/>
                <w:b/>
                <w:color w:val="FF0000"/>
                <w:lang w:val="en-GB"/>
              </w:rPr>
            </w:pPr>
            <w:r w:rsidRPr="002279B9">
              <w:rPr>
                <w:rFonts w:ascii="Arial" w:eastAsia="Arial" w:hAnsi="Arial" w:cs="Arial"/>
                <w:b/>
                <w:color w:val="FF0000"/>
                <w:lang w:val="en-GB"/>
              </w:rPr>
              <w:t>School gardening activities</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12C5D" w14:textId="13EA84B2" w:rsidR="00C73EAC" w:rsidRPr="002279B9" w:rsidRDefault="002279B9" w:rsidP="00170CA1">
            <w:pPr>
              <w:spacing w:after="0" w:line="240" w:lineRule="auto"/>
              <w:jc w:val="center"/>
              <w:rPr>
                <w:rFonts w:ascii="Arial" w:eastAsia="Calibri" w:hAnsi="Arial" w:cs="Arial"/>
                <w:color w:val="FF0000"/>
                <w:lang w:val="en-GB"/>
              </w:rPr>
            </w:pPr>
            <w:r>
              <w:rPr>
                <w:rFonts w:ascii="Arial" w:eastAsia="Calibri" w:hAnsi="Arial" w:cs="Arial"/>
                <w:color w:val="FF0000"/>
                <w:lang w:val="en-GB"/>
              </w:rPr>
              <w:t>200</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FC46D" w14:textId="77777777" w:rsidR="00C73EAC" w:rsidRPr="002279B9" w:rsidRDefault="00C73EAC" w:rsidP="00170CA1">
            <w:pPr>
              <w:spacing w:after="0" w:line="240" w:lineRule="auto"/>
              <w:jc w:val="center"/>
              <w:rPr>
                <w:rFonts w:ascii="Arial" w:eastAsia="Calibri" w:hAnsi="Arial" w:cs="Arial"/>
                <w:color w:val="FF0000"/>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F5EDD" w14:textId="4C270F41" w:rsidR="00C73EAC" w:rsidRPr="002279B9" w:rsidRDefault="00C73EAC" w:rsidP="00170CA1">
            <w:pPr>
              <w:spacing w:after="0" w:line="240" w:lineRule="auto"/>
              <w:jc w:val="center"/>
              <w:rPr>
                <w:rFonts w:ascii="Arial" w:eastAsia="Calibri" w:hAnsi="Arial" w:cs="Arial"/>
                <w:color w:val="FF0000"/>
                <w:lang w:val="en-GB"/>
              </w:rPr>
            </w:pPr>
            <w:r w:rsidRPr="002279B9">
              <w:rPr>
                <w:rFonts w:ascii="Arial" w:eastAsia="Calibri" w:hAnsi="Arial" w:cs="Arial"/>
                <w:color w:val="FF0000"/>
                <w:lang w:val="en-GB"/>
              </w:rPr>
              <w:t>10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7393F" w14:textId="4EE58ED9" w:rsidR="00C73EAC" w:rsidRPr="002279B9" w:rsidRDefault="002279B9" w:rsidP="00170CA1">
            <w:pPr>
              <w:spacing w:after="0" w:line="240" w:lineRule="auto"/>
              <w:jc w:val="center"/>
              <w:rPr>
                <w:rFonts w:ascii="Arial" w:eastAsia="Calibri" w:hAnsi="Arial" w:cs="Arial"/>
                <w:color w:val="FF0000"/>
                <w:lang w:val="en-GB"/>
              </w:rPr>
            </w:pPr>
            <w:r>
              <w:rPr>
                <w:rFonts w:ascii="Arial" w:eastAsia="Calibri" w:hAnsi="Arial" w:cs="Arial"/>
                <w:color w:val="FF0000"/>
                <w:lang w:val="en-GB"/>
              </w:rPr>
              <w:t>200</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C148E" w14:textId="77777777" w:rsidR="00C73EAC" w:rsidRPr="002279B9" w:rsidRDefault="00C73EAC" w:rsidP="00170CA1">
            <w:pPr>
              <w:spacing w:after="0" w:line="240" w:lineRule="auto"/>
              <w:jc w:val="center"/>
              <w:rPr>
                <w:rFonts w:ascii="Arial" w:eastAsia="Calibri" w:hAnsi="Arial" w:cs="Arial"/>
                <w:color w:val="FF0000"/>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D705E" w14:textId="2046C11F" w:rsidR="00C73EAC" w:rsidRPr="002279B9" w:rsidRDefault="00C73EAC" w:rsidP="00170CA1">
            <w:pPr>
              <w:spacing w:after="0" w:line="240" w:lineRule="auto"/>
              <w:jc w:val="center"/>
              <w:rPr>
                <w:rFonts w:ascii="Arial" w:eastAsia="Calibri" w:hAnsi="Arial" w:cs="Arial"/>
                <w:color w:val="FF0000"/>
                <w:lang w:val="en-GB"/>
              </w:rPr>
            </w:pPr>
            <w:r w:rsidRPr="002279B9">
              <w:rPr>
                <w:rFonts w:ascii="Arial" w:eastAsia="Calibri" w:hAnsi="Arial" w:cs="Arial"/>
                <w:color w:val="FF0000"/>
                <w:lang w:val="en-GB"/>
              </w:rPr>
              <w:t>10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C8564" w14:textId="3038886A" w:rsidR="00C73EAC" w:rsidRPr="002279B9" w:rsidRDefault="002279B9" w:rsidP="002279B9">
            <w:pPr>
              <w:spacing w:after="0" w:line="240" w:lineRule="auto"/>
              <w:jc w:val="center"/>
              <w:rPr>
                <w:rFonts w:ascii="Arial" w:eastAsia="Calibri" w:hAnsi="Arial" w:cs="Arial"/>
                <w:color w:val="FF0000"/>
                <w:lang w:val="en-GB"/>
              </w:rPr>
            </w:pPr>
            <w:r>
              <w:rPr>
                <w:rFonts w:ascii="Arial" w:eastAsia="Calibri" w:hAnsi="Arial" w:cs="Arial"/>
                <w:color w:val="FF0000"/>
                <w:lang w:val="en-GB"/>
              </w:rPr>
              <w:t>4</w:t>
            </w:r>
            <w:r w:rsidR="00C73EAC" w:rsidRPr="002279B9">
              <w:rPr>
                <w:rFonts w:ascii="Arial" w:eastAsia="Calibri" w:hAnsi="Arial" w:cs="Arial"/>
                <w:color w:val="FF0000"/>
                <w:lang w:val="en-GB"/>
              </w:rPr>
              <w:t>2</w:t>
            </w:r>
            <w:r>
              <w:rPr>
                <w:rFonts w:ascii="Arial" w:eastAsia="Calibri" w:hAnsi="Arial" w:cs="Arial"/>
                <w:color w:val="FF0000"/>
                <w:lang w:val="en-GB"/>
              </w:rPr>
              <w:t>0</w:t>
            </w:r>
          </w:p>
        </w:tc>
      </w:tr>
      <w:tr w:rsidR="0062646F" w:rsidRPr="008D2094" w14:paraId="544E2E82"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BCEE9EC" w14:textId="093BF849" w:rsidR="0090371D" w:rsidRPr="00170CA1" w:rsidRDefault="00FE70A7" w:rsidP="00B175E1">
            <w:pPr>
              <w:tabs>
                <w:tab w:val="left" w:pos="2160"/>
              </w:tabs>
              <w:spacing w:after="0" w:line="240" w:lineRule="auto"/>
              <w:rPr>
                <w:rFonts w:ascii="Arial" w:hAnsi="Arial" w:cs="Arial"/>
                <w:b/>
                <w:lang w:val="en-GB"/>
              </w:rPr>
            </w:pPr>
            <w:r w:rsidRPr="00170CA1">
              <w:rPr>
                <w:rFonts w:ascii="Arial" w:eastAsia="Arial" w:hAnsi="Arial" w:cs="Arial"/>
                <w:b/>
                <w:lang w:val="en-GB"/>
              </w:rPr>
              <w:t>Total:</w:t>
            </w:r>
            <w:r w:rsidR="00B175E1">
              <w:rPr>
                <w:rFonts w:ascii="Arial" w:eastAsia="Arial" w:hAnsi="Arial" w:cs="Arial"/>
                <w:b/>
                <w:lang w:val="en-GB"/>
              </w:rPr>
              <w:tab/>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0CCB1" w14:textId="30706807" w:rsidR="0090371D" w:rsidRPr="00275089" w:rsidRDefault="00791328" w:rsidP="00791328">
            <w:pPr>
              <w:spacing w:after="0" w:line="240" w:lineRule="auto"/>
              <w:jc w:val="center"/>
              <w:rPr>
                <w:rFonts w:ascii="Arial" w:eastAsia="Calibri" w:hAnsi="Arial" w:cs="Arial"/>
                <w:lang w:val="en-GB"/>
              </w:rPr>
            </w:pPr>
            <w:r>
              <w:rPr>
                <w:rFonts w:ascii="Arial" w:eastAsia="Calibri" w:hAnsi="Arial" w:cs="Arial"/>
                <w:lang w:val="en-GB"/>
              </w:rPr>
              <w:t>814</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9607E"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79279" w14:textId="726F220A"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10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AF77C" w14:textId="27A80EF8" w:rsidR="0090371D" w:rsidRPr="00275089" w:rsidRDefault="00791328" w:rsidP="00170CA1">
            <w:pPr>
              <w:spacing w:after="0" w:line="240" w:lineRule="auto"/>
              <w:jc w:val="center"/>
              <w:rPr>
                <w:rFonts w:ascii="Arial" w:eastAsia="Calibri" w:hAnsi="Arial" w:cs="Arial"/>
                <w:lang w:val="en-GB"/>
              </w:rPr>
            </w:pPr>
            <w:r>
              <w:rPr>
                <w:rFonts w:ascii="Arial" w:eastAsia="Calibri" w:hAnsi="Arial" w:cs="Arial"/>
                <w:lang w:val="en-GB"/>
              </w:rPr>
              <w:t>804</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52D7B" w14:textId="77777777" w:rsidR="0090371D" w:rsidRPr="00275089"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EB4EF" w14:textId="2C79D1D2" w:rsidR="0090371D" w:rsidRPr="00275089" w:rsidRDefault="00275089" w:rsidP="00170CA1">
            <w:pPr>
              <w:spacing w:after="0" w:line="240" w:lineRule="auto"/>
              <w:jc w:val="center"/>
              <w:rPr>
                <w:rFonts w:ascii="Arial" w:eastAsia="Calibri" w:hAnsi="Arial" w:cs="Arial"/>
                <w:lang w:val="en-GB"/>
              </w:rPr>
            </w:pPr>
            <w:r w:rsidRPr="00275089">
              <w:rPr>
                <w:rFonts w:ascii="Arial" w:eastAsia="Calibri" w:hAnsi="Arial" w:cs="Arial"/>
                <w:lang w:val="en-GB"/>
              </w:rPr>
              <w:t>10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FE201" w14:textId="0527664A" w:rsidR="0090371D" w:rsidRPr="00275089" w:rsidRDefault="00C73EAC" w:rsidP="00170CA1">
            <w:pPr>
              <w:spacing w:after="0" w:line="240" w:lineRule="auto"/>
              <w:jc w:val="center"/>
              <w:rPr>
                <w:rFonts w:ascii="Arial" w:eastAsia="Calibri" w:hAnsi="Arial" w:cs="Arial"/>
                <w:lang w:val="en-GB"/>
              </w:rPr>
            </w:pPr>
            <w:r>
              <w:rPr>
                <w:rFonts w:ascii="Arial" w:eastAsia="Calibri" w:hAnsi="Arial" w:cs="Arial"/>
                <w:lang w:val="en-GB"/>
              </w:rPr>
              <w:t>2</w:t>
            </w:r>
            <w:r w:rsidR="00791328">
              <w:rPr>
                <w:rFonts w:ascii="Arial" w:eastAsia="Calibri" w:hAnsi="Arial" w:cs="Arial"/>
                <w:lang w:val="en-GB"/>
              </w:rPr>
              <w:t>45</w:t>
            </w:r>
            <w:r w:rsidR="00275089" w:rsidRPr="00275089">
              <w:rPr>
                <w:rFonts w:ascii="Arial" w:eastAsia="Calibri" w:hAnsi="Arial" w:cs="Arial"/>
                <w:lang w:val="en-GB"/>
              </w:rPr>
              <w:t>7</w:t>
            </w:r>
          </w:p>
        </w:tc>
      </w:tr>
      <w:tr w:rsidR="00B175E1" w:rsidRPr="00B175E1" w14:paraId="3F6621B3" w14:textId="77777777" w:rsidTr="00B175E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65B0B84" w14:textId="77777777" w:rsidR="0090371D" w:rsidRPr="00B175E1" w:rsidRDefault="00FE70A7" w:rsidP="00B175E1">
            <w:pPr>
              <w:tabs>
                <w:tab w:val="left" w:pos="2160"/>
              </w:tabs>
              <w:spacing w:after="0" w:line="240" w:lineRule="auto"/>
              <w:rPr>
                <w:rFonts w:ascii="Arial" w:hAnsi="Arial" w:cs="Arial"/>
                <w:b/>
                <w:lang w:val="en-GB"/>
              </w:rPr>
            </w:pPr>
            <w:r w:rsidRPr="00B175E1">
              <w:rPr>
                <w:rFonts w:ascii="Arial" w:hAnsi="Arial" w:cs="Arial"/>
                <w:b/>
                <w:lang w:val="en-GB"/>
              </w:rPr>
              <w:t>Total adjusted for double counting:</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D59C11" w14:textId="1D444C8B" w:rsidR="0090371D" w:rsidRPr="00B175E1" w:rsidRDefault="00791328" w:rsidP="00170CA1">
            <w:pPr>
              <w:spacing w:after="0" w:line="240" w:lineRule="auto"/>
              <w:jc w:val="center"/>
              <w:rPr>
                <w:rFonts w:ascii="Arial" w:eastAsia="Calibri" w:hAnsi="Arial" w:cs="Arial"/>
                <w:b/>
                <w:lang w:val="en-GB"/>
              </w:rPr>
            </w:pPr>
            <w:r w:rsidRPr="00B175E1">
              <w:rPr>
                <w:rFonts w:ascii="Arial" w:eastAsia="Calibri" w:hAnsi="Arial" w:cs="Arial"/>
                <w:b/>
                <w:lang w:val="en-GB"/>
              </w:rPr>
              <w:t>407</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D14592" w14:textId="77777777" w:rsidR="0090371D" w:rsidRPr="00B175E1" w:rsidRDefault="0090371D" w:rsidP="00170CA1">
            <w:pPr>
              <w:spacing w:after="0" w:line="240" w:lineRule="auto"/>
              <w:jc w:val="center"/>
              <w:rPr>
                <w:rFonts w:ascii="Arial" w:eastAsia="Calibri" w:hAnsi="Arial" w:cs="Arial"/>
                <w:b/>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669C3A" w14:textId="64FEA15A" w:rsidR="0090371D" w:rsidRPr="00B175E1" w:rsidRDefault="00791328" w:rsidP="00170CA1">
            <w:pPr>
              <w:spacing w:after="0" w:line="240" w:lineRule="auto"/>
              <w:jc w:val="center"/>
              <w:rPr>
                <w:rFonts w:ascii="Arial" w:eastAsia="Calibri" w:hAnsi="Arial" w:cs="Arial"/>
                <w:b/>
                <w:lang w:val="en-GB"/>
              </w:rPr>
            </w:pPr>
            <w:r w:rsidRPr="00B175E1">
              <w:rPr>
                <w:rFonts w:ascii="Arial" w:eastAsia="Calibri" w:hAnsi="Arial" w:cs="Arial"/>
                <w:b/>
                <w:lang w:val="en-GB"/>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841AA9" w14:textId="0BB2CA11" w:rsidR="0090371D" w:rsidRPr="00B175E1" w:rsidRDefault="00791328" w:rsidP="00170CA1">
            <w:pPr>
              <w:spacing w:after="0" w:line="240" w:lineRule="auto"/>
              <w:jc w:val="center"/>
              <w:rPr>
                <w:rFonts w:ascii="Arial" w:eastAsia="Calibri" w:hAnsi="Arial" w:cs="Arial"/>
                <w:b/>
                <w:lang w:val="en-GB"/>
              </w:rPr>
            </w:pPr>
            <w:r w:rsidRPr="00B175E1">
              <w:rPr>
                <w:rFonts w:ascii="Arial" w:eastAsia="Calibri" w:hAnsi="Arial" w:cs="Arial"/>
                <w:b/>
                <w:lang w:val="en-GB"/>
              </w:rPr>
              <w:t>402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FFAB13" w14:textId="77777777" w:rsidR="0090371D" w:rsidRPr="00B175E1" w:rsidRDefault="0090371D" w:rsidP="00170CA1">
            <w:pPr>
              <w:spacing w:after="0" w:line="240" w:lineRule="auto"/>
              <w:jc w:val="center"/>
              <w:rPr>
                <w:rFonts w:ascii="Arial" w:eastAsia="Calibri" w:hAnsi="Arial" w:cs="Arial"/>
                <w:b/>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2BE1C" w14:textId="1780D5DC" w:rsidR="0090371D" w:rsidRPr="00B175E1" w:rsidRDefault="00791328" w:rsidP="00170CA1">
            <w:pPr>
              <w:spacing w:after="0" w:line="240" w:lineRule="auto"/>
              <w:jc w:val="center"/>
              <w:rPr>
                <w:rFonts w:ascii="Arial" w:eastAsia="Calibri" w:hAnsi="Arial" w:cs="Arial"/>
                <w:b/>
                <w:lang w:val="en-GB"/>
              </w:rPr>
            </w:pPr>
            <w:r w:rsidRPr="00B175E1">
              <w:rPr>
                <w:rFonts w:ascii="Arial" w:eastAsia="Calibri" w:hAnsi="Arial" w:cs="Arial"/>
                <w:b/>
                <w:lang w:val="en-GB"/>
              </w:rPr>
              <w:t>10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541995" w14:textId="6749E05C" w:rsidR="0090371D" w:rsidRPr="00B175E1" w:rsidRDefault="002664BF" w:rsidP="00170CA1">
            <w:pPr>
              <w:spacing w:after="0" w:line="240" w:lineRule="auto"/>
              <w:jc w:val="center"/>
              <w:rPr>
                <w:rFonts w:ascii="Arial" w:hAnsi="Arial" w:cs="Arial"/>
                <w:b/>
                <w:lang w:val="en-GB"/>
              </w:rPr>
            </w:pPr>
            <w:r w:rsidRPr="002279B9">
              <w:rPr>
                <w:rFonts w:ascii="Arial" w:eastAsia="Arial" w:hAnsi="Arial" w:cs="Arial"/>
                <w:b/>
                <w:color w:val="FF0000"/>
                <w:lang w:val="en-GB"/>
              </w:rPr>
              <w:t>829</w:t>
            </w:r>
          </w:p>
        </w:tc>
      </w:tr>
      <w:tr w:rsidR="0062646F" w:rsidRPr="008D2094" w14:paraId="7C41A4AF" w14:textId="77777777" w:rsidTr="00170CA1">
        <w:trPr>
          <w:trHeight w:val="1"/>
        </w:trPr>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4C27AF30" w14:textId="216E9748" w:rsidR="0090371D" w:rsidRPr="00B175E1" w:rsidRDefault="0090371D">
            <w:pPr>
              <w:spacing w:after="0" w:line="240" w:lineRule="auto"/>
              <w:rPr>
                <w:rFonts w:ascii="Arial" w:eastAsia="Calibri" w:hAnsi="Arial" w:cs="Arial"/>
                <w:b/>
                <w:i/>
                <w:lang w:val="en-GB"/>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89224" w14:textId="77777777" w:rsidR="0090371D" w:rsidRPr="008D2094" w:rsidRDefault="0090371D" w:rsidP="00170CA1">
            <w:pPr>
              <w:spacing w:after="0" w:line="240" w:lineRule="auto"/>
              <w:jc w:val="center"/>
              <w:rPr>
                <w:rFonts w:ascii="Arial" w:eastAsia="Calibri" w:hAnsi="Arial" w:cs="Arial"/>
                <w:lang w:val="en-GB"/>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B306B" w14:textId="77777777" w:rsidR="0090371D" w:rsidRPr="008D2094"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D3B56" w14:textId="77777777" w:rsidR="0090371D" w:rsidRPr="008D2094" w:rsidRDefault="0090371D" w:rsidP="00170CA1">
            <w:pPr>
              <w:spacing w:after="0" w:line="240" w:lineRule="auto"/>
              <w:jc w:val="center"/>
              <w:rPr>
                <w:rFonts w:ascii="Arial" w:eastAsia="Calibri" w:hAnsi="Arial" w:cs="Arial"/>
                <w:lang w:val="en-GB"/>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A0A24" w14:textId="77777777" w:rsidR="0090371D" w:rsidRPr="008D2094" w:rsidRDefault="0090371D" w:rsidP="00170CA1">
            <w:pPr>
              <w:spacing w:after="0" w:line="240" w:lineRule="auto"/>
              <w:jc w:val="center"/>
              <w:rPr>
                <w:rFonts w:ascii="Arial" w:eastAsia="Calibri" w:hAnsi="Arial" w:cs="Arial"/>
                <w:lang w:val="en-GB"/>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3CDE2" w14:textId="77777777" w:rsidR="0090371D" w:rsidRPr="008D2094" w:rsidRDefault="0090371D" w:rsidP="00170CA1">
            <w:pPr>
              <w:spacing w:after="0" w:line="240" w:lineRule="auto"/>
              <w:jc w:val="center"/>
              <w:rPr>
                <w:rFonts w:ascii="Arial" w:eastAsia="Calibri" w:hAnsi="Arial" w:cs="Arial"/>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E49E5" w14:textId="77777777" w:rsidR="0090371D" w:rsidRPr="008D2094" w:rsidRDefault="0090371D" w:rsidP="00170CA1">
            <w:pPr>
              <w:spacing w:after="0" w:line="240" w:lineRule="auto"/>
              <w:jc w:val="center"/>
              <w:rPr>
                <w:rFonts w:ascii="Arial" w:eastAsia="Calibri" w:hAnsi="Arial" w:cs="Arial"/>
                <w:lang w:val="en-GB"/>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59429" w14:textId="77777777" w:rsidR="0090371D" w:rsidRPr="008D2094" w:rsidRDefault="0090371D" w:rsidP="00170CA1">
            <w:pPr>
              <w:spacing w:after="0" w:line="240" w:lineRule="auto"/>
              <w:jc w:val="center"/>
              <w:rPr>
                <w:rFonts w:ascii="Arial" w:eastAsia="Calibri" w:hAnsi="Arial" w:cs="Arial"/>
                <w:lang w:val="en-GB"/>
              </w:rPr>
            </w:pPr>
          </w:p>
        </w:tc>
      </w:tr>
      <w:tr w:rsidR="0090371D" w:rsidRPr="002664BF" w14:paraId="791F3E61" w14:textId="77777777">
        <w:trPr>
          <w:trHeight w:val="1"/>
        </w:trPr>
        <w:tc>
          <w:tcPr>
            <w:tcW w:w="985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7CBD3" w14:textId="77777777" w:rsidR="0090371D" w:rsidRPr="008D2094" w:rsidRDefault="00FE70A7">
            <w:pPr>
              <w:spacing w:after="0" w:line="240" w:lineRule="auto"/>
              <w:rPr>
                <w:rFonts w:ascii="Arial" w:eastAsia="Arial" w:hAnsi="Arial" w:cs="Arial"/>
                <w:b/>
                <w:i/>
                <w:lang w:val="en-GB"/>
              </w:rPr>
            </w:pPr>
            <w:r w:rsidRPr="008D2094">
              <w:rPr>
                <w:rFonts w:ascii="Arial" w:eastAsia="Arial" w:hAnsi="Arial" w:cs="Arial"/>
                <w:b/>
                <w:lang w:val="en-GB"/>
              </w:rPr>
              <w:t xml:space="preserve">How do you calculate the number of people who shall be assisted through the various activities? </w:t>
            </w:r>
          </w:p>
          <w:p w14:paraId="2107EADE" w14:textId="6A889D3C" w:rsidR="00341812" w:rsidRDefault="008F362F" w:rsidP="002279B9">
            <w:pPr>
              <w:spacing w:after="0" w:line="240" w:lineRule="auto"/>
              <w:jc w:val="both"/>
              <w:rPr>
                <w:rFonts w:ascii="Arial" w:eastAsia="Arial" w:hAnsi="Arial" w:cs="Arial"/>
                <w:lang w:val="en-GB"/>
              </w:rPr>
            </w:pPr>
            <w:r>
              <w:rPr>
                <w:rFonts w:ascii="Arial" w:eastAsia="Arial" w:hAnsi="Arial" w:cs="Arial"/>
                <w:lang w:val="en-GB"/>
              </w:rPr>
              <w:t>Around 5.3 million people in Zimbabwe are estimated to be in need of humanitarian assistance</w:t>
            </w:r>
            <w:r>
              <w:rPr>
                <w:rStyle w:val="Fodnotehenvisning"/>
                <w:rFonts w:ascii="Arial" w:eastAsia="Arial" w:hAnsi="Arial" w:cs="Arial"/>
                <w:lang w:val="en-GB"/>
              </w:rPr>
              <w:footnoteReference w:id="5"/>
            </w:r>
            <w:r>
              <w:rPr>
                <w:rFonts w:ascii="Arial" w:eastAsia="Arial" w:hAnsi="Arial" w:cs="Arial"/>
                <w:lang w:val="en-GB"/>
              </w:rPr>
              <w:t>, and m</w:t>
            </w:r>
            <w:r w:rsidR="00371FED">
              <w:rPr>
                <w:rFonts w:ascii="Arial" w:eastAsia="Arial" w:hAnsi="Arial" w:cs="Arial"/>
                <w:lang w:val="en-GB"/>
              </w:rPr>
              <w:t>ore than half of the population in rural areas are facing alarming levels of food insecurity, and this intervention will therefore target rural areas of Zimbabwe. More specifically, four primary</w:t>
            </w:r>
            <w:r w:rsidR="002279B9">
              <w:rPr>
                <w:rFonts w:ascii="Arial" w:eastAsia="Arial" w:hAnsi="Arial" w:cs="Arial"/>
                <w:lang w:val="en-GB"/>
              </w:rPr>
              <w:t xml:space="preserve"> schools</w:t>
            </w:r>
            <w:r w:rsidR="008C4B92">
              <w:rPr>
                <w:rFonts w:ascii="Arial" w:eastAsia="Arial" w:hAnsi="Arial" w:cs="Arial"/>
                <w:lang w:val="en-GB"/>
              </w:rPr>
              <w:t xml:space="preserve"> in the Lupane district have been selected</w:t>
            </w:r>
            <w:r w:rsidR="00413A77">
              <w:rPr>
                <w:rStyle w:val="Fodnotehenvisning"/>
                <w:rFonts w:ascii="Arial" w:eastAsia="Arial" w:hAnsi="Arial" w:cs="Arial"/>
                <w:lang w:val="en-GB"/>
              </w:rPr>
              <w:footnoteReference w:id="6"/>
            </w:r>
            <w:r w:rsidR="00413A77">
              <w:rPr>
                <w:rFonts w:ascii="Arial" w:eastAsia="Arial" w:hAnsi="Arial" w:cs="Arial"/>
                <w:lang w:val="en-GB"/>
              </w:rPr>
              <w:t xml:space="preserve">. </w:t>
            </w:r>
            <w:r w:rsidR="00980FA3">
              <w:rPr>
                <w:rFonts w:ascii="Arial" w:eastAsia="Arial" w:hAnsi="Arial" w:cs="Arial"/>
                <w:lang w:val="en-GB"/>
              </w:rPr>
              <w:t>The schools each have between 200-250 children enrolled, and it is estimated that the intervention will reach approx. 850 children in urgent need of improved food security</w:t>
            </w:r>
            <w:r w:rsidR="0082688E">
              <w:rPr>
                <w:rFonts w:ascii="Arial" w:eastAsia="Arial" w:hAnsi="Arial" w:cs="Arial"/>
                <w:lang w:val="en-GB"/>
              </w:rPr>
              <w:t>.</w:t>
            </w:r>
            <w:r w:rsidR="00F96F58">
              <w:rPr>
                <w:rFonts w:ascii="Arial" w:eastAsia="Arial" w:hAnsi="Arial" w:cs="Arial"/>
                <w:lang w:val="en-GB"/>
              </w:rPr>
              <w:t xml:space="preserve"> </w:t>
            </w:r>
            <w:r w:rsidR="002279B9">
              <w:rPr>
                <w:rFonts w:ascii="Arial" w:eastAsia="Arial" w:hAnsi="Arial" w:cs="Arial"/>
                <w:lang w:val="en-GB"/>
              </w:rPr>
              <w:t xml:space="preserve">The children will further benefit from school gardening activities, where it is aimed that the older students and teachers participate. </w:t>
            </w:r>
            <w:r w:rsidR="00341812" w:rsidRPr="008D2094">
              <w:rPr>
                <w:rFonts w:ascii="Arial" w:eastAsia="Arial" w:hAnsi="Arial" w:cs="Arial"/>
                <w:b/>
                <w:lang w:val="en-GB"/>
              </w:rPr>
              <w:t>Secondary beneficiaries</w:t>
            </w:r>
            <w:r w:rsidR="00341812" w:rsidRPr="008D2094">
              <w:rPr>
                <w:rFonts w:ascii="Arial" w:eastAsia="Arial" w:hAnsi="Arial" w:cs="Arial"/>
                <w:lang w:val="en-GB"/>
              </w:rPr>
              <w:t xml:space="preserve"> will be the </w:t>
            </w:r>
            <w:r w:rsidR="00846F7E" w:rsidRPr="008D2094">
              <w:rPr>
                <w:rFonts w:ascii="Arial" w:eastAsia="Arial" w:hAnsi="Arial" w:cs="Arial"/>
                <w:lang w:val="en-GB"/>
              </w:rPr>
              <w:t>SDC</w:t>
            </w:r>
            <w:r w:rsidR="00341812" w:rsidRPr="008D2094">
              <w:rPr>
                <w:rFonts w:ascii="Arial" w:eastAsia="Arial" w:hAnsi="Arial" w:cs="Arial"/>
                <w:lang w:val="en-GB"/>
              </w:rPr>
              <w:t xml:space="preserve"> at each school</w:t>
            </w:r>
            <w:r w:rsidR="00980FA3">
              <w:rPr>
                <w:rFonts w:ascii="Arial" w:eastAsia="Arial" w:hAnsi="Arial" w:cs="Arial"/>
                <w:lang w:val="en-GB"/>
              </w:rPr>
              <w:t>,</w:t>
            </w:r>
            <w:r w:rsidR="00341812" w:rsidRPr="008D2094">
              <w:rPr>
                <w:rFonts w:ascii="Arial" w:eastAsia="Arial" w:hAnsi="Arial" w:cs="Arial"/>
                <w:lang w:val="en-GB"/>
              </w:rPr>
              <w:t xml:space="preserve"> which will build experience in managing and monitoring this intervention, hence gain valuable experience in parents</w:t>
            </w:r>
            <w:r w:rsidR="006D3C8F">
              <w:rPr>
                <w:rFonts w:ascii="Arial" w:eastAsia="Arial" w:hAnsi="Arial" w:cs="Arial"/>
                <w:lang w:val="en-GB"/>
              </w:rPr>
              <w:t>’</w:t>
            </w:r>
            <w:r w:rsidR="00980FA3">
              <w:rPr>
                <w:rFonts w:ascii="Arial" w:eastAsia="Arial" w:hAnsi="Arial" w:cs="Arial"/>
                <w:lang w:val="en-GB"/>
              </w:rPr>
              <w:t xml:space="preserve"> involvement and local mobilis</w:t>
            </w:r>
            <w:r w:rsidR="00341812" w:rsidRPr="008D2094">
              <w:rPr>
                <w:rFonts w:ascii="Arial" w:eastAsia="Arial" w:hAnsi="Arial" w:cs="Arial"/>
                <w:lang w:val="en-GB"/>
              </w:rPr>
              <w:t xml:space="preserve">ation </w:t>
            </w:r>
            <w:r w:rsidR="00980FA3">
              <w:rPr>
                <w:rFonts w:ascii="Arial" w:eastAsia="Arial" w:hAnsi="Arial" w:cs="Arial"/>
                <w:lang w:val="en-GB"/>
              </w:rPr>
              <w:t>concerning</w:t>
            </w:r>
            <w:r w:rsidR="00341812" w:rsidRPr="008D2094">
              <w:rPr>
                <w:rFonts w:ascii="Arial" w:eastAsia="Arial" w:hAnsi="Arial" w:cs="Arial"/>
                <w:lang w:val="en-GB"/>
              </w:rPr>
              <w:t xml:space="preserve"> activities </w:t>
            </w:r>
            <w:r w:rsidR="00980FA3">
              <w:rPr>
                <w:rFonts w:ascii="Arial" w:eastAsia="Arial" w:hAnsi="Arial" w:cs="Arial"/>
                <w:lang w:val="en-GB"/>
              </w:rPr>
              <w:t>at</w:t>
            </w:r>
            <w:r w:rsidR="00341812" w:rsidRPr="008D2094">
              <w:rPr>
                <w:rFonts w:ascii="Arial" w:eastAsia="Arial" w:hAnsi="Arial" w:cs="Arial"/>
                <w:lang w:val="en-GB"/>
              </w:rPr>
              <w:t xml:space="preserve"> school (strategic servi</w:t>
            </w:r>
            <w:r w:rsidR="006D3C8F">
              <w:rPr>
                <w:rFonts w:ascii="Arial" w:eastAsia="Arial" w:hAnsi="Arial" w:cs="Arial"/>
                <w:lang w:val="en-GB"/>
              </w:rPr>
              <w:t>ce delivery and leverage point).</w:t>
            </w:r>
            <w:r w:rsidR="00980FA3">
              <w:rPr>
                <w:rFonts w:ascii="Arial" w:eastAsia="Arial" w:hAnsi="Arial" w:cs="Arial"/>
                <w:lang w:val="en-GB"/>
              </w:rPr>
              <w:t xml:space="preserve"> </w:t>
            </w:r>
          </w:p>
          <w:p w14:paraId="0001BB7A" w14:textId="77777777" w:rsidR="002279B9" w:rsidRPr="008D2094" w:rsidRDefault="002279B9" w:rsidP="002279B9">
            <w:pPr>
              <w:spacing w:after="0" w:line="240" w:lineRule="auto"/>
              <w:jc w:val="both"/>
              <w:rPr>
                <w:rFonts w:ascii="Arial" w:eastAsia="Arial" w:hAnsi="Arial" w:cs="Arial"/>
                <w:i/>
                <w:lang w:val="en-GB"/>
              </w:rPr>
            </w:pPr>
          </w:p>
          <w:p w14:paraId="47CA0CC8" w14:textId="77777777" w:rsidR="0090371D" w:rsidRPr="008D2094" w:rsidRDefault="00FE70A7">
            <w:pPr>
              <w:spacing w:after="0" w:line="240" w:lineRule="auto"/>
              <w:rPr>
                <w:rFonts w:ascii="Arial" w:eastAsia="Arial" w:hAnsi="Arial" w:cs="Arial"/>
                <w:b/>
                <w:i/>
                <w:lang w:val="en-GB"/>
              </w:rPr>
            </w:pPr>
            <w:r w:rsidRPr="008D2094">
              <w:rPr>
                <w:rFonts w:ascii="Arial" w:eastAsia="Arial" w:hAnsi="Arial" w:cs="Arial"/>
                <w:b/>
                <w:lang w:val="en-GB"/>
              </w:rPr>
              <w:t xml:space="preserve">Which vulnerable groups are you specifically targeting </w:t>
            </w:r>
            <w:r w:rsidRPr="008D2094">
              <w:rPr>
                <w:rFonts w:ascii="Arial" w:eastAsia="Arial" w:hAnsi="Arial" w:cs="Arial"/>
                <w:b/>
                <w:i/>
                <w:lang w:val="en-GB"/>
              </w:rPr>
              <w:t>(Note that you can include budget for additional vulnerability assessments as relevant in the application to DERF)</w:t>
            </w:r>
            <w:r w:rsidRPr="008D2094">
              <w:rPr>
                <w:rFonts w:ascii="Arial" w:eastAsia="Arial" w:hAnsi="Arial" w:cs="Arial"/>
                <w:b/>
                <w:lang w:val="en-GB"/>
              </w:rPr>
              <w:t xml:space="preserve">? </w:t>
            </w:r>
            <w:r w:rsidRPr="008D2094">
              <w:rPr>
                <w:rFonts w:ascii="Arial" w:eastAsia="Arial" w:hAnsi="Arial" w:cs="Arial"/>
                <w:b/>
                <w:i/>
                <w:lang w:val="en-GB"/>
              </w:rPr>
              <w:t xml:space="preserve">Please explain  </w:t>
            </w:r>
          </w:p>
          <w:p w14:paraId="006D388E" w14:textId="07DE6B8C" w:rsidR="0090371D" w:rsidRPr="00413A77" w:rsidRDefault="00413A77" w:rsidP="00413A77">
            <w:pPr>
              <w:spacing w:after="0" w:line="240" w:lineRule="auto"/>
              <w:jc w:val="both"/>
              <w:rPr>
                <w:rFonts w:ascii="Arial" w:eastAsia="Arial" w:hAnsi="Arial" w:cs="Arial"/>
                <w:lang w:val="en-GB"/>
              </w:rPr>
            </w:pPr>
            <w:r>
              <w:rPr>
                <w:rFonts w:ascii="Arial" w:eastAsia="Arial" w:hAnsi="Arial" w:cs="Arial"/>
                <w:lang w:val="en-GB"/>
              </w:rPr>
              <w:t>The intervention targets young children as a specifically vulnerable group.</w:t>
            </w:r>
            <w:r w:rsidR="00FE70A7" w:rsidRPr="008D2094">
              <w:rPr>
                <w:rFonts w:ascii="Arial" w:eastAsia="Arial" w:hAnsi="Arial" w:cs="Arial"/>
                <w:lang w:val="en-GB"/>
              </w:rPr>
              <w:t xml:space="preserve"> </w:t>
            </w:r>
            <w:r w:rsidR="004D54EC">
              <w:rPr>
                <w:rFonts w:ascii="Arial" w:eastAsia="Arial" w:hAnsi="Arial" w:cs="Arial"/>
                <w:lang w:val="en-GB"/>
              </w:rPr>
              <w:t>CYVAT</w:t>
            </w:r>
            <w:r w:rsidR="006C2314" w:rsidRPr="008D2094">
              <w:rPr>
                <w:rFonts w:ascii="Arial" w:eastAsia="Arial" w:hAnsi="Arial" w:cs="Arial"/>
                <w:lang w:val="en-GB"/>
              </w:rPr>
              <w:t xml:space="preserve"> will train and work with each </w:t>
            </w:r>
            <w:r w:rsidR="00846F7E" w:rsidRPr="008D2094">
              <w:rPr>
                <w:rFonts w:ascii="Arial" w:eastAsia="Arial" w:hAnsi="Arial" w:cs="Arial"/>
                <w:lang w:val="en-GB"/>
              </w:rPr>
              <w:t>SDC</w:t>
            </w:r>
            <w:r w:rsidR="006C2314" w:rsidRPr="008D2094">
              <w:rPr>
                <w:rFonts w:ascii="Arial" w:eastAsia="Arial" w:hAnsi="Arial" w:cs="Arial"/>
                <w:lang w:val="en-GB"/>
              </w:rPr>
              <w:t xml:space="preserve"> initially</w:t>
            </w:r>
            <w:r w:rsidR="006D3C8F">
              <w:rPr>
                <w:rFonts w:ascii="Arial" w:eastAsia="Arial" w:hAnsi="Arial" w:cs="Arial"/>
                <w:lang w:val="en-GB"/>
              </w:rPr>
              <w:t>,</w:t>
            </w:r>
            <w:r w:rsidR="006C2314" w:rsidRPr="008D2094">
              <w:rPr>
                <w:rFonts w:ascii="Arial" w:eastAsia="Arial" w:hAnsi="Arial" w:cs="Arial"/>
                <w:lang w:val="en-GB"/>
              </w:rPr>
              <w:t xml:space="preserve"> in order to form part of local monitoring and evaluation activities and to establish a firm and direct way of communication between the </w:t>
            </w:r>
            <w:r w:rsidR="004D54EC">
              <w:rPr>
                <w:rFonts w:ascii="Arial" w:eastAsia="Arial" w:hAnsi="Arial" w:cs="Arial"/>
                <w:lang w:val="en-GB"/>
              </w:rPr>
              <w:t>CYVAT</w:t>
            </w:r>
            <w:r w:rsidR="006C2314" w:rsidRPr="008D2094">
              <w:rPr>
                <w:rFonts w:ascii="Arial" w:eastAsia="Arial" w:hAnsi="Arial" w:cs="Arial"/>
                <w:lang w:val="en-GB"/>
              </w:rPr>
              <w:t xml:space="preserve"> team and each of the </w:t>
            </w:r>
            <w:r w:rsidR="00846F7E" w:rsidRPr="008D2094">
              <w:rPr>
                <w:rFonts w:ascii="Arial" w:eastAsia="Arial" w:hAnsi="Arial" w:cs="Arial"/>
                <w:lang w:val="en-GB"/>
              </w:rPr>
              <w:t>SDC</w:t>
            </w:r>
            <w:r w:rsidR="006C2314" w:rsidRPr="008D2094">
              <w:rPr>
                <w:rFonts w:ascii="Arial" w:eastAsia="Arial" w:hAnsi="Arial" w:cs="Arial"/>
                <w:lang w:val="en-GB"/>
              </w:rPr>
              <w:t xml:space="preserve">s. </w:t>
            </w:r>
            <w:r w:rsidR="006D3C8F">
              <w:rPr>
                <w:rFonts w:ascii="Arial" w:eastAsia="Arial" w:hAnsi="Arial" w:cs="Arial"/>
                <w:lang w:val="en-GB"/>
              </w:rPr>
              <w:t>The m</w:t>
            </w:r>
            <w:r w:rsidR="006C2314" w:rsidRPr="008D2094">
              <w:rPr>
                <w:rFonts w:ascii="Arial" w:eastAsia="Arial" w:hAnsi="Arial" w:cs="Arial"/>
                <w:lang w:val="en-GB"/>
              </w:rPr>
              <w:t xml:space="preserve">ain focus will be to make </w:t>
            </w:r>
            <w:r w:rsidR="00FE70A7" w:rsidRPr="008D2094">
              <w:rPr>
                <w:rFonts w:ascii="Arial" w:eastAsia="Arial" w:hAnsi="Arial" w:cs="Arial"/>
                <w:lang w:val="en-GB"/>
              </w:rPr>
              <w:t>all members of the</w:t>
            </w:r>
            <w:r w:rsidR="006C2314" w:rsidRPr="008D2094">
              <w:rPr>
                <w:rFonts w:ascii="Arial" w:eastAsia="Arial" w:hAnsi="Arial" w:cs="Arial"/>
                <w:lang w:val="en-GB"/>
              </w:rPr>
              <w:t xml:space="preserve"> committee and the whole </w:t>
            </w:r>
            <w:r w:rsidR="006D3C8F">
              <w:rPr>
                <w:rFonts w:ascii="Arial" w:eastAsia="Arial" w:hAnsi="Arial" w:cs="Arial"/>
                <w:lang w:val="en-GB"/>
              </w:rPr>
              <w:t>parents’</w:t>
            </w:r>
            <w:r w:rsidR="006C2314" w:rsidRPr="008D2094">
              <w:rPr>
                <w:rFonts w:ascii="Arial" w:eastAsia="Arial" w:hAnsi="Arial" w:cs="Arial"/>
                <w:lang w:val="en-GB"/>
              </w:rPr>
              <w:t xml:space="preserve"> </w:t>
            </w:r>
            <w:r w:rsidR="0068438E" w:rsidRPr="008D2094">
              <w:rPr>
                <w:rFonts w:ascii="Arial" w:eastAsia="Arial" w:hAnsi="Arial" w:cs="Arial"/>
                <w:lang w:val="en-GB"/>
              </w:rPr>
              <w:t>community aware</w:t>
            </w:r>
            <w:r w:rsidR="00FE70A7" w:rsidRPr="008D2094">
              <w:rPr>
                <w:rFonts w:ascii="Arial" w:eastAsia="Arial" w:hAnsi="Arial" w:cs="Arial"/>
                <w:lang w:val="en-GB"/>
              </w:rPr>
              <w:t xml:space="preserve"> of </w:t>
            </w:r>
            <w:r w:rsidR="006C2314" w:rsidRPr="008D2094">
              <w:rPr>
                <w:rFonts w:ascii="Arial" w:eastAsia="Arial" w:hAnsi="Arial" w:cs="Arial"/>
                <w:lang w:val="en-GB"/>
              </w:rPr>
              <w:t xml:space="preserve">the intervention and </w:t>
            </w:r>
            <w:r w:rsidR="00980FA3">
              <w:rPr>
                <w:rFonts w:ascii="Arial" w:eastAsia="Arial" w:hAnsi="Arial" w:cs="Arial"/>
                <w:lang w:val="en-GB"/>
              </w:rPr>
              <w:t xml:space="preserve">its </w:t>
            </w:r>
            <w:r w:rsidR="006C2314" w:rsidRPr="008D2094">
              <w:rPr>
                <w:rFonts w:ascii="Arial" w:eastAsia="Arial" w:hAnsi="Arial" w:cs="Arial"/>
                <w:lang w:val="en-GB"/>
              </w:rPr>
              <w:t>activities</w:t>
            </w:r>
            <w:r w:rsidR="00980FA3">
              <w:rPr>
                <w:rFonts w:ascii="Arial" w:eastAsia="Arial" w:hAnsi="Arial" w:cs="Arial"/>
                <w:lang w:val="en-GB"/>
              </w:rPr>
              <w:t>,</w:t>
            </w:r>
            <w:r w:rsidR="006C2314" w:rsidRPr="008D2094">
              <w:rPr>
                <w:rFonts w:ascii="Arial" w:eastAsia="Arial" w:hAnsi="Arial" w:cs="Arial"/>
                <w:lang w:val="en-GB"/>
              </w:rPr>
              <w:t xml:space="preserve"> </w:t>
            </w:r>
            <w:r w:rsidR="00FE70A7" w:rsidRPr="008D2094">
              <w:rPr>
                <w:rFonts w:ascii="Arial" w:eastAsia="Arial" w:hAnsi="Arial" w:cs="Arial"/>
                <w:lang w:val="en-GB"/>
              </w:rPr>
              <w:t xml:space="preserve">to ensure </w:t>
            </w:r>
            <w:r w:rsidR="006C2314" w:rsidRPr="008D2094">
              <w:rPr>
                <w:rFonts w:ascii="Arial" w:eastAsia="Arial" w:hAnsi="Arial" w:cs="Arial"/>
                <w:lang w:val="en-GB"/>
              </w:rPr>
              <w:t xml:space="preserve">transparency and </w:t>
            </w:r>
            <w:r w:rsidR="00FE70A7" w:rsidRPr="008D2094">
              <w:rPr>
                <w:rFonts w:ascii="Arial" w:eastAsia="Arial" w:hAnsi="Arial" w:cs="Arial"/>
                <w:lang w:val="en-GB"/>
              </w:rPr>
              <w:t>accountability.</w:t>
            </w:r>
            <w:r w:rsidR="001145AF">
              <w:rPr>
                <w:rFonts w:ascii="Arial" w:eastAsia="Arial" w:hAnsi="Arial" w:cs="Arial"/>
                <w:lang w:val="en-GB"/>
              </w:rPr>
              <w:t xml:space="preserve"> </w:t>
            </w:r>
            <w:r w:rsidR="001145AF" w:rsidRPr="001145AF">
              <w:rPr>
                <w:rFonts w:ascii="Arial" w:eastAsia="Arial" w:hAnsi="Arial" w:cs="Arial"/>
                <w:color w:val="FF0000"/>
                <w:lang w:val="en-GB"/>
              </w:rPr>
              <w:t>D</w:t>
            </w:r>
            <w:r w:rsidR="001145AF">
              <w:rPr>
                <w:rFonts w:ascii="Arial" w:eastAsia="Arial" w:hAnsi="Arial" w:cs="Arial"/>
                <w:color w:val="FF0000"/>
                <w:lang w:val="en-GB"/>
              </w:rPr>
              <w:t>uring the</w:t>
            </w:r>
            <w:r w:rsidR="001145AF" w:rsidRPr="001145AF">
              <w:rPr>
                <w:rFonts w:ascii="Arial" w:eastAsia="Arial" w:hAnsi="Arial" w:cs="Arial"/>
                <w:color w:val="FF0000"/>
                <w:lang w:val="en-GB"/>
              </w:rPr>
              <w:t xml:space="preserve"> baseline survey it will be assessed whether there are especially vulnerable children (e.g. disabled, orphaned) at the schools who will need extra attention or closer fol</w:t>
            </w:r>
            <w:r w:rsidR="001145AF">
              <w:rPr>
                <w:rFonts w:ascii="Arial" w:eastAsia="Arial" w:hAnsi="Arial" w:cs="Arial"/>
                <w:color w:val="FF0000"/>
                <w:lang w:val="en-GB"/>
              </w:rPr>
              <w:t xml:space="preserve">low-up during the intervention. </w:t>
            </w:r>
          </w:p>
        </w:tc>
      </w:tr>
      <w:tr w:rsidR="0090371D" w:rsidRPr="002664BF" w14:paraId="56F3F1A3" w14:textId="77777777">
        <w:trPr>
          <w:trHeight w:val="1"/>
        </w:trPr>
        <w:tc>
          <w:tcPr>
            <w:tcW w:w="985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57626" w14:textId="71E9EF63" w:rsidR="00933DED" w:rsidRPr="008D2094" w:rsidRDefault="00FE70A7">
            <w:pPr>
              <w:spacing w:after="0" w:line="240" w:lineRule="auto"/>
              <w:rPr>
                <w:rFonts w:ascii="Arial" w:eastAsia="Arial" w:hAnsi="Arial" w:cs="Arial"/>
                <w:i/>
                <w:lang w:val="en-GB"/>
              </w:rPr>
            </w:pPr>
            <w:r w:rsidRPr="008D2094">
              <w:rPr>
                <w:rFonts w:ascii="Arial" w:eastAsia="Arial" w:hAnsi="Arial" w:cs="Arial"/>
                <w:b/>
                <w:lang w:val="en-GB"/>
              </w:rPr>
              <w:t xml:space="preserve">Explain how the target population has been and will be involved in your proposed intervention </w:t>
            </w:r>
            <w:r w:rsidRPr="008D2094">
              <w:rPr>
                <w:rFonts w:ascii="Arial" w:eastAsia="Arial" w:hAnsi="Arial" w:cs="Arial"/>
                <w:b/>
                <w:i/>
                <w:lang w:val="en-GB"/>
              </w:rPr>
              <w:t>(maximum 5 bullet points</w:t>
            </w:r>
            <w:r w:rsidRPr="008D2094">
              <w:rPr>
                <w:rFonts w:ascii="Arial" w:eastAsia="Arial" w:hAnsi="Arial" w:cs="Arial"/>
                <w:i/>
                <w:lang w:val="en-GB"/>
              </w:rPr>
              <w:t>)</w:t>
            </w:r>
          </w:p>
          <w:p w14:paraId="56528F08" w14:textId="77777777" w:rsidR="00933DED" w:rsidRPr="008D2094" w:rsidRDefault="00FE70A7" w:rsidP="00933DED">
            <w:pPr>
              <w:numPr>
                <w:ilvl w:val="0"/>
                <w:numId w:val="16"/>
              </w:numPr>
              <w:spacing w:after="0" w:line="240" w:lineRule="auto"/>
              <w:ind w:left="360" w:hanging="360"/>
              <w:rPr>
                <w:rFonts w:ascii="Arial" w:eastAsia="Arial" w:hAnsi="Arial" w:cs="Arial"/>
                <w:i/>
                <w:lang w:val="en-GB"/>
              </w:rPr>
            </w:pPr>
            <w:r w:rsidRPr="008D2094">
              <w:rPr>
                <w:rFonts w:ascii="Arial" w:eastAsia="Arial" w:hAnsi="Arial" w:cs="Arial"/>
                <w:lang w:val="en-GB"/>
              </w:rPr>
              <w:t xml:space="preserve">Community liaison with leaders and meetings with the teachers and </w:t>
            </w:r>
            <w:r w:rsidR="00846F7E" w:rsidRPr="008D2094">
              <w:rPr>
                <w:rFonts w:ascii="Arial" w:eastAsia="Arial" w:hAnsi="Arial" w:cs="Arial"/>
                <w:lang w:val="en-GB"/>
              </w:rPr>
              <w:t>SDC</w:t>
            </w:r>
            <w:r w:rsidRPr="008D2094">
              <w:rPr>
                <w:rFonts w:ascii="Arial" w:eastAsia="Arial" w:hAnsi="Arial" w:cs="Arial"/>
                <w:lang w:val="en-GB"/>
              </w:rPr>
              <w:t>s.</w:t>
            </w:r>
          </w:p>
          <w:p w14:paraId="3846103B" w14:textId="786F8A49" w:rsidR="0090371D" w:rsidRPr="008D2094" w:rsidRDefault="00FE70A7" w:rsidP="00933DED">
            <w:pPr>
              <w:numPr>
                <w:ilvl w:val="0"/>
                <w:numId w:val="16"/>
              </w:numPr>
              <w:spacing w:after="0" w:line="240" w:lineRule="auto"/>
              <w:ind w:left="360" w:hanging="360"/>
              <w:rPr>
                <w:rFonts w:ascii="Arial" w:eastAsia="Arial" w:hAnsi="Arial" w:cs="Arial"/>
                <w:i/>
                <w:lang w:val="en-GB"/>
              </w:rPr>
            </w:pPr>
            <w:r w:rsidRPr="008D2094">
              <w:rPr>
                <w:rFonts w:ascii="Arial" w:eastAsia="Arial" w:hAnsi="Arial" w:cs="Arial"/>
                <w:lang w:val="en-GB"/>
              </w:rPr>
              <w:t xml:space="preserve">Holding </w:t>
            </w:r>
            <w:r w:rsidR="00D10323">
              <w:rPr>
                <w:rFonts w:ascii="Arial" w:eastAsia="Arial" w:hAnsi="Arial" w:cs="Arial"/>
                <w:lang w:val="en-GB"/>
              </w:rPr>
              <w:t>sensitis</w:t>
            </w:r>
            <w:r w:rsidR="00933DED" w:rsidRPr="008D2094">
              <w:rPr>
                <w:rFonts w:ascii="Arial" w:eastAsia="Arial" w:hAnsi="Arial" w:cs="Arial"/>
                <w:lang w:val="en-GB"/>
              </w:rPr>
              <w:t>ation</w:t>
            </w:r>
            <w:r w:rsidRPr="008D2094">
              <w:rPr>
                <w:rFonts w:ascii="Arial" w:eastAsia="Arial" w:hAnsi="Arial" w:cs="Arial"/>
                <w:lang w:val="en-GB"/>
              </w:rPr>
              <w:t xml:space="preserve"> meeting with the stakeholders.</w:t>
            </w:r>
          </w:p>
          <w:p w14:paraId="72E9779B" w14:textId="77777777" w:rsidR="0090371D" w:rsidRPr="008D2094" w:rsidRDefault="00FE70A7" w:rsidP="00933DED">
            <w:pPr>
              <w:numPr>
                <w:ilvl w:val="0"/>
                <w:numId w:val="16"/>
              </w:numPr>
              <w:spacing w:after="0" w:line="240" w:lineRule="auto"/>
              <w:ind w:left="360" w:hanging="360"/>
              <w:rPr>
                <w:rFonts w:ascii="Arial" w:eastAsia="Arial" w:hAnsi="Arial" w:cs="Arial"/>
                <w:i/>
                <w:lang w:val="en-GB"/>
              </w:rPr>
            </w:pPr>
            <w:r w:rsidRPr="008D2094">
              <w:rPr>
                <w:rFonts w:ascii="Arial" w:eastAsia="Arial" w:hAnsi="Arial" w:cs="Arial"/>
                <w:lang w:val="en-GB"/>
              </w:rPr>
              <w:t>Training of the teachers on food handling to ensure maximum hygiene.</w:t>
            </w:r>
          </w:p>
          <w:p w14:paraId="019E5CCA" w14:textId="241953DF" w:rsidR="0090371D" w:rsidRPr="008D2094" w:rsidRDefault="00FE70A7" w:rsidP="00933DED">
            <w:pPr>
              <w:numPr>
                <w:ilvl w:val="0"/>
                <w:numId w:val="16"/>
              </w:numPr>
              <w:spacing w:after="0" w:line="240" w:lineRule="auto"/>
              <w:ind w:left="360" w:hanging="360"/>
              <w:rPr>
                <w:rFonts w:ascii="Arial" w:eastAsia="Arial" w:hAnsi="Arial" w:cs="Arial"/>
                <w:i/>
                <w:lang w:val="en-GB"/>
              </w:rPr>
            </w:pPr>
            <w:r w:rsidRPr="008D2094">
              <w:rPr>
                <w:rFonts w:ascii="Arial" w:eastAsia="Arial" w:hAnsi="Arial" w:cs="Arial"/>
                <w:lang w:val="en-GB"/>
              </w:rPr>
              <w:t>Holding meeting</w:t>
            </w:r>
            <w:r w:rsidR="006D3C8F">
              <w:rPr>
                <w:rFonts w:ascii="Arial" w:eastAsia="Arial" w:hAnsi="Arial" w:cs="Arial"/>
                <w:lang w:val="en-GB"/>
              </w:rPr>
              <w:t>s</w:t>
            </w:r>
            <w:r w:rsidRPr="008D2094">
              <w:rPr>
                <w:rFonts w:ascii="Arial" w:eastAsia="Arial" w:hAnsi="Arial" w:cs="Arial"/>
                <w:lang w:val="en-GB"/>
              </w:rPr>
              <w:t xml:space="preserve"> with the parents </w:t>
            </w:r>
            <w:r w:rsidR="006D3C8F">
              <w:rPr>
                <w:rFonts w:ascii="Arial" w:eastAsia="Arial" w:hAnsi="Arial" w:cs="Arial"/>
                <w:lang w:val="en-GB"/>
              </w:rPr>
              <w:t>at</w:t>
            </w:r>
            <w:r w:rsidRPr="008D2094">
              <w:rPr>
                <w:rFonts w:ascii="Arial" w:eastAsia="Arial" w:hAnsi="Arial" w:cs="Arial"/>
                <w:lang w:val="en-GB"/>
              </w:rPr>
              <w:t xml:space="preserve"> every school.</w:t>
            </w:r>
          </w:p>
          <w:p w14:paraId="2CFBE7AF" w14:textId="2BFEE52D" w:rsidR="0090371D" w:rsidRPr="008D2094" w:rsidRDefault="00FE70A7" w:rsidP="005F0E8C">
            <w:pPr>
              <w:numPr>
                <w:ilvl w:val="0"/>
                <w:numId w:val="16"/>
              </w:numPr>
              <w:spacing w:after="0" w:line="240" w:lineRule="auto"/>
              <w:ind w:left="360" w:hanging="360"/>
              <w:rPr>
                <w:rFonts w:ascii="Arial" w:hAnsi="Arial" w:cs="Arial"/>
                <w:lang w:val="en-GB"/>
              </w:rPr>
            </w:pPr>
            <w:r w:rsidRPr="008D2094">
              <w:rPr>
                <w:rFonts w:ascii="Arial" w:eastAsia="Arial" w:hAnsi="Arial" w:cs="Arial"/>
                <w:lang w:val="en-GB"/>
              </w:rPr>
              <w:t>Labour support from the teachers in feeding the pupils and labour from the parents in watering the nutrition gardens.</w:t>
            </w:r>
          </w:p>
        </w:tc>
      </w:tr>
      <w:tr w:rsidR="0090371D" w:rsidRPr="002664BF" w14:paraId="22EEA7D7" w14:textId="77777777">
        <w:trPr>
          <w:trHeight w:val="1"/>
        </w:trPr>
        <w:tc>
          <w:tcPr>
            <w:tcW w:w="985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9E03A" w14:textId="77777777" w:rsidR="0090371D" w:rsidRPr="008D2094" w:rsidRDefault="00FE70A7">
            <w:pPr>
              <w:spacing w:after="0" w:line="240" w:lineRule="auto"/>
              <w:rPr>
                <w:rFonts w:ascii="Arial" w:eastAsia="Arial" w:hAnsi="Arial" w:cs="Arial"/>
                <w:b/>
                <w:i/>
                <w:lang w:val="en-GB"/>
              </w:rPr>
            </w:pPr>
            <w:r w:rsidRPr="008D2094">
              <w:rPr>
                <w:rFonts w:ascii="Arial" w:eastAsia="Arial" w:hAnsi="Arial" w:cs="Arial"/>
                <w:b/>
                <w:lang w:val="en-GB"/>
              </w:rPr>
              <w:t xml:space="preserve">Explain how you plan to be able to identify and respond to potential complaints from the target population in regards to the implementation of the proposed intervention and / or the conduct of implementing organisations / personnel. </w:t>
            </w:r>
            <w:r w:rsidRPr="008D2094">
              <w:rPr>
                <w:rFonts w:ascii="Arial" w:eastAsia="Arial" w:hAnsi="Arial" w:cs="Arial"/>
                <w:b/>
                <w:i/>
                <w:lang w:val="en-GB"/>
              </w:rPr>
              <w:t>(maximum 5 bullet points).</w:t>
            </w:r>
          </w:p>
          <w:p w14:paraId="19E103E1" w14:textId="5118FB37" w:rsidR="00B23B31" w:rsidRPr="006D3C8F" w:rsidRDefault="004D54EC" w:rsidP="006D3C8F">
            <w:pPr>
              <w:numPr>
                <w:ilvl w:val="0"/>
                <w:numId w:val="16"/>
              </w:numPr>
              <w:spacing w:after="0" w:line="240" w:lineRule="auto"/>
              <w:ind w:left="360" w:hanging="360"/>
              <w:jc w:val="both"/>
              <w:rPr>
                <w:rFonts w:ascii="Arial" w:eastAsia="Arial" w:hAnsi="Arial" w:cs="Arial"/>
                <w:lang w:val="en-GB"/>
              </w:rPr>
            </w:pPr>
            <w:r w:rsidRPr="006D3C8F">
              <w:rPr>
                <w:rFonts w:ascii="Arial" w:eastAsia="Arial" w:hAnsi="Arial" w:cs="Arial"/>
                <w:lang w:val="en-GB"/>
              </w:rPr>
              <w:t>CYVAT</w:t>
            </w:r>
            <w:r w:rsidR="00A92958" w:rsidRPr="006D3C8F">
              <w:rPr>
                <w:rFonts w:ascii="Arial" w:eastAsia="Arial" w:hAnsi="Arial" w:cs="Arial"/>
                <w:lang w:val="en-GB"/>
              </w:rPr>
              <w:t>’s local team will be</w:t>
            </w:r>
            <w:r w:rsidR="006D3C8F">
              <w:rPr>
                <w:rFonts w:ascii="Arial" w:eastAsia="Arial" w:hAnsi="Arial" w:cs="Arial"/>
                <w:lang w:val="en-GB"/>
              </w:rPr>
              <w:t xml:space="preserve"> the</w:t>
            </w:r>
            <w:r w:rsidR="00A92958" w:rsidRPr="006D3C8F">
              <w:rPr>
                <w:rFonts w:ascii="Arial" w:eastAsia="Arial" w:hAnsi="Arial" w:cs="Arial"/>
                <w:lang w:val="en-GB"/>
              </w:rPr>
              <w:t xml:space="preserve"> first responder on any complaints presented from community level or from other stakeholder</w:t>
            </w:r>
            <w:r w:rsidR="00D9037F">
              <w:rPr>
                <w:rFonts w:ascii="Arial" w:eastAsia="Arial" w:hAnsi="Arial" w:cs="Arial"/>
                <w:lang w:val="en-GB"/>
              </w:rPr>
              <w:t>s. A</w:t>
            </w:r>
            <w:r w:rsidR="00A92958" w:rsidRPr="006D3C8F">
              <w:rPr>
                <w:rFonts w:ascii="Arial" w:eastAsia="Arial" w:hAnsi="Arial" w:cs="Arial"/>
                <w:lang w:val="en-GB"/>
              </w:rPr>
              <w:t>ll stakeholder</w:t>
            </w:r>
            <w:r w:rsidR="00D9037F">
              <w:rPr>
                <w:rFonts w:ascii="Arial" w:eastAsia="Arial" w:hAnsi="Arial" w:cs="Arial"/>
                <w:lang w:val="en-GB"/>
              </w:rPr>
              <w:t>s</w:t>
            </w:r>
            <w:r w:rsidR="00A92958" w:rsidRPr="006D3C8F">
              <w:rPr>
                <w:rFonts w:ascii="Arial" w:eastAsia="Arial" w:hAnsi="Arial" w:cs="Arial"/>
                <w:lang w:val="en-GB"/>
              </w:rPr>
              <w:t xml:space="preserve"> will from the beginning </w:t>
            </w:r>
            <w:r w:rsidR="00D9037F">
              <w:rPr>
                <w:rFonts w:ascii="Arial" w:eastAsia="Arial" w:hAnsi="Arial" w:cs="Arial"/>
                <w:lang w:val="en-GB"/>
              </w:rPr>
              <w:t>of</w:t>
            </w:r>
            <w:r w:rsidR="00A92958" w:rsidRPr="006D3C8F">
              <w:rPr>
                <w:rFonts w:ascii="Arial" w:eastAsia="Arial" w:hAnsi="Arial" w:cs="Arial"/>
                <w:lang w:val="en-GB"/>
              </w:rPr>
              <w:t xml:space="preserve"> the initiative be informed of how to secure transparency in activities and </w:t>
            </w:r>
            <w:r w:rsidR="006D3C8F">
              <w:rPr>
                <w:rFonts w:ascii="Arial" w:eastAsia="Arial" w:hAnsi="Arial" w:cs="Arial"/>
                <w:lang w:val="en-GB"/>
              </w:rPr>
              <w:t>where</w:t>
            </w:r>
            <w:r w:rsidR="00A92958" w:rsidRPr="006D3C8F">
              <w:rPr>
                <w:rFonts w:ascii="Arial" w:eastAsia="Arial" w:hAnsi="Arial" w:cs="Arial"/>
                <w:lang w:val="en-GB"/>
              </w:rPr>
              <w:t xml:space="preserve"> to direct </w:t>
            </w:r>
            <w:r w:rsidR="00B23B31" w:rsidRPr="006D3C8F">
              <w:rPr>
                <w:rFonts w:ascii="Arial" w:eastAsia="Arial" w:hAnsi="Arial" w:cs="Arial"/>
                <w:lang w:val="en-GB"/>
              </w:rPr>
              <w:t>complaints</w:t>
            </w:r>
            <w:r w:rsidR="00A92958" w:rsidRPr="006D3C8F">
              <w:rPr>
                <w:rFonts w:ascii="Arial" w:eastAsia="Arial" w:hAnsi="Arial" w:cs="Arial"/>
                <w:lang w:val="en-GB"/>
              </w:rPr>
              <w:t xml:space="preserve"> (to the project management). </w:t>
            </w:r>
            <w:r w:rsidRPr="006D3C8F">
              <w:rPr>
                <w:rFonts w:ascii="Arial" w:eastAsia="Arial" w:hAnsi="Arial" w:cs="Arial"/>
                <w:lang w:val="en-GB"/>
              </w:rPr>
              <w:t>CYVAT</w:t>
            </w:r>
            <w:r w:rsidR="006D3C8F">
              <w:rPr>
                <w:rFonts w:ascii="Arial" w:eastAsia="Arial" w:hAnsi="Arial" w:cs="Arial"/>
                <w:lang w:val="en-GB"/>
              </w:rPr>
              <w:t>’</w:t>
            </w:r>
            <w:r w:rsidR="00A92958" w:rsidRPr="006D3C8F">
              <w:rPr>
                <w:rFonts w:ascii="Arial" w:eastAsia="Arial" w:hAnsi="Arial" w:cs="Arial"/>
                <w:lang w:val="en-GB"/>
              </w:rPr>
              <w:t xml:space="preserve">s management must record all complaints and how they have been addresses/resolved. Main responsible is the project management, however if complaint / query </w:t>
            </w:r>
            <w:r w:rsidR="00B23B31" w:rsidRPr="006D3C8F">
              <w:rPr>
                <w:rFonts w:ascii="Arial" w:eastAsia="Arial" w:hAnsi="Arial" w:cs="Arial"/>
                <w:lang w:val="en-GB"/>
              </w:rPr>
              <w:t>cannot</w:t>
            </w:r>
            <w:r w:rsidR="00A92958" w:rsidRPr="006D3C8F">
              <w:rPr>
                <w:rFonts w:ascii="Arial" w:eastAsia="Arial" w:hAnsi="Arial" w:cs="Arial"/>
                <w:lang w:val="en-GB"/>
              </w:rPr>
              <w:t xml:space="preserve"> be resolved</w:t>
            </w:r>
            <w:r w:rsidR="00D9037F">
              <w:rPr>
                <w:rFonts w:ascii="Arial" w:eastAsia="Arial" w:hAnsi="Arial" w:cs="Arial"/>
                <w:lang w:val="en-GB"/>
              </w:rPr>
              <w:t>,</w:t>
            </w:r>
            <w:r w:rsidR="00A92958" w:rsidRPr="006D3C8F">
              <w:rPr>
                <w:rFonts w:ascii="Arial" w:eastAsia="Arial" w:hAnsi="Arial" w:cs="Arial"/>
                <w:lang w:val="en-GB"/>
              </w:rPr>
              <w:t xml:space="preserve"> EWB-DK is to be informed and the leadership of </w:t>
            </w:r>
            <w:r w:rsidRPr="006D3C8F">
              <w:rPr>
                <w:rFonts w:ascii="Arial" w:eastAsia="Arial" w:hAnsi="Arial" w:cs="Arial"/>
                <w:lang w:val="en-GB"/>
              </w:rPr>
              <w:t>CYVAT</w:t>
            </w:r>
            <w:r w:rsidR="00A92958" w:rsidRPr="006D3C8F">
              <w:rPr>
                <w:rFonts w:ascii="Arial" w:eastAsia="Arial" w:hAnsi="Arial" w:cs="Arial"/>
                <w:lang w:val="en-GB"/>
              </w:rPr>
              <w:t xml:space="preserve"> will need to address </w:t>
            </w:r>
            <w:r w:rsidR="00D9037F">
              <w:rPr>
                <w:rFonts w:ascii="Arial" w:eastAsia="Arial" w:hAnsi="Arial" w:cs="Arial"/>
                <w:lang w:val="en-GB"/>
              </w:rPr>
              <w:t xml:space="preserve">the </w:t>
            </w:r>
            <w:r w:rsidR="00A92958" w:rsidRPr="006D3C8F">
              <w:rPr>
                <w:rFonts w:ascii="Arial" w:eastAsia="Arial" w:hAnsi="Arial" w:cs="Arial"/>
                <w:lang w:val="en-GB"/>
              </w:rPr>
              <w:t>issues.</w:t>
            </w:r>
            <w:r w:rsidR="00B23B31" w:rsidRPr="006D3C8F">
              <w:rPr>
                <w:rFonts w:ascii="Arial" w:eastAsia="Arial" w:hAnsi="Arial" w:cs="Arial"/>
                <w:lang w:val="en-GB"/>
              </w:rPr>
              <w:t xml:space="preserve"> Information on EWB-DK’s complaint mechanism will also be provided to local stakeholders.</w:t>
            </w:r>
          </w:p>
          <w:p w14:paraId="10CC9A95" w14:textId="466A5282" w:rsidR="00B23B31" w:rsidRPr="006D3C8F" w:rsidRDefault="00B23B31" w:rsidP="006D3C8F">
            <w:pPr>
              <w:numPr>
                <w:ilvl w:val="0"/>
                <w:numId w:val="16"/>
              </w:numPr>
              <w:spacing w:after="0" w:line="240" w:lineRule="auto"/>
              <w:ind w:left="360" w:hanging="360"/>
              <w:jc w:val="both"/>
              <w:rPr>
                <w:rFonts w:ascii="Arial" w:eastAsia="Arial" w:hAnsi="Arial" w:cs="Arial"/>
                <w:lang w:val="en-GB"/>
              </w:rPr>
            </w:pPr>
            <w:r w:rsidRPr="006D3C8F">
              <w:rPr>
                <w:rFonts w:ascii="Arial" w:eastAsia="Arial" w:hAnsi="Arial" w:cs="Arial"/>
                <w:lang w:val="en-GB"/>
              </w:rPr>
              <w:t>Durin</w:t>
            </w:r>
            <w:r w:rsidR="006D3C8F" w:rsidRPr="006D3C8F">
              <w:rPr>
                <w:rFonts w:ascii="Arial" w:eastAsia="Arial" w:hAnsi="Arial" w:cs="Arial"/>
                <w:lang w:val="en-GB"/>
              </w:rPr>
              <w:t>g</w:t>
            </w:r>
            <w:r w:rsidRPr="006D3C8F">
              <w:rPr>
                <w:rFonts w:ascii="Arial" w:eastAsia="Arial" w:hAnsi="Arial" w:cs="Arial"/>
                <w:lang w:val="en-GB"/>
              </w:rPr>
              <w:t xml:space="preserve"> the initial launch of work with the school</w:t>
            </w:r>
            <w:r w:rsidR="006D3C8F" w:rsidRPr="006D3C8F">
              <w:rPr>
                <w:rFonts w:ascii="Arial" w:eastAsia="Arial" w:hAnsi="Arial" w:cs="Arial"/>
                <w:lang w:val="en-GB"/>
              </w:rPr>
              <w:t xml:space="preserve"> </w:t>
            </w:r>
            <w:r w:rsidRPr="006D3C8F">
              <w:rPr>
                <w:rFonts w:ascii="Arial" w:eastAsia="Arial" w:hAnsi="Arial" w:cs="Arial"/>
                <w:lang w:val="en-GB"/>
              </w:rPr>
              <w:t xml:space="preserve">development </w:t>
            </w:r>
            <w:r w:rsidR="006D3C8F" w:rsidRPr="006D3C8F">
              <w:rPr>
                <w:rFonts w:ascii="Arial" w:eastAsia="Arial" w:hAnsi="Arial" w:cs="Arial"/>
                <w:lang w:val="en-GB"/>
              </w:rPr>
              <w:t>committees</w:t>
            </w:r>
            <w:r w:rsidR="00D9037F">
              <w:rPr>
                <w:rFonts w:ascii="Arial" w:eastAsia="Arial" w:hAnsi="Arial" w:cs="Arial"/>
                <w:lang w:val="en-GB"/>
              </w:rPr>
              <w:t>,</w:t>
            </w:r>
            <w:r w:rsidRPr="006D3C8F">
              <w:rPr>
                <w:rFonts w:ascii="Arial" w:eastAsia="Arial" w:hAnsi="Arial" w:cs="Arial"/>
                <w:lang w:val="en-GB"/>
              </w:rPr>
              <w:t xml:space="preserve"> </w:t>
            </w:r>
            <w:r w:rsidR="00A92958" w:rsidRPr="006D3C8F">
              <w:rPr>
                <w:rFonts w:ascii="Arial" w:eastAsia="Arial" w:hAnsi="Arial" w:cs="Arial"/>
                <w:lang w:val="en-GB"/>
              </w:rPr>
              <w:t>training modules for conflict resolution</w:t>
            </w:r>
            <w:r w:rsidRPr="006D3C8F">
              <w:rPr>
                <w:rFonts w:ascii="Arial" w:eastAsia="Arial" w:hAnsi="Arial" w:cs="Arial"/>
                <w:lang w:val="en-GB"/>
              </w:rPr>
              <w:t xml:space="preserve"> will be conducted </w:t>
            </w:r>
          </w:p>
          <w:p w14:paraId="4D97C87B" w14:textId="1C8264A9" w:rsidR="00B23B31" w:rsidRPr="006D3C8F" w:rsidRDefault="00933DED" w:rsidP="006D3C8F">
            <w:pPr>
              <w:numPr>
                <w:ilvl w:val="0"/>
                <w:numId w:val="16"/>
              </w:numPr>
              <w:spacing w:after="0" w:line="240" w:lineRule="auto"/>
              <w:ind w:left="360" w:hanging="360"/>
              <w:jc w:val="both"/>
              <w:rPr>
                <w:rFonts w:ascii="Arial" w:eastAsia="Arial" w:hAnsi="Arial" w:cs="Arial"/>
                <w:lang w:val="en-GB"/>
              </w:rPr>
            </w:pPr>
            <w:r w:rsidRPr="008D2094">
              <w:rPr>
                <w:rFonts w:ascii="Arial" w:eastAsia="Arial" w:hAnsi="Arial" w:cs="Arial"/>
                <w:lang w:val="en-GB"/>
              </w:rPr>
              <w:t xml:space="preserve">In order to secure full transparency and </w:t>
            </w:r>
            <w:r w:rsidR="006D3C8F">
              <w:rPr>
                <w:rFonts w:ascii="Arial" w:eastAsia="Arial" w:hAnsi="Arial" w:cs="Arial"/>
                <w:lang w:val="en-GB"/>
              </w:rPr>
              <w:t>fluent</w:t>
            </w:r>
            <w:r w:rsidRPr="008D2094">
              <w:rPr>
                <w:rFonts w:ascii="Arial" w:eastAsia="Arial" w:hAnsi="Arial" w:cs="Arial"/>
                <w:lang w:val="en-GB"/>
              </w:rPr>
              <w:t xml:space="preserve"> communication at community level</w:t>
            </w:r>
            <w:r w:rsidR="006D3C8F">
              <w:rPr>
                <w:rFonts w:ascii="Arial" w:eastAsia="Arial" w:hAnsi="Arial" w:cs="Arial"/>
                <w:lang w:val="en-GB"/>
              </w:rPr>
              <w:t>,</w:t>
            </w:r>
            <w:r w:rsidRPr="008D2094">
              <w:rPr>
                <w:rFonts w:ascii="Arial" w:eastAsia="Arial" w:hAnsi="Arial" w:cs="Arial"/>
                <w:lang w:val="en-GB"/>
              </w:rPr>
              <w:t xml:space="preserve"> l</w:t>
            </w:r>
            <w:r w:rsidR="00FE70A7" w:rsidRPr="008D2094">
              <w:rPr>
                <w:rFonts w:ascii="Arial" w:eastAsia="Arial" w:hAnsi="Arial" w:cs="Arial"/>
                <w:lang w:val="en-GB"/>
              </w:rPr>
              <w:t>ocal leaders will be engaged</w:t>
            </w:r>
            <w:r w:rsidRPr="008D2094">
              <w:rPr>
                <w:rFonts w:ascii="Arial" w:eastAsia="Arial" w:hAnsi="Arial" w:cs="Arial"/>
                <w:lang w:val="en-GB"/>
              </w:rPr>
              <w:t xml:space="preserve">. Communication strategies will be </w:t>
            </w:r>
            <w:r w:rsidR="00784723" w:rsidRPr="008D2094">
              <w:rPr>
                <w:rFonts w:ascii="Arial" w:eastAsia="Arial" w:hAnsi="Arial" w:cs="Arial"/>
                <w:lang w:val="en-GB"/>
              </w:rPr>
              <w:t>discussed</w:t>
            </w:r>
            <w:r w:rsidR="006D3C8F">
              <w:rPr>
                <w:rFonts w:ascii="Arial" w:eastAsia="Arial" w:hAnsi="Arial" w:cs="Arial"/>
                <w:lang w:val="en-GB"/>
              </w:rPr>
              <w:t xml:space="preserve"> with the leaders</w:t>
            </w:r>
            <w:r w:rsidRPr="008D2094">
              <w:rPr>
                <w:rFonts w:ascii="Arial" w:eastAsia="Arial" w:hAnsi="Arial" w:cs="Arial"/>
                <w:lang w:val="en-GB"/>
              </w:rPr>
              <w:t xml:space="preserve"> to have the local </w:t>
            </w:r>
            <w:r w:rsidR="00FE70A7" w:rsidRPr="008D2094">
              <w:rPr>
                <w:rFonts w:ascii="Arial" w:eastAsia="Arial" w:hAnsi="Arial" w:cs="Arial"/>
                <w:lang w:val="en-GB"/>
              </w:rPr>
              <w:t>custodians of the Law</w:t>
            </w:r>
            <w:r w:rsidRPr="008D2094">
              <w:rPr>
                <w:rFonts w:ascii="Arial" w:eastAsia="Arial" w:hAnsi="Arial" w:cs="Arial"/>
                <w:lang w:val="en-GB"/>
              </w:rPr>
              <w:t xml:space="preserve"> providing </w:t>
            </w:r>
            <w:r w:rsidR="00784723" w:rsidRPr="008D2094">
              <w:rPr>
                <w:rFonts w:ascii="Arial" w:eastAsia="Arial" w:hAnsi="Arial" w:cs="Arial"/>
                <w:lang w:val="en-GB"/>
              </w:rPr>
              <w:t>legitimacy</w:t>
            </w:r>
            <w:r w:rsidRPr="008D2094">
              <w:rPr>
                <w:rFonts w:ascii="Arial" w:eastAsia="Arial" w:hAnsi="Arial" w:cs="Arial"/>
                <w:lang w:val="en-GB"/>
              </w:rPr>
              <w:t xml:space="preserve"> to the intervention and the activities conducted. </w:t>
            </w:r>
            <w:r w:rsidR="00784723" w:rsidRPr="008D2094">
              <w:rPr>
                <w:rFonts w:ascii="Arial" w:eastAsia="Arial" w:hAnsi="Arial" w:cs="Arial"/>
                <w:lang w:val="en-GB"/>
              </w:rPr>
              <w:t>Participation of</w:t>
            </w:r>
            <w:r w:rsidRPr="008D2094">
              <w:rPr>
                <w:rFonts w:ascii="Arial" w:eastAsia="Arial" w:hAnsi="Arial" w:cs="Arial"/>
                <w:lang w:val="en-GB"/>
              </w:rPr>
              <w:t xml:space="preserve"> the local leaders is crucial in case of conflict or </w:t>
            </w:r>
            <w:r w:rsidR="00784723" w:rsidRPr="008D2094">
              <w:rPr>
                <w:rFonts w:ascii="Arial" w:eastAsia="Arial" w:hAnsi="Arial" w:cs="Arial"/>
                <w:lang w:val="en-GB"/>
              </w:rPr>
              <w:t>complaints</w:t>
            </w:r>
            <w:r w:rsidR="006D3C8F">
              <w:rPr>
                <w:rFonts w:ascii="Arial" w:eastAsia="Arial" w:hAnsi="Arial" w:cs="Arial"/>
                <w:lang w:val="en-GB"/>
              </w:rPr>
              <w:t>, as they will on-</w:t>
            </w:r>
            <w:r w:rsidR="00784723" w:rsidRPr="008D2094">
              <w:rPr>
                <w:rFonts w:ascii="Arial" w:eastAsia="Arial" w:hAnsi="Arial" w:cs="Arial"/>
                <w:lang w:val="en-GB"/>
              </w:rPr>
              <w:t>ground form part of the mediating measures to be applied.</w:t>
            </w:r>
            <w:r w:rsidR="00B23B31" w:rsidRPr="008D2094">
              <w:rPr>
                <w:rFonts w:ascii="Arial" w:eastAsia="Arial" w:hAnsi="Arial" w:cs="Arial"/>
                <w:lang w:val="en-GB"/>
              </w:rPr>
              <w:t xml:space="preserve"> </w:t>
            </w:r>
          </w:p>
          <w:p w14:paraId="4E4407DE" w14:textId="77EC23C8" w:rsidR="0090371D" w:rsidRPr="008D2094" w:rsidRDefault="006D3C8F" w:rsidP="00D9037F">
            <w:pPr>
              <w:numPr>
                <w:ilvl w:val="0"/>
                <w:numId w:val="16"/>
              </w:numPr>
              <w:spacing w:after="0" w:line="240" w:lineRule="auto"/>
              <w:ind w:left="360" w:hanging="360"/>
              <w:rPr>
                <w:rFonts w:ascii="Arial" w:hAnsi="Arial" w:cs="Arial"/>
                <w:lang w:val="en-GB"/>
              </w:rPr>
            </w:pPr>
            <w:r>
              <w:rPr>
                <w:rFonts w:ascii="Arial" w:eastAsia="Arial" w:hAnsi="Arial" w:cs="Arial"/>
                <w:lang w:val="en-GB"/>
              </w:rPr>
              <w:t>Stock registers will be available</w:t>
            </w:r>
            <w:r w:rsidR="00FE70A7" w:rsidRPr="008D2094">
              <w:rPr>
                <w:rFonts w:ascii="Arial" w:eastAsia="Arial" w:hAnsi="Arial" w:cs="Arial"/>
                <w:lang w:val="en-GB"/>
              </w:rPr>
              <w:t xml:space="preserve"> to all schools to ensure transparency and accountability.</w:t>
            </w:r>
            <w:r w:rsidR="00B23B31" w:rsidRPr="008D2094">
              <w:rPr>
                <w:rFonts w:ascii="Arial" w:eastAsia="Arial" w:hAnsi="Arial" w:cs="Arial"/>
                <w:lang w:val="en-GB"/>
              </w:rPr>
              <w:t xml:space="preserve"> </w:t>
            </w:r>
            <w:r w:rsidR="00FE70A7" w:rsidRPr="008D2094">
              <w:rPr>
                <w:rFonts w:ascii="Arial" w:eastAsia="Arial" w:hAnsi="Arial" w:cs="Arial"/>
                <w:lang w:val="en-GB"/>
              </w:rPr>
              <w:t xml:space="preserve">All schools will be encouraged </w:t>
            </w:r>
            <w:r w:rsidR="00784723" w:rsidRPr="008D2094">
              <w:rPr>
                <w:rFonts w:ascii="Arial" w:eastAsia="Arial" w:hAnsi="Arial" w:cs="Arial"/>
                <w:lang w:val="en-GB"/>
              </w:rPr>
              <w:t xml:space="preserve">and obtain assistance if needed in order </w:t>
            </w:r>
            <w:r w:rsidR="00FE70A7" w:rsidRPr="008D2094">
              <w:rPr>
                <w:rFonts w:ascii="Arial" w:eastAsia="Arial" w:hAnsi="Arial" w:cs="Arial"/>
                <w:lang w:val="en-GB"/>
              </w:rPr>
              <w:t>to put their ePap stock in a secured place to avoid burglary.</w:t>
            </w:r>
            <w:r w:rsidR="00B23B31" w:rsidRPr="008D2094">
              <w:rPr>
                <w:rFonts w:ascii="Arial" w:eastAsia="Arial" w:hAnsi="Arial" w:cs="Arial"/>
                <w:lang w:val="en-GB"/>
              </w:rPr>
              <w:t xml:space="preserve"> </w:t>
            </w:r>
          </w:p>
        </w:tc>
      </w:tr>
      <w:tr w:rsidR="0090371D" w:rsidRPr="002664BF" w14:paraId="3FAB76A2" w14:textId="77777777">
        <w:trPr>
          <w:trHeight w:val="1"/>
        </w:trPr>
        <w:tc>
          <w:tcPr>
            <w:tcW w:w="985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9B4EE" w14:textId="77777777" w:rsidR="0090371D" w:rsidRPr="008D2094" w:rsidRDefault="00FE70A7">
            <w:pPr>
              <w:spacing w:after="0" w:line="240" w:lineRule="auto"/>
              <w:rPr>
                <w:rFonts w:ascii="Arial" w:eastAsia="Arial" w:hAnsi="Arial" w:cs="Arial"/>
                <w:b/>
                <w:i/>
                <w:lang w:val="en-GB"/>
              </w:rPr>
            </w:pPr>
            <w:r w:rsidRPr="008D2094">
              <w:rPr>
                <w:rFonts w:ascii="Arial" w:eastAsia="Arial" w:hAnsi="Arial" w:cs="Arial"/>
                <w:b/>
                <w:lang w:val="en-GB"/>
              </w:rPr>
              <w:t xml:space="preserve">Explain how you plan to source your goods </w:t>
            </w:r>
            <w:r w:rsidRPr="008D2094">
              <w:rPr>
                <w:rFonts w:ascii="Arial" w:eastAsia="Arial" w:hAnsi="Arial" w:cs="Arial"/>
                <w:b/>
                <w:i/>
                <w:lang w:val="en-GB"/>
              </w:rPr>
              <w:t>(please tick all boxes that apply)</w:t>
            </w:r>
          </w:p>
          <w:p w14:paraId="3EB84E95" w14:textId="182A5256" w:rsidR="0090371D" w:rsidRPr="00D9037F" w:rsidRDefault="00FE70A7" w:rsidP="00D9037F">
            <w:pPr>
              <w:spacing w:after="0" w:line="240" w:lineRule="auto"/>
              <w:jc w:val="both"/>
              <w:rPr>
                <w:rFonts w:ascii="Arial" w:eastAsia="Arial" w:hAnsi="Arial" w:cs="Arial"/>
                <w:color w:val="FF0000"/>
                <w:lang w:val="en-GB"/>
              </w:rPr>
            </w:pPr>
            <w:r w:rsidRPr="008D2094">
              <w:rPr>
                <w:rFonts w:ascii="Arial" w:eastAsia="Arial" w:hAnsi="Arial" w:cs="Arial"/>
                <w:lang w:val="en-GB"/>
              </w:rPr>
              <w:t>In</w:t>
            </w:r>
            <w:r w:rsidR="00713193">
              <w:rPr>
                <w:rFonts w:ascii="Arial" w:eastAsia="Arial" w:hAnsi="Arial" w:cs="Arial"/>
                <w:lang w:val="en-GB"/>
              </w:rPr>
              <w:t>-country/</w:t>
            </w:r>
            <w:r w:rsidRPr="008D2094">
              <w:rPr>
                <w:rFonts w:ascii="Arial" w:eastAsia="Arial" w:hAnsi="Arial" w:cs="Arial"/>
                <w:lang w:val="en-GB"/>
              </w:rPr>
              <w:t>locally</w:t>
            </w:r>
            <w:r w:rsidR="00D9037F">
              <w:rPr>
                <w:rFonts w:ascii="Arial" w:eastAsia="Arial" w:hAnsi="Arial" w:cs="Arial"/>
                <w:lang w:val="en-GB"/>
              </w:rPr>
              <w:t xml:space="preserve">: </w:t>
            </w:r>
            <w:r w:rsidR="004D54EC">
              <w:rPr>
                <w:rFonts w:ascii="Arial" w:eastAsia="Arial" w:hAnsi="Arial" w:cs="Arial"/>
                <w:lang w:val="en-GB"/>
              </w:rPr>
              <w:t>CYVAT</w:t>
            </w:r>
            <w:r w:rsidR="00FC0228" w:rsidRPr="008D2094">
              <w:rPr>
                <w:rFonts w:ascii="Arial" w:eastAsia="Arial" w:hAnsi="Arial" w:cs="Arial"/>
                <w:lang w:val="en-GB"/>
              </w:rPr>
              <w:t xml:space="preserve"> has </w:t>
            </w:r>
            <w:r w:rsidR="00846F7E" w:rsidRPr="008D2094">
              <w:rPr>
                <w:rFonts w:ascii="Arial" w:eastAsia="Arial" w:hAnsi="Arial" w:cs="Arial"/>
                <w:lang w:val="en-GB"/>
              </w:rPr>
              <w:t>initiated</w:t>
            </w:r>
            <w:r w:rsidR="00FC0228" w:rsidRPr="008D2094">
              <w:rPr>
                <w:rFonts w:ascii="Arial" w:eastAsia="Arial" w:hAnsi="Arial" w:cs="Arial"/>
                <w:lang w:val="en-GB"/>
              </w:rPr>
              <w:t xml:space="preserve"> conversations with </w:t>
            </w:r>
            <w:r w:rsidR="00713193">
              <w:rPr>
                <w:rFonts w:ascii="Arial" w:eastAsia="Arial" w:hAnsi="Arial" w:cs="Arial"/>
                <w:lang w:val="en-GB"/>
              </w:rPr>
              <w:t xml:space="preserve">a </w:t>
            </w:r>
            <w:r w:rsidR="00FC0228" w:rsidRPr="008D2094">
              <w:rPr>
                <w:rFonts w:ascii="Arial" w:eastAsia="Arial" w:hAnsi="Arial" w:cs="Arial"/>
                <w:lang w:val="en-GB"/>
              </w:rPr>
              <w:t>supplier of ePap</w:t>
            </w:r>
            <w:r w:rsidR="00D9037F">
              <w:rPr>
                <w:rFonts w:ascii="Arial" w:eastAsia="Arial" w:hAnsi="Arial" w:cs="Arial"/>
                <w:lang w:val="en-GB"/>
              </w:rPr>
              <w:t xml:space="preserve"> that is placed in Bulawayo</w:t>
            </w:r>
            <w:r w:rsidR="00FC0228" w:rsidRPr="008D2094">
              <w:rPr>
                <w:rFonts w:ascii="Arial" w:eastAsia="Arial" w:hAnsi="Arial" w:cs="Arial"/>
                <w:lang w:val="en-GB"/>
              </w:rPr>
              <w:t>. The prices negotiated include transport</w:t>
            </w:r>
            <w:r w:rsidR="00D9037F">
              <w:rPr>
                <w:rFonts w:ascii="Arial" w:eastAsia="Arial" w:hAnsi="Arial" w:cs="Arial"/>
                <w:lang w:val="en-GB"/>
              </w:rPr>
              <w:t xml:space="preserve"> from the producer</w:t>
            </w:r>
            <w:r w:rsidR="00FC0228" w:rsidRPr="008D2094">
              <w:rPr>
                <w:rFonts w:ascii="Arial" w:eastAsia="Arial" w:hAnsi="Arial" w:cs="Arial"/>
                <w:lang w:val="en-GB"/>
              </w:rPr>
              <w:t xml:space="preserve"> to </w:t>
            </w:r>
            <w:r w:rsidR="00D9037F">
              <w:rPr>
                <w:rFonts w:ascii="Arial" w:eastAsia="Arial" w:hAnsi="Arial" w:cs="Arial"/>
                <w:lang w:val="en-GB"/>
              </w:rPr>
              <w:t xml:space="preserve">the </w:t>
            </w:r>
            <w:r w:rsidR="00FC0228" w:rsidRPr="008D2094">
              <w:rPr>
                <w:rFonts w:ascii="Arial" w:eastAsia="Arial" w:hAnsi="Arial" w:cs="Arial"/>
                <w:lang w:val="en-GB"/>
              </w:rPr>
              <w:t>warehouse in Bulawayo, quotation of prices</w:t>
            </w:r>
            <w:r w:rsidR="00D9037F">
              <w:rPr>
                <w:rFonts w:ascii="Arial" w:eastAsia="Arial" w:hAnsi="Arial" w:cs="Arial"/>
                <w:lang w:val="en-GB"/>
              </w:rPr>
              <w:t xml:space="preserve"> attached expire 10 March 2019. </w:t>
            </w:r>
            <w:r w:rsidR="00FC0228" w:rsidRPr="008D2094">
              <w:rPr>
                <w:rFonts w:ascii="Arial" w:eastAsia="Arial" w:hAnsi="Arial" w:cs="Arial"/>
                <w:lang w:val="en-GB"/>
              </w:rPr>
              <w:t>Payment is to be made direct</w:t>
            </w:r>
            <w:r w:rsidR="00D9037F">
              <w:rPr>
                <w:rFonts w:ascii="Arial" w:eastAsia="Arial" w:hAnsi="Arial" w:cs="Arial"/>
                <w:lang w:val="en-GB"/>
              </w:rPr>
              <w:t>ly</w:t>
            </w:r>
            <w:r w:rsidR="00FC0228" w:rsidRPr="008D2094">
              <w:rPr>
                <w:rFonts w:ascii="Arial" w:eastAsia="Arial" w:hAnsi="Arial" w:cs="Arial"/>
                <w:lang w:val="en-GB"/>
              </w:rPr>
              <w:t xml:space="preserve"> to the </w:t>
            </w:r>
            <w:r w:rsidR="00D9037F">
              <w:rPr>
                <w:rFonts w:ascii="Arial" w:eastAsia="Arial" w:hAnsi="Arial" w:cs="Arial"/>
                <w:lang w:val="en-GB"/>
              </w:rPr>
              <w:t>producer</w:t>
            </w:r>
            <w:r w:rsidR="00FC0228" w:rsidRPr="008D2094">
              <w:rPr>
                <w:rFonts w:ascii="Arial" w:eastAsia="Arial" w:hAnsi="Arial" w:cs="Arial"/>
                <w:lang w:val="en-GB"/>
              </w:rPr>
              <w:t xml:space="preserve"> in South Africa – details to be provided on confirmation of order. </w:t>
            </w:r>
            <w:r w:rsidR="00713193">
              <w:rPr>
                <w:rFonts w:ascii="Arial" w:eastAsia="Arial" w:hAnsi="Arial" w:cs="Arial"/>
                <w:lang w:val="en-GB"/>
              </w:rPr>
              <w:t>e</w:t>
            </w:r>
            <w:r w:rsidRPr="008D2094">
              <w:rPr>
                <w:rFonts w:ascii="Arial" w:eastAsia="Arial" w:hAnsi="Arial" w:cs="Arial"/>
                <w:color w:val="000000"/>
                <w:lang w:val="en-GB"/>
              </w:rPr>
              <w:t xml:space="preserve">Pap porridge will be supplied to all schools by a local supplier, </w:t>
            </w:r>
            <w:r w:rsidR="004D54EC">
              <w:rPr>
                <w:rFonts w:ascii="Arial" w:eastAsia="Arial" w:hAnsi="Arial" w:cs="Arial"/>
                <w:color w:val="000000"/>
                <w:lang w:val="en-GB"/>
              </w:rPr>
              <w:t>CYVAT</w:t>
            </w:r>
            <w:r w:rsidRPr="008D2094">
              <w:rPr>
                <w:rFonts w:ascii="Arial" w:eastAsia="Arial" w:hAnsi="Arial" w:cs="Arial"/>
                <w:color w:val="000000"/>
                <w:lang w:val="en-GB"/>
              </w:rPr>
              <w:t xml:space="preserve"> will monitor the distribution</w:t>
            </w:r>
            <w:r w:rsidRPr="008D2094">
              <w:rPr>
                <w:rFonts w:ascii="Arial" w:eastAsia="Arial" w:hAnsi="Arial" w:cs="Arial"/>
                <w:color w:val="FF0000"/>
                <w:lang w:val="en-GB"/>
              </w:rPr>
              <w:t>.</w:t>
            </w:r>
            <w:r w:rsidR="00FC0228" w:rsidRPr="008D2094">
              <w:rPr>
                <w:rFonts w:ascii="Arial" w:eastAsia="Arial" w:hAnsi="Arial" w:cs="Arial"/>
                <w:color w:val="FF0000"/>
                <w:lang w:val="en-GB"/>
              </w:rPr>
              <w:t xml:space="preserve"> </w:t>
            </w:r>
            <w:r w:rsidR="004D54EC">
              <w:rPr>
                <w:rFonts w:ascii="Arial" w:eastAsia="Arial" w:hAnsi="Arial" w:cs="Arial"/>
                <w:lang w:val="en-GB"/>
              </w:rPr>
              <w:t>CYVAT</w:t>
            </w:r>
            <w:r w:rsidRPr="008D2094">
              <w:rPr>
                <w:rFonts w:ascii="Arial" w:eastAsia="Arial" w:hAnsi="Arial" w:cs="Arial"/>
                <w:lang w:val="en-GB"/>
              </w:rPr>
              <w:t xml:space="preserve"> will </w:t>
            </w:r>
            <w:r w:rsidR="00846F7E" w:rsidRPr="008D2094">
              <w:rPr>
                <w:rFonts w:ascii="Arial" w:eastAsia="Arial" w:hAnsi="Arial" w:cs="Arial"/>
                <w:lang w:val="en-GB"/>
              </w:rPr>
              <w:t>purchase</w:t>
            </w:r>
            <w:r w:rsidRPr="008D2094">
              <w:rPr>
                <w:rFonts w:ascii="Arial" w:eastAsia="Arial" w:hAnsi="Arial" w:cs="Arial"/>
                <w:lang w:val="en-GB"/>
              </w:rPr>
              <w:t xml:space="preserve"> </w:t>
            </w:r>
            <w:r w:rsidR="00846F7E" w:rsidRPr="008D2094">
              <w:rPr>
                <w:rFonts w:ascii="Arial" w:eastAsia="Arial" w:hAnsi="Arial" w:cs="Arial"/>
                <w:lang w:val="en-GB"/>
              </w:rPr>
              <w:t xml:space="preserve">seeds and garden </w:t>
            </w:r>
            <w:r w:rsidRPr="008D2094">
              <w:rPr>
                <w:rFonts w:ascii="Arial" w:eastAsia="Arial" w:hAnsi="Arial" w:cs="Arial"/>
                <w:lang w:val="en-GB"/>
              </w:rPr>
              <w:t>inputs for all schools from National Tested Seeds</w:t>
            </w:r>
            <w:r w:rsidR="00D9037F">
              <w:rPr>
                <w:rFonts w:ascii="Arial" w:eastAsia="Arial" w:hAnsi="Arial" w:cs="Arial"/>
                <w:lang w:val="en-GB"/>
              </w:rPr>
              <w:t xml:space="preserve"> </w:t>
            </w:r>
            <w:r w:rsidRPr="008D2094">
              <w:rPr>
                <w:rFonts w:ascii="Arial" w:eastAsia="Arial" w:hAnsi="Arial" w:cs="Arial"/>
                <w:lang w:val="en-GB"/>
              </w:rPr>
              <w:t>- a local company.</w:t>
            </w:r>
          </w:p>
        </w:tc>
      </w:tr>
    </w:tbl>
    <w:p w14:paraId="14FFA20F" w14:textId="77777777" w:rsidR="0090371D" w:rsidRPr="008D2094" w:rsidRDefault="00FE70A7" w:rsidP="00622603">
      <w:pPr>
        <w:pStyle w:val="Overskrift1"/>
      </w:pPr>
      <w:bookmarkStart w:id="8" w:name="_Toc1982008"/>
      <w:bookmarkStart w:id="9" w:name="_Toc1985513"/>
      <w:r w:rsidRPr="008D2094">
        <w:t>Sector specific information:</w:t>
      </w:r>
      <w:bookmarkEnd w:id="8"/>
      <w:bookmarkEnd w:id="9"/>
    </w:p>
    <w:tbl>
      <w:tblPr>
        <w:tblW w:w="0" w:type="auto"/>
        <w:tblInd w:w="108" w:type="dxa"/>
        <w:tblCellMar>
          <w:left w:w="10" w:type="dxa"/>
          <w:right w:w="10" w:type="dxa"/>
        </w:tblCellMar>
        <w:tblLook w:val="04A0" w:firstRow="1" w:lastRow="0" w:firstColumn="1" w:lastColumn="0" w:noHBand="0" w:noVBand="1"/>
      </w:tblPr>
      <w:tblGrid>
        <w:gridCol w:w="2240"/>
        <w:gridCol w:w="7280"/>
      </w:tblGrid>
      <w:tr w:rsidR="0090371D" w:rsidRPr="008D2094" w14:paraId="17B898B6" w14:textId="77777777" w:rsidTr="00D9037F">
        <w:trPr>
          <w:trHeight w:val="1"/>
        </w:trPr>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E147C" w14:textId="77777777" w:rsidR="0090371D" w:rsidRPr="008D2094" w:rsidRDefault="00FE70A7">
            <w:pPr>
              <w:spacing w:after="0" w:line="240" w:lineRule="auto"/>
              <w:rPr>
                <w:rFonts w:ascii="Arial" w:hAnsi="Arial" w:cs="Arial"/>
                <w:lang w:val="en-GB"/>
              </w:rPr>
            </w:pPr>
            <w:r w:rsidRPr="008D2094">
              <w:rPr>
                <w:rFonts w:ascii="Arial" w:eastAsia="Arial" w:hAnsi="Arial" w:cs="Arial"/>
                <w:lang w:val="en-GB"/>
              </w:rPr>
              <w:t>What sectors will the proposed intervention’s activities most relate to (please tick ALL that apply)?</w:t>
            </w:r>
          </w:p>
        </w:tc>
        <w:tc>
          <w:tcPr>
            <w:tcW w:w="7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4BC41" w14:textId="77777777" w:rsidR="0090371D" w:rsidRPr="008D2094" w:rsidRDefault="00FE70A7">
            <w:pPr>
              <w:numPr>
                <w:ilvl w:val="0"/>
                <w:numId w:val="19"/>
              </w:numPr>
              <w:spacing w:after="0" w:line="240" w:lineRule="auto"/>
              <w:ind w:left="720" w:hanging="360"/>
              <w:rPr>
                <w:rFonts w:ascii="Arial" w:eastAsia="Arial" w:hAnsi="Arial" w:cs="Arial"/>
                <w:i/>
                <w:color w:val="000000"/>
                <w:lang w:val="en-GB"/>
              </w:rPr>
            </w:pPr>
            <w:r w:rsidRPr="008D2094">
              <w:rPr>
                <w:rFonts w:ascii="Arial" w:eastAsia="Arial" w:hAnsi="Arial" w:cs="Arial"/>
                <w:i/>
                <w:color w:val="000000"/>
                <w:lang w:val="en-GB"/>
              </w:rPr>
              <w:t>WASH</w:t>
            </w:r>
          </w:p>
          <w:p w14:paraId="5A36CFF8" w14:textId="77777777" w:rsidR="0090371D" w:rsidRPr="008D2094" w:rsidRDefault="00FE70A7">
            <w:pPr>
              <w:numPr>
                <w:ilvl w:val="0"/>
                <w:numId w:val="19"/>
              </w:numPr>
              <w:spacing w:after="0" w:line="240" w:lineRule="auto"/>
              <w:ind w:left="720" w:hanging="360"/>
              <w:rPr>
                <w:rFonts w:ascii="Arial" w:eastAsia="Arial" w:hAnsi="Arial" w:cs="Arial"/>
                <w:i/>
                <w:color w:val="000000"/>
                <w:lang w:val="en-GB"/>
              </w:rPr>
            </w:pPr>
            <w:r w:rsidRPr="008D2094">
              <w:rPr>
                <w:rFonts w:ascii="Arial" w:eastAsia="Arial" w:hAnsi="Arial" w:cs="Arial"/>
                <w:i/>
                <w:color w:val="FF0000"/>
                <w:lang w:val="en-GB"/>
              </w:rPr>
              <w:t>Health</w:t>
            </w:r>
            <w:r w:rsidR="00FC0228" w:rsidRPr="008D2094">
              <w:rPr>
                <w:rFonts w:ascii="Arial" w:eastAsia="Arial" w:hAnsi="Arial" w:cs="Arial"/>
                <w:i/>
                <w:color w:val="FF0000"/>
                <w:lang w:val="en-GB"/>
              </w:rPr>
              <w:t xml:space="preserve">  X</w:t>
            </w:r>
          </w:p>
          <w:p w14:paraId="03D54C71" w14:textId="77777777" w:rsidR="0090371D" w:rsidRPr="008D2094" w:rsidRDefault="00FE70A7">
            <w:pPr>
              <w:numPr>
                <w:ilvl w:val="0"/>
                <w:numId w:val="19"/>
              </w:numPr>
              <w:spacing w:after="0" w:line="240" w:lineRule="auto"/>
              <w:ind w:left="720" w:hanging="360"/>
              <w:rPr>
                <w:rFonts w:ascii="Arial" w:eastAsia="Arial" w:hAnsi="Arial" w:cs="Arial"/>
                <w:i/>
                <w:color w:val="000000"/>
                <w:lang w:val="en-GB"/>
              </w:rPr>
            </w:pPr>
            <w:r w:rsidRPr="008D2094">
              <w:rPr>
                <w:rFonts w:ascii="Arial" w:eastAsia="Arial" w:hAnsi="Arial" w:cs="Arial"/>
                <w:i/>
                <w:color w:val="000000"/>
                <w:lang w:val="en-GB"/>
              </w:rPr>
              <w:t>Shelter</w:t>
            </w:r>
          </w:p>
          <w:p w14:paraId="28E23B62" w14:textId="77777777" w:rsidR="0090371D" w:rsidRPr="008D2094" w:rsidRDefault="00FE70A7">
            <w:pPr>
              <w:numPr>
                <w:ilvl w:val="0"/>
                <w:numId w:val="19"/>
              </w:numPr>
              <w:spacing w:after="0" w:line="240" w:lineRule="auto"/>
              <w:ind w:left="720" w:hanging="360"/>
              <w:rPr>
                <w:rFonts w:ascii="Arial" w:eastAsia="Arial" w:hAnsi="Arial" w:cs="Arial"/>
                <w:i/>
                <w:lang w:val="en-GB"/>
              </w:rPr>
            </w:pPr>
            <w:r w:rsidRPr="008D2094">
              <w:rPr>
                <w:rFonts w:ascii="Arial" w:eastAsia="Arial" w:hAnsi="Arial" w:cs="Arial"/>
                <w:i/>
                <w:color w:val="FF0000"/>
                <w:lang w:val="en-GB"/>
              </w:rPr>
              <w:t>Nutrition</w:t>
            </w:r>
            <w:r w:rsidR="00FC0228" w:rsidRPr="008D2094">
              <w:rPr>
                <w:rFonts w:ascii="Arial" w:eastAsia="Arial" w:hAnsi="Arial" w:cs="Arial"/>
                <w:i/>
                <w:color w:val="FF0000"/>
                <w:lang w:val="en-GB"/>
              </w:rPr>
              <w:t xml:space="preserve">  X</w:t>
            </w:r>
          </w:p>
          <w:p w14:paraId="0A0CD826" w14:textId="77777777" w:rsidR="0090371D" w:rsidRPr="008D2094" w:rsidRDefault="00FE70A7">
            <w:pPr>
              <w:numPr>
                <w:ilvl w:val="0"/>
                <w:numId w:val="19"/>
              </w:numPr>
              <w:spacing w:after="0" w:line="240" w:lineRule="auto"/>
              <w:ind w:left="720" w:hanging="360"/>
              <w:rPr>
                <w:rFonts w:ascii="Arial" w:eastAsia="Arial" w:hAnsi="Arial" w:cs="Arial"/>
                <w:i/>
                <w:lang w:val="en-GB"/>
              </w:rPr>
            </w:pPr>
            <w:r w:rsidRPr="008D2094">
              <w:rPr>
                <w:rFonts w:ascii="Arial" w:eastAsia="Arial" w:hAnsi="Arial" w:cs="Arial"/>
                <w:i/>
                <w:lang w:val="en-GB"/>
              </w:rPr>
              <w:t>Camp Management</w:t>
            </w:r>
          </w:p>
          <w:p w14:paraId="29CCF077" w14:textId="77777777" w:rsidR="0090371D" w:rsidRPr="008D2094" w:rsidRDefault="00FE70A7">
            <w:pPr>
              <w:numPr>
                <w:ilvl w:val="0"/>
                <w:numId w:val="19"/>
              </w:numPr>
              <w:spacing w:after="0" w:line="240" w:lineRule="auto"/>
              <w:ind w:left="720" w:hanging="360"/>
              <w:rPr>
                <w:rFonts w:ascii="Arial" w:eastAsia="Arial" w:hAnsi="Arial" w:cs="Arial"/>
                <w:i/>
                <w:lang w:val="en-GB"/>
              </w:rPr>
            </w:pPr>
            <w:r w:rsidRPr="008D2094">
              <w:rPr>
                <w:rFonts w:ascii="Arial" w:eastAsia="Arial" w:hAnsi="Arial" w:cs="Arial"/>
                <w:i/>
                <w:lang w:val="en-GB"/>
              </w:rPr>
              <w:t>Education</w:t>
            </w:r>
          </w:p>
          <w:p w14:paraId="3631C3B9" w14:textId="565A9B7E" w:rsidR="0090371D" w:rsidRPr="0062646F" w:rsidRDefault="00FE70A7">
            <w:pPr>
              <w:numPr>
                <w:ilvl w:val="0"/>
                <w:numId w:val="19"/>
              </w:numPr>
              <w:spacing w:after="0" w:line="240" w:lineRule="auto"/>
              <w:ind w:left="720" w:hanging="360"/>
              <w:rPr>
                <w:rFonts w:ascii="Arial" w:eastAsia="Arial" w:hAnsi="Arial" w:cs="Arial"/>
                <w:i/>
                <w:color w:val="FF0000"/>
                <w:lang w:val="en-GB"/>
              </w:rPr>
            </w:pPr>
            <w:r w:rsidRPr="0062646F">
              <w:rPr>
                <w:rFonts w:ascii="Arial" w:eastAsia="Arial" w:hAnsi="Arial" w:cs="Arial"/>
                <w:i/>
                <w:color w:val="FF0000"/>
                <w:lang w:val="en-GB"/>
              </w:rPr>
              <w:t>Protection</w:t>
            </w:r>
            <w:r w:rsidR="0062646F">
              <w:rPr>
                <w:rFonts w:ascii="Arial" w:eastAsia="Arial" w:hAnsi="Arial" w:cs="Arial"/>
                <w:i/>
                <w:color w:val="FF0000"/>
                <w:lang w:val="en-GB"/>
              </w:rPr>
              <w:t xml:space="preserve"> X</w:t>
            </w:r>
          </w:p>
          <w:p w14:paraId="2E2E566B" w14:textId="77777777" w:rsidR="0090371D" w:rsidRPr="008D2094" w:rsidRDefault="00FE70A7">
            <w:pPr>
              <w:numPr>
                <w:ilvl w:val="0"/>
                <w:numId w:val="19"/>
              </w:numPr>
              <w:spacing w:after="0" w:line="240" w:lineRule="auto"/>
              <w:ind w:left="720" w:hanging="360"/>
              <w:rPr>
                <w:rFonts w:ascii="Arial" w:eastAsia="Arial" w:hAnsi="Arial" w:cs="Arial"/>
                <w:i/>
                <w:color w:val="000000"/>
                <w:lang w:val="en-GB"/>
              </w:rPr>
            </w:pPr>
            <w:r w:rsidRPr="008D2094">
              <w:rPr>
                <w:rFonts w:ascii="Arial" w:eastAsia="Arial" w:hAnsi="Arial" w:cs="Arial"/>
                <w:i/>
                <w:lang w:val="en-GB"/>
              </w:rPr>
              <w:t>Emergency</w:t>
            </w:r>
            <w:r w:rsidRPr="008D2094">
              <w:rPr>
                <w:rFonts w:ascii="Arial" w:eastAsia="Arial" w:hAnsi="Arial" w:cs="Arial"/>
                <w:i/>
                <w:color w:val="000000"/>
                <w:lang w:val="en-GB"/>
              </w:rPr>
              <w:t xml:space="preserve"> FSL</w:t>
            </w:r>
          </w:p>
          <w:p w14:paraId="5B744CF1" w14:textId="6AE5952E" w:rsidR="0090371D" w:rsidRPr="00611C25" w:rsidRDefault="00FE70A7" w:rsidP="00611C25">
            <w:pPr>
              <w:numPr>
                <w:ilvl w:val="0"/>
                <w:numId w:val="19"/>
              </w:numPr>
              <w:spacing w:after="0" w:line="240" w:lineRule="auto"/>
              <w:ind w:left="720" w:hanging="360"/>
              <w:rPr>
                <w:rFonts w:ascii="Arial" w:eastAsia="Arial" w:hAnsi="Arial" w:cs="Arial"/>
                <w:i/>
                <w:color w:val="000000"/>
                <w:lang w:val="en-GB"/>
              </w:rPr>
            </w:pPr>
            <w:r w:rsidRPr="008D2094">
              <w:rPr>
                <w:rFonts w:ascii="Arial" w:eastAsia="Arial" w:hAnsi="Arial" w:cs="Arial"/>
                <w:i/>
                <w:color w:val="000000"/>
                <w:lang w:val="en-GB"/>
              </w:rPr>
              <w:t>Other (specify)</w:t>
            </w:r>
          </w:p>
        </w:tc>
      </w:tr>
    </w:tbl>
    <w:p w14:paraId="05CE66F2" w14:textId="77777777" w:rsidR="0090371D" w:rsidRPr="00622603" w:rsidRDefault="00FE70A7" w:rsidP="00622603">
      <w:pPr>
        <w:pStyle w:val="Overskrift1"/>
      </w:pPr>
      <w:bookmarkStart w:id="10" w:name="_Toc1982009"/>
      <w:bookmarkStart w:id="11" w:name="_Toc1985514"/>
      <w:r w:rsidRPr="00622603">
        <w:t>Strategy and expected results of the intervention</w:t>
      </w:r>
      <w:bookmarkEnd w:id="10"/>
      <w:bookmarkEnd w:id="11"/>
    </w:p>
    <w:tbl>
      <w:tblPr>
        <w:tblW w:w="0" w:type="auto"/>
        <w:tblInd w:w="108" w:type="dxa"/>
        <w:tblCellMar>
          <w:left w:w="10" w:type="dxa"/>
          <w:right w:w="10" w:type="dxa"/>
        </w:tblCellMar>
        <w:tblLook w:val="04A0" w:firstRow="1" w:lastRow="0" w:firstColumn="1" w:lastColumn="0" w:noHBand="0" w:noVBand="1"/>
      </w:tblPr>
      <w:tblGrid>
        <w:gridCol w:w="9520"/>
      </w:tblGrid>
      <w:tr w:rsidR="0090371D" w:rsidRPr="002664BF" w14:paraId="4203CA8D"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91626" w14:textId="100C5087" w:rsidR="0090371D" w:rsidRPr="00713193" w:rsidRDefault="00FE70A7" w:rsidP="00713193">
            <w:pPr>
              <w:spacing w:after="0" w:line="276" w:lineRule="auto"/>
              <w:jc w:val="both"/>
              <w:rPr>
                <w:rFonts w:ascii="Arial" w:eastAsia="Arial" w:hAnsi="Arial" w:cs="Arial"/>
                <w:b/>
                <w:lang w:val="en-GB"/>
              </w:rPr>
            </w:pPr>
            <w:r w:rsidRPr="00713193">
              <w:rPr>
                <w:rFonts w:ascii="Arial" w:eastAsia="Arial" w:hAnsi="Arial" w:cs="Arial"/>
                <w:b/>
                <w:lang w:val="en-GB"/>
              </w:rPr>
              <w:t>Describe objective(s), activities, expected outputs and indicators to be applied</w:t>
            </w:r>
          </w:p>
          <w:p w14:paraId="1372C608" w14:textId="7D2CE413" w:rsidR="003A300B" w:rsidRDefault="0082688E" w:rsidP="003A300B">
            <w:pPr>
              <w:spacing w:after="0" w:line="276" w:lineRule="auto"/>
              <w:jc w:val="both"/>
              <w:rPr>
                <w:rFonts w:ascii="Arial" w:eastAsia="Arial" w:hAnsi="Arial" w:cs="Arial"/>
                <w:lang w:val="en-GB"/>
              </w:rPr>
            </w:pPr>
            <w:r w:rsidRPr="00B175E1">
              <w:rPr>
                <w:rFonts w:ascii="Arial" w:eastAsia="Arial" w:hAnsi="Arial" w:cs="Arial"/>
                <w:b/>
                <w:lang w:val="en-GB"/>
              </w:rPr>
              <w:t>Overall</w:t>
            </w:r>
            <w:r w:rsidR="00FE70A7" w:rsidRPr="00B175E1">
              <w:rPr>
                <w:rFonts w:ascii="Arial" w:eastAsia="Arial" w:hAnsi="Arial" w:cs="Arial"/>
                <w:b/>
                <w:lang w:val="en-GB"/>
              </w:rPr>
              <w:t xml:space="preserve"> objective: </w:t>
            </w:r>
            <w:r w:rsidR="00D9037F" w:rsidRPr="00B175E1">
              <w:rPr>
                <w:rFonts w:ascii="Arial" w:eastAsia="Arial" w:hAnsi="Arial" w:cs="Arial"/>
                <w:lang w:val="en-GB"/>
              </w:rPr>
              <w:t xml:space="preserve">the </w:t>
            </w:r>
            <w:r w:rsidR="00FE70A7" w:rsidRPr="00B175E1">
              <w:rPr>
                <w:rFonts w:ascii="Arial" w:eastAsia="Arial" w:hAnsi="Arial" w:cs="Arial"/>
                <w:lang w:val="en-GB"/>
              </w:rPr>
              <w:t>project aims at achieving lasting school and community capacities to adapt to socio-ecologic</w:t>
            </w:r>
            <w:r w:rsidR="00B175E1" w:rsidRPr="00B175E1">
              <w:rPr>
                <w:rFonts w:ascii="Arial" w:eastAsia="Arial" w:hAnsi="Arial" w:cs="Arial"/>
                <w:lang w:val="en-GB"/>
              </w:rPr>
              <w:t>al shocks and stresses, and establish improved</w:t>
            </w:r>
            <w:r w:rsidR="00FE70A7" w:rsidRPr="00B175E1">
              <w:rPr>
                <w:rFonts w:ascii="Arial" w:eastAsia="Arial" w:hAnsi="Arial" w:cs="Arial"/>
                <w:lang w:val="en-GB"/>
              </w:rPr>
              <w:t xml:space="preserve"> food security and nutrition diversity,</w:t>
            </w:r>
            <w:r w:rsidR="00713193" w:rsidRPr="00B175E1">
              <w:rPr>
                <w:rFonts w:ascii="Arial" w:eastAsia="Arial" w:hAnsi="Arial" w:cs="Arial"/>
                <w:lang w:val="en-GB"/>
              </w:rPr>
              <w:t xml:space="preserve"> </w:t>
            </w:r>
            <w:r w:rsidR="00FE70A7" w:rsidRPr="00B175E1">
              <w:rPr>
                <w:rFonts w:ascii="Arial" w:eastAsia="Arial" w:hAnsi="Arial" w:cs="Arial"/>
                <w:lang w:val="en-GB"/>
              </w:rPr>
              <w:t>sustainable livelihoods enabling environments for resilience.</w:t>
            </w:r>
            <w:r w:rsidR="003A300B">
              <w:rPr>
                <w:rFonts w:ascii="Arial" w:eastAsia="Arial" w:hAnsi="Arial" w:cs="Arial"/>
                <w:lang w:val="en-GB"/>
              </w:rPr>
              <w:t xml:space="preserve"> </w:t>
            </w:r>
            <w:r w:rsidR="00B175E1">
              <w:rPr>
                <w:rFonts w:ascii="Arial" w:eastAsia="Arial" w:hAnsi="Arial" w:cs="Arial"/>
                <w:b/>
                <w:lang w:val="en-GB"/>
              </w:rPr>
              <w:t>I</w:t>
            </w:r>
            <w:r w:rsidR="00FE70A7" w:rsidRPr="008D2094">
              <w:rPr>
                <w:rFonts w:ascii="Arial" w:eastAsia="Arial" w:hAnsi="Arial" w:cs="Arial"/>
                <w:b/>
                <w:lang w:val="en-GB"/>
              </w:rPr>
              <w:t>mmediate objective:</w:t>
            </w:r>
            <w:r w:rsidR="00713193">
              <w:rPr>
                <w:rFonts w:ascii="Arial" w:eastAsia="Arial" w:hAnsi="Arial" w:cs="Arial"/>
                <w:b/>
                <w:lang w:val="en-GB"/>
              </w:rPr>
              <w:t xml:space="preserve"> </w:t>
            </w:r>
            <w:r w:rsidR="001F6BBB" w:rsidRPr="00713193">
              <w:rPr>
                <w:rFonts w:ascii="Arial" w:eastAsia="Arial" w:hAnsi="Arial" w:cs="Arial"/>
                <w:i/>
                <w:lang w:val="en-GB"/>
              </w:rPr>
              <w:t xml:space="preserve">Improved nutrition </w:t>
            </w:r>
            <w:r w:rsidR="00846F7E" w:rsidRPr="00713193">
              <w:rPr>
                <w:rFonts w:ascii="Arial" w:eastAsia="Arial" w:hAnsi="Arial" w:cs="Arial"/>
                <w:i/>
                <w:lang w:val="en-GB"/>
              </w:rPr>
              <w:t xml:space="preserve">and health </w:t>
            </w:r>
            <w:r w:rsidR="001F6BBB" w:rsidRPr="00713193">
              <w:rPr>
                <w:rFonts w:ascii="Arial" w:eastAsia="Arial" w:hAnsi="Arial" w:cs="Arial"/>
                <w:i/>
                <w:lang w:val="en-GB"/>
              </w:rPr>
              <w:t xml:space="preserve">to vulnerable children in the </w:t>
            </w:r>
            <w:r w:rsidR="00D9037F">
              <w:rPr>
                <w:rFonts w:ascii="Arial" w:eastAsia="Arial" w:hAnsi="Arial" w:cs="Arial"/>
                <w:i/>
                <w:lang w:val="en-GB"/>
              </w:rPr>
              <w:t>Lupane district</w:t>
            </w:r>
            <w:r w:rsidR="00713193">
              <w:rPr>
                <w:rFonts w:ascii="Arial" w:eastAsia="Arial" w:hAnsi="Arial" w:cs="Arial"/>
                <w:i/>
                <w:lang w:val="en-GB"/>
              </w:rPr>
              <w:t xml:space="preserve"> of </w:t>
            </w:r>
            <w:r w:rsidR="001F6BBB" w:rsidRPr="00713193">
              <w:rPr>
                <w:rFonts w:ascii="Arial" w:eastAsia="Arial" w:hAnsi="Arial" w:cs="Arial"/>
                <w:i/>
                <w:lang w:val="en-GB"/>
              </w:rPr>
              <w:t>Zimbabwe</w:t>
            </w:r>
            <w:r w:rsidR="003A300B">
              <w:rPr>
                <w:rFonts w:ascii="Arial" w:eastAsia="Arial" w:hAnsi="Arial" w:cs="Arial"/>
                <w:i/>
                <w:lang w:val="en-GB"/>
              </w:rPr>
              <w:t xml:space="preserve">. </w:t>
            </w:r>
            <w:r w:rsidR="003A300B">
              <w:rPr>
                <w:rFonts w:ascii="Arial" w:eastAsia="Arial" w:hAnsi="Arial" w:cs="Arial"/>
                <w:lang w:val="en-GB"/>
              </w:rPr>
              <w:t>The intervention strategy includes distribution of school meals, a participatory process and ownership by SDCs and parent communities, alignment with official national programmes on school meals/approval by authorities, and awareness raising on gender sensitive security issues.</w:t>
            </w:r>
            <w:r w:rsidR="003A300B" w:rsidRPr="00B175E1">
              <w:rPr>
                <w:rFonts w:ascii="Arial" w:eastAsia="Arial" w:hAnsi="Arial" w:cs="Arial"/>
                <w:u w:val="single"/>
                <w:lang w:val="en-GB"/>
              </w:rPr>
              <w:t xml:space="preserve"> </w:t>
            </w:r>
            <w:r w:rsidR="003A300B">
              <w:rPr>
                <w:rFonts w:ascii="Arial" w:eastAsia="Arial" w:hAnsi="Arial" w:cs="Arial"/>
                <w:lang w:val="en-GB"/>
              </w:rPr>
              <w:t>Activities consist of:</w:t>
            </w:r>
          </w:p>
          <w:p w14:paraId="7F528919" w14:textId="77777777" w:rsidR="003A300B" w:rsidRDefault="001F6BBB" w:rsidP="003A300B">
            <w:pPr>
              <w:pStyle w:val="Listeafsnit"/>
              <w:numPr>
                <w:ilvl w:val="0"/>
                <w:numId w:val="31"/>
              </w:numPr>
              <w:spacing w:after="0" w:line="276" w:lineRule="auto"/>
              <w:rPr>
                <w:rFonts w:ascii="Arial" w:eastAsia="Arial" w:hAnsi="Arial" w:cs="Arial"/>
                <w:lang w:val="en-GB"/>
              </w:rPr>
            </w:pPr>
            <w:r w:rsidRPr="003A300B">
              <w:rPr>
                <w:rFonts w:ascii="Arial" w:eastAsia="Arial" w:hAnsi="Arial" w:cs="Arial"/>
                <w:lang w:val="en-GB"/>
              </w:rPr>
              <w:t xml:space="preserve">Initial </w:t>
            </w:r>
            <w:r w:rsidR="00987F90" w:rsidRPr="003A300B">
              <w:rPr>
                <w:rFonts w:ascii="Arial" w:eastAsia="Arial" w:hAnsi="Arial" w:cs="Arial"/>
                <w:lang w:val="en-GB"/>
              </w:rPr>
              <w:t>approval</w:t>
            </w:r>
            <w:r w:rsidRPr="003A300B">
              <w:rPr>
                <w:rFonts w:ascii="Arial" w:eastAsia="Arial" w:hAnsi="Arial" w:cs="Arial"/>
                <w:lang w:val="en-GB"/>
              </w:rPr>
              <w:t xml:space="preserve"> by Zimbabwean authorities to launch the school feeding program at the identified potential schools</w:t>
            </w:r>
            <w:r w:rsidR="003A300B">
              <w:rPr>
                <w:rFonts w:ascii="Arial" w:eastAsia="Arial" w:hAnsi="Arial" w:cs="Arial"/>
                <w:lang w:val="en-GB"/>
              </w:rPr>
              <w:t xml:space="preserve">, </w:t>
            </w:r>
          </w:p>
          <w:p w14:paraId="3A29A7EA" w14:textId="7A31D51C" w:rsidR="003A300B" w:rsidRDefault="003A300B" w:rsidP="003A300B">
            <w:pPr>
              <w:pStyle w:val="Listeafsnit"/>
              <w:numPr>
                <w:ilvl w:val="0"/>
                <w:numId w:val="31"/>
              </w:numPr>
              <w:spacing w:after="0" w:line="276" w:lineRule="auto"/>
              <w:rPr>
                <w:rFonts w:ascii="Arial" w:eastAsia="Arial" w:hAnsi="Arial" w:cs="Arial"/>
                <w:lang w:val="en-GB"/>
              </w:rPr>
            </w:pPr>
            <w:r>
              <w:rPr>
                <w:rFonts w:ascii="Arial" w:eastAsia="Arial" w:hAnsi="Arial" w:cs="Arial"/>
                <w:lang w:val="en-GB"/>
              </w:rPr>
              <w:t xml:space="preserve">School activities: </w:t>
            </w:r>
            <w:r w:rsidRPr="003A300B">
              <w:rPr>
                <w:rFonts w:ascii="Arial" w:eastAsia="Arial" w:hAnsi="Arial" w:cs="Arial"/>
                <w:lang w:val="en-GB"/>
              </w:rPr>
              <w:t>On boarding</w:t>
            </w:r>
            <w:r w:rsidR="001F6BBB" w:rsidRPr="003A300B">
              <w:rPr>
                <w:rFonts w:ascii="Arial" w:eastAsia="Arial" w:hAnsi="Arial" w:cs="Arial"/>
                <w:lang w:val="en-GB"/>
              </w:rPr>
              <w:t xml:space="preserve"> of each </w:t>
            </w:r>
            <w:r w:rsidR="00846F7E" w:rsidRPr="003A300B">
              <w:rPr>
                <w:rFonts w:ascii="Arial" w:eastAsia="Arial" w:hAnsi="Arial" w:cs="Arial"/>
                <w:lang w:val="en-GB"/>
              </w:rPr>
              <w:t>SDC</w:t>
            </w:r>
            <w:r>
              <w:rPr>
                <w:rFonts w:ascii="Arial" w:eastAsia="Arial" w:hAnsi="Arial" w:cs="Arial"/>
                <w:lang w:val="en-GB"/>
              </w:rPr>
              <w:t xml:space="preserve">; </w:t>
            </w:r>
            <w:r w:rsidR="00883ACD" w:rsidRPr="00883ACD">
              <w:rPr>
                <w:rFonts w:ascii="Arial" w:eastAsia="Arial" w:hAnsi="Arial" w:cs="Arial"/>
                <w:color w:val="FF0000"/>
                <w:lang w:val="en-GB"/>
              </w:rPr>
              <w:t>baseline</w:t>
            </w:r>
            <w:r w:rsidR="001F6BBB" w:rsidRPr="00883ACD">
              <w:rPr>
                <w:rFonts w:ascii="Arial" w:eastAsia="Arial" w:hAnsi="Arial" w:cs="Arial"/>
                <w:color w:val="FF0000"/>
                <w:lang w:val="en-GB"/>
              </w:rPr>
              <w:t xml:space="preserve"> survey</w:t>
            </w:r>
            <w:r>
              <w:rPr>
                <w:rFonts w:ascii="Arial" w:eastAsia="Arial" w:hAnsi="Arial" w:cs="Arial"/>
                <w:lang w:val="en-GB"/>
              </w:rPr>
              <w:t xml:space="preserve">,; </w:t>
            </w:r>
            <w:r w:rsidRPr="003A300B">
              <w:rPr>
                <w:rFonts w:ascii="Arial" w:eastAsia="Arial" w:hAnsi="Arial" w:cs="Arial"/>
                <w:lang w:val="en-GB"/>
              </w:rPr>
              <w:t>Training of c</w:t>
            </w:r>
            <w:r w:rsidR="001F6BBB" w:rsidRPr="003A300B">
              <w:rPr>
                <w:rFonts w:ascii="Arial" w:eastAsia="Arial" w:hAnsi="Arial" w:cs="Arial"/>
                <w:lang w:val="en-GB"/>
              </w:rPr>
              <w:t>ommittees and schools in ePap Technology</w:t>
            </w:r>
            <w:r w:rsidRPr="003A300B">
              <w:rPr>
                <w:rFonts w:ascii="Arial" w:eastAsia="Arial" w:hAnsi="Arial" w:cs="Arial"/>
                <w:lang w:val="en-GB"/>
              </w:rPr>
              <w:t xml:space="preserve">; </w:t>
            </w:r>
            <w:r w:rsidR="001F6BBB" w:rsidRPr="003A300B">
              <w:rPr>
                <w:rFonts w:ascii="Arial" w:eastAsia="Arial" w:hAnsi="Arial" w:cs="Arial"/>
                <w:lang w:val="en-GB"/>
              </w:rPr>
              <w:t>Nutrition garden management</w:t>
            </w:r>
            <w:r w:rsidRPr="003A300B">
              <w:rPr>
                <w:rFonts w:ascii="Arial" w:eastAsia="Arial" w:hAnsi="Arial" w:cs="Arial"/>
                <w:lang w:val="en-GB"/>
              </w:rPr>
              <w:t xml:space="preserve">; </w:t>
            </w:r>
            <w:r w:rsidR="001F6BBB" w:rsidRPr="003A300B">
              <w:rPr>
                <w:rFonts w:ascii="Arial" w:eastAsia="Arial" w:hAnsi="Arial" w:cs="Arial"/>
                <w:lang w:val="en-GB"/>
              </w:rPr>
              <w:t>Community Risk Reduction Management/conflict resolution to improve ways of handling shocks and stresses and potential conflicts</w:t>
            </w:r>
            <w:r>
              <w:rPr>
                <w:rFonts w:ascii="Arial" w:eastAsia="Arial" w:hAnsi="Arial" w:cs="Arial"/>
                <w:lang w:val="en-GB"/>
              </w:rPr>
              <w:t>,</w:t>
            </w:r>
          </w:p>
          <w:p w14:paraId="5B130D1D" w14:textId="77777777" w:rsidR="003A300B" w:rsidRDefault="003A300B" w:rsidP="003A300B">
            <w:pPr>
              <w:pStyle w:val="Listeafsnit"/>
              <w:numPr>
                <w:ilvl w:val="0"/>
                <w:numId w:val="31"/>
              </w:numPr>
              <w:spacing w:after="0" w:line="276" w:lineRule="auto"/>
              <w:rPr>
                <w:rFonts w:ascii="Arial" w:eastAsia="Arial" w:hAnsi="Arial" w:cs="Arial"/>
                <w:lang w:val="en-GB"/>
              </w:rPr>
            </w:pPr>
            <w:r w:rsidRPr="003A300B">
              <w:rPr>
                <w:rFonts w:ascii="Arial" w:eastAsia="Arial" w:hAnsi="Arial" w:cs="Arial"/>
                <w:lang w:val="en-GB"/>
              </w:rPr>
              <w:t>Daily meals for</w:t>
            </w:r>
            <w:r w:rsidR="001F6BBB" w:rsidRPr="003A300B">
              <w:rPr>
                <w:rFonts w:ascii="Arial" w:eastAsia="Arial" w:hAnsi="Arial" w:cs="Arial"/>
                <w:lang w:val="en-GB"/>
              </w:rPr>
              <w:t xml:space="preserve"> vulnerable children (priority to most vulnerable hereunder a priority to girls</w:t>
            </w:r>
            <w:r w:rsidR="00713193" w:rsidRPr="003A300B">
              <w:rPr>
                <w:rFonts w:ascii="Arial" w:eastAsia="Arial" w:hAnsi="Arial" w:cs="Arial"/>
                <w:lang w:val="en-GB"/>
              </w:rPr>
              <w:t>)</w:t>
            </w:r>
            <w:r>
              <w:rPr>
                <w:rFonts w:ascii="Arial" w:eastAsia="Arial" w:hAnsi="Arial" w:cs="Arial"/>
                <w:lang w:val="en-GB"/>
              </w:rPr>
              <w:t>,</w:t>
            </w:r>
          </w:p>
          <w:p w14:paraId="2B368D46" w14:textId="77777777" w:rsidR="003A300B" w:rsidRDefault="003A300B" w:rsidP="003A300B">
            <w:pPr>
              <w:pStyle w:val="Listeafsnit"/>
              <w:numPr>
                <w:ilvl w:val="0"/>
                <w:numId w:val="31"/>
              </w:numPr>
              <w:spacing w:after="0" w:line="276" w:lineRule="auto"/>
              <w:rPr>
                <w:rFonts w:ascii="Arial" w:eastAsia="Arial" w:hAnsi="Arial" w:cs="Arial"/>
                <w:lang w:val="en-GB"/>
              </w:rPr>
            </w:pPr>
            <w:r>
              <w:rPr>
                <w:rFonts w:ascii="Arial" w:eastAsia="Arial" w:hAnsi="Arial" w:cs="Arial"/>
                <w:lang w:val="en-GB"/>
              </w:rPr>
              <w:t>W</w:t>
            </w:r>
            <w:r w:rsidR="00987F90" w:rsidRPr="003A300B">
              <w:rPr>
                <w:rFonts w:ascii="Arial" w:eastAsia="Arial" w:hAnsi="Arial" w:cs="Arial"/>
                <w:lang w:val="en-GB"/>
              </w:rPr>
              <w:t>here possible provide seeding and support the efforts at school gardens in order to promote improved nutrition at household level</w:t>
            </w:r>
          </w:p>
          <w:p w14:paraId="189B11F3" w14:textId="77777777" w:rsidR="003A300B" w:rsidRDefault="007D31BA" w:rsidP="003A300B">
            <w:pPr>
              <w:pStyle w:val="Listeafsnit"/>
              <w:numPr>
                <w:ilvl w:val="0"/>
                <w:numId w:val="31"/>
              </w:numPr>
              <w:spacing w:after="0" w:line="276" w:lineRule="auto"/>
              <w:rPr>
                <w:rFonts w:ascii="Arial" w:eastAsia="Arial" w:hAnsi="Arial" w:cs="Arial"/>
                <w:lang w:val="en-GB"/>
              </w:rPr>
            </w:pPr>
            <w:r w:rsidRPr="003A300B">
              <w:rPr>
                <w:rFonts w:ascii="Arial" w:eastAsia="Arial" w:hAnsi="Arial" w:cs="Arial"/>
                <w:lang w:val="en-GB"/>
              </w:rPr>
              <w:t>Gender sensitive security briefing at school for students</w:t>
            </w:r>
            <w:r w:rsidR="003A300B">
              <w:rPr>
                <w:rFonts w:ascii="Arial" w:eastAsia="Arial" w:hAnsi="Arial" w:cs="Arial"/>
                <w:lang w:val="en-GB"/>
              </w:rPr>
              <w:t xml:space="preserve"> </w:t>
            </w:r>
          </w:p>
          <w:p w14:paraId="61E0A0A7" w14:textId="0CBF0E7A" w:rsidR="001F6BBB" w:rsidRPr="003A300B" w:rsidRDefault="001F6BBB" w:rsidP="003A300B">
            <w:pPr>
              <w:pStyle w:val="Listeafsnit"/>
              <w:numPr>
                <w:ilvl w:val="0"/>
                <w:numId w:val="31"/>
              </w:numPr>
              <w:spacing w:after="0" w:line="276" w:lineRule="auto"/>
              <w:rPr>
                <w:rFonts w:ascii="Arial" w:eastAsia="Arial" w:hAnsi="Arial" w:cs="Arial"/>
                <w:lang w:val="en-GB"/>
              </w:rPr>
            </w:pPr>
            <w:r w:rsidRPr="003A300B">
              <w:rPr>
                <w:rFonts w:ascii="Arial" w:eastAsia="Arial" w:hAnsi="Arial" w:cs="Arial"/>
                <w:lang w:val="en-GB"/>
              </w:rPr>
              <w:t>Final survey as part of the evaluation of intervention</w:t>
            </w:r>
            <w:r w:rsidR="003A300B" w:rsidRPr="003A300B">
              <w:rPr>
                <w:rFonts w:ascii="Arial" w:eastAsia="Arial" w:hAnsi="Arial" w:cs="Arial"/>
                <w:lang w:val="en-GB"/>
              </w:rPr>
              <w:t>.</w:t>
            </w:r>
          </w:p>
          <w:p w14:paraId="5DDB0B6E" w14:textId="55D1A3DA" w:rsidR="00E32BDF" w:rsidRDefault="00FE70A7" w:rsidP="003A300B">
            <w:pPr>
              <w:spacing w:after="0" w:line="276" w:lineRule="auto"/>
              <w:ind w:left="40"/>
              <w:jc w:val="both"/>
              <w:rPr>
                <w:rFonts w:ascii="Arial" w:hAnsi="Arial" w:cs="Arial"/>
                <w:lang w:val="en-GB"/>
              </w:rPr>
            </w:pPr>
            <w:r w:rsidRPr="003A300B">
              <w:rPr>
                <w:rFonts w:ascii="Arial" w:hAnsi="Arial" w:cs="Arial"/>
                <w:lang w:val="en-GB"/>
              </w:rPr>
              <w:t>I</w:t>
            </w:r>
            <w:r w:rsidR="003A300B" w:rsidRPr="003A300B">
              <w:rPr>
                <w:rFonts w:ascii="Arial" w:hAnsi="Arial" w:cs="Arial"/>
                <w:lang w:val="en-GB"/>
              </w:rPr>
              <w:t xml:space="preserve">ndicators include 1) distribution of ePap to 4 schools, 2) </w:t>
            </w:r>
            <w:r w:rsidR="00D9037F" w:rsidRPr="003A300B">
              <w:rPr>
                <w:rFonts w:ascii="Arial" w:hAnsi="Arial" w:cs="Arial"/>
                <w:lang w:val="en-GB"/>
              </w:rPr>
              <w:t>850</w:t>
            </w:r>
            <w:r w:rsidRPr="003A300B">
              <w:rPr>
                <w:rFonts w:ascii="Arial" w:hAnsi="Arial" w:cs="Arial"/>
                <w:lang w:val="en-GB"/>
              </w:rPr>
              <w:t xml:space="preserve"> children have improved </w:t>
            </w:r>
            <w:r w:rsidR="003A300B" w:rsidRPr="003A300B">
              <w:rPr>
                <w:rFonts w:ascii="Arial" w:hAnsi="Arial" w:cs="Arial"/>
                <w:lang w:val="en-GB"/>
              </w:rPr>
              <w:t xml:space="preserve">food </w:t>
            </w:r>
            <w:r w:rsidR="00713193" w:rsidRPr="003A300B">
              <w:rPr>
                <w:rFonts w:ascii="Arial" w:hAnsi="Arial" w:cs="Arial"/>
                <w:lang w:val="en-GB"/>
              </w:rPr>
              <w:t>security and balanced diet</w:t>
            </w:r>
            <w:r w:rsidR="0065664D" w:rsidRPr="003A300B">
              <w:rPr>
                <w:rFonts w:ascii="Arial" w:hAnsi="Arial" w:cs="Arial"/>
                <w:lang w:val="en-GB"/>
              </w:rPr>
              <w:t xml:space="preserve"> (access to one meal a day)</w:t>
            </w:r>
            <w:r w:rsidR="003A300B" w:rsidRPr="003A300B">
              <w:rPr>
                <w:rFonts w:ascii="Arial" w:hAnsi="Arial" w:cs="Arial"/>
                <w:lang w:val="en-GB"/>
              </w:rPr>
              <w:t xml:space="preserve">, 3) </w:t>
            </w:r>
            <w:r w:rsidR="00D9037F" w:rsidRPr="003A300B">
              <w:rPr>
                <w:rFonts w:ascii="Arial" w:hAnsi="Arial" w:cs="Arial"/>
                <w:lang w:val="en-GB"/>
              </w:rPr>
              <w:t>4</w:t>
            </w:r>
            <w:r w:rsidR="003A300B">
              <w:rPr>
                <w:rFonts w:ascii="Arial" w:hAnsi="Arial" w:cs="Arial"/>
                <w:lang w:val="en-GB"/>
              </w:rPr>
              <w:t xml:space="preserve"> schools receive support in </w:t>
            </w:r>
            <w:r w:rsidRPr="003A300B">
              <w:rPr>
                <w:rFonts w:ascii="Arial" w:hAnsi="Arial" w:cs="Arial"/>
                <w:lang w:val="en-GB"/>
              </w:rPr>
              <w:t>creating sustainable food safety nets in form of scho</w:t>
            </w:r>
            <w:r w:rsidR="003A300B" w:rsidRPr="003A300B">
              <w:rPr>
                <w:rFonts w:ascii="Arial" w:hAnsi="Arial" w:cs="Arial"/>
                <w:lang w:val="en-GB"/>
              </w:rPr>
              <w:t xml:space="preserve">ol management nutrition garden, 4) </w:t>
            </w:r>
            <w:r w:rsidR="00D9037F" w:rsidRPr="003A300B">
              <w:rPr>
                <w:rFonts w:ascii="Arial" w:hAnsi="Arial" w:cs="Arial"/>
                <w:lang w:val="en-GB"/>
              </w:rPr>
              <w:t>4</w:t>
            </w:r>
            <w:r w:rsidRPr="003A300B">
              <w:rPr>
                <w:rFonts w:ascii="Arial" w:hAnsi="Arial" w:cs="Arial"/>
                <w:lang w:val="en-GB"/>
              </w:rPr>
              <w:t xml:space="preserve"> committees </w:t>
            </w:r>
            <w:r w:rsidR="003A300B">
              <w:rPr>
                <w:rFonts w:ascii="Arial" w:hAnsi="Arial" w:cs="Arial"/>
                <w:lang w:val="en-GB"/>
              </w:rPr>
              <w:t xml:space="preserve">have participated in selected trainings, and </w:t>
            </w:r>
            <w:r w:rsidR="003A300B" w:rsidRPr="003A300B">
              <w:rPr>
                <w:rFonts w:ascii="Arial" w:hAnsi="Arial" w:cs="Arial"/>
                <w:lang w:val="en-GB"/>
              </w:rPr>
              <w:t xml:space="preserve">5) </w:t>
            </w:r>
            <w:r w:rsidR="00B175E1" w:rsidRPr="003A300B">
              <w:rPr>
                <w:rFonts w:ascii="Arial" w:hAnsi="Arial" w:cs="Arial"/>
                <w:lang w:val="en-GB"/>
              </w:rPr>
              <w:t>800 s</w:t>
            </w:r>
            <w:r w:rsidR="00E32BDF" w:rsidRPr="003A300B">
              <w:rPr>
                <w:rFonts w:ascii="Arial" w:hAnsi="Arial" w:cs="Arial"/>
                <w:lang w:val="en-GB"/>
              </w:rPr>
              <w:t>tudents have increased their knowledge on ongoing security risk and how to mitigate security incidents</w:t>
            </w:r>
            <w:r w:rsidR="00E32BDF" w:rsidRPr="00622603">
              <w:rPr>
                <w:rFonts w:ascii="Arial" w:hAnsi="Arial" w:cs="Arial"/>
                <w:lang w:val="en-GB"/>
              </w:rPr>
              <w:t>.</w:t>
            </w:r>
          </w:p>
          <w:p w14:paraId="37525AF2" w14:textId="77777777" w:rsidR="00471852" w:rsidRDefault="00471852" w:rsidP="00471852">
            <w:pPr>
              <w:spacing w:after="0" w:line="276" w:lineRule="auto"/>
              <w:rPr>
                <w:rFonts w:ascii="Arial" w:hAnsi="Arial" w:cs="Arial"/>
                <w:lang w:val="en-GB"/>
              </w:rPr>
            </w:pPr>
          </w:p>
          <w:p w14:paraId="2E9C6CB9" w14:textId="0C08D097" w:rsidR="00471852" w:rsidRPr="00622603" w:rsidRDefault="00471852" w:rsidP="00611C25">
            <w:pPr>
              <w:spacing w:after="0" w:line="276" w:lineRule="auto"/>
              <w:jc w:val="both"/>
              <w:rPr>
                <w:rFonts w:ascii="Arial" w:hAnsi="Arial" w:cs="Arial"/>
                <w:lang w:val="en-GB"/>
              </w:rPr>
            </w:pPr>
            <w:r>
              <w:rPr>
                <w:rFonts w:ascii="Arial" w:hAnsi="Arial" w:cs="Arial"/>
                <w:lang w:val="en-GB"/>
              </w:rPr>
              <w:t xml:space="preserve">The intervention will </w:t>
            </w:r>
            <w:r w:rsidR="003A300B">
              <w:rPr>
                <w:rFonts w:ascii="Arial" w:hAnsi="Arial" w:cs="Arial"/>
                <w:lang w:val="en-GB"/>
              </w:rPr>
              <w:t xml:space="preserve">initially </w:t>
            </w:r>
            <w:r>
              <w:rPr>
                <w:rFonts w:ascii="Arial" w:hAnsi="Arial" w:cs="Arial"/>
                <w:lang w:val="en-GB"/>
              </w:rPr>
              <w:t xml:space="preserve">address the urgent need for increased food security </w:t>
            </w:r>
            <w:r w:rsidR="00611C25">
              <w:rPr>
                <w:rFonts w:ascii="Arial" w:hAnsi="Arial" w:cs="Arial"/>
                <w:lang w:val="en-GB"/>
              </w:rPr>
              <w:t xml:space="preserve">(M1). </w:t>
            </w:r>
            <w:r>
              <w:rPr>
                <w:rFonts w:ascii="Arial" w:hAnsi="Arial" w:cs="Arial"/>
                <w:lang w:val="en-GB"/>
              </w:rPr>
              <w:t>As a transitioning towards stabilising efforts (</w:t>
            </w:r>
            <w:r w:rsidR="00611C25">
              <w:rPr>
                <w:rFonts w:ascii="Arial" w:hAnsi="Arial" w:cs="Arial"/>
                <w:lang w:val="en-GB"/>
              </w:rPr>
              <w:t>M</w:t>
            </w:r>
            <w:r>
              <w:rPr>
                <w:rFonts w:ascii="Arial" w:hAnsi="Arial" w:cs="Arial"/>
                <w:lang w:val="en-GB"/>
              </w:rPr>
              <w:t>2)</w:t>
            </w:r>
            <w:r w:rsidR="001F2947">
              <w:rPr>
                <w:rFonts w:ascii="Arial" w:hAnsi="Arial" w:cs="Arial"/>
                <w:lang w:val="en-GB"/>
              </w:rPr>
              <w:t xml:space="preserve"> and as part of an exit strategy</w:t>
            </w:r>
            <w:r>
              <w:rPr>
                <w:rFonts w:ascii="Arial" w:hAnsi="Arial" w:cs="Arial"/>
                <w:lang w:val="en-GB"/>
              </w:rPr>
              <w:t>, the intervention will provide seeds</w:t>
            </w:r>
            <w:r w:rsidR="00611C25">
              <w:rPr>
                <w:rFonts w:ascii="Arial" w:hAnsi="Arial" w:cs="Arial"/>
                <w:lang w:val="en-GB"/>
              </w:rPr>
              <w:t xml:space="preserve"> (to be identified upon intervention launch)</w:t>
            </w:r>
            <w:r>
              <w:rPr>
                <w:rFonts w:ascii="Arial" w:hAnsi="Arial" w:cs="Arial"/>
                <w:lang w:val="en-GB"/>
              </w:rPr>
              <w:t xml:space="preserve"> for crop production at school gardens. The intervention is intended to last 9 months, and the school meal program will run for the same amount of months. It is hoped that through capacity building and the M2 efforts, the food security situation at the selected schools will slowly improve.  </w:t>
            </w:r>
          </w:p>
        </w:tc>
      </w:tr>
      <w:tr w:rsidR="0090371D" w:rsidRPr="002664BF" w14:paraId="4B785601"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E58CB" w14:textId="77777777" w:rsidR="0090371D" w:rsidRPr="000F46AE" w:rsidRDefault="00FE70A7">
            <w:pPr>
              <w:spacing w:after="0" w:line="276" w:lineRule="auto"/>
              <w:rPr>
                <w:rFonts w:ascii="Arial" w:eastAsia="Arial" w:hAnsi="Arial" w:cs="Arial"/>
                <w:b/>
                <w:lang w:val="en-GB"/>
              </w:rPr>
            </w:pPr>
            <w:r w:rsidRPr="000F46AE">
              <w:rPr>
                <w:rFonts w:ascii="Arial" w:eastAsia="Arial" w:hAnsi="Arial" w:cs="Arial"/>
                <w:b/>
                <w:lang w:val="en-GB"/>
              </w:rPr>
              <w:t xml:space="preserve">Describe how and with which methods the proposed intervention is to be carried increasing the likelihood that it may lead to the objectives defined and avoid potential negative effects on the target group </w:t>
            </w:r>
          </w:p>
          <w:p w14:paraId="582127DB" w14:textId="77777777" w:rsidR="0090371D" w:rsidRPr="008D2094" w:rsidRDefault="00F61316">
            <w:pPr>
              <w:numPr>
                <w:ilvl w:val="0"/>
                <w:numId w:val="23"/>
              </w:numPr>
              <w:spacing w:after="0" w:line="276" w:lineRule="auto"/>
              <w:ind w:left="360" w:hanging="360"/>
              <w:rPr>
                <w:rFonts w:ascii="Arial" w:eastAsia="Arial" w:hAnsi="Arial" w:cs="Arial"/>
                <w:lang w:val="en-GB"/>
              </w:rPr>
            </w:pPr>
            <w:r w:rsidRPr="008D2094">
              <w:rPr>
                <w:rFonts w:ascii="Arial" w:eastAsia="Arial" w:hAnsi="Arial" w:cs="Arial"/>
                <w:lang w:val="en-GB"/>
              </w:rPr>
              <w:t>Direct engagement and ownership by the school development committees is to ensure</w:t>
            </w:r>
            <w:r w:rsidR="00FE70A7" w:rsidRPr="008D2094">
              <w:rPr>
                <w:rFonts w:ascii="Arial" w:eastAsia="Arial" w:hAnsi="Arial" w:cs="Arial"/>
                <w:lang w:val="en-GB"/>
              </w:rPr>
              <w:t xml:space="preserve"> </w:t>
            </w:r>
            <w:r w:rsidRPr="008D2094">
              <w:rPr>
                <w:rFonts w:ascii="Arial" w:eastAsia="Arial" w:hAnsi="Arial" w:cs="Arial"/>
                <w:lang w:val="en-GB"/>
              </w:rPr>
              <w:t>feedback, input</w:t>
            </w:r>
            <w:r w:rsidR="00FE70A7" w:rsidRPr="008D2094">
              <w:rPr>
                <w:rFonts w:ascii="Arial" w:eastAsia="Arial" w:hAnsi="Arial" w:cs="Arial"/>
                <w:lang w:val="en-GB"/>
              </w:rPr>
              <w:t xml:space="preserve"> and </w:t>
            </w:r>
            <w:r w:rsidRPr="008D2094">
              <w:rPr>
                <w:rFonts w:ascii="Arial" w:eastAsia="Arial" w:hAnsi="Arial" w:cs="Arial"/>
                <w:lang w:val="en-GB"/>
              </w:rPr>
              <w:t xml:space="preserve">secure </w:t>
            </w:r>
            <w:r w:rsidR="00FE70A7" w:rsidRPr="008D2094">
              <w:rPr>
                <w:rFonts w:ascii="Arial" w:eastAsia="Arial" w:hAnsi="Arial" w:cs="Arial"/>
                <w:lang w:val="en-GB"/>
              </w:rPr>
              <w:t>delivery</w:t>
            </w:r>
            <w:r w:rsidRPr="008D2094">
              <w:rPr>
                <w:rFonts w:ascii="Arial" w:eastAsia="Arial" w:hAnsi="Arial" w:cs="Arial"/>
                <w:lang w:val="en-GB"/>
              </w:rPr>
              <w:t xml:space="preserve"> to each beneficiary child</w:t>
            </w:r>
          </w:p>
          <w:p w14:paraId="0B02DAAC" w14:textId="77777777" w:rsidR="00F61316" w:rsidRPr="008D2094" w:rsidRDefault="00F61316">
            <w:pPr>
              <w:numPr>
                <w:ilvl w:val="0"/>
                <w:numId w:val="23"/>
              </w:numPr>
              <w:spacing w:after="0" w:line="276" w:lineRule="auto"/>
              <w:ind w:left="360" w:hanging="360"/>
              <w:rPr>
                <w:rFonts w:ascii="Arial" w:eastAsia="Arial" w:hAnsi="Arial" w:cs="Arial"/>
                <w:lang w:val="en-GB"/>
              </w:rPr>
            </w:pPr>
            <w:r w:rsidRPr="008D2094">
              <w:rPr>
                <w:rFonts w:ascii="Arial" w:eastAsia="Arial" w:hAnsi="Arial" w:cs="Arial"/>
                <w:lang w:val="en-GB"/>
              </w:rPr>
              <w:t>Applying an already officially approved technology mitigates conflict with authorities and official policy.</w:t>
            </w:r>
          </w:p>
          <w:p w14:paraId="7ECAF726" w14:textId="2F5C4D4E" w:rsidR="0090371D" w:rsidRPr="008D2094" w:rsidRDefault="00FE70A7" w:rsidP="00ED70BA">
            <w:pPr>
              <w:numPr>
                <w:ilvl w:val="0"/>
                <w:numId w:val="23"/>
              </w:numPr>
              <w:spacing w:after="0" w:line="276" w:lineRule="auto"/>
              <w:ind w:left="360" w:hanging="360"/>
              <w:rPr>
                <w:rFonts w:ascii="Arial" w:hAnsi="Arial" w:cs="Arial"/>
                <w:lang w:val="en-GB"/>
              </w:rPr>
            </w:pPr>
            <w:r w:rsidRPr="008D2094">
              <w:rPr>
                <w:rFonts w:ascii="Arial" w:eastAsia="Arial" w:hAnsi="Arial" w:cs="Arial"/>
                <w:lang w:val="en-GB"/>
              </w:rPr>
              <w:t xml:space="preserve">Collaboration of expertise </w:t>
            </w:r>
            <w:r w:rsidR="00F61316" w:rsidRPr="008D2094">
              <w:rPr>
                <w:rFonts w:ascii="Arial" w:eastAsia="Arial" w:hAnsi="Arial" w:cs="Arial"/>
                <w:lang w:val="en-GB"/>
              </w:rPr>
              <w:t>from ePap ensure</w:t>
            </w:r>
            <w:r w:rsidR="000F46AE">
              <w:rPr>
                <w:rFonts w:ascii="Arial" w:eastAsia="Arial" w:hAnsi="Arial" w:cs="Arial"/>
                <w:lang w:val="en-GB"/>
              </w:rPr>
              <w:t>s</w:t>
            </w:r>
            <w:r w:rsidR="00F61316" w:rsidRPr="008D2094">
              <w:rPr>
                <w:rFonts w:ascii="Arial" w:eastAsia="Arial" w:hAnsi="Arial" w:cs="Arial"/>
                <w:lang w:val="en-GB"/>
              </w:rPr>
              <w:t xml:space="preserve"> correct application of the technology and access to information and possibility of consultation if needed. </w:t>
            </w:r>
          </w:p>
        </w:tc>
      </w:tr>
      <w:tr w:rsidR="0090371D" w:rsidRPr="002664BF" w14:paraId="03A85D55"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83F1A" w14:textId="77777777" w:rsidR="0090371D" w:rsidRPr="000F46AE" w:rsidRDefault="00FE70A7">
            <w:pPr>
              <w:spacing w:after="0" w:line="276" w:lineRule="auto"/>
              <w:rPr>
                <w:rFonts w:ascii="Arial" w:eastAsia="Arial" w:hAnsi="Arial" w:cs="Arial"/>
                <w:b/>
                <w:lang w:val="en-GB"/>
              </w:rPr>
            </w:pPr>
            <w:r w:rsidRPr="000F46AE">
              <w:rPr>
                <w:rFonts w:ascii="Arial" w:eastAsia="Arial" w:hAnsi="Arial" w:cs="Arial"/>
                <w:b/>
                <w:lang w:val="en-GB"/>
              </w:rPr>
              <w:t>Describe how the proposed intervention strengthens local ownership and capacities.</w:t>
            </w:r>
          </w:p>
          <w:p w14:paraId="60D2BE63" w14:textId="15676C66" w:rsidR="0090371D" w:rsidRPr="008D2094" w:rsidRDefault="00FE70A7">
            <w:pPr>
              <w:spacing w:after="0" w:line="276" w:lineRule="auto"/>
              <w:rPr>
                <w:rFonts w:ascii="Arial" w:eastAsia="Arial" w:hAnsi="Arial" w:cs="Arial"/>
                <w:lang w:val="en-GB"/>
              </w:rPr>
            </w:pPr>
            <w:r w:rsidRPr="008D2094">
              <w:rPr>
                <w:rFonts w:ascii="Arial" w:eastAsia="Arial" w:hAnsi="Arial" w:cs="Arial"/>
                <w:lang w:val="en-GB"/>
              </w:rPr>
              <w:t xml:space="preserve">Ownership will be </w:t>
            </w:r>
            <w:r w:rsidR="000F46AE">
              <w:rPr>
                <w:rFonts w:ascii="Arial" w:eastAsia="Arial" w:hAnsi="Arial" w:cs="Arial"/>
                <w:lang w:val="en-GB"/>
              </w:rPr>
              <w:t>categoris</w:t>
            </w:r>
            <w:r w:rsidR="00F61316" w:rsidRPr="008D2094">
              <w:rPr>
                <w:rFonts w:ascii="Arial" w:eastAsia="Arial" w:hAnsi="Arial" w:cs="Arial"/>
                <w:lang w:val="en-GB"/>
              </w:rPr>
              <w:t>ed</w:t>
            </w:r>
            <w:r w:rsidRPr="008D2094">
              <w:rPr>
                <w:rFonts w:ascii="Arial" w:eastAsia="Arial" w:hAnsi="Arial" w:cs="Arial"/>
                <w:lang w:val="en-GB"/>
              </w:rPr>
              <w:t xml:space="preserve"> in two groups: 1) the community  2) the local partner</w:t>
            </w:r>
          </w:p>
          <w:p w14:paraId="0FDED50D" w14:textId="7400A138" w:rsidR="00F61316" w:rsidRPr="008D2094" w:rsidRDefault="00FE70A7" w:rsidP="00750280">
            <w:pPr>
              <w:numPr>
                <w:ilvl w:val="0"/>
                <w:numId w:val="24"/>
              </w:numPr>
              <w:spacing w:after="0" w:line="276" w:lineRule="auto"/>
              <w:ind w:left="360" w:hanging="360"/>
              <w:jc w:val="both"/>
              <w:rPr>
                <w:rFonts w:ascii="Arial" w:eastAsia="Arial" w:hAnsi="Arial" w:cs="Arial"/>
                <w:lang w:val="en-GB"/>
              </w:rPr>
            </w:pPr>
            <w:r w:rsidRPr="008D2094">
              <w:rPr>
                <w:rFonts w:ascii="Arial" w:eastAsia="Arial" w:hAnsi="Arial" w:cs="Arial"/>
                <w:lang w:val="en-GB"/>
              </w:rPr>
              <w:t>The community</w:t>
            </w:r>
            <w:r w:rsidR="000F46AE">
              <w:rPr>
                <w:rFonts w:ascii="Arial" w:eastAsia="Arial" w:hAnsi="Arial" w:cs="Arial"/>
                <w:lang w:val="en-GB"/>
              </w:rPr>
              <w:t>,</w:t>
            </w:r>
            <w:r w:rsidRPr="008D2094">
              <w:rPr>
                <w:rFonts w:ascii="Arial" w:eastAsia="Arial" w:hAnsi="Arial" w:cs="Arial"/>
                <w:lang w:val="en-GB"/>
              </w:rPr>
              <w:t xml:space="preserve"> </w:t>
            </w:r>
            <w:r w:rsidR="00F61316" w:rsidRPr="008D2094">
              <w:rPr>
                <w:rFonts w:ascii="Arial" w:eastAsia="Arial" w:hAnsi="Arial" w:cs="Arial"/>
                <w:lang w:val="en-GB"/>
              </w:rPr>
              <w:t>particular</w:t>
            </w:r>
            <w:r w:rsidR="000F46AE">
              <w:rPr>
                <w:rFonts w:ascii="Arial" w:eastAsia="Arial" w:hAnsi="Arial" w:cs="Arial"/>
                <w:lang w:val="en-GB"/>
              </w:rPr>
              <w:t>ly</w:t>
            </w:r>
            <w:r w:rsidR="00F61316" w:rsidRPr="008D2094">
              <w:rPr>
                <w:rFonts w:ascii="Arial" w:eastAsia="Arial" w:hAnsi="Arial" w:cs="Arial"/>
                <w:lang w:val="en-GB"/>
              </w:rPr>
              <w:t xml:space="preserve"> the parents</w:t>
            </w:r>
            <w:r w:rsidR="00D9037F">
              <w:rPr>
                <w:rFonts w:ascii="Arial" w:eastAsia="Arial" w:hAnsi="Arial" w:cs="Arial"/>
                <w:lang w:val="en-GB"/>
              </w:rPr>
              <w:t xml:space="preserve">’ </w:t>
            </w:r>
            <w:r w:rsidR="00F61316" w:rsidRPr="008D2094">
              <w:rPr>
                <w:rFonts w:ascii="Arial" w:eastAsia="Arial" w:hAnsi="Arial" w:cs="Arial"/>
                <w:lang w:val="en-GB"/>
              </w:rPr>
              <w:t>community</w:t>
            </w:r>
            <w:r w:rsidR="000F46AE">
              <w:rPr>
                <w:rFonts w:ascii="Arial" w:eastAsia="Arial" w:hAnsi="Arial" w:cs="Arial"/>
                <w:lang w:val="en-GB"/>
              </w:rPr>
              <w:t>,</w:t>
            </w:r>
            <w:r w:rsidR="00F61316" w:rsidRPr="008D2094">
              <w:rPr>
                <w:rFonts w:ascii="Arial" w:eastAsia="Arial" w:hAnsi="Arial" w:cs="Arial"/>
                <w:lang w:val="en-GB"/>
              </w:rPr>
              <w:t xml:space="preserve"> in the localities of intervention </w:t>
            </w:r>
            <w:r w:rsidRPr="008D2094">
              <w:rPr>
                <w:rFonts w:ascii="Arial" w:eastAsia="Arial" w:hAnsi="Arial" w:cs="Arial"/>
                <w:lang w:val="en-GB"/>
              </w:rPr>
              <w:t>will be engaged in all steps of the intervention and local ownership fostered through engaging traditional leaders</w:t>
            </w:r>
            <w:r w:rsidR="00F61316" w:rsidRPr="008D2094">
              <w:rPr>
                <w:rFonts w:ascii="Arial" w:eastAsia="Arial" w:hAnsi="Arial" w:cs="Arial"/>
                <w:lang w:val="en-GB"/>
              </w:rPr>
              <w:t xml:space="preserve"> and the </w:t>
            </w:r>
            <w:r w:rsidR="00846F7E" w:rsidRPr="008D2094">
              <w:rPr>
                <w:rFonts w:ascii="Arial" w:eastAsia="Arial" w:hAnsi="Arial" w:cs="Arial"/>
                <w:lang w:val="en-GB"/>
              </w:rPr>
              <w:t>SDC</w:t>
            </w:r>
            <w:r w:rsidR="00F61316" w:rsidRPr="008D2094">
              <w:rPr>
                <w:rFonts w:ascii="Arial" w:eastAsia="Arial" w:hAnsi="Arial" w:cs="Arial"/>
                <w:lang w:val="en-GB"/>
              </w:rPr>
              <w:t xml:space="preserve">s  </w:t>
            </w:r>
          </w:p>
          <w:p w14:paraId="034EDE07" w14:textId="5735E72A" w:rsidR="0090371D" w:rsidRPr="008D2094" w:rsidRDefault="00FE70A7" w:rsidP="00ED70BA">
            <w:pPr>
              <w:numPr>
                <w:ilvl w:val="0"/>
                <w:numId w:val="24"/>
              </w:numPr>
              <w:spacing w:after="0" w:line="276" w:lineRule="auto"/>
              <w:ind w:left="360" w:hanging="360"/>
              <w:jc w:val="both"/>
              <w:rPr>
                <w:rFonts w:ascii="Arial" w:hAnsi="Arial" w:cs="Arial"/>
                <w:lang w:val="en-GB"/>
              </w:rPr>
            </w:pPr>
            <w:r w:rsidRPr="008D2094">
              <w:rPr>
                <w:rFonts w:ascii="Arial" w:eastAsia="Arial" w:hAnsi="Arial" w:cs="Arial"/>
                <w:lang w:val="en-GB"/>
              </w:rPr>
              <w:t xml:space="preserve">The local partner will be the full custodian of the project and will involve the </w:t>
            </w:r>
            <w:r w:rsidR="00F61316" w:rsidRPr="008D2094">
              <w:rPr>
                <w:rFonts w:ascii="Arial" w:eastAsia="Arial" w:hAnsi="Arial" w:cs="Arial"/>
                <w:lang w:val="en-GB"/>
              </w:rPr>
              <w:t>key local stakeholder</w:t>
            </w:r>
            <w:r w:rsidR="00D9037F">
              <w:rPr>
                <w:rFonts w:ascii="Arial" w:eastAsia="Arial" w:hAnsi="Arial" w:cs="Arial"/>
                <w:lang w:val="en-GB"/>
              </w:rPr>
              <w:t>s</w:t>
            </w:r>
            <w:r w:rsidR="00F61316" w:rsidRPr="008D2094">
              <w:rPr>
                <w:rFonts w:ascii="Arial" w:eastAsia="Arial" w:hAnsi="Arial" w:cs="Arial"/>
                <w:lang w:val="en-GB"/>
              </w:rPr>
              <w:t xml:space="preserve"> f</w:t>
            </w:r>
            <w:r w:rsidRPr="008D2094">
              <w:rPr>
                <w:rFonts w:ascii="Arial" w:eastAsia="Arial" w:hAnsi="Arial" w:cs="Arial"/>
                <w:lang w:val="en-GB"/>
              </w:rPr>
              <w:t xml:space="preserve">rom the planning and implementation stage of the project as well as monitoring the project. This will create a sense of </w:t>
            </w:r>
            <w:r w:rsidR="00750280" w:rsidRPr="008D2094">
              <w:rPr>
                <w:rFonts w:ascii="Arial" w:eastAsia="Arial" w:hAnsi="Arial" w:cs="Arial"/>
                <w:lang w:val="en-GB"/>
              </w:rPr>
              <w:t>ownership, which</w:t>
            </w:r>
            <w:r w:rsidRPr="008D2094">
              <w:rPr>
                <w:rFonts w:ascii="Arial" w:eastAsia="Arial" w:hAnsi="Arial" w:cs="Arial"/>
                <w:lang w:val="en-GB"/>
              </w:rPr>
              <w:t xml:space="preserve"> may also help in project sustainability.</w:t>
            </w:r>
          </w:p>
        </w:tc>
      </w:tr>
      <w:tr w:rsidR="0090371D" w:rsidRPr="002664BF" w14:paraId="070FB47E"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1737A" w14:textId="456BD14D" w:rsidR="0090371D" w:rsidRPr="008D2094" w:rsidRDefault="00FE70A7">
            <w:pPr>
              <w:spacing w:after="0" w:line="276" w:lineRule="auto"/>
              <w:rPr>
                <w:rFonts w:ascii="Arial" w:eastAsia="Arial" w:hAnsi="Arial" w:cs="Arial"/>
                <w:i/>
                <w:lang w:val="en-GB"/>
              </w:rPr>
            </w:pPr>
            <w:r w:rsidRPr="00750280">
              <w:rPr>
                <w:rFonts w:ascii="Arial" w:eastAsia="Arial" w:hAnsi="Arial" w:cs="Arial"/>
                <w:b/>
                <w:lang w:val="en-GB"/>
              </w:rPr>
              <w:t xml:space="preserve">Describe the risks to a successful intervention, and how you are managing them. </w:t>
            </w:r>
          </w:p>
          <w:p w14:paraId="40DA0572" w14:textId="09975317" w:rsidR="00275089" w:rsidRPr="00275089" w:rsidRDefault="00413A77" w:rsidP="00611C25">
            <w:pPr>
              <w:spacing w:after="0" w:line="276" w:lineRule="auto"/>
              <w:jc w:val="both"/>
              <w:rPr>
                <w:rFonts w:ascii="Arial" w:hAnsi="Arial" w:cs="Arial"/>
                <w:lang w:val="en-GB"/>
              </w:rPr>
            </w:pPr>
            <w:r w:rsidRPr="00413A77">
              <w:rPr>
                <w:rFonts w:ascii="Arial" w:eastAsia="Arial" w:hAnsi="Arial" w:cs="Arial"/>
                <w:lang w:val="en-GB"/>
              </w:rPr>
              <w:t>Expected risk</w:t>
            </w:r>
            <w:r>
              <w:rPr>
                <w:rFonts w:ascii="Arial" w:eastAsia="Arial" w:hAnsi="Arial" w:cs="Arial"/>
                <w:lang w:val="en-GB"/>
              </w:rPr>
              <w:t>s include system security (theft and misuse), increase in demand for more facility without funding, burn-out from SDC members (as volunteers this may affect motivation), or slow adoption of ePap. To mitigate, partners will e</w:t>
            </w:r>
            <w:r w:rsidR="00FE70A7" w:rsidRPr="00750280">
              <w:rPr>
                <w:rFonts w:ascii="Arial" w:eastAsia="Arial" w:hAnsi="Arial" w:cs="Arial"/>
                <w:lang w:val="en-GB"/>
              </w:rPr>
              <w:t>ngage with schools to extend duties of their local securit</w:t>
            </w:r>
            <w:r w:rsidR="003A300B">
              <w:rPr>
                <w:rFonts w:ascii="Arial" w:eastAsia="Arial" w:hAnsi="Arial" w:cs="Arial"/>
                <w:lang w:val="en-GB"/>
              </w:rPr>
              <w:t>y system towards the initiative, and e</w:t>
            </w:r>
            <w:r w:rsidR="00FE70A7" w:rsidRPr="00750280">
              <w:rPr>
                <w:rFonts w:ascii="Arial" w:eastAsia="Arial" w:hAnsi="Arial" w:cs="Arial"/>
                <w:lang w:val="en-GB"/>
              </w:rPr>
              <w:t>nsure schools create reserves and introduce marketing components as the gardens</w:t>
            </w:r>
            <w:r w:rsidR="003A300B">
              <w:rPr>
                <w:rFonts w:ascii="Arial" w:eastAsia="Arial" w:hAnsi="Arial" w:cs="Arial"/>
                <w:lang w:val="en-GB"/>
              </w:rPr>
              <w:t xml:space="preserve"> experience abundant production. </w:t>
            </w:r>
            <w:r w:rsidR="00F61316" w:rsidRPr="00750280">
              <w:rPr>
                <w:rFonts w:ascii="Arial" w:eastAsia="Arial" w:hAnsi="Arial" w:cs="Arial"/>
                <w:lang w:val="en-GB"/>
              </w:rPr>
              <w:t>I</w:t>
            </w:r>
            <w:r w:rsidR="00FE70A7" w:rsidRPr="00750280">
              <w:rPr>
                <w:rFonts w:ascii="Arial" w:eastAsia="Arial" w:hAnsi="Arial" w:cs="Arial"/>
                <w:lang w:val="en-GB"/>
              </w:rPr>
              <w:t xml:space="preserve">ntervention failure would be </w:t>
            </w:r>
            <w:r w:rsidR="00987F90" w:rsidRPr="00750280">
              <w:rPr>
                <w:rFonts w:ascii="Arial" w:eastAsia="Arial" w:hAnsi="Arial" w:cs="Arial"/>
                <w:lang w:val="en-GB"/>
              </w:rPr>
              <w:t>minimized</w:t>
            </w:r>
            <w:r w:rsidR="00FE70A7" w:rsidRPr="00750280">
              <w:rPr>
                <w:rFonts w:ascii="Arial" w:eastAsia="Arial" w:hAnsi="Arial" w:cs="Arial"/>
                <w:lang w:val="en-GB"/>
              </w:rPr>
              <w:t xml:space="preserve"> by training the S</w:t>
            </w:r>
            <w:r w:rsidR="00987F90" w:rsidRPr="00750280">
              <w:rPr>
                <w:rFonts w:ascii="Arial" w:eastAsia="Arial" w:hAnsi="Arial" w:cs="Arial"/>
                <w:lang w:val="en-GB"/>
              </w:rPr>
              <w:t>DC</w:t>
            </w:r>
            <w:r w:rsidR="00750280">
              <w:rPr>
                <w:rFonts w:ascii="Arial" w:eastAsia="Arial" w:hAnsi="Arial" w:cs="Arial"/>
                <w:lang w:val="en-GB"/>
              </w:rPr>
              <w:t>s</w:t>
            </w:r>
            <w:r w:rsidR="00987F90" w:rsidRPr="00750280">
              <w:rPr>
                <w:rFonts w:ascii="Arial" w:eastAsia="Arial" w:hAnsi="Arial" w:cs="Arial"/>
                <w:lang w:val="en-GB"/>
              </w:rPr>
              <w:t xml:space="preserve"> </w:t>
            </w:r>
            <w:r w:rsidR="00FE70A7" w:rsidRPr="00750280">
              <w:rPr>
                <w:rFonts w:ascii="Arial" w:eastAsia="Arial" w:hAnsi="Arial" w:cs="Arial"/>
                <w:lang w:val="en-GB"/>
              </w:rPr>
              <w:t xml:space="preserve">and fully equipping them with knowledge of sustaining the </w:t>
            </w:r>
            <w:r w:rsidR="00987F90" w:rsidRPr="00750280">
              <w:rPr>
                <w:rFonts w:ascii="Arial" w:eastAsia="Arial" w:hAnsi="Arial" w:cs="Arial"/>
                <w:lang w:val="en-GB"/>
              </w:rPr>
              <w:t>intervention</w:t>
            </w:r>
            <w:r w:rsidR="00FE70A7" w:rsidRPr="00750280">
              <w:rPr>
                <w:rFonts w:ascii="Arial" w:eastAsia="Arial" w:hAnsi="Arial" w:cs="Arial"/>
                <w:lang w:val="en-GB"/>
              </w:rPr>
              <w:t xml:space="preserve"> as well as </w:t>
            </w:r>
            <w:r w:rsidR="00987F90" w:rsidRPr="00750280">
              <w:rPr>
                <w:rFonts w:ascii="Arial" w:eastAsia="Arial" w:hAnsi="Arial" w:cs="Arial"/>
                <w:lang w:val="en-GB"/>
              </w:rPr>
              <w:t xml:space="preserve">promoting </w:t>
            </w:r>
            <w:r w:rsidR="00FE70A7" w:rsidRPr="00750280">
              <w:rPr>
                <w:rFonts w:ascii="Arial" w:eastAsia="Arial" w:hAnsi="Arial" w:cs="Arial"/>
                <w:lang w:val="en-GB"/>
              </w:rPr>
              <w:t>replicati</w:t>
            </w:r>
            <w:r w:rsidR="00987F90" w:rsidRPr="00750280">
              <w:rPr>
                <w:rFonts w:ascii="Arial" w:eastAsia="Arial" w:hAnsi="Arial" w:cs="Arial"/>
                <w:lang w:val="en-GB"/>
              </w:rPr>
              <w:t xml:space="preserve">ons </w:t>
            </w:r>
            <w:r w:rsidR="00750280" w:rsidRPr="00750280">
              <w:rPr>
                <w:rFonts w:ascii="Arial" w:eastAsia="Arial" w:hAnsi="Arial" w:cs="Arial"/>
                <w:lang w:val="en-GB"/>
              </w:rPr>
              <w:t xml:space="preserve">of the garden component </w:t>
            </w:r>
            <w:r w:rsidR="00987F90" w:rsidRPr="00750280">
              <w:rPr>
                <w:rFonts w:ascii="Arial" w:eastAsia="Arial" w:hAnsi="Arial" w:cs="Arial"/>
                <w:lang w:val="en-GB"/>
              </w:rPr>
              <w:t xml:space="preserve">at family level </w:t>
            </w:r>
            <w:r w:rsidR="00FE70A7" w:rsidRPr="00750280">
              <w:rPr>
                <w:rFonts w:ascii="Arial" w:eastAsia="Arial" w:hAnsi="Arial" w:cs="Arial"/>
                <w:lang w:val="en-GB"/>
              </w:rPr>
              <w:t>as a way of strengthening the household nutrition.</w:t>
            </w:r>
            <w:r w:rsidR="00611C25">
              <w:rPr>
                <w:rFonts w:ascii="Arial" w:eastAsia="Arial" w:hAnsi="Arial" w:cs="Arial"/>
                <w:lang w:val="en-GB"/>
              </w:rPr>
              <w:t xml:space="preserve"> </w:t>
            </w:r>
            <w:r w:rsidR="00275089">
              <w:rPr>
                <w:rFonts w:ascii="Arial" w:hAnsi="Arial" w:cs="Arial"/>
                <w:lang w:val="en-GB"/>
              </w:rPr>
              <w:t>At local level CYVAT will be main partner to ensure risk and safety for b</w:t>
            </w:r>
            <w:r w:rsidR="003A300B">
              <w:rPr>
                <w:rFonts w:ascii="Arial" w:hAnsi="Arial" w:cs="Arial"/>
                <w:lang w:val="en-GB"/>
              </w:rPr>
              <w:t>eneficiaries and staff involved – see Organisational Capacity Assessment for qualifications.</w:t>
            </w:r>
            <w:r w:rsidR="00275089" w:rsidRPr="009C6755">
              <w:rPr>
                <w:rFonts w:ascii="Arial" w:hAnsi="Arial" w:cs="Arial"/>
                <w:lang w:val="en-GB"/>
              </w:rPr>
              <w:t xml:space="preserve">  </w:t>
            </w:r>
          </w:p>
        </w:tc>
      </w:tr>
      <w:tr w:rsidR="0090371D" w:rsidRPr="002664BF" w14:paraId="58FF91A0" w14:textId="77777777" w:rsidTr="00622603">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C0398" w14:textId="77777777" w:rsidR="0090371D" w:rsidRPr="00750280" w:rsidRDefault="00FE70A7">
            <w:pPr>
              <w:spacing w:after="0" w:line="276" w:lineRule="auto"/>
              <w:rPr>
                <w:rFonts w:ascii="Arial" w:eastAsia="Arial" w:hAnsi="Arial" w:cs="Arial"/>
                <w:b/>
                <w:i/>
                <w:lang w:val="en-GB"/>
              </w:rPr>
            </w:pPr>
            <w:r w:rsidRPr="00750280">
              <w:rPr>
                <w:rFonts w:ascii="Arial" w:eastAsia="Arial" w:hAnsi="Arial" w:cs="Arial"/>
                <w:b/>
                <w:lang w:val="en-GB"/>
              </w:rPr>
              <w:t xml:space="preserve">Describe the monitoring for documentation of achievement of results and lessons learnt accountability and learning systems that you will employ. </w:t>
            </w:r>
          </w:p>
          <w:p w14:paraId="4050E0FB" w14:textId="0D5B4711" w:rsidR="002803B0" w:rsidRPr="008D2094" w:rsidRDefault="00750280" w:rsidP="00750280">
            <w:pPr>
              <w:spacing w:after="0" w:line="276" w:lineRule="auto"/>
              <w:jc w:val="both"/>
              <w:rPr>
                <w:rFonts w:ascii="Arial" w:eastAsia="Arial" w:hAnsi="Arial" w:cs="Arial"/>
                <w:lang w:val="en-GB"/>
              </w:rPr>
            </w:pPr>
            <w:r>
              <w:rPr>
                <w:rFonts w:ascii="Arial" w:eastAsia="Arial" w:hAnsi="Arial" w:cs="Arial"/>
                <w:lang w:val="en-GB"/>
              </w:rPr>
              <w:t>Measures to sec</w:t>
            </w:r>
            <w:r w:rsidR="002803B0" w:rsidRPr="008D2094">
              <w:rPr>
                <w:rFonts w:ascii="Arial" w:eastAsia="Arial" w:hAnsi="Arial" w:cs="Arial"/>
                <w:lang w:val="en-GB"/>
              </w:rPr>
              <w:t>ure monitoring and documentation</w:t>
            </w:r>
            <w:r>
              <w:rPr>
                <w:rFonts w:ascii="Arial" w:eastAsia="Arial" w:hAnsi="Arial" w:cs="Arial"/>
                <w:lang w:val="en-GB"/>
              </w:rPr>
              <w:t xml:space="preserve"> in this intervention include</w:t>
            </w:r>
            <w:r w:rsidR="002803B0" w:rsidRPr="008D2094">
              <w:rPr>
                <w:rFonts w:ascii="Arial" w:eastAsia="Arial" w:hAnsi="Arial" w:cs="Arial"/>
                <w:lang w:val="en-GB"/>
              </w:rPr>
              <w:t xml:space="preserve">: </w:t>
            </w:r>
          </w:p>
          <w:p w14:paraId="4E90D6FD" w14:textId="42870B2C" w:rsidR="00987F90" w:rsidRPr="00750280" w:rsidRDefault="00FE70A7" w:rsidP="00750280">
            <w:pPr>
              <w:numPr>
                <w:ilvl w:val="0"/>
                <w:numId w:val="24"/>
              </w:numPr>
              <w:spacing w:after="0" w:line="276" w:lineRule="auto"/>
              <w:ind w:left="360" w:hanging="360"/>
              <w:jc w:val="both"/>
              <w:rPr>
                <w:rFonts w:ascii="Arial" w:eastAsia="Arial" w:hAnsi="Arial" w:cs="Arial"/>
                <w:lang w:val="en-GB"/>
              </w:rPr>
            </w:pPr>
            <w:r w:rsidRPr="00750280">
              <w:rPr>
                <w:rFonts w:ascii="Arial" w:eastAsia="Arial" w:hAnsi="Arial" w:cs="Arial"/>
                <w:lang w:val="en-GB"/>
              </w:rPr>
              <w:t>To assess and evaluate the trends</w:t>
            </w:r>
            <w:r w:rsidR="00750280" w:rsidRPr="00750280">
              <w:rPr>
                <w:rFonts w:ascii="Arial" w:eastAsia="Arial" w:hAnsi="Arial" w:cs="Arial"/>
                <w:lang w:val="en-GB"/>
              </w:rPr>
              <w:t>, an</w:t>
            </w:r>
            <w:r w:rsidRPr="00750280">
              <w:rPr>
                <w:rFonts w:ascii="Arial" w:eastAsia="Arial" w:hAnsi="Arial" w:cs="Arial"/>
                <w:lang w:val="en-GB"/>
              </w:rPr>
              <w:t xml:space="preserve"> </w:t>
            </w:r>
            <w:r w:rsidR="00750280" w:rsidRPr="00750280">
              <w:rPr>
                <w:rFonts w:ascii="Arial" w:eastAsia="Arial" w:hAnsi="Arial" w:cs="Arial"/>
                <w:lang w:val="en-GB"/>
              </w:rPr>
              <w:t>M&amp;</w:t>
            </w:r>
            <w:r w:rsidRPr="00750280">
              <w:rPr>
                <w:rFonts w:ascii="Arial" w:eastAsia="Arial" w:hAnsi="Arial" w:cs="Arial"/>
                <w:lang w:val="en-GB"/>
              </w:rPr>
              <w:t>E system for daily and subsequently monitoring</w:t>
            </w:r>
            <w:r w:rsidR="00750280" w:rsidRPr="00750280">
              <w:rPr>
                <w:rFonts w:ascii="Arial" w:eastAsia="Arial" w:hAnsi="Arial" w:cs="Arial"/>
                <w:lang w:val="en-GB"/>
              </w:rPr>
              <w:t xml:space="preserve"> will be constructed</w:t>
            </w:r>
            <w:r w:rsidRPr="00750280">
              <w:rPr>
                <w:rFonts w:ascii="Arial" w:eastAsia="Arial" w:hAnsi="Arial" w:cs="Arial"/>
                <w:lang w:val="en-GB"/>
              </w:rPr>
              <w:t xml:space="preserve">. Standard monitoring and accountability templates (project monitoring overview) will be developed specifically to this response, and day by day records will be archived. </w:t>
            </w:r>
            <w:r w:rsidR="00611C25">
              <w:rPr>
                <w:rFonts w:ascii="Arial" w:eastAsia="Arial" w:hAnsi="Arial" w:cs="Arial"/>
                <w:lang w:val="en-GB"/>
              </w:rPr>
              <w:t>A</w:t>
            </w:r>
            <w:r w:rsidRPr="00750280">
              <w:rPr>
                <w:rFonts w:ascii="Arial" w:eastAsia="Arial" w:hAnsi="Arial" w:cs="Arial"/>
                <w:lang w:val="en-GB"/>
              </w:rPr>
              <w:t xml:space="preserve"> set up goal will clearly mark desired results and their indicators. </w:t>
            </w:r>
          </w:p>
          <w:p w14:paraId="4FBAD7F8" w14:textId="7A3CE865" w:rsidR="00987F90" w:rsidRPr="00750280" w:rsidRDefault="00750280" w:rsidP="00750280">
            <w:pPr>
              <w:numPr>
                <w:ilvl w:val="0"/>
                <w:numId w:val="24"/>
              </w:numPr>
              <w:spacing w:after="0" w:line="276" w:lineRule="auto"/>
              <w:ind w:left="360" w:hanging="360"/>
              <w:jc w:val="both"/>
              <w:rPr>
                <w:rFonts w:ascii="Arial" w:eastAsia="Arial" w:hAnsi="Arial" w:cs="Arial"/>
                <w:lang w:val="en-GB"/>
              </w:rPr>
            </w:pPr>
            <w:r w:rsidRPr="00750280">
              <w:rPr>
                <w:rFonts w:ascii="Arial" w:eastAsia="Arial" w:hAnsi="Arial" w:cs="Arial"/>
                <w:lang w:val="en-GB"/>
              </w:rPr>
              <w:t>Checklists for in-</w:t>
            </w:r>
            <w:r w:rsidR="00FE70A7" w:rsidRPr="00750280">
              <w:rPr>
                <w:rFonts w:ascii="Arial" w:eastAsia="Arial" w:hAnsi="Arial" w:cs="Arial"/>
                <w:lang w:val="en-GB"/>
              </w:rPr>
              <w:t>field monitoring will be constructed and instructed to EWB-</w:t>
            </w:r>
            <w:r w:rsidR="00987F90" w:rsidRPr="00750280">
              <w:rPr>
                <w:rFonts w:ascii="Arial" w:eastAsia="Arial" w:hAnsi="Arial" w:cs="Arial"/>
                <w:lang w:val="en-GB"/>
              </w:rPr>
              <w:t xml:space="preserve">DK and </w:t>
            </w:r>
            <w:r w:rsidR="004D54EC" w:rsidRPr="00750280">
              <w:rPr>
                <w:rFonts w:ascii="Arial" w:eastAsia="Arial" w:hAnsi="Arial" w:cs="Arial"/>
                <w:lang w:val="en-GB"/>
              </w:rPr>
              <w:t>CYVAT</w:t>
            </w:r>
            <w:r w:rsidR="00FE70A7" w:rsidRPr="00750280">
              <w:rPr>
                <w:rFonts w:ascii="Arial" w:eastAsia="Arial" w:hAnsi="Arial" w:cs="Arial"/>
                <w:lang w:val="en-GB"/>
              </w:rPr>
              <w:t xml:space="preserve"> staff and volunteers. A beneficiary database will be kept in office</w:t>
            </w:r>
            <w:r w:rsidR="00987F90" w:rsidRPr="00750280">
              <w:rPr>
                <w:rFonts w:ascii="Arial" w:eastAsia="Arial" w:hAnsi="Arial" w:cs="Arial"/>
                <w:lang w:val="en-GB"/>
              </w:rPr>
              <w:t xml:space="preserve"> (online)</w:t>
            </w:r>
            <w:r w:rsidR="00FE70A7" w:rsidRPr="00750280">
              <w:rPr>
                <w:rFonts w:ascii="Arial" w:eastAsia="Arial" w:hAnsi="Arial" w:cs="Arial"/>
                <w:lang w:val="en-GB"/>
              </w:rPr>
              <w:t xml:space="preserve">, updated daily and shared with all partners involved. The intervention and checklist to guide actions will be formulated based on the core principles of </w:t>
            </w:r>
            <w:r w:rsidR="00611C25">
              <w:rPr>
                <w:rFonts w:ascii="Arial" w:eastAsia="Arial" w:hAnsi="Arial" w:cs="Arial"/>
                <w:lang w:val="en-GB"/>
              </w:rPr>
              <w:t>CHS</w:t>
            </w:r>
            <w:r w:rsidR="00FE70A7" w:rsidRPr="00750280">
              <w:rPr>
                <w:rFonts w:ascii="Arial" w:eastAsia="Arial" w:hAnsi="Arial" w:cs="Arial"/>
                <w:lang w:val="en-GB"/>
              </w:rPr>
              <w:t xml:space="preserve"> with the objective to secure participation and active engagement of the affected communities and also to ensure maximum protection for the vulnerable groups and known access point respect to claims.</w:t>
            </w:r>
          </w:p>
          <w:p w14:paraId="5E46B0F5" w14:textId="131A62B4" w:rsidR="0090371D" w:rsidRPr="008D2094" w:rsidRDefault="00FE70A7" w:rsidP="00750280">
            <w:pPr>
              <w:numPr>
                <w:ilvl w:val="0"/>
                <w:numId w:val="24"/>
              </w:numPr>
              <w:spacing w:after="0" w:line="276" w:lineRule="auto"/>
              <w:ind w:left="360" w:hanging="360"/>
              <w:jc w:val="both"/>
              <w:rPr>
                <w:rFonts w:ascii="Arial" w:hAnsi="Arial" w:cs="Arial"/>
                <w:lang w:val="en-GB"/>
              </w:rPr>
            </w:pPr>
            <w:r w:rsidRPr="008D2094">
              <w:rPr>
                <w:rFonts w:ascii="Arial" w:eastAsia="Arial" w:hAnsi="Arial" w:cs="Arial"/>
                <w:lang w:val="en-GB"/>
              </w:rPr>
              <w:t>As part of its standard program approach, EWB</w:t>
            </w:r>
            <w:r w:rsidR="00750280">
              <w:rPr>
                <w:rFonts w:ascii="Arial" w:eastAsia="Arial" w:hAnsi="Arial" w:cs="Arial"/>
                <w:lang w:val="en-GB"/>
              </w:rPr>
              <w:t>-DK</w:t>
            </w:r>
            <w:r w:rsidR="00987F90" w:rsidRPr="008D2094">
              <w:rPr>
                <w:rFonts w:ascii="Arial" w:eastAsia="Arial" w:hAnsi="Arial" w:cs="Arial"/>
                <w:lang w:val="en-GB"/>
              </w:rPr>
              <w:t xml:space="preserve"> and </w:t>
            </w:r>
            <w:r w:rsidR="004D54EC">
              <w:rPr>
                <w:rFonts w:ascii="Arial" w:eastAsia="Arial" w:hAnsi="Arial" w:cs="Arial"/>
                <w:lang w:val="en-GB"/>
              </w:rPr>
              <w:t>CYVAT</w:t>
            </w:r>
            <w:r w:rsidRPr="008D2094">
              <w:rPr>
                <w:rFonts w:ascii="Arial" w:eastAsia="Arial" w:hAnsi="Arial" w:cs="Arial"/>
                <w:lang w:val="en-GB"/>
              </w:rPr>
              <w:t xml:space="preserve"> wi</w:t>
            </w:r>
            <w:r w:rsidR="002803B0" w:rsidRPr="008D2094">
              <w:rPr>
                <w:rFonts w:ascii="Arial" w:eastAsia="Arial" w:hAnsi="Arial" w:cs="Arial"/>
                <w:lang w:val="en-GB"/>
              </w:rPr>
              <w:t>l</w:t>
            </w:r>
            <w:r w:rsidRPr="008D2094">
              <w:rPr>
                <w:rFonts w:ascii="Arial" w:eastAsia="Arial" w:hAnsi="Arial" w:cs="Arial"/>
                <w:lang w:val="en-GB"/>
              </w:rPr>
              <w:t xml:space="preserve">l hold </w:t>
            </w:r>
            <w:r w:rsidR="002803B0" w:rsidRPr="008D2094">
              <w:rPr>
                <w:rFonts w:ascii="Arial" w:eastAsia="Arial" w:hAnsi="Arial" w:cs="Arial"/>
                <w:lang w:val="en-GB"/>
              </w:rPr>
              <w:t xml:space="preserve">monthly online meetings. Implementing partner </w:t>
            </w:r>
            <w:r w:rsidR="004D54EC">
              <w:rPr>
                <w:rFonts w:ascii="Arial" w:eastAsia="Arial" w:hAnsi="Arial" w:cs="Arial"/>
                <w:lang w:val="en-GB"/>
              </w:rPr>
              <w:t>CYVAT</w:t>
            </w:r>
            <w:r w:rsidR="002803B0" w:rsidRPr="008D2094">
              <w:rPr>
                <w:rFonts w:ascii="Arial" w:eastAsia="Arial" w:hAnsi="Arial" w:cs="Arial"/>
                <w:lang w:val="en-GB"/>
              </w:rPr>
              <w:t xml:space="preserve"> will hold monthly meetings with SDCs</w:t>
            </w:r>
            <w:r w:rsidRPr="008D2094">
              <w:rPr>
                <w:rFonts w:ascii="Arial" w:eastAsia="Arial" w:hAnsi="Arial" w:cs="Arial"/>
                <w:lang w:val="en-GB"/>
              </w:rPr>
              <w:t xml:space="preserve"> to review project progress on ground as well as feedback on success. </w:t>
            </w:r>
            <w:r w:rsidR="002803B0" w:rsidRPr="008D2094">
              <w:rPr>
                <w:rFonts w:ascii="Arial" w:eastAsia="Arial" w:hAnsi="Arial" w:cs="Arial"/>
                <w:lang w:val="en-GB"/>
              </w:rPr>
              <w:t xml:space="preserve">In the inception phase (first month) intervention will be “hand held” and each school will be visited several times a week in order to secure successful launch of the program. </w:t>
            </w:r>
            <w:r w:rsidRPr="008D2094">
              <w:rPr>
                <w:rFonts w:ascii="Arial" w:eastAsia="Arial" w:hAnsi="Arial" w:cs="Arial"/>
                <w:lang w:val="en-GB"/>
              </w:rPr>
              <w:t xml:space="preserve">Quarterly </w:t>
            </w:r>
            <w:r w:rsidR="002803B0" w:rsidRPr="008D2094">
              <w:rPr>
                <w:rFonts w:ascii="Arial" w:eastAsia="Arial" w:hAnsi="Arial" w:cs="Arial"/>
                <w:lang w:val="en-GB"/>
              </w:rPr>
              <w:t>meeting</w:t>
            </w:r>
            <w:r w:rsidR="00750280">
              <w:rPr>
                <w:rFonts w:ascii="Arial" w:eastAsia="Arial" w:hAnsi="Arial" w:cs="Arial"/>
                <w:lang w:val="en-GB"/>
              </w:rPr>
              <w:t>s</w:t>
            </w:r>
            <w:r w:rsidR="002803B0" w:rsidRPr="008D2094">
              <w:rPr>
                <w:rFonts w:ascii="Arial" w:eastAsia="Arial" w:hAnsi="Arial" w:cs="Arial"/>
                <w:lang w:val="en-GB"/>
              </w:rPr>
              <w:t xml:space="preserve"> will be held between </w:t>
            </w:r>
            <w:r w:rsidRPr="008D2094">
              <w:rPr>
                <w:rFonts w:ascii="Arial" w:eastAsia="Arial" w:hAnsi="Arial" w:cs="Arial"/>
                <w:lang w:val="en-GB"/>
              </w:rPr>
              <w:t xml:space="preserve">relevant </w:t>
            </w:r>
            <w:r w:rsidR="002803B0" w:rsidRPr="008D2094">
              <w:rPr>
                <w:rFonts w:ascii="Arial" w:eastAsia="Arial" w:hAnsi="Arial" w:cs="Arial"/>
                <w:lang w:val="en-GB"/>
              </w:rPr>
              <w:t xml:space="preserve">local </w:t>
            </w:r>
            <w:r w:rsidRPr="008D2094">
              <w:rPr>
                <w:rFonts w:ascii="Arial" w:eastAsia="Arial" w:hAnsi="Arial" w:cs="Arial"/>
                <w:lang w:val="en-GB"/>
              </w:rPr>
              <w:t xml:space="preserve">stakeholders </w:t>
            </w:r>
            <w:r w:rsidR="002803B0" w:rsidRPr="008D2094">
              <w:rPr>
                <w:rFonts w:ascii="Arial" w:eastAsia="Arial" w:hAnsi="Arial" w:cs="Arial"/>
                <w:lang w:val="en-GB"/>
              </w:rPr>
              <w:t>to</w:t>
            </w:r>
            <w:r w:rsidRPr="008D2094">
              <w:rPr>
                <w:rFonts w:ascii="Arial" w:eastAsia="Arial" w:hAnsi="Arial" w:cs="Arial"/>
                <w:lang w:val="en-GB"/>
              </w:rPr>
              <w:t xml:space="preserve"> gather knowledge and expertise to ensure continuity and transparency.</w:t>
            </w:r>
          </w:p>
        </w:tc>
      </w:tr>
    </w:tbl>
    <w:p w14:paraId="5F82932C" w14:textId="77777777" w:rsidR="0090371D" w:rsidRPr="008D2094" w:rsidRDefault="0090371D">
      <w:pPr>
        <w:spacing w:after="0" w:line="276" w:lineRule="auto"/>
        <w:ind w:left="360"/>
        <w:rPr>
          <w:rFonts w:ascii="Arial" w:eastAsia="Arial" w:hAnsi="Arial" w:cs="Arial"/>
          <w:lang w:val="en-GB"/>
        </w:rPr>
      </w:pPr>
    </w:p>
    <w:sectPr w:rsidR="0090371D" w:rsidRPr="008D2094" w:rsidSect="002803B0">
      <w:headerReference w:type="default" r:id="rId13"/>
      <w:footerReference w:type="default" r:id="rId14"/>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8646" w14:textId="77777777" w:rsidR="00FE70A7" w:rsidRDefault="00FE70A7" w:rsidP="00CC512D">
      <w:pPr>
        <w:spacing w:after="0" w:line="240" w:lineRule="auto"/>
      </w:pPr>
      <w:r>
        <w:separator/>
      </w:r>
    </w:p>
  </w:endnote>
  <w:endnote w:type="continuationSeparator" w:id="0">
    <w:p w14:paraId="55F773EF" w14:textId="77777777" w:rsidR="00FE70A7" w:rsidRDefault="00FE70A7" w:rsidP="00CC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60A9" w14:textId="77777777" w:rsidR="009950CD" w:rsidRDefault="009950CD">
    <w:pPr>
      <w:pStyle w:val="Sidefod"/>
      <w:jc w:val="right"/>
    </w:pPr>
  </w:p>
  <w:p w14:paraId="1AF0661B" w14:textId="77777777" w:rsidR="009950CD" w:rsidRDefault="009950CD" w:rsidP="009950CD">
    <w:pPr>
      <w:pStyle w:val="Sidefod"/>
      <w:rPr>
        <w:rFonts w:ascii="Arial Narrow" w:hAnsi="Arial Narrow"/>
        <w:sz w:val="20"/>
        <w:lang w:val="en-GB"/>
      </w:rPr>
    </w:pPr>
    <w:r>
      <w:rPr>
        <w:rFonts w:ascii="Arial Narrow" w:hAnsi="Arial Narrow"/>
        <w:sz w:val="20"/>
        <w:lang w:val="en-GB"/>
      </w:rPr>
      <w:t xml:space="preserve">DANISH EMERGENCY RELIEF FUND (DERF), Humanitarian Intervention, May 2017 </w:t>
    </w:r>
  </w:p>
  <w:sdt>
    <w:sdtPr>
      <w:id w:val="2042079770"/>
      <w:docPartObj>
        <w:docPartGallery w:val="Page Numbers (Bottom of Page)"/>
        <w:docPartUnique/>
      </w:docPartObj>
    </w:sdtPr>
    <w:sdtEndPr>
      <w:rPr>
        <w:rFonts w:ascii="Arial" w:hAnsi="Arial" w:cs="Arial"/>
        <w:sz w:val="20"/>
        <w:szCs w:val="20"/>
      </w:rPr>
    </w:sdtEndPr>
    <w:sdtContent>
      <w:p w14:paraId="332342B4" w14:textId="391AC9E3" w:rsidR="00FE70A7" w:rsidRPr="009950CD" w:rsidRDefault="00FE70A7" w:rsidP="009950CD">
        <w:pPr>
          <w:pStyle w:val="Sidefod"/>
          <w:jc w:val="right"/>
          <w:rPr>
            <w:rFonts w:ascii="Arial" w:hAnsi="Arial" w:cs="Arial"/>
            <w:sz w:val="20"/>
            <w:szCs w:val="20"/>
          </w:rPr>
        </w:pPr>
        <w:r w:rsidRPr="009950CD">
          <w:rPr>
            <w:rFonts w:ascii="Arial" w:hAnsi="Arial" w:cs="Arial"/>
            <w:sz w:val="20"/>
            <w:szCs w:val="20"/>
          </w:rPr>
          <w:fldChar w:fldCharType="begin"/>
        </w:r>
        <w:r w:rsidRPr="009950CD">
          <w:rPr>
            <w:rFonts w:ascii="Arial" w:hAnsi="Arial" w:cs="Arial"/>
            <w:sz w:val="20"/>
            <w:szCs w:val="20"/>
          </w:rPr>
          <w:instrText>PAGE   \* MERGEFORMAT</w:instrText>
        </w:r>
        <w:r w:rsidRPr="009950CD">
          <w:rPr>
            <w:rFonts w:ascii="Arial" w:hAnsi="Arial" w:cs="Arial"/>
            <w:sz w:val="20"/>
            <w:szCs w:val="20"/>
          </w:rPr>
          <w:fldChar w:fldCharType="separate"/>
        </w:r>
        <w:r w:rsidR="00B31745">
          <w:rPr>
            <w:rFonts w:ascii="Arial" w:hAnsi="Arial" w:cs="Arial"/>
            <w:noProof/>
            <w:sz w:val="20"/>
            <w:szCs w:val="20"/>
          </w:rPr>
          <w:t>4</w:t>
        </w:r>
        <w:r w:rsidRPr="009950CD">
          <w:rPr>
            <w:rFonts w:ascii="Arial" w:hAnsi="Arial" w:cs="Arial"/>
            <w:sz w:val="20"/>
            <w:szCs w:val="20"/>
          </w:rPr>
          <w:fldChar w:fldCharType="end"/>
        </w:r>
      </w:p>
    </w:sdtContent>
  </w:sdt>
  <w:p w14:paraId="6AC2CAFB" w14:textId="77777777" w:rsidR="00FE70A7" w:rsidRPr="009950CD" w:rsidRDefault="00FE70A7">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9D3B1" w14:textId="77777777" w:rsidR="00FE70A7" w:rsidRDefault="00FE70A7" w:rsidP="00CC512D">
      <w:pPr>
        <w:spacing w:after="0" w:line="240" w:lineRule="auto"/>
      </w:pPr>
      <w:r>
        <w:separator/>
      </w:r>
    </w:p>
  </w:footnote>
  <w:footnote w:type="continuationSeparator" w:id="0">
    <w:p w14:paraId="2BE8E5F6" w14:textId="77777777" w:rsidR="00FE70A7" w:rsidRDefault="00FE70A7" w:rsidP="00CC512D">
      <w:pPr>
        <w:spacing w:after="0" w:line="240" w:lineRule="auto"/>
      </w:pPr>
      <w:r>
        <w:continuationSeparator/>
      </w:r>
    </w:p>
  </w:footnote>
  <w:footnote w:id="1">
    <w:p w14:paraId="38006B04" w14:textId="3310B6A6" w:rsidR="008F362F" w:rsidRDefault="008F362F">
      <w:pPr>
        <w:pStyle w:val="Fodnotetekst"/>
      </w:pPr>
      <w:r>
        <w:rPr>
          <w:rStyle w:val="Fodnotehenvisning"/>
        </w:rPr>
        <w:footnoteRef/>
      </w:r>
      <w:r>
        <w:t xml:space="preserve"> </w:t>
      </w:r>
      <w:r w:rsidRPr="008F362F">
        <w:rPr>
          <w:rFonts w:ascii="Arial" w:hAnsi="Arial" w:cs="Arial"/>
          <w:sz w:val="16"/>
          <w:szCs w:val="16"/>
        </w:rPr>
        <w:t>https://reliefweb.int/sites/reliefweb.int/files/resources/Press%20release%20USG%20Lowcock%20Zimbabwe_Feb2019.pdf</w:t>
      </w:r>
    </w:p>
  </w:footnote>
  <w:footnote w:id="2">
    <w:p w14:paraId="314C7537" w14:textId="5D7D6307" w:rsidR="00F6473A" w:rsidRDefault="00F6473A">
      <w:pPr>
        <w:pStyle w:val="Fodnotetekst"/>
      </w:pPr>
      <w:r>
        <w:rPr>
          <w:rStyle w:val="Fodnotehenvisning"/>
        </w:rPr>
        <w:footnoteRef/>
      </w:r>
      <w:r>
        <w:t xml:space="preserve"> </w:t>
      </w:r>
      <w:r w:rsidRPr="00F6473A">
        <w:rPr>
          <w:rFonts w:ascii="Arial" w:hAnsi="Arial" w:cs="Arial"/>
          <w:sz w:val="17"/>
          <w:szCs w:val="17"/>
        </w:rPr>
        <w:t>https://www.bloomberg.com/news/articles/2019-02-11/zimbabwe-food-insecurity-surges-on-economic-shocks-agency-says</w:t>
      </w:r>
    </w:p>
  </w:footnote>
  <w:footnote w:id="3">
    <w:p w14:paraId="6FE31C49" w14:textId="7D80402F" w:rsidR="00F96F58" w:rsidRPr="00F96F58" w:rsidRDefault="00F96F58">
      <w:pPr>
        <w:pStyle w:val="Fodnotetekst"/>
        <w:rPr>
          <w:rFonts w:ascii="Arial" w:hAnsi="Arial" w:cs="Arial"/>
          <w:sz w:val="16"/>
          <w:szCs w:val="16"/>
        </w:rPr>
      </w:pPr>
      <w:r w:rsidRPr="00F96F58">
        <w:rPr>
          <w:rStyle w:val="Fodnotehenvisning"/>
          <w:rFonts w:ascii="Arial" w:hAnsi="Arial" w:cs="Arial"/>
          <w:sz w:val="16"/>
          <w:szCs w:val="16"/>
        </w:rPr>
        <w:footnoteRef/>
      </w:r>
      <w:r w:rsidRPr="00F96F58">
        <w:rPr>
          <w:rFonts w:ascii="Arial" w:hAnsi="Arial" w:cs="Arial"/>
          <w:sz w:val="16"/>
          <w:szCs w:val="16"/>
        </w:rPr>
        <w:t xml:space="preserve"> https://reliefweb.int/report/zimbabwe/2019-zimbabwe-flash-appeal-january-june-2019</w:t>
      </w:r>
    </w:p>
  </w:footnote>
  <w:footnote w:id="4">
    <w:p w14:paraId="7F1A9E8B" w14:textId="0BFF37E2" w:rsidR="00B175E1" w:rsidRPr="00B175E1" w:rsidRDefault="00B175E1">
      <w:pPr>
        <w:pStyle w:val="Fodnotetekst"/>
        <w:rPr>
          <w:rFonts w:ascii="Arial" w:hAnsi="Arial" w:cs="Arial"/>
          <w:sz w:val="16"/>
          <w:szCs w:val="16"/>
          <w:lang w:val="en-GB"/>
        </w:rPr>
      </w:pPr>
      <w:r w:rsidRPr="00B175E1">
        <w:rPr>
          <w:rStyle w:val="Fodnotehenvisning"/>
          <w:rFonts w:ascii="Arial" w:hAnsi="Arial" w:cs="Arial"/>
          <w:sz w:val="16"/>
          <w:szCs w:val="16"/>
        </w:rPr>
        <w:footnoteRef/>
      </w:r>
      <w:r w:rsidRPr="00B175E1">
        <w:rPr>
          <w:rFonts w:ascii="Arial" w:hAnsi="Arial" w:cs="Arial"/>
          <w:sz w:val="16"/>
          <w:szCs w:val="16"/>
          <w:lang w:val="en-GB"/>
        </w:rPr>
        <w:t xml:space="preserve"> </w:t>
      </w:r>
      <w:r w:rsidR="001D6A7E">
        <w:rPr>
          <w:rFonts w:ascii="Arial" w:hAnsi="Arial" w:cs="Arial"/>
          <w:sz w:val="16"/>
          <w:szCs w:val="16"/>
          <w:lang w:val="en-GB"/>
        </w:rPr>
        <w:t>See Annex IV</w:t>
      </w:r>
      <w:r w:rsidRPr="00B175E1">
        <w:rPr>
          <w:rFonts w:ascii="Arial" w:hAnsi="Arial" w:cs="Arial"/>
          <w:sz w:val="16"/>
          <w:szCs w:val="16"/>
          <w:lang w:val="en-GB"/>
        </w:rPr>
        <w:t xml:space="preserve"> for details on </w:t>
      </w:r>
      <w:r w:rsidR="001D6A7E" w:rsidRPr="00B175E1">
        <w:rPr>
          <w:rFonts w:ascii="Arial" w:hAnsi="Arial" w:cs="Arial"/>
          <w:sz w:val="16"/>
          <w:szCs w:val="16"/>
          <w:lang w:val="en-GB"/>
        </w:rPr>
        <w:t>enrolment</w:t>
      </w:r>
      <w:r w:rsidRPr="00B175E1">
        <w:rPr>
          <w:rFonts w:ascii="Arial" w:hAnsi="Arial" w:cs="Arial"/>
          <w:sz w:val="16"/>
          <w:szCs w:val="16"/>
          <w:lang w:val="en-GB"/>
        </w:rPr>
        <w:t xml:space="preserve"> pr. school</w:t>
      </w:r>
    </w:p>
  </w:footnote>
  <w:footnote w:id="5">
    <w:p w14:paraId="0EBA9B3D" w14:textId="30258BAF" w:rsidR="008F362F" w:rsidRPr="008F362F" w:rsidRDefault="008F362F">
      <w:pPr>
        <w:pStyle w:val="Fodnotetekst"/>
        <w:rPr>
          <w:rFonts w:ascii="Arial" w:hAnsi="Arial" w:cs="Arial"/>
          <w:sz w:val="16"/>
          <w:szCs w:val="16"/>
          <w:lang w:val="en-GB"/>
        </w:rPr>
      </w:pPr>
      <w:r w:rsidRPr="008F362F">
        <w:rPr>
          <w:rStyle w:val="Fodnotehenvisning"/>
          <w:rFonts w:ascii="Arial" w:hAnsi="Arial" w:cs="Arial"/>
          <w:sz w:val="16"/>
          <w:szCs w:val="16"/>
        </w:rPr>
        <w:footnoteRef/>
      </w:r>
      <w:r w:rsidRPr="008F362F">
        <w:rPr>
          <w:rFonts w:ascii="Arial" w:hAnsi="Arial" w:cs="Arial"/>
          <w:sz w:val="16"/>
          <w:szCs w:val="16"/>
          <w:lang w:val="en-GB"/>
        </w:rPr>
        <w:t xml:space="preserve"> https://reliefweb.int/report/zimbabwe/2019-zimbabwe-flash-appeal-january-june-2019</w:t>
      </w:r>
    </w:p>
  </w:footnote>
  <w:footnote w:id="6">
    <w:p w14:paraId="6E24C39A" w14:textId="353D215C" w:rsidR="00413A77" w:rsidRPr="00413A77" w:rsidRDefault="00413A77">
      <w:pPr>
        <w:pStyle w:val="Fodnotetekst"/>
        <w:rPr>
          <w:rFonts w:ascii="Arial" w:hAnsi="Arial" w:cs="Arial"/>
          <w:sz w:val="16"/>
          <w:szCs w:val="16"/>
        </w:rPr>
      </w:pPr>
      <w:r w:rsidRPr="00413A77">
        <w:rPr>
          <w:rStyle w:val="Fodnotehenvisning"/>
          <w:rFonts w:ascii="Arial" w:hAnsi="Arial" w:cs="Arial"/>
          <w:sz w:val="16"/>
          <w:szCs w:val="16"/>
        </w:rPr>
        <w:footnoteRef/>
      </w:r>
      <w:r w:rsidRPr="00413A77">
        <w:rPr>
          <w:rFonts w:ascii="Arial" w:hAnsi="Arial" w:cs="Arial"/>
          <w:sz w:val="16"/>
          <w:szCs w:val="16"/>
        </w:rPr>
        <w:t xml:space="preserve"> </w:t>
      </w:r>
      <w:r>
        <w:rPr>
          <w:rFonts w:ascii="Arial" w:eastAsia="Arial" w:hAnsi="Arial" w:cs="Arial"/>
          <w:sz w:val="16"/>
          <w:szCs w:val="16"/>
          <w:lang w:val="en-GB"/>
        </w:rPr>
        <w:t xml:space="preserve"> </w:t>
      </w:r>
      <w:r w:rsidRPr="00413A77">
        <w:rPr>
          <w:rFonts w:ascii="Arial" w:eastAsia="Arial" w:hAnsi="Arial" w:cs="Arial"/>
          <w:sz w:val="16"/>
          <w:szCs w:val="16"/>
          <w:lang w:val="en-GB"/>
        </w:rPr>
        <w:t>Manganganga PS; Phumakanye PS; Mzola 27 PS and Sitshongo 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2B22" w14:textId="72987C5D" w:rsidR="009950CD" w:rsidRDefault="009950CD">
    <w:pPr>
      <w:pStyle w:val="Sidehoved"/>
    </w:pPr>
    <w:r>
      <w:rPr>
        <w:noProof/>
      </w:rPr>
      <w:drawing>
        <wp:anchor distT="0" distB="0" distL="114300" distR="114300" simplePos="0" relativeHeight="251587072" behindDoc="1" locked="0" layoutInCell="1" allowOverlap="1" wp14:anchorId="512DF857" wp14:editId="5EE7E98E">
          <wp:simplePos x="0" y="0"/>
          <wp:positionH relativeFrom="column">
            <wp:posOffset>3937635</wp:posOffset>
          </wp:positionH>
          <wp:positionV relativeFrom="paragraph">
            <wp:posOffset>-116205</wp:posOffset>
          </wp:positionV>
          <wp:extent cx="2336800" cy="445233"/>
          <wp:effectExtent l="0" t="0" r="0" b="0"/>
          <wp:wrapNone/>
          <wp:docPr id="6"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E90"/>
    <w:multiLevelType w:val="multilevel"/>
    <w:tmpl w:val="C5E21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01F87"/>
    <w:multiLevelType w:val="hybridMultilevel"/>
    <w:tmpl w:val="E09E98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A1446B5"/>
    <w:multiLevelType w:val="hybridMultilevel"/>
    <w:tmpl w:val="A498E97A"/>
    <w:lvl w:ilvl="0" w:tplc="1CC4F07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A45E0A"/>
    <w:multiLevelType w:val="multilevel"/>
    <w:tmpl w:val="D7961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FA1A6D"/>
    <w:multiLevelType w:val="multilevel"/>
    <w:tmpl w:val="DF14C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20A86"/>
    <w:multiLevelType w:val="multilevel"/>
    <w:tmpl w:val="F2040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B06477"/>
    <w:multiLevelType w:val="multilevel"/>
    <w:tmpl w:val="0CE05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F14D70"/>
    <w:multiLevelType w:val="multilevel"/>
    <w:tmpl w:val="0BCCE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D3095B"/>
    <w:multiLevelType w:val="multilevel"/>
    <w:tmpl w:val="5134C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94DFC"/>
    <w:multiLevelType w:val="multilevel"/>
    <w:tmpl w:val="FFAE4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749F3"/>
    <w:multiLevelType w:val="multilevel"/>
    <w:tmpl w:val="70DE6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463A81"/>
    <w:multiLevelType w:val="multilevel"/>
    <w:tmpl w:val="38348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F387B"/>
    <w:multiLevelType w:val="multilevel"/>
    <w:tmpl w:val="2EE6B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43EF8"/>
    <w:multiLevelType w:val="multilevel"/>
    <w:tmpl w:val="D3561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6238E"/>
    <w:multiLevelType w:val="multilevel"/>
    <w:tmpl w:val="65C48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0A4506"/>
    <w:multiLevelType w:val="multilevel"/>
    <w:tmpl w:val="4FFA8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223882"/>
    <w:multiLevelType w:val="multilevel"/>
    <w:tmpl w:val="01A4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931CF2"/>
    <w:multiLevelType w:val="hybridMultilevel"/>
    <w:tmpl w:val="59046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BB1611"/>
    <w:multiLevelType w:val="multilevel"/>
    <w:tmpl w:val="76C83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8B2518"/>
    <w:multiLevelType w:val="multilevel"/>
    <w:tmpl w:val="A1C0F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AE73C4"/>
    <w:multiLevelType w:val="hybridMultilevel"/>
    <w:tmpl w:val="F7F8863A"/>
    <w:lvl w:ilvl="0" w:tplc="5A946C28">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4B3847"/>
    <w:multiLevelType w:val="multilevel"/>
    <w:tmpl w:val="69EE5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B50F78"/>
    <w:multiLevelType w:val="hybridMultilevel"/>
    <w:tmpl w:val="45042D7C"/>
    <w:lvl w:ilvl="0" w:tplc="5A946C28">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846472B"/>
    <w:multiLevelType w:val="multilevel"/>
    <w:tmpl w:val="232A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FF63EE"/>
    <w:multiLevelType w:val="multilevel"/>
    <w:tmpl w:val="E99CB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53817"/>
    <w:multiLevelType w:val="multilevel"/>
    <w:tmpl w:val="2AF0B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B3424"/>
    <w:multiLevelType w:val="multilevel"/>
    <w:tmpl w:val="014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8D7345"/>
    <w:multiLevelType w:val="multilevel"/>
    <w:tmpl w:val="EFB0C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032BD0"/>
    <w:multiLevelType w:val="multilevel"/>
    <w:tmpl w:val="F066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1A5989"/>
    <w:multiLevelType w:val="hybridMultilevel"/>
    <w:tmpl w:val="5644C1A6"/>
    <w:lvl w:ilvl="0" w:tplc="7C764DC0">
      <w:start w:val="2"/>
      <w:numFmt w:val="bullet"/>
      <w:lvlText w:val=""/>
      <w:lvlJc w:val="left"/>
      <w:pPr>
        <w:ind w:left="360" w:hanging="360"/>
      </w:pPr>
      <w:rPr>
        <w:rFonts w:ascii="Symbol" w:eastAsia="Arial"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13"/>
  </w:num>
  <w:num w:numId="4">
    <w:abstractNumId w:val="10"/>
  </w:num>
  <w:num w:numId="5">
    <w:abstractNumId w:val="11"/>
  </w:num>
  <w:num w:numId="6">
    <w:abstractNumId w:val="26"/>
  </w:num>
  <w:num w:numId="7">
    <w:abstractNumId w:val="0"/>
  </w:num>
  <w:num w:numId="8">
    <w:abstractNumId w:val="8"/>
  </w:num>
  <w:num w:numId="9">
    <w:abstractNumId w:val="6"/>
  </w:num>
  <w:num w:numId="10">
    <w:abstractNumId w:val="5"/>
  </w:num>
  <w:num w:numId="11">
    <w:abstractNumId w:val="15"/>
  </w:num>
  <w:num w:numId="12">
    <w:abstractNumId w:val="28"/>
  </w:num>
  <w:num w:numId="13">
    <w:abstractNumId w:val="12"/>
  </w:num>
  <w:num w:numId="14">
    <w:abstractNumId w:val="3"/>
  </w:num>
  <w:num w:numId="15">
    <w:abstractNumId w:val="27"/>
  </w:num>
  <w:num w:numId="16">
    <w:abstractNumId w:val="7"/>
  </w:num>
  <w:num w:numId="17">
    <w:abstractNumId w:val="24"/>
  </w:num>
  <w:num w:numId="18">
    <w:abstractNumId w:val="29"/>
  </w:num>
  <w:num w:numId="19">
    <w:abstractNumId w:val="22"/>
  </w:num>
  <w:num w:numId="20">
    <w:abstractNumId w:val="17"/>
  </w:num>
  <w:num w:numId="21">
    <w:abstractNumId w:val="16"/>
  </w:num>
  <w:num w:numId="22">
    <w:abstractNumId w:val="14"/>
  </w:num>
  <w:num w:numId="23">
    <w:abstractNumId w:val="20"/>
  </w:num>
  <w:num w:numId="24">
    <w:abstractNumId w:val="25"/>
  </w:num>
  <w:num w:numId="25">
    <w:abstractNumId w:val="1"/>
  </w:num>
  <w:num w:numId="26">
    <w:abstractNumId w:val="23"/>
  </w:num>
  <w:num w:numId="27">
    <w:abstractNumId w:val="21"/>
  </w:num>
  <w:num w:numId="28">
    <w:abstractNumId w:val="4"/>
  </w:num>
  <w:num w:numId="29">
    <w:abstractNumId w:val="18"/>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1D"/>
    <w:rsid w:val="0006385F"/>
    <w:rsid w:val="000F46AE"/>
    <w:rsid w:val="001145AF"/>
    <w:rsid w:val="001407F0"/>
    <w:rsid w:val="00170CA1"/>
    <w:rsid w:val="001D6A7E"/>
    <w:rsid w:val="001E7F5D"/>
    <w:rsid w:val="001F2947"/>
    <w:rsid w:val="001F6BBB"/>
    <w:rsid w:val="00212AC1"/>
    <w:rsid w:val="002279B9"/>
    <w:rsid w:val="002552A8"/>
    <w:rsid w:val="002664BF"/>
    <w:rsid w:val="002701AB"/>
    <w:rsid w:val="00275089"/>
    <w:rsid w:val="002803B0"/>
    <w:rsid w:val="003262B8"/>
    <w:rsid w:val="00341812"/>
    <w:rsid w:val="00371FED"/>
    <w:rsid w:val="003910E8"/>
    <w:rsid w:val="003A300B"/>
    <w:rsid w:val="003B0433"/>
    <w:rsid w:val="00413A77"/>
    <w:rsid w:val="0044709B"/>
    <w:rsid w:val="00471852"/>
    <w:rsid w:val="004D0A8F"/>
    <w:rsid w:val="004D54EC"/>
    <w:rsid w:val="00521CC7"/>
    <w:rsid w:val="00522AE0"/>
    <w:rsid w:val="005B22C0"/>
    <w:rsid w:val="005D1AEB"/>
    <w:rsid w:val="005E7C8D"/>
    <w:rsid w:val="005F0E8C"/>
    <w:rsid w:val="005F331A"/>
    <w:rsid w:val="00611C25"/>
    <w:rsid w:val="00622603"/>
    <w:rsid w:val="0062646F"/>
    <w:rsid w:val="0065664D"/>
    <w:rsid w:val="0068438E"/>
    <w:rsid w:val="00692C57"/>
    <w:rsid w:val="006C1303"/>
    <w:rsid w:val="006C2314"/>
    <w:rsid w:val="006D3C8F"/>
    <w:rsid w:val="00713193"/>
    <w:rsid w:val="00725929"/>
    <w:rsid w:val="00750280"/>
    <w:rsid w:val="007744B0"/>
    <w:rsid w:val="00784723"/>
    <w:rsid w:val="00791328"/>
    <w:rsid w:val="007A233E"/>
    <w:rsid w:val="007B5F42"/>
    <w:rsid w:val="007D31BA"/>
    <w:rsid w:val="007D33C5"/>
    <w:rsid w:val="0082688E"/>
    <w:rsid w:val="00845AD7"/>
    <w:rsid w:val="00846F7E"/>
    <w:rsid w:val="00851894"/>
    <w:rsid w:val="00883ACD"/>
    <w:rsid w:val="008C4B92"/>
    <w:rsid w:val="008D2094"/>
    <w:rsid w:val="008F362F"/>
    <w:rsid w:val="0090068F"/>
    <w:rsid w:val="00903360"/>
    <w:rsid w:val="0090371D"/>
    <w:rsid w:val="00904AB7"/>
    <w:rsid w:val="00933DED"/>
    <w:rsid w:val="00980FA3"/>
    <w:rsid w:val="00986582"/>
    <w:rsid w:val="00987F90"/>
    <w:rsid w:val="009950CD"/>
    <w:rsid w:val="00997E99"/>
    <w:rsid w:val="009B205C"/>
    <w:rsid w:val="00A072E5"/>
    <w:rsid w:val="00A92958"/>
    <w:rsid w:val="00A94063"/>
    <w:rsid w:val="00B175E1"/>
    <w:rsid w:val="00B23B31"/>
    <w:rsid w:val="00B31745"/>
    <w:rsid w:val="00C410B4"/>
    <w:rsid w:val="00C73B4F"/>
    <w:rsid w:val="00C73EAC"/>
    <w:rsid w:val="00C845B2"/>
    <w:rsid w:val="00CB7C52"/>
    <w:rsid w:val="00CC512D"/>
    <w:rsid w:val="00CF185D"/>
    <w:rsid w:val="00D10323"/>
    <w:rsid w:val="00D31E4F"/>
    <w:rsid w:val="00D9037F"/>
    <w:rsid w:val="00DD0E0D"/>
    <w:rsid w:val="00DD2C48"/>
    <w:rsid w:val="00E03529"/>
    <w:rsid w:val="00E32BDF"/>
    <w:rsid w:val="00E579C3"/>
    <w:rsid w:val="00EC0112"/>
    <w:rsid w:val="00ED70BA"/>
    <w:rsid w:val="00F32402"/>
    <w:rsid w:val="00F61316"/>
    <w:rsid w:val="00F61ADB"/>
    <w:rsid w:val="00F6473A"/>
    <w:rsid w:val="00F96F58"/>
    <w:rsid w:val="00FB7D69"/>
    <w:rsid w:val="00FC0228"/>
    <w:rsid w:val="00FC2450"/>
    <w:rsid w:val="00FE39E8"/>
    <w:rsid w:val="00FE70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17E60"/>
  <w15:docId w15:val="{1BEC4429-A55C-43F2-9E1D-68AA3B5D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22603"/>
    <w:pPr>
      <w:keepNext/>
      <w:keepLines/>
      <w:spacing w:before="240" w:after="0"/>
      <w:outlineLvl w:val="0"/>
    </w:pPr>
    <w:rPr>
      <w:rFonts w:ascii="Arial" w:eastAsia="Arial" w:hAnsi="Arial" w:cs="Arial"/>
      <w:b/>
      <w:sz w:val="28"/>
      <w:szCs w:val="32"/>
      <w:lang w:val="en-GB"/>
    </w:rPr>
  </w:style>
  <w:style w:type="paragraph" w:styleId="Overskrift3">
    <w:name w:val="heading 3"/>
    <w:basedOn w:val="Normal"/>
    <w:link w:val="Overskrift3Tegn"/>
    <w:uiPriority w:val="9"/>
    <w:qFormat/>
    <w:rsid w:val="003910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04AB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4AB7"/>
    <w:rPr>
      <w:rFonts w:ascii="Segoe UI" w:hAnsi="Segoe UI" w:cs="Segoe UI"/>
      <w:sz w:val="18"/>
      <w:szCs w:val="18"/>
    </w:rPr>
  </w:style>
  <w:style w:type="paragraph" w:styleId="Listeafsnit">
    <w:name w:val="List Paragraph"/>
    <w:basedOn w:val="Normal"/>
    <w:uiPriority w:val="34"/>
    <w:qFormat/>
    <w:rsid w:val="00522AE0"/>
    <w:pPr>
      <w:ind w:left="720"/>
      <w:contextualSpacing/>
    </w:pPr>
    <w:rPr>
      <w:rFonts w:eastAsiaTheme="minorHAnsi"/>
      <w:lang w:val="en-ZW" w:eastAsia="en-US"/>
    </w:rPr>
  </w:style>
  <w:style w:type="paragraph" w:styleId="Sidehoved">
    <w:name w:val="header"/>
    <w:basedOn w:val="Normal"/>
    <w:link w:val="SidehovedTegn"/>
    <w:uiPriority w:val="99"/>
    <w:unhideWhenUsed/>
    <w:rsid w:val="00CC51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512D"/>
  </w:style>
  <w:style w:type="paragraph" w:styleId="Sidefod">
    <w:name w:val="footer"/>
    <w:basedOn w:val="Normal"/>
    <w:link w:val="SidefodTegn"/>
    <w:uiPriority w:val="99"/>
    <w:unhideWhenUsed/>
    <w:rsid w:val="00CC51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512D"/>
  </w:style>
  <w:style w:type="character" w:styleId="Kommentarhenvisning">
    <w:name w:val="annotation reference"/>
    <w:basedOn w:val="Standardskrifttypeiafsnit"/>
    <w:uiPriority w:val="99"/>
    <w:semiHidden/>
    <w:unhideWhenUsed/>
    <w:rsid w:val="00A072E5"/>
    <w:rPr>
      <w:sz w:val="16"/>
      <w:szCs w:val="16"/>
    </w:rPr>
  </w:style>
  <w:style w:type="paragraph" w:styleId="Kommentartekst">
    <w:name w:val="annotation text"/>
    <w:basedOn w:val="Normal"/>
    <w:link w:val="KommentartekstTegn"/>
    <w:uiPriority w:val="99"/>
    <w:semiHidden/>
    <w:unhideWhenUsed/>
    <w:rsid w:val="00A072E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72E5"/>
    <w:rPr>
      <w:sz w:val="20"/>
      <w:szCs w:val="20"/>
    </w:rPr>
  </w:style>
  <w:style w:type="paragraph" w:styleId="Kommentaremne">
    <w:name w:val="annotation subject"/>
    <w:basedOn w:val="Kommentartekst"/>
    <w:next w:val="Kommentartekst"/>
    <w:link w:val="KommentaremneTegn"/>
    <w:uiPriority w:val="99"/>
    <w:semiHidden/>
    <w:unhideWhenUsed/>
    <w:rsid w:val="00A072E5"/>
    <w:rPr>
      <w:b/>
      <w:bCs/>
    </w:rPr>
  </w:style>
  <w:style w:type="character" w:customStyle="1" w:styleId="KommentaremneTegn">
    <w:name w:val="Kommentaremne Tegn"/>
    <w:basedOn w:val="KommentartekstTegn"/>
    <w:link w:val="Kommentaremne"/>
    <w:uiPriority w:val="99"/>
    <w:semiHidden/>
    <w:rsid w:val="00A072E5"/>
    <w:rPr>
      <w:b/>
      <w:bCs/>
      <w:sz w:val="20"/>
      <w:szCs w:val="20"/>
    </w:rPr>
  </w:style>
  <w:style w:type="paragraph" w:styleId="Ingenafstand">
    <w:name w:val="No Spacing"/>
    <w:uiPriority w:val="1"/>
    <w:qFormat/>
    <w:rsid w:val="007A233E"/>
    <w:pPr>
      <w:spacing w:after="0" w:line="240" w:lineRule="auto"/>
    </w:pPr>
    <w:rPr>
      <w:rFonts w:eastAsiaTheme="minorHAnsi"/>
      <w:lang w:eastAsia="en-US"/>
    </w:rPr>
  </w:style>
  <w:style w:type="character" w:styleId="Hyperlink">
    <w:name w:val="Hyperlink"/>
    <w:basedOn w:val="Standardskrifttypeiafsnit"/>
    <w:uiPriority w:val="99"/>
    <w:unhideWhenUsed/>
    <w:rsid w:val="007A233E"/>
    <w:rPr>
      <w:color w:val="0563C1" w:themeColor="hyperlink"/>
      <w:u w:val="single"/>
    </w:rPr>
  </w:style>
  <w:style w:type="table" w:styleId="Tabel-Gitter">
    <w:name w:val="Table Grid"/>
    <w:basedOn w:val="Tabel-Normal"/>
    <w:uiPriority w:val="99"/>
    <w:rsid w:val="007A23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33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Overskrift3Tegn">
    <w:name w:val="Overskrift 3 Tegn"/>
    <w:basedOn w:val="Standardskrifttypeiafsnit"/>
    <w:link w:val="Overskrift3"/>
    <w:uiPriority w:val="9"/>
    <w:rsid w:val="003910E8"/>
    <w:rPr>
      <w:rFonts w:ascii="Times New Roman" w:eastAsia="Times New Roman" w:hAnsi="Times New Roman" w:cs="Times New Roman"/>
      <w:b/>
      <w:bCs/>
      <w:sz w:val="27"/>
      <w:szCs w:val="27"/>
    </w:rPr>
  </w:style>
  <w:style w:type="character" w:customStyle="1" w:styleId="gd">
    <w:name w:val="gd"/>
    <w:basedOn w:val="Standardskrifttypeiafsnit"/>
    <w:rsid w:val="003910E8"/>
  </w:style>
  <w:style w:type="character" w:customStyle="1" w:styleId="Overskrift1Tegn">
    <w:name w:val="Overskrift 1 Tegn"/>
    <w:basedOn w:val="Standardskrifttypeiafsnit"/>
    <w:link w:val="Overskrift1"/>
    <w:uiPriority w:val="9"/>
    <w:rsid w:val="00622603"/>
    <w:rPr>
      <w:rFonts w:ascii="Arial" w:eastAsia="Arial" w:hAnsi="Arial" w:cs="Arial"/>
      <w:b/>
      <w:sz w:val="28"/>
      <w:szCs w:val="32"/>
      <w:lang w:val="en-GB"/>
    </w:rPr>
  </w:style>
  <w:style w:type="paragraph" w:styleId="Overskrift">
    <w:name w:val="TOC Heading"/>
    <w:basedOn w:val="Overskrift1"/>
    <w:next w:val="Normal"/>
    <w:uiPriority w:val="39"/>
    <w:unhideWhenUsed/>
    <w:qFormat/>
    <w:rsid w:val="00E32BDF"/>
    <w:pPr>
      <w:outlineLvl w:val="9"/>
    </w:pPr>
  </w:style>
  <w:style w:type="paragraph" w:styleId="Indholdsfortegnelse1">
    <w:name w:val="toc 1"/>
    <w:basedOn w:val="Normal"/>
    <w:next w:val="Normal"/>
    <w:autoRedefine/>
    <w:uiPriority w:val="39"/>
    <w:unhideWhenUsed/>
    <w:rsid w:val="00E32BDF"/>
    <w:pPr>
      <w:spacing w:after="100"/>
    </w:pPr>
  </w:style>
  <w:style w:type="paragraph" w:styleId="Indholdsfortegnelse3">
    <w:name w:val="toc 3"/>
    <w:basedOn w:val="Normal"/>
    <w:next w:val="Normal"/>
    <w:autoRedefine/>
    <w:uiPriority w:val="39"/>
    <w:unhideWhenUsed/>
    <w:rsid w:val="00E32BDF"/>
    <w:pPr>
      <w:spacing w:after="100"/>
      <w:ind w:left="440"/>
    </w:pPr>
  </w:style>
  <w:style w:type="paragraph" w:styleId="Fodnotetekst">
    <w:name w:val="footnote text"/>
    <w:basedOn w:val="Normal"/>
    <w:link w:val="FodnotetekstTegn"/>
    <w:uiPriority w:val="99"/>
    <w:semiHidden/>
    <w:unhideWhenUsed/>
    <w:rsid w:val="00F6473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6473A"/>
    <w:rPr>
      <w:sz w:val="20"/>
      <w:szCs w:val="20"/>
    </w:rPr>
  </w:style>
  <w:style w:type="character" w:styleId="Fodnotehenvisning">
    <w:name w:val="footnote reference"/>
    <w:basedOn w:val="Standardskrifttypeiafsnit"/>
    <w:uiPriority w:val="99"/>
    <w:semiHidden/>
    <w:unhideWhenUsed/>
    <w:rsid w:val="00F6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5373">
      <w:bodyDiv w:val="1"/>
      <w:marLeft w:val="0"/>
      <w:marRight w:val="0"/>
      <w:marTop w:val="0"/>
      <w:marBottom w:val="0"/>
      <w:divBdr>
        <w:top w:val="none" w:sz="0" w:space="0" w:color="auto"/>
        <w:left w:val="none" w:sz="0" w:space="0" w:color="auto"/>
        <w:bottom w:val="none" w:sz="0" w:space="0" w:color="auto"/>
        <w:right w:val="none" w:sz="0" w:space="0" w:color="auto"/>
      </w:divBdr>
    </w:div>
    <w:div w:id="152181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9003-67C0-4747-8BC1-7A791A91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3081</Words>
  <Characters>18799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Brassien</cp:lastModifiedBy>
  <cp:revision>6</cp:revision>
  <cp:lastPrinted>2019-02-24T11:29:00Z</cp:lastPrinted>
  <dcterms:created xsi:type="dcterms:W3CDTF">2019-03-18T15:35:00Z</dcterms:created>
  <dcterms:modified xsi:type="dcterms:W3CDTF">2019-03-19T14:07:00Z</dcterms:modified>
</cp:coreProperties>
</file>