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96F" w:rsidRDefault="000B496F" w:rsidP="000B496F">
      <w:pPr>
        <w:overflowPunct w:val="0"/>
        <w:autoSpaceDE w:val="0"/>
        <w:autoSpaceDN w:val="0"/>
        <w:textAlignment w:val="baseline"/>
        <w:rPr>
          <w:rFonts w:ascii="Arial" w:hAnsi="Arial" w:cs="Arial"/>
          <w:b/>
          <w:bCs/>
          <w:caps/>
          <w:color w:val="2F9D70"/>
          <w:sz w:val="48"/>
          <w:szCs w:val="48"/>
        </w:rPr>
      </w:pPr>
      <w:r>
        <w:rPr>
          <w:rFonts w:ascii="Arial" w:hAnsi="Arial" w:cs="Arial"/>
          <w:b/>
          <w:bCs/>
          <w:caps/>
          <w:color w:val="2F9D70"/>
          <w:sz w:val="48"/>
          <w:szCs w:val="48"/>
        </w:rPr>
        <w:t>CIVILSAMFUNDSPULJEN</w:t>
      </w:r>
    </w:p>
    <w:p w:rsidR="000B496F" w:rsidRPr="005B64BF" w:rsidRDefault="005B64BF" w:rsidP="000B496F">
      <w:pPr>
        <w:pStyle w:val="Ingenafstand"/>
        <w:rPr>
          <w:rFonts w:ascii="Arial" w:hAnsi="Arial" w:cs="Arial"/>
          <w:b/>
          <w:bCs/>
          <w:caps/>
          <w:color w:val="31849B" w:themeColor="accent5" w:themeShade="BF"/>
          <w:sz w:val="48"/>
          <w:szCs w:val="48"/>
        </w:rPr>
      </w:pPr>
      <w:r w:rsidRPr="005B64BF">
        <w:rPr>
          <w:rFonts w:ascii="Arial" w:hAnsi="Arial" w:cs="Arial"/>
          <w:b/>
          <w:bCs/>
          <w:caps/>
          <w:color w:val="31849B" w:themeColor="accent5" w:themeShade="BF"/>
          <w:sz w:val="48"/>
          <w:szCs w:val="48"/>
        </w:rPr>
        <w:t>KAPACITETSANALYSE</w:t>
      </w:r>
    </w:p>
    <w:p w:rsidR="000B496F" w:rsidRDefault="000B496F" w:rsidP="000B496F">
      <w:pPr>
        <w:pStyle w:val="Ingenafstand"/>
        <w:rPr>
          <w:rFonts w:ascii="Arial" w:hAnsi="Arial" w:cs="Arial"/>
          <w:b/>
          <w:sz w:val="26"/>
        </w:rPr>
      </w:pPr>
    </w:p>
    <w:p w:rsidR="0060126B" w:rsidRDefault="0060126B" w:rsidP="008A4152">
      <w:pPr>
        <w:jc w:val="both"/>
        <w:rPr>
          <w:rFonts w:ascii="Arial" w:hAnsi="Arial" w:cs="Arial"/>
          <w:spacing w:val="-3"/>
          <w:sz w:val="48"/>
          <w:highlight w:val="lightGray"/>
        </w:rPr>
      </w:pPr>
    </w:p>
    <w:p w:rsidR="008A4152" w:rsidRPr="004F797D" w:rsidRDefault="0060126B" w:rsidP="008A4152">
      <w:pPr>
        <w:jc w:val="both"/>
        <w:rPr>
          <w:rFonts w:ascii="Arial" w:hAnsi="Arial" w:cs="Arial"/>
        </w:rPr>
      </w:pPr>
      <w:r>
        <w:rPr>
          <w:rFonts w:ascii="Arial" w:hAnsi="Arial" w:cs="Arial"/>
          <w:spacing w:val="-3"/>
          <w:sz w:val="48"/>
          <w:highlight w:val="lightGray"/>
        </w:rPr>
        <w:t>Disposition til a</w:t>
      </w:r>
      <w:r w:rsidR="008A4152" w:rsidRPr="004F797D">
        <w:rPr>
          <w:rFonts w:ascii="Arial" w:hAnsi="Arial" w:cs="Arial"/>
          <w:spacing w:val="-3"/>
          <w:sz w:val="48"/>
          <w:highlight w:val="lightGray"/>
        </w:rPr>
        <w:t>nsøgningstekst</w:t>
      </w:r>
    </w:p>
    <w:p w:rsidR="008A4152" w:rsidRDefault="008A4152" w:rsidP="00673955">
      <w:pPr>
        <w:pStyle w:val="Ingenafstand"/>
        <w:rPr>
          <w:rFonts w:ascii="Arial" w:hAnsi="Arial" w:cs="Arial"/>
          <w:i/>
        </w:rPr>
      </w:pPr>
    </w:p>
    <w:p w:rsidR="000502BA" w:rsidRDefault="002611CF">
      <w:pPr>
        <w:pStyle w:val="NormalWeb"/>
        <w:pBdr>
          <w:top w:val="single" w:sz="4" w:space="1" w:color="auto"/>
          <w:left w:val="single" w:sz="4" w:space="4" w:color="auto"/>
          <w:bottom w:val="single" w:sz="4" w:space="1" w:color="auto"/>
          <w:right w:val="single" w:sz="4" w:space="4" w:color="auto"/>
        </w:pBdr>
      </w:pPr>
      <w:r>
        <w:rPr>
          <w:rFonts w:ascii="Calibri" w:hAnsi="Calibri" w:cs="Calibri"/>
          <w:sz w:val="22"/>
          <w:szCs w:val="22"/>
        </w:rPr>
        <w:t xml:space="preserve">Kapacitetsanalyser har det særlige formål at belyse den danske organisations faglige, organisatoriske og administrative kapacitet i forhold til blandt andet partner- og indsatsporteføljens størrelse, karakter og sammensætning, samt at understøtte organisationens generelle strategiske og organisatoriske processer i forhold til det internationale udviklingsarbejde. </w:t>
      </w:r>
    </w:p>
    <w:p w:rsidR="00673955" w:rsidRDefault="004C289A" w:rsidP="00673955">
      <w:pPr>
        <w:pStyle w:val="Ingenafstand"/>
        <w:rPr>
          <w:rFonts w:ascii="Arial" w:hAnsi="Arial" w:cs="Arial"/>
          <w:b/>
        </w:rPr>
      </w:pPr>
      <w:r>
        <w:rPr>
          <w:rFonts w:ascii="Arial" w:hAnsi="Arial" w:cs="Arial"/>
          <w:b/>
        </w:rPr>
        <w:t>Dette reviderede forslag baserer sig på debat i bestyrelsen, kommentarer fra bevillingsudvalget og CISU-rådgivning.</w:t>
      </w:r>
    </w:p>
    <w:p w:rsidR="004C289A" w:rsidRPr="006D4923" w:rsidRDefault="004C289A" w:rsidP="00673955">
      <w:pPr>
        <w:pStyle w:val="Ingenafstand"/>
        <w:rPr>
          <w:rFonts w:ascii="Arial" w:hAnsi="Arial" w:cs="Arial"/>
          <w:b/>
        </w:rPr>
      </w:pPr>
    </w:p>
    <w:p w:rsidR="005E1EB5" w:rsidRPr="00E2604E" w:rsidRDefault="00754064" w:rsidP="005E1EB5">
      <w:pPr>
        <w:pStyle w:val="Ingenafstand"/>
        <w:numPr>
          <w:ilvl w:val="0"/>
          <w:numId w:val="25"/>
        </w:numPr>
        <w:rPr>
          <w:rFonts w:ascii="Arial" w:hAnsi="Arial" w:cs="Arial"/>
          <w:b/>
          <w:sz w:val="24"/>
        </w:rPr>
      </w:pPr>
      <w:r>
        <w:rPr>
          <w:rFonts w:ascii="Arial" w:hAnsi="Arial" w:cs="Arial"/>
          <w:b/>
          <w:sz w:val="24"/>
        </w:rPr>
        <w:t>R</w:t>
      </w:r>
      <w:r w:rsidR="005E1EB5" w:rsidRPr="00E2604E">
        <w:rPr>
          <w:rFonts w:ascii="Arial" w:hAnsi="Arial" w:cs="Arial"/>
          <w:b/>
          <w:sz w:val="24"/>
        </w:rPr>
        <w:t>elevans</w:t>
      </w:r>
    </w:p>
    <w:p w:rsidR="005E1EB5" w:rsidRPr="006D4923" w:rsidRDefault="00747E27" w:rsidP="00747E27">
      <w:pPr>
        <w:pStyle w:val="Ingenafstand"/>
        <w:rPr>
          <w:rFonts w:ascii="Arial" w:hAnsi="Arial" w:cs="Arial"/>
        </w:rPr>
      </w:pPr>
      <w:r w:rsidRPr="006D4923">
        <w:rPr>
          <w:rFonts w:ascii="Arial" w:hAnsi="Arial" w:cs="Arial"/>
        </w:rPr>
        <w:t>Beskriv</w:t>
      </w:r>
      <w:r w:rsidR="00673955" w:rsidRPr="006D4923">
        <w:rPr>
          <w:rFonts w:ascii="Arial" w:hAnsi="Arial" w:cs="Arial"/>
        </w:rPr>
        <w:t>:</w:t>
      </w:r>
    </w:p>
    <w:p w:rsidR="00747E27" w:rsidRDefault="00754064" w:rsidP="004F1AA1">
      <w:pPr>
        <w:pStyle w:val="Listeafsnit"/>
        <w:numPr>
          <w:ilvl w:val="0"/>
          <w:numId w:val="26"/>
        </w:numPr>
        <w:ind w:left="426"/>
        <w:rPr>
          <w:rFonts w:ascii="Arial" w:hAnsi="Arial" w:cs="Arial"/>
          <w:sz w:val="22"/>
          <w:szCs w:val="22"/>
        </w:rPr>
      </w:pPr>
      <w:r>
        <w:rPr>
          <w:rFonts w:ascii="Arial" w:hAnsi="Arial" w:cs="Arial"/>
          <w:sz w:val="22"/>
          <w:szCs w:val="22"/>
        </w:rPr>
        <w:t xml:space="preserve">Årsag </w:t>
      </w:r>
      <w:r w:rsidR="009D383A">
        <w:rPr>
          <w:rFonts w:ascii="Arial" w:hAnsi="Arial" w:cs="Arial"/>
          <w:sz w:val="22"/>
          <w:szCs w:val="22"/>
        </w:rPr>
        <w:t xml:space="preserve">til </w:t>
      </w:r>
      <w:r>
        <w:rPr>
          <w:rFonts w:ascii="Arial" w:hAnsi="Arial" w:cs="Arial"/>
          <w:sz w:val="22"/>
          <w:szCs w:val="22"/>
        </w:rPr>
        <w:t>og baggrund for kapacitetsanalyse</w:t>
      </w:r>
      <w:r w:rsidR="009D383A">
        <w:rPr>
          <w:rFonts w:ascii="Arial" w:hAnsi="Arial" w:cs="Arial"/>
          <w:sz w:val="22"/>
          <w:szCs w:val="22"/>
        </w:rPr>
        <w:t>n</w:t>
      </w:r>
      <w:r w:rsidR="004F0454">
        <w:rPr>
          <w:rFonts w:ascii="Arial" w:hAnsi="Arial" w:cs="Arial"/>
          <w:sz w:val="22"/>
          <w:szCs w:val="22"/>
        </w:rPr>
        <w:t>.</w:t>
      </w:r>
    </w:p>
    <w:p w:rsidR="000910BE" w:rsidRDefault="00477F85" w:rsidP="000910BE">
      <w:pPr>
        <w:pStyle w:val="Listeafsnit"/>
        <w:ind w:left="426"/>
        <w:rPr>
          <w:rFonts w:ascii="Arial" w:hAnsi="Arial" w:cs="Arial"/>
          <w:sz w:val="22"/>
          <w:szCs w:val="22"/>
        </w:rPr>
      </w:pPr>
      <w:r>
        <w:rPr>
          <w:rFonts w:ascii="Arial" w:hAnsi="Arial" w:cs="Arial"/>
          <w:sz w:val="22"/>
          <w:szCs w:val="22"/>
        </w:rPr>
        <w:t xml:space="preserve">Seniorer uden Grænser </w:t>
      </w:r>
      <w:proofErr w:type="gramStart"/>
      <w:r>
        <w:rPr>
          <w:rFonts w:ascii="Arial" w:hAnsi="Arial" w:cs="Arial"/>
          <w:sz w:val="22"/>
          <w:szCs w:val="22"/>
        </w:rPr>
        <w:t xml:space="preserve">( </w:t>
      </w:r>
      <w:proofErr w:type="spellStart"/>
      <w:r>
        <w:rPr>
          <w:rFonts w:ascii="Arial" w:hAnsi="Arial" w:cs="Arial"/>
          <w:sz w:val="22"/>
          <w:szCs w:val="22"/>
        </w:rPr>
        <w:t>SuG</w:t>
      </w:r>
      <w:proofErr w:type="spellEnd"/>
      <w:proofErr w:type="gramEnd"/>
      <w:r>
        <w:rPr>
          <w:rFonts w:ascii="Arial" w:hAnsi="Arial" w:cs="Arial"/>
          <w:sz w:val="22"/>
          <w:szCs w:val="22"/>
        </w:rPr>
        <w:t xml:space="preserve"> ) har været igennem en betydelig udvikling</w:t>
      </w:r>
      <w:r w:rsidR="00D40D4D">
        <w:rPr>
          <w:rFonts w:ascii="Arial" w:hAnsi="Arial" w:cs="Arial"/>
          <w:sz w:val="22"/>
          <w:szCs w:val="22"/>
        </w:rPr>
        <w:t>, strukturelt, økonomisk og med hensyn til projektportefølje,</w:t>
      </w:r>
      <w:r>
        <w:rPr>
          <w:rFonts w:ascii="Arial" w:hAnsi="Arial" w:cs="Arial"/>
          <w:sz w:val="22"/>
          <w:szCs w:val="22"/>
        </w:rPr>
        <w:t xml:space="preserve"> de seneste år:</w:t>
      </w:r>
    </w:p>
    <w:p w:rsidR="00A37674" w:rsidRDefault="00577867" w:rsidP="00A37674">
      <w:pPr>
        <w:pStyle w:val="Listeafsnit"/>
        <w:numPr>
          <w:ilvl w:val="0"/>
          <w:numId w:val="40"/>
        </w:numPr>
        <w:rPr>
          <w:rFonts w:ascii="Arial" w:hAnsi="Arial" w:cs="Arial"/>
          <w:sz w:val="22"/>
          <w:szCs w:val="22"/>
        </w:rPr>
      </w:pPr>
      <w:proofErr w:type="spellStart"/>
      <w:r>
        <w:rPr>
          <w:rFonts w:ascii="Arial" w:hAnsi="Arial" w:cs="Arial"/>
          <w:sz w:val="22"/>
          <w:szCs w:val="22"/>
        </w:rPr>
        <w:t>SuG</w:t>
      </w:r>
      <w:proofErr w:type="spellEnd"/>
      <w:r>
        <w:rPr>
          <w:rFonts w:ascii="Arial" w:hAnsi="Arial" w:cs="Arial"/>
          <w:sz w:val="22"/>
          <w:szCs w:val="22"/>
        </w:rPr>
        <w:t xml:space="preserve"> er økonomisk baseret på medlemskontingenter men især på administrationsindtægter fra projekterne. Alle arbejder frivilligt og der er ingen ansatte</w:t>
      </w:r>
      <w:r w:rsidR="00A37674">
        <w:rPr>
          <w:rFonts w:ascii="Arial" w:hAnsi="Arial" w:cs="Arial"/>
          <w:sz w:val="22"/>
          <w:szCs w:val="22"/>
        </w:rPr>
        <w:t xml:space="preserve">. Dette giver flere udfordringer: </w:t>
      </w:r>
    </w:p>
    <w:p w:rsidR="00A37674" w:rsidRDefault="00A37674" w:rsidP="00A37674">
      <w:pPr>
        <w:pStyle w:val="Listeafsnit"/>
        <w:numPr>
          <w:ilvl w:val="0"/>
          <w:numId w:val="26"/>
        </w:numPr>
        <w:rPr>
          <w:rFonts w:ascii="Arial" w:hAnsi="Arial" w:cs="Arial"/>
          <w:sz w:val="22"/>
          <w:szCs w:val="22"/>
        </w:rPr>
      </w:pPr>
      <w:proofErr w:type="spellStart"/>
      <w:r>
        <w:rPr>
          <w:rFonts w:ascii="Arial" w:hAnsi="Arial" w:cs="Arial"/>
          <w:sz w:val="22"/>
          <w:szCs w:val="22"/>
        </w:rPr>
        <w:t>SuG</w:t>
      </w:r>
      <w:proofErr w:type="spellEnd"/>
      <w:r>
        <w:rPr>
          <w:rFonts w:ascii="Arial" w:hAnsi="Arial" w:cs="Arial"/>
          <w:sz w:val="22"/>
          <w:szCs w:val="22"/>
        </w:rPr>
        <w:t xml:space="preserve"> er økonomisk afhængig af ganske få donorer, især CISU. </w:t>
      </w:r>
    </w:p>
    <w:p w:rsidR="00577867" w:rsidRDefault="00A37674" w:rsidP="00A37674">
      <w:pPr>
        <w:pStyle w:val="Listeafsnit"/>
        <w:numPr>
          <w:ilvl w:val="0"/>
          <w:numId w:val="26"/>
        </w:numPr>
        <w:rPr>
          <w:rFonts w:ascii="Arial" w:hAnsi="Arial" w:cs="Arial"/>
          <w:sz w:val="22"/>
          <w:szCs w:val="22"/>
        </w:rPr>
      </w:pPr>
      <w:r>
        <w:rPr>
          <w:rFonts w:ascii="Arial" w:hAnsi="Arial" w:cs="Arial"/>
          <w:sz w:val="22"/>
          <w:szCs w:val="22"/>
        </w:rPr>
        <w:t xml:space="preserve">Derudover er </w:t>
      </w:r>
      <w:proofErr w:type="spellStart"/>
      <w:r>
        <w:rPr>
          <w:rFonts w:ascii="Arial" w:hAnsi="Arial" w:cs="Arial"/>
          <w:sz w:val="22"/>
          <w:szCs w:val="22"/>
        </w:rPr>
        <w:t>SuG</w:t>
      </w:r>
      <w:proofErr w:type="spellEnd"/>
      <w:r>
        <w:rPr>
          <w:rFonts w:ascii="Arial" w:hAnsi="Arial" w:cs="Arial"/>
          <w:sz w:val="22"/>
          <w:szCs w:val="22"/>
        </w:rPr>
        <w:t xml:space="preserve"> afhængig af den frivillige arbejdskraft. Kvantitativt er antallet ikke imponerende. </w:t>
      </w:r>
    </w:p>
    <w:p w:rsidR="00D40D4D" w:rsidRDefault="00D40D4D" w:rsidP="00A37674">
      <w:pPr>
        <w:pStyle w:val="Listeafsnit"/>
        <w:numPr>
          <w:ilvl w:val="0"/>
          <w:numId w:val="40"/>
        </w:numPr>
        <w:rPr>
          <w:rFonts w:ascii="Arial" w:hAnsi="Arial" w:cs="Arial"/>
          <w:sz w:val="22"/>
          <w:szCs w:val="22"/>
        </w:rPr>
      </w:pPr>
      <w:proofErr w:type="spellStart"/>
      <w:r>
        <w:rPr>
          <w:rFonts w:ascii="Arial" w:hAnsi="Arial" w:cs="Arial"/>
          <w:sz w:val="22"/>
          <w:szCs w:val="22"/>
        </w:rPr>
        <w:t xml:space="preserve">SuG </w:t>
      </w:r>
      <w:proofErr w:type="spellEnd"/>
      <w:r>
        <w:rPr>
          <w:rFonts w:ascii="Arial" w:hAnsi="Arial" w:cs="Arial"/>
          <w:sz w:val="22"/>
          <w:szCs w:val="22"/>
        </w:rPr>
        <w:t>blev oprettet i 2004 som en ganske løs organisation, hvis bærende element var medlemmernes interesse, engagement og selvfølgelig også faglig kapacitet. Dette betød, at der ikke var nogen klar strategi for valg af indsatsområder eller landvalg. Det var også en organisation</w:t>
      </w:r>
      <w:r w:rsidR="00A37674">
        <w:rPr>
          <w:rFonts w:ascii="Arial" w:hAnsi="Arial" w:cs="Arial"/>
          <w:sz w:val="22"/>
          <w:szCs w:val="22"/>
        </w:rPr>
        <w:t>,</w:t>
      </w:r>
      <w:r>
        <w:rPr>
          <w:rFonts w:ascii="Arial" w:hAnsi="Arial" w:cs="Arial"/>
          <w:sz w:val="22"/>
          <w:szCs w:val="22"/>
        </w:rPr>
        <w:t xml:space="preserve"> hvor samarbejdet på tværs af regionerne var begrænset. Regionerne var administrativt det bærende element</w:t>
      </w:r>
      <w:r w:rsidR="00577867">
        <w:rPr>
          <w:rFonts w:ascii="Arial" w:hAnsi="Arial" w:cs="Arial"/>
          <w:sz w:val="22"/>
          <w:szCs w:val="22"/>
        </w:rPr>
        <w:t>. Dog udviklede der sig gradvist en ulighed mellem regionerne, idet regionerne rådede over hovedparten af administrationsindtægterne.</w:t>
      </w:r>
    </w:p>
    <w:p w:rsidR="00A37674" w:rsidRPr="00A37674" w:rsidRDefault="00A37674" w:rsidP="00A37674">
      <w:pPr>
        <w:pStyle w:val="Listeafsnit"/>
        <w:numPr>
          <w:ilvl w:val="0"/>
          <w:numId w:val="41"/>
        </w:numPr>
        <w:rPr>
          <w:rFonts w:ascii="Arial" w:hAnsi="Arial" w:cs="Arial"/>
          <w:sz w:val="22"/>
          <w:szCs w:val="22"/>
        </w:rPr>
      </w:pPr>
      <w:r w:rsidRPr="00A37674">
        <w:rPr>
          <w:rFonts w:ascii="Arial" w:hAnsi="Arial" w:cs="Arial"/>
          <w:sz w:val="22"/>
          <w:szCs w:val="22"/>
        </w:rPr>
        <w:t>Tendens har tidligere været at det skulle være interessen der bar arbejdet. Dette betød mangel på overordnet strategi. Dette er en grundopfattelse, der ikke er så let at ændre.</w:t>
      </w:r>
    </w:p>
    <w:p w:rsidR="00A37674" w:rsidRPr="00A37674" w:rsidRDefault="00A37674" w:rsidP="00A37674">
      <w:pPr>
        <w:pStyle w:val="Listeafsnit"/>
        <w:numPr>
          <w:ilvl w:val="0"/>
          <w:numId w:val="41"/>
        </w:numPr>
        <w:rPr>
          <w:rFonts w:ascii="Arial" w:hAnsi="Arial" w:cs="Arial"/>
          <w:sz w:val="22"/>
          <w:szCs w:val="22"/>
        </w:rPr>
      </w:pPr>
      <w:r w:rsidRPr="00A37674">
        <w:rPr>
          <w:rFonts w:ascii="Arial" w:hAnsi="Arial" w:cs="Arial"/>
          <w:sz w:val="22"/>
          <w:szCs w:val="22"/>
        </w:rPr>
        <w:t>Samarbejdet m.h.t. projekter på tværs af regionerne var stort set fraværende. Midt udviklede sig til den dominerende enhed, hvilket den stadig er. Misundelse var ikke et ukendt problem.</w:t>
      </w:r>
    </w:p>
    <w:p w:rsidR="00D40D4D" w:rsidRDefault="00D40D4D" w:rsidP="000910BE">
      <w:pPr>
        <w:pStyle w:val="Listeafsnit"/>
        <w:ind w:left="426"/>
        <w:rPr>
          <w:rFonts w:ascii="Arial" w:hAnsi="Arial" w:cs="Arial"/>
          <w:sz w:val="22"/>
          <w:szCs w:val="22"/>
        </w:rPr>
      </w:pPr>
      <w:r>
        <w:rPr>
          <w:rFonts w:ascii="Arial" w:hAnsi="Arial" w:cs="Arial"/>
          <w:sz w:val="22"/>
          <w:szCs w:val="22"/>
        </w:rPr>
        <w:t>Dette er gradvist blevet ændret efter 2014:</w:t>
      </w:r>
    </w:p>
    <w:p w:rsidR="00477F85" w:rsidRDefault="00477F85" w:rsidP="00A43BBC">
      <w:pPr>
        <w:pStyle w:val="Listeafsnit"/>
        <w:numPr>
          <w:ilvl w:val="0"/>
          <w:numId w:val="38"/>
        </w:numPr>
        <w:rPr>
          <w:rFonts w:ascii="Arial" w:hAnsi="Arial" w:cs="Arial"/>
          <w:sz w:val="22"/>
          <w:szCs w:val="22"/>
        </w:rPr>
      </w:pPr>
      <w:r>
        <w:rPr>
          <w:rFonts w:ascii="Arial" w:hAnsi="Arial" w:cs="Arial"/>
          <w:sz w:val="22"/>
          <w:szCs w:val="22"/>
        </w:rPr>
        <w:t>Vedtægterne er blevet revideret</w:t>
      </w:r>
      <w:r w:rsidR="00D40D4D">
        <w:rPr>
          <w:rFonts w:ascii="Arial" w:hAnsi="Arial" w:cs="Arial"/>
          <w:sz w:val="22"/>
          <w:szCs w:val="22"/>
        </w:rPr>
        <w:t xml:space="preserve"> således at Landsbestyrelsen i dag spiller en langt større rolle bl.a. med hensyn til økonomistyring, udvikling af strategier</w:t>
      </w:r>
      <w:r w:rsidR="00577867">
        <w:rPr>
          <w:rFonts w:ascii="Arial" w:hAnsi="Arial" w:cs="Arial"/>
          <w:sz w:val="22"/>
          <w:szCs w:val="22"/>
        </w:rPr>
        <w:t xml:space="preserve"> og handleplaner</w:t>
      </w:r>
      <w:r w:rsidR="008F1479">
        <w:rPr>
          <w:rFonts w:ascii="Arial" w:hAnsi="Arial" w:cs="Arial"/>
          <w:sz w:val="22"/>
          <w:szCs w:val="22"/>
        </w:rPr>
        <w:t xml:space="preserve">, </w:t>
      </w:r>
      <w:r w:rsidR="00577867">
        <w:rPr>
          <w:rFonts w:ascii="Arial" w:hAnsi="Arial" w:cs="Arial"/>
          <w:sz w:val="22"/>
          <w:szCs w:val="22"/>
        </w:rPr>
        <w:t xml:space="preserve">foreningsaktiviteter og </w:t>
      </w:r>
      <w:r w:rsidR="008F1479">
        <w:rPr>
          <w:rFonts w:ascii="Arial" w:hAnsi="Arial" w:cs="Arial"/>
          <w:sz w:val="22"/>
          <w:szCs w:val="22"/>
        </w:rPr>
        <w:t>godkendelse af projektansøgninger.</w:t>
      </w:r>
    </w:p>
    <w:p w:rsidR="00A37674" w:rsidRDefault="00A37674" w:rsidP="00A37674">
      <w:pPr>
        <w:pStyle w:val="Listeafsnit"/>
        <w:ind w:left="1146"/>
        <w:rPr>
          <w:rFonts w:ascii="Arial" w:hAnsi="Arial" w:cs="Arial"/>
          <w:sz w:val="22"/>
          <w:szCs w:val="22"/>
        </w:rPr>
      </w:pPr>
      <w:r>
        <w:rPr>
          <w:rFonts w:ascii="Arial" w:hAnsi="Arial" w:cs="Arial"/>
          <w:sz w:val="22"/>
          <w:szCs w:val="22"/>
        </w:rPr>
        <w:t>Dette var ikke noget der er gået gnidningsfrit. Der har været frygt for centralisering og der er eksempler på at der på afdelingsplan kæmpes for at bevare opgaverne.</w:t>
      </w:r>
    </w:p>
    <w:p w:rsidR="00477F85" w:rsidRDefault="008F1479" w:rsidP="00A43BBC">
      <w:pPr>
        <w:pStyle w:val="Listeafsnit"/>
        <w:numPr>
          <w:ilvl w:val="0"/>
          <w:numId w:val="38"/>
        </w:numPr>
        <w:rPr>
          <w:rFonts w:ascii="Arial" w:hAnsi="Arial" w:cs="Arial"/>
          <w:sz w:val="22"/>
          <w:szCs w:val="22"/>
        </w:rPr>
      </w:pPr>
      <w:proofErr w:type="spellStart"/>
      <w:r>
        <w:rPr>
          <w:rFonts w:ascii="Arial" w:hAnsi="Arial" w:cs="Arial"/>
          <w:sz w:val="22"/>
          <w:szCs w:val="22"/>
        </w:rPr>
        <w:t>SuG</w:t>
      </w:r>
      <w:proofErr w:type="spellEnd"/>
      <w:r w:rsidR="00477F85">
        <w:rPr>
          <w:rFonts w:ascii="Arial" w:hAnsi="Arial" w:cs="Arial"/>
          <w:sz w:val="22"/>
          <w:szCs w:val="22"/>
        </w:rPr>
        <w:t xml:space="preserve"> har fået en ny organisationsstruktur</w:t>
      </w:r>
      <w:r>
        <w:rPr>
          <w:rFonts w:ascii="Arial" w:hAnsi="Arial" w:cs="Arial"/>
          <w:sz w:val="22"/>
          <w:szCs w:val="22"/>
        </w:rPr>
        <w:t xml:space="preserve">. Regionerne er omdannet til afdelinger, </w:t>
      </w:r>
      <w:r w:rsidR="00577867">
        <w:rPr>
          <w:rFonts w:ascii="Arial" w:hAnsi="Arial" w:cs="Arial"/>
          <w:sz w:val="22"/>
          <w:szCs w:val="22"/>
        </w:rPr>
        <w:t xml:space="preserve">der </w:t>
      </w:r>
      <w:r>
        <w:rPr>
          <w:rFonts w:ascii="Arial" w:hAnsi="Arial" w:cs="Arial"/>
          <w:sz w:val="22"/>
          <w:szCs w:val="22"/>
        </w:rPr>
        <w:t xml:space="preserve">har hovedfokus på medlemsarbejdet, godkender forslag til projekter, </w:t>
      </w:r>
      <w:r w:rsidR="00A21E56">
        <w:rPr>
          <w:rFonts w:ascii="Arial" w:hAnsi="Arial" w:cs="Arial"/>
          <w:sz w:val="22"/>
          <w:szCs w:val="22"/>
        </w:rPr>
        <w:t xml:space="preserve">bistår projekterne i projektforløbet og </w:t>
      </w:r>
      <w:r>
        <w:rPr>
          <w:rFonts w:ascii="Arial" w:hAnsi="Arial" w:cs="Arial"/>
          <w:sz w:val="22"/>
          <w:szCs w:val="22"/>
        </w:rPr>
        <w:t xml:space="preserve">kan bevilge særlig projektstøtte. Hver afdeling har en ledelse. </w:t>
      </w:r>
      <w:r w:rsidR="00577867">
        <w:rPr>
          <w:rFonts w:ascii="Arial" w:hAnsi="Arial" w:cs="Arial"/>
          <w:sz w:val="22"/>
          <w:szCs w:val="22"/>
        </w:rPr>
        <w:t>A</w:t>
      </w:r>
      <w:r>
        <w:rPr>
          <w:rFonts w:ascii="Arial" w:hAnsi="Arial" w:cs="Arial"/>
          <w:sz w:val="22"/>
          <w:szCs w:val="22"/>
        </w:rPr>
        <w:t xml:space="preserve">fdelingerne </w:t>
      </w:r>
      <w:r w:rsidR="00577867">
        <w:rPr>
          <w:rFonts w:ascii="Arial" w:hAnsi="Arial" w:cs="Arial"/>
          <w:sz w:val="22"/>
          <w:szCs w:val="22"/>
        </w:rPr>
        <w:t xml:space="preserve">er </w:t>
      </w:r>
      <w:r>
        <w:rPr>
          <w:rFonts w:ascii="Arial" w:hAnsi="Arial" w:cs="Arial"/>
          <w:sz w:val="22"/>
          <w:szCs w:val="22"/>
        </w:rPr>
        <w:t xml:space="preserve">repræsenteret i Landsbestyrelsen. Derudover er der nedsat tre faste </w:t>
      </w:r>
      <w:r>
        <w:rPr>
          <w:rFonts w:ascii="Arial" w:hAnsi="Arial" w:cs="Arial"/>
          <w:sz w:val="22"/>
          <w:szCs w:val="22"/>
        </w:rPr>
        <w:lastRenderedPageBreak/>
        <w:t>udvalg: Økonomiudvalg, Kommunikationsudvalg og Projektudvalg</w:t>
      </w:r>
      <w:r w:rsidR="00577867">
        <w:rPr>
          <w:rFonts w:ascii="Arial" w:hAnsi="Arial" w:cs="Arial"/>
          <w:sz w:val="22"/>
          <w:szCs w:val="22"/>
        </w:rPr>
        <w:t xml:space="preserve"> med deltagere fra de enkelte afdelinger.</w:t>
      </w:r>
    </w:p>
    <w:p w:rsidR="00AB7DD7" w:rsidRPr="00AB7DD7" w:rsidRDefault="00AB7DD7" w:rsidP="00AB7DD7">
      <w:pPr>
        <w:ind w:left="1146"/>
        <w:rPr>
          <w:rFonts w:ascii="Arial" w:hAnsi="Arial" w:cs="Arial"/>
          <w:sz w:val="22"/>
          <w:szCs w:val="22"/>
        </w:rPr>
      </w:pPr>
      <w:r>
        <w:rPr>
          <w:rFonts w:ascii="Arial" w:hAnsi="Arial" w:cs="Arial"/>
          <w:sz w:val="22"/>
          <w:szCs w:val="22"/>
        </w:rPr>
        <w:t>Man kan spekulere på om det er hensigtsmæssigt med op til 5 bestyrelser. Specielt når det ikke altid er let at rekruttere frivillig arbejdskraft.</w:t>
      </w:r>
    </w:p>
    <w:p w:rsidR="00477F85" w:rsidRDefault="008F1479" w:rsidP="00A43BBC">
      <w:pPr>
        <w:pStyle w:val="Listeafsnit"/>
        <w:numPr>
          <w:ilvl w:val="0"/>
          <w:numId w:val="38"/>
        </w:numPr>
        <w:rPr>
          <w:rFonts w:ascii="Arial" w:hAnsi="Arial" w:cs="Arial"/>
          <w:sz w:val="22"/>
          <w:szCs w:val="22"/>
        </w:rPr>
      </w:pPr>
      <w:r>
        <w:rPr>
          <w:rFonts w:ascii="Arial" w:hAnsi="Arial" w:cs="Arial"/>
          <w:sz w:val="22"/>
          <w:szCs w:val="22"/>
        </w:rPr>
        <w:t>Sug</w:t>
      </w:r>
      <w:r w:rsidR="00477F85">
        <w:rPr>
          <w:rFonts w:ascii="Arial" w:hAnsi="Arial" w:cs="Arial"/>
          <w:sz w:val="22"/>
          <w:szCs w:val="22"/>
        </w:rPr>
        <w:t xml:space="preserve"> har vedtaget en lang række procedurer for udarbejdelse af projekter, administration af bevillinger, erfaringsopsamling</w:t>
      </w:r>
      <w:r>
        <w:rPr>
          <w:rFonts w:ascii="Arial" w:hAnsi="Arial" w:cs="Arial"/>
          <w:sz w:val="22"/>
          <w:szCs w:val="22"/>
        </w:rPr>
        <w:t>, arkivering og kodeks i tilfælde af misbrug af betroede midler</w:t>
      </w:r>
      <w:r w:rsidR="00AB7DD7">
        <w:rPr>
          <w:rFonts w:ascii="Arial" w:hAnsi="Arial" w:cs="Arial"/>
          <w:sz w:val="22"/>
          <w:szCs w:val="22"/>
        </w:rPr>
        <w:t xml:space="preserve"> og </w:t>
      </w:r>
      <w:proofErr w:type="spellStart"/>
      <w:r w:rsidR="00AB7DD7">
        <w:rPr>
          <w:rFonts w:ascii="Arial" w:hAnsi="Arial" w:cs="Arial"/>
          <w:sz w:val="22"/>
          <w:szCs w:val="22"/>
        </w:rPr>
        <w:t>sexuelt</w:t>
      </w:r>
      <w:proofErr w:type="spellEnd"/>
      <w:r w:rsidR="00AB7DD7">
        <w:rPr>
          <w:rFonts w:ascii="Arial" w:hAnsi="Arial" w:cs="Arial"/>
          <w:sz w:val="22"/>
          <w:szCs w:val="22"/>
        </w:rPr>
        <w:t xml:space="preserve"> </w:t>
      </w:r>
      <w:proofErr w:type="gramStart"/>
      <w:r w:rsidR="00AB7DD7">
        <w:rPr>
          <w:rFonts w:ascii="Arial" w:hAnsi="Arial" w:cs="Arial"/>
          <w:sz w:val="22"/>
          <w:szCs w:val="22"/>
        </w:rPr>
        <w:t>misbrug.</w:t>
      </w:r>
      <w:r>
        <w:rPr>
          <w:rFonts w:ascii="Arial" w:hAnsi="Arial" w:cs="Arial"/>
          <w:sz w:val="22"/>
          <w:szCs w:val="22"/>
        </w:rPr>
        <w:t>.</w:t>
      </w:r>
      <w:proofErr w:type="gramEnd"/>
    </w:p>
    <w:p w:rsidR="00AB7DD7" w:rsidRDefault="00AB7DD7" w:rsidP="00AB7DD7">
      <w:pPr>
        <w:pStyle w:val="Listeafsnit"/>
        <w:ind w:left="1146"/>
        <w:rPr>
          <w:rFonts w:ascii="Arial" w:hAnsi="Arial" w:cs="Arial"/>
          <w:sz w:val="22"/>
          <w:szCs w:val="22"/>
        </w:rPr>
      </w:pPr>
      <w:r>
        <w:rPr>
          <w:rFonts w:ascii="Arial" w:hAnsi="Arial" w:cs="Arial"/>
          <w:sz w:val="22"/>
          <w:szCs w:val="22"/>
        </w:rPr>
        <w:t xml:space="preserve">Det er en </w:t>
      </w:r>
      <w:proofErr w:type="spellStart"/>
      <w:r>
        <w:rPr>
          <w:rFonts w:ascii="Arial" w:hAnsi="Arial" w:cs="Arial"/>
          <w:sz w:val="22"/>
          <w:szCs w:val="22"/>
        </w:rPr>
        <w:t>ongoing</w:t>
      </w:r>
      <w:proofErr w:type="spellEnd"/>
      <w:r>
        <w:rPr>
          <w:rFonts w:ascii="Arial" w:hAnsi="Arial" w:cs="Arial"/>
          <w:sz w:val="22"/>
          <w:szCs w:val="22"/>
        </w:rPr>
        <w:t xml:space="preserve"> proces at få alle til at følge procedurerne, specielt hvad angår projekterne. Måske er de for detaillerede.</w:t>
      </w:r>
    </w:p>
    <w:p w:rsidR="00477F85" w:rsidRDefault="008F1479" w:rsidP="00A43BBC">
      <w:pPr>
        <w:pStyle w:val="Listeafsnit"/>
        <w:numPr>
          <w:ilvl w:val="0"/>
          <w:numId w:val="38"/>
        </w:numPr>
        <w:rPr>
          <w:rFonts w:ascii="Arial" w:hAnsi="Arial" w:cs="Arial"/>
          <w:sz w:val="22"/>
          <w:szCs w:val="22"/>
        </w:rPr>
      </w:pPr>
      <w:r>
        <w:rPr>
          <w:rFonts w:ascii="Arial" w:hAnsi="Arial" w:cs="Arial"/>
          <w:sz w:val="22"/>
          <w:szCs w:val="22"/>
        </w:rPr>
        <w:t>Landsb</w:t>
      </w:r>
      <w:r w:rsidR="00477F85">
        <w:rPr>
          <w:rFonts w:ascii="Arial" w:hAnsi="Arial" w:cs="Arial"/>
          <w:sz w:val="22"/>
          <w:szCs w:val="22"/>
        </w:rPr>
        <w:t xml:space="preserve">estyrelsen har vedtaget en ny </w:t>
      </w:r>
      <w:r w:rsidR="00AB7DD7">
        <w:rPr>
          <w:rFonts w:ascii="Arial" w:hAnsi="Arial" w:cs="Arial"/>
          <w:sz w:val="22"/>
          <w:szCs w:val="22"/>
        </w:rPr>
        <w:t xml:space="preserve">overordnet </w:t>
      </w:r>
      <w:r w:rsidR="00477F85">
        <w:rPr>
          <w:rFonts w:ascii="Arial" w:hAnsi="Arial" w:cs="Arial"/>
          <w:sz w:val="22"/>
          <w:szCs w:val="22"/>
        </w:rPr>
        <w:t>strategi</w:t>
      </w:r>
      <w:r w:rsidR="00AB7DD7">
        <w:rPr>
          <w:rFonts w:ascii="Arial" w:hAnsi="Arial" w:cs="Arial"/>
          <w:sz w:val="22"/>
          <w:szCs w:val="22"/>
        </w:rPr>
        <w:t xml:space="preserve">- og </w:t>
      </w:r>
      <w:proofErr w:type="gramStart"/>
      <w:r w:rsidR="00AB7DD7">
        <w:rPr>
          <w:rFonts w:ascii="Arial" w:hAnsi="Arial" w:cs="Arial"/>
          <w:sz w:val="22"/>
          <w:szCs w:val="22"/>
        </w:rPr>
        <w:t xml:space="preserve">handlingsplan </w:t>
      </w:r>
      <w:r w:rsidR="00477F85">
        <w:rPr>
          <w:rFonts w:ascii="Arial" w:hAnsi="Arial" w:cs="Arial"/>
          <w:sz w:val="22"/>
          <w:szCs w:val="22"/>
        </w:rPr>
        <w:t xml:space="preserve"> </w:t>
      </w:r>
      <w:r>
        <w:rPr>
          <w:rFonts w:ascii="Arial" w:hAnsi="Arial" w:cs="Arial"/>
          <w:sz w:val="22"/>
          <w:szCs w:val="22"/>
        </w:rPr>
        <w:t>for</w:t>
      </w:r>
      <w:proofErr w:type="gramEnd"/>
      <w:r>
        <w:rPr>
          <w:rFonts w:ascii="Arial" w:hAnsi="Arial" w:cs="Arial"/>
          <w:sz w:val="22"/>
          <w:szCs w:val="22"/>
        </w:rPr>
        <w:t xml:space="preserve"> foreningen. Disse </w:t>
      </w:r>
      <w:r w:rsidR="00AB7DD7">
        <w:rPr>
          <w:rFonts w:ascii="Arial" w:hAnsi="Arial" w:cs="Arial"/>
          <w:sz w:val="22"/>
          <w:szCs w:val="22"/>
        </w:rPr>
        <w:t>må</w:t>
      </w:r>
      <w:r>
        <w:rPr>
          <w:rFonts w:ascii="Arial" w:hAnsi="Arial" w:cs="Arial"/>
          <w:sz w:val="22"/>
          <w:szCs w:val="22"/>
        </w:rPr>
        <w:t xml:space="preserve"> konkretisere</w:t>
      </w:r>
      <w:r w:rsidR="00AB7DD7">
        <w:rPr>
          <w:rFonts w:ascii="Arial" w:hAnsi="Arial" w:cs="Arial"/>
          <w:sz w:val="22"/>
          <w:szCs w:val="22"/>
        </w:rPr>
        <w:t>s, da de er ganske overordnede</w:t>
      </w:r>
    </w:p>
    <w:p w:rsidR="008F1479" w:rsidRDefault="008F1479" w:rsidP="00A43BBC">
      <w:pPr>
        <w:pStyle w:val="Listeafsnit"/>
        <w:numPr>
          <w:ilvl w:val="0"/>
          <w:numId w:val="38"/>
        </w:numPr>
        <w:rPr>
          <w:rFonts w:ascii="Arial" w:hAnsi="Arial" w:cs="Arial"/>
          <w:sz w:val="22"/>
          <w:szCs w:val="22"/>
        </w:rPr>
      </w:pPr>
      <w:r>
        <w:rPr>
          <w:rFonts w:ascii="Arial" w:hAnsi="Arial" w:cs="Arial"/>
          <w:sz w:val="22"/>
          <w:szCs w:val="22"/>
        </w:rPr>
        <w:t xml:space="preserve">Bestyrelsen har vedtaget en klima- og miljøstrategi, der kommer til at omfatte alle aktiviteter i foreningen. Det </w:t>
      </w:r>
      <w:r w:rsidR="00E74A19">
        <w:rPr>
          <w:rFonts w:ascii="Arial" w:hAnsi="Arial" w:cs="Arial"/>
          <w:sz w:val="22"/>
          <w:szCs w:val="22"/>
        </w:rPr>
        <w:t xml:space="preserve">forventes at der vil </w:t>
      </w:r>
      <w:r w:rsidR="00577867">
        <w:rPr>
          <w:rFonts w:ascii="Arial" w:hAnsi="Arial" w:cs="Arial"/>
          <w:sz w:val="22"/>
          <w:szCs w:val="22"/>
        </w:rPr>
        <w:t xml:space="preserve">blive </w:t>
      </w:r>
      <w:r w:rsidR="00E74A19">
        <w:rPr>
          <w:rFonts w:ascii="Arial" w:hAnsi="Arial" w:cs="Arial"/>
          <w:sz w:val="22"/>
          <w:szCs w:val="22"/>
        </w:rPr>
        <w:t>udarbejdet lignende strategier for andre fagområder og for valg af samarbejdslande og indsats</w:t>
      </w:r>
      <w:r w:rsidR="00577867">
        <w:rPr>
          <w:rFonts w:ascii="Arial" w:hAnsi="Arial" w:cs="Arial"/>
          <w:sz w:val="22"/>
          <w:szCs w:val="22"/>
        </w:rPr>
        <w:t>områder</w:t>
      </w:r>
      <w:r w:rsidR="00E74A19">
        <w:rPr>
          <w:rFonts w:ascii="Arial" w:hAnsi="Arial" w:cs="Arial"/>
          <w:sz w:val="22"/>
          <w:szCs w:val="22"/>
        </w:rPr>
        <w:t xml:space="preserve"> i disse. Landestrategier.</w:t>
      </w:r>
    </w:p>
    <w:p w:rsidR="00AB7DD7" w:rsidRDefault="00AB7DD7" w:rsidP="00AB7DD7">
      <w:pPr>
        <w:pStyle w:val="Listeafsnit"/>
        <w:ind w:left="1146"/>
        <w:rPr>
          <w:rFonts w:ascii="Arial" w:hAnsi="Arial" w:cs="Arial"/>
          <w:sz w:val="22"/>
          <w:szCs w:val="22"/>
        </w:rPr>
      </w:pPr>
      <w:r>
        <w:rPr>
          <w:rFonts w:ascii="Arial" w:hAnsi="Arial" w:cs="Arial"/>
          <w:sz w:val="22"/>
          <w:szCs w:val="22"/>
        </w:rPr>
        <w:t>At udarbejde sådanne strategier støder let på modvilje. Hvad med friheden til at lave projekter, skal vi fokusere på små projekter som det var tidligere eller skal der også være plads til store. Tendensen er frihed for de små, medens de store skal bygge på klare strategier.</w:t>
      </w:r>
    </w:p>
    <w:p w:rsidR="00477F85" w:rsidRDefault="00E74A19" w:rsidP="00A43BBC">
      <w:pPr>
        <w:pStyle w:val="Listeafsnit"/>
        <w:numPr>
          <w:ilvl w:val="0"/>
          <w:numId w:val="38"/>
        </w:numPr>
        <w:rPr>
          <w:rFonts w:ascii="Arial" w:hAnsi="Arial" w:cs="Arial"/>
          <w:sz w:val="22"/>
          <w:szCs w:val="22"/>
        </w:rPr>
      </w:pPr>
      <w:r>
        <w:rPr>
          <w:rFonts w:ascii="Arial" w:hAnsi="Arial" w:cs="Arial"/>
          <w:sz w:val="22"/>
          <w:szCs w:val="22"/>
        </w:rPr>
        <w:t xml:space="preserve">Siden 2013 har de årlige </w:t>
      </w:r>
      <w:proofErr w:type="gramStart"/>
      <w:r>
        <w:rPr>
          <w:rFonts w:ascii="Arial" w:hAnsi="Arial" w:cs="Arial"/>
          <w:sz w:val="22"/>
          <w:szCs w:val="22"/>
        </w:rPr>
        <w:t>CISU udbetalinger</w:t>
      </w:r>
      <w:proofErr w:type="gramEnd"/>
      <w:r>
        <w:rPr>
          <w:rFonts w:ascii="Arial" w:hAnsi="Arial" w:cs="Arial"/>
          <w:sz w:val="22"/>
          <w:szCs w:val="22"/>
        </w:rPr>
        <w:t xml:space="preserve"> svinget mellem 1,5 </w:t>
      </w:r>
      <w:proofErr w:type="spellStart"/>
      <w:r>
        <w:rPr>
          <w:rFonts w:ascii="Arial" w:hAnsi="Arial" w:cs="Arial"/>
          <w:sz w:val="22"/>
          <w:szCs w:val="22"/>
        </w:rPr>
        <w:t>mio</w:t>
      </w:r>
      <w:proofErr w:type="spellEnd"/>
      <w:r>
        <w:rPr>
          <w:rFonts w:ascii="Arial" w:hAnsi="Arial" w:cs="Arial"/>
          <w:sz w:val="22"/>
          <w:szCs w:val="22"/>
        </w:rPr>
        <w:t xml:space="preserve"> og 2,6 mio. Derudover har </w:t>
      </w:r>
      <w:proofErr w:type="spellStart"/>
      <w:r>
        <w:rPr>
          <w:rFonts w:ascii="Arial" w:hAnsi="Arial" w:cs="Arial"/>
          <w:sz w:val="22"/>
          <w:szCs w:val="22"/>
        </w:rPr>
        <w:t>SuG</w:t>
      </w:r>
      <w:proofErr w:type="spellEnd"/>
      <w:r>
        <w:rPr>
          <w:rFonts w:ascii="Arial" w:hAnsi="Arial" w:cs="Arial"/>
          <w:sz w:val="22"/>
          <w:szCs w:val="22"/>
        </w:rPr>
        <w:t xml:space="preserve"> modtaget midler fra private firmaer og fonde.</w:t>
      </w:r>
    </w:p>
    <w:p w:rsidR="00211F44" w:rsidRDefault="00211F44" w:rsidP="00AB7DD7">
      <w:pPr>
        <w:pStyle w:val="Listeafsnit"/>
        <w:ind w:left="1146"/>
        <w:rPr>
          <w:rFonts w:ascii="Arial" w:hAnsi="Arial" w:cs="Arial"/>
          <w:sz w:val="22"/>
          <w:szCs w:val="22"/>
        </w:rPr>
      </w:pPr>
      <w:r>
        <w:rPr>
          <w:rFonts w:ascii="Arial" w:hAnsi="Arial" w:cs="Arial"/>
          <w:sz w:val="22"/>
          <w:szCs w:val="22"/>
        </w:rPr>
        <w:t xml:space="preserve">I 2018 var vi tæt på at få godkendt CISU finansierede projekter for 6 </w:t>
      </w:r>
      <w:proofErr w:type="spellStart"/>
      <w:r>
        <w:rPr>
          <w:rFonts w:ascii="Arial" w:hAnsi="Arial" w:cs="Arial"/>
          <w:sz w:val="22"/>
          <w:szCs w:val="22"/>
        </w:rPr>
        <w:t>mio</w:t>
      </w:r>
      <w:proofErr w:type="spellEnd"/>
      <w:r>
        <w:rPr>
          <w:rFonts w:ascii="Arial" w:hAnsi="Arial" w:cs="Arial"/>
          <w:sz w:val="22"/>
          <w:szCs w:val="22"/>
        </w:rPr>
        <w:t xml:space="preserve"> kr. I indeværende år er der projekter under udarbejdelse, der kan betyde at vi rammer </w:t>
      </w:r>
      <w:proofErr w:type="spellStart"/>
      <w:r>
        <w:rPr>
          <w:rFonts w:ascii="Arial" w:hAnsi="Arial" w:cs="Arial"/>
          <w:sz w:val="22"/>
          <w:szCs w:val="22"/>
        </w:rPr>
        <w:t>CISU’s</w:t>
      </w:r>
      <w:proofErr w:type="spellEnd"/>
      <w:r>
        <w:rPr>
          <w:rFonts w:ascii="Arial" w:hAnsi="Arial" w:cs="Arial"/>
          <w:sz w:val="22"/>
          <w:szCs w:val="22"/>
        </w:rPr>
        <w:t xml:space="preserve"> loft på 6 mio. Derfor arbejder bestyrelsen med udformning af et prioriteringssystem.</w:t>
      </w:r>
      <w:r w:rsidR="00AB7DD7">
        <w:rPr>
          <w:rFonts w:ascii="Arial" w:hAnsi="Arial" w:cs="Arial"/>
          <w:sz w:val="22"/>
          <w:szCs w:val="22"/>
        </w:rPr>
        <w:t xml:space="preserve"> Her bliver spørgsmålet om store og små projekter og behovet for en klar strategiudvikling</w:t>
      </w:r>
      <w:r w:rsidR="001B0F3F">
        <w:rPr>
          <w:rFonts w:ascii="Arial" w:hAnsi="Arial" w:cs="Arial"/>
          <w:sz w:val="22"/>
          <w:szCs w:val="22"/>
        </w:rPr>
        <w:t xml:space="preserve"> aktuelt, når det kommer til behovet for prioriteringer</w:t>
      </w:r>
    </w:p>
    <w:p w:rsidR="00577867" w:rsidRDefault="00577867" w:rsidP="00A43BBC">
      <w:pPr>
        <w:pStyle w:val="Listeafsnit"/>
        <w:numPr>
          <w:ilvl w:val="0"/>
          <w:numId w:val="38"/>
        </w:numPr>
        <w:rPr>
          <w:rFonts w:ascii="Arial" w:hAnsi="Arial" w:cs="Arial"/>
          <w:sz w:val="22"/>
          <w:szCs w:val="22"/>
        </w:rPr>
      </w:pPr>
      <w:proofErr w:type="spellStart"/>
      <w:r>
        <w:rPr>
          <w:rFonts w:ascii="Arial" w:hAnsi="Arial" w:cs="Arial"/>
          <w:sz w:val="22"/>
          <w:szCs w:val="22"/>
        </w:rPr>
        <w:t>SuG</w:t>
      </w:r>
      <w:proofErr w:type="spellEnd"/>
      <w:r>
        <w:rPr>
          <w:rFonts w:ascii="Arial" w:hAnsi="Arial" w:cs="Arial"/>
          <w:sz w:val="22"/>
          <w:szCs w:val="22"/>
        </w:rPr>
        <w:t xml:space="preserve"> har </w:t>
      </w:r>
      <w:r w:rsidR="005F4CDF">
        <w:rPr>
          <w:rFonts w:ascii="Arial" w:hAnsi="Arial" w:cs="Arial"/>
          <w:sz w:val="22"/>
          <w:szCs w:val="22"/>
        </w:rPr>
        <w:t xml:space="preserve">ansøgt og fået bevilget projekter fra flere af </w:t>
      </w:r>
      <w:proofErr w:type="spellStart"/>
      <w:r w:rsidR="005F4CDF">
        <w:rPr>
          <w:rFonts w:ascii="Arial" w:hAnsi="Arial" w:cs="Arial"/>
          <w:sz w:val="22"/>
          <w:szCs w:val="22"/>
        </w:rPr>
        <w:t>CISU’s</w:t>
      </w:r>
      <w:proofErr w:type="spellEnd"/>
      <w:r w:rsidR="005F4CDF">
        <w:rPr>
          <w:rFonts w:ascii="Arial" w:hAnsi="Arial" w:cs="Arial"/>
          <w:sz w:val="22"/>
          <w:szCs w:val="22"/>
        </w:rPr>
        <w:t xml:space="preserve"> puljer. Også </w:t>
      </w:r>
      <w:r w:rsidR="001B0F3F">
        <w:rPr>
          <w:rFonts w:ascii="Arial" w:hAnsi="Arial" w:cs="Arial"/>
          <w:sz w:val="22"/>
          <w:szCs w:val="22"/>
        </w:rPr>
        <w:t>f</w:t>
      </w:r>
      <w:r w:rsidR="005F4CDF">
        <w:rPr>
          <w:rFonts w:ascii="Arial" w:hAnsi="Arial" w:cs="Arial"/>
          <w:sz w:val="22"/>
          <w:szCs w:val="22"/>
        </w:rPr>
        <w:t xml:space="preserve">ra </w:t>
      </w:r>
      <w:proofErr w:type="spellStart"/>
      <w:r w:rsidR="005F4CDF">
        <w:rPr>
          <w:rFonts w:ascii="Arial" w:hAnsi="Arial" w:cs="Arial"/>
          <w:sz w:val="22"/>
          <w:szCs w:val="22"/>
        </w:rPr>
        <w:t>Nødhjæpspuljen</w:t>
      </w:r>
      <w:proofErr w:type="spellEnd"/>
      <w:r w:rsidR="005F4CDF">
        <w:rPr>
          <w:rFonts w:ascii="Arial" w:hAnsi="Arial" w:cs="Arial"/>
          <w:sz w:val="22"/>
          <w:szCs w:val="22"/>
        </w:rPr>
        <w:t>.</w:t>
      </w:r>
    </w:p>
    <w:p w:rsidR="001B0F3F" w:rsidRDefault="001B0F3F" w:rsidP="001B0F3F">
      <w:pPr>
        <w:pStyle w:val="Listeafsnit"/>
        <w:ind w:left="1146"/>
        <w:rPr>
          <w:rFonts w:ascii="Arial" w:hAnsi="Arial" w:cs="Arial"/>
          <w:sz w:val="22"/>
          <w:szCs w:val="22"/>
        </w:rPr>
      </w:pPr>
      <w:r>
        <w:rPr>
          <w:rFonts w:ascii="Arial" w:hAnsi="Arial" w:cs="Arial"/>
          <w:sz w:val="22"/>
          <w:szCs w:val="22"/>
        </w:rPr>
        <w:t>Her vil vi kun søge DERF, når katastroferne sker i vores projektområder</w:t>
      </w:r>
    </w:p>
    <w:p w:rsidR="00A407E7" w:rsidRDefault="00A407E7" w:rsidP="00A43BBC">
      <w:pPr>
        <w:pStyle w:val="Listeafsnit"/>
        <w:numPr>
          <w:ilvl w:val="0"/>
          <w:numId w:val="38"/>
        </w:numPr>
        <w:rPr>
          <w:rFonts w:ascii="Arial" w:hAnsi="Arial" w:cs="Arial"/>
          <w:sz w:val="22"/>
          <w:szCs w:val="22"/>
        </w:rPr>
      </w:pPr>
      <w:proofErr w:type="spellStart"/>
      <w:r>
        <w:rPr>
          <w:rFonts w:ascii="Arial" w:hAnsi="Arial" w:cs="Arial"/>
          <w:sz w:val="22"/>
          <w:szCs w:val="22"/>
        </w:rPr>
        <w:t>SuG</w:t>
      </w:r>
      <w:proofErr w:type="spellEnd"/>
      <w:r>
        <w:rPr>
          <w:rFonts w:ascii="Arial" w:hAnsi="Arial" w:cs="Arial"/>
          <w:sz w:val="22"/>
          <w:szCs w:val="22"/>
        </w:rPr>
        <w:t xml:space="preserve"> har indgået projektaftaler af en betydelig størrelse med en ny partner i Uganda, CIDI</w:t>
      </w:r>
      <w:r w:rsidR="001B0F3F">
        <w:rPr>
          <w:rFonts w:ascii="Arial" w:hAnsi="Arial" w:cs="Arial"/>
          <w:sz w:val="22"/>
          <w:szCs w:val="22"/>
        </w:rPr>
        <w:t>. Dette dog stadig med CISU-finansiering. Der skal arbejdes målrettet med andre finansieringskilder.</w:t>
      </w:r>
    </w:p>
    <w:p w:rsidR="00A4695D" w:rsidRDefault="00A4695D" w:rsidP="00A43BBC">
      <w:pPr>
        <w:pStyle w:val="Listeafsnit"/>
        <w:numPr>
          <w:ilvl w:val="0"/>
          <w:numId w:val="38"/>
        </w:numPr>
        <w:rPr>
          <w:rFonts w:ascii="Arial" w:hAnsi="Arial" w:cs="Arial"/>
          <w:sz w:val="22"/>
          <w:szCs w:val="22"/>
        </w:rPr>
      </w:pPr>
      <w:proofErr w:type="spellStart"/>
      <w:r>
        <w:rPr>
          <w:rFonts w:ascii="Arial" w:hAnsi="Arial" w:cs="Arial"/>
          <w:sz w:val="22"/>
          <w:szCs w:val="22"/>
        </w:rPr>
        <w:t>SuG</w:t>
      </w:r>
      <w:proofErr w:type="spellEnd"/>
      <w:r>
        <w:rPr>
          <w:rFonts w:ascii="Arial" w:hAnsi="Arial" w:cs="Arial"/>
          <w:sz w:val="22"/>
          <w:szCs w:val="22"/>
        </w:rPr>
        <w:t xml:space="preserve"> er tæt på at blive registreret som NGO i Uganda. Dette med en rent ugandisk bestyrelse.</w:t>
      </w:r>
    </w:p>
    <w:p w:rsidR="001B0F3F" w:rsidRDefault="001B0F3F" w:rsidP="001B0F3F">
      <w:pPr>
        <w:pStyle w:val="Listeafsnit"/>
        <w:ind w:left="1146"/>
        <w:rPr>
          <w:rFonts w:ascii="Arial" w:hAnsi="Arial" w:cs="Arial"/>
          <w:sz w:val="22"/>
          <w:szCs w:val="22"/>
        </w:rPr>
      </w:pPr>
      <w:r>
        <w:rPr>
          <w:rFonts w:ascii="Arial" w:hAnsi="Arial" w:cs="Arial"/>
          <w:sz w:val="22"/>
          <w:szCs w:val="22"/>
        </w:rPr>
        <w:t xml:space="preserve">Rollefordelingen mellem </w:t>
      </w:r>
      <w:proofErr w:type="spellStart"/>
      <w:r>
        <w:rPr>
          <w:rFonts w:ascii="Arial" w:hAnsi="Arial" w:cs="Arial"/>
          <w:sz w:val="22"/>
          <w:szCs w:val="22"/>
        </w:rPr>
        <w:t>SuG</w:t>
      </w:r>
      <w:proofErr w:type="spellEnd"/>
      <w:r>
        <w:rPr>
          <w:rFonts w:ascii="Arial" w:hAnsi="Arial" w:cs="Arial"/>
          <w:sz w:val="22"/>
          <w:szCs w:val="22"/>
        </w:rPr>
        <w:t xml:space="preserve"> DK og </w:t>
      </w:r>
      <w:proofErr w:type="spellStart"/>
      <w:r>
        <w:rPr>
          <w:rFonts w:ascii="Arial" w:hAnsi="Arial" w:cs="Arial"/>
          <w:sz w:val="22"/>
          <w:szCs w:val="22"/>
        </w:rPr>
        <w:t>SwB</w:t>
      </w:r>
      <w:proofErr w:type="spellEnd"/>
      <w:r>
        <w:rPr>
          <w:rFonts w:ascii="Arial" w:hAnsi="Arial" w:cs="Arial"/>
          <w:sz w:val="22"/>
          <w:szCs w:val="22"/>
        </w:rPr>
        <w:t xml:space="preserve"> Uganda kræver at blive formuleret</w:t>
      </w:r>
    </w:p>
    <w:p w:rsidR="001B0F3F" w:rsidRDefault="001B0F3F" w:rsidP="001B0F3F">
      <w:pPr>
        <w:pStyle w:val="Listeafsnit"/>
        <w:ind w:left="1146"/>
        <w:rPr>
          <w:rFonts w:ascii="Arial" w:hAnsi="Arial" w:cs="Arial"/>
          <w:sz w:val="22"/>
          <w:szCs w:val="22"/>
        </w:rPr>
      </w:pPr>
      <w:r>
        <w:rPr>
          <w:rFonts w:ascii="Arial" w:hAnsi="Arial" w:cs="Arial"/>
          <w:sz w:val="22"/>
          <w:szCs w:val="22"/>
        </w:rPr>
        <w:t>Organisationen bør overveje om dette skal ske i andre samarbejdslande og hvilke fordele der er derved</w:t>
      </w:r>
    </w:p>
    <w:p w:rsidR="00E74A19" w:rsidRDefault="00E74A19" w:rsidP="00A43BBC">
      <w:pPr>
        <w:pStyle w:val="Listeafsnit"/>
        <w:numPr>
          <w:ilvl w:val="0"/>
          <w:numId w:val="38"/>
        </w:numPr>
        <w:rPr>
          <w:rFonts w:ascii="Arial" w:hAnsi="Arial" w:cs="Arial"/>
          <w:sz w:val="22"/>
          <w:szCs w:val="22"/>
        </w:rPr>
      </w:pPr>
      <w:r>
        <w:rPr>
          <w:rFonts w:ascii="Arial" w:hAnsi="Arial" w:cs="Arial"/>
          <w:sz w:val="22"/>
          <w:szCs w:val="22"/>
        </w:rPr>
        <w:t>Det har været en målsætning at få mere end 300 medlemmer. Vi h</w:t>
      </w:r>
      <w:r w:rsidR="001B0F3F">
        <w:rPr>
          <w:rFonts w:ascii="Arial" w:hAnsi="Arial" w:cs="Arial"/>
          <w:sz w:val="22"/>
          <w:szCs w:val="22"/>
        </w:rPr>
        <w:t>a</w:t>
      </w:r>
      <w:r>
        <w:rPr>
          <w:rFonts w:ascii="Arial" w:hAnsi="Arial" w:cs="Arial"/>
          <w:sz w:val="22"/>
          <w:szCs w:val="22"/>
        </w:rPr>
        <w:t>r været tæt på, men ikke været i stand til at opfylde denne målsætning. Bestyrelsen har muliggjort støttemedlemsskaber</w:t>
      </w:r>
      <w:r w:rsidR="001B0F3F">
        <w:rPr>
          <w:rFonts w:ascii="Arial" w:hAnsi="Arial" w:cs="Arial"/>
          <w:sz w:val="22"/>
          <w:szCs w:val="22"/>
        </w:rPr>
        <w:t xml:space="preserve"> for at opnå dette.</w:t>
      </w:r>
    </w:p>
    <w:p w:rsidR="001B0F3F" w:rsidRDefault="001B0F3F" w:rsidP="001B0F3F">
      <w:pPr>
        <w:pStyle w:val="Listeafsnit"/>
        <w:ind w:left="1146"/>
        <w:rPr>
          <w:rFonts w:ascii="Arial" w:hAnsi="Arial" w:cs="Arial"/>
          <w:sz w:val="22"/>
          <w:szCs w:val="22"/>
        </w:rPr>
      </w:pPr>
    </w:p>
    <w:p w:rsidR="00211F44" w:rsidRDefault="00211F44" w:rsidP="00211F44">
      <w:pPr>
        <w:rPr>
          <w:rFonts w:ascii="Arial" w:hAnsi="Arial" w:cs="Arial"/>
          <w:sz w:val="22"/>
          <w:szCs w:val="22"/>
        </w:rPr>
      </w:pPr>
    </w:p>
    <w:p w:rsidR="00A43BBC" w:rsidRDefault="00477F85" w:rsidP="00211F44">
      <w:pPr>
        <w:ind w:firstLine="360"/>
        <w:rPr>
          <w:rFonts w:ascii="Arial" w:hAnsi="Arial" w:cs="Arial"/>
          <w:sz w:val="22"/>
          <w:szCs w:val="22"/>
        </w:rPr>
      </w:pPr>
      <w:r w:rsidRPr="00E74A19">
        <w:rPr>
          <w:rFonts w:ascii="Arial" w:hAnsi="Arial" w:cs="Arial"/>
          <w:sz w:val="22"/>
          <w:szCs w:val="22"/>
        </w:rPr>
        <w:t>Dette blot for at nævne de mest centrale ændringer</w:t>
      </w:r>
      <w:r w:rsidR="00A43BBC" w:rsidRPr="00E74A19">
        <w:rPr>
          <w:rFonts w:ascii="Arial" w:hAnsi="Arial" w:cs="Arial"/>
          <w:sz w:val="22"/>
          <w:szCs w:val="22"/>
        </w:rPr>
        <w:t xml:space="preserve"> og udfordringer</w:t>
      </w:r>
      <w:r w:rsidRPr="00E74A19">
        <w:rPr>
          <w:rFonts w:ascii="Arial" w:hAnsi="Arial" w:cs="Arial"/>
          <w:sz w:val="22"/>
          <w:szCs w:val="22"/>
        </w:rPr>
        <w:t xml:space="preserve">. </w:t>
      </w:r>
    </w:p>
    <w:p w:rsidR="00211F44" w:rsidRDefault="00211F44" w:rsidP="00E74A19">
      <w:pPr>
        <w:ind w:firstLine="426"/>
        <w:rPr>
          <w:rFonts w:ascii="Arial" w:hAnsi="Arial" w:cs="Arial"/>
          <w:sz w:val="22"/>
          <w:szCs w:val="22"/>
        </w:rPr>
      </w:pPr>
    </w:p>
    <w:p w:rsidR="00211F44" w:rsidRDefault="00211F44" w:rsidP="001B0F3F">
      <w:pPr>
        <w:ind w:left="360"/>
        <w:rPr>
          <w:rFonts w:ascii="Arial" w:hAnsi="Arial" w:cs="Arial"/>
          <w:sz w:val="22"/>
          <w:szCs w:val="22"/>
        </w:rPr>
      </w:pPr>
      <w:r>
        <w:rPr>
          <w:rFonts w:ascii="Arial" w:hAnsi="Arial" w:cs="Arial"/>
          <w:sz w:val="22"/>
          <w:szCs w:val="22"/>
        </w:rPr>
        <w:t>Det har været en ressourcekrævende proces, der efter vores opfattelse har givet en mere strømlinet og professionel organisation.</w:t>
      </w:r>
    </w:p>
    <w:p w:rsidR="00211F44" w:rsidRDefault="00211F44" w:rsidP="001B0F3F">
      <w:pPr>
        <w:ind w:left="360"/>
        <w:rPr>
          <w:rFonts w:ascii="Arial" w:hAnsi="Arial" w:cs="Arial"/>
          <w:sz w:val="22"/>
          <w:szCs w:val="22"/>
        </w:rPr>
      </w:pPr>
      <w:r>
        <w:rPr>
          <w:rFonts w:ascii="Arial" w:hAnsi="Arial" w:cs="Arial"/>
          <w:sz w:val="22"/>
          <w:szCs w:val="22"/>
        </w:rPr>
        <w:t>Da CISU er en væsentlig funder af vore aktiviteter mener vi at det vil være gavnligt med en analyse af vores kapacitet i bred forstand.</w:t>
      </w:r>
    </w:p>
    <w:p w:rsidR="001B0F3F" w:rsidRDefault="001B0F3F" w:rsidP="001B0F3F">
      <w:pPr>
        <w:ind w:left="360"/>
        <w:rPr>
          <w:rFonts w:ascii="Arial" w:hAnsi="Arial" w:cs="Arial"/>
          <w:sz w:val="22"/>
          <w:szCs w:val="22"/>
        </w:rPr>
      </w:pPr>
      <w:r>
        <w:rPr>
          <w:rFonts w:ascii="Arial" w:hAnsi="Arial" w:cs="Arial"/>
          <w:sz w:val="22"/>
          <w:szCs w:val="22"/>
        </w:rPr>
        <w:t xml:space="preserve">Som det fremgår af </w:t>
      </w:r>
      <w:proofErr w:type="gramStart"/>
      <w:r>
        <w:rPr>
          <w:rFonts w:ascii="Arial" w:hAnsi="Arial" w:cs="Arial"/>
          <w:sz w:val="22"/>
          <w:szCs w:val="22"/>
        </w:rPr>
        <w:t>ovenstående</w:t>
      </w:r>
      <w:proofErr w:type="gramEnd"/>
      <w:r>
        <w:rPr>
          <w:rFonts w:ascii="Arial" w:hAnsi="Arial" w:cs="Arial"/>
          <w:sz w:val="22"/>
          <w:szCs w:val="22"/>
        </w:rPr>
        <w:t xml:space="preserve"> er det også en proces med flere </w:t>
      </w:r>
      <w:r w:rsidR="00416787">
        <w:rPr>
          <w:rFonts w:ascii="Arial" w:hAnsi="Arial" w:cs="Arial"/>
          <w:sz w:val="22"/>
          <w:szCs w:val="22"/>
        </w:rPr>
        <w:t>s</w:t>
      </w:r>
      <w:r>
        <w:rPr>
          <w:rFonts w:ascii="Arial" w:hAnsi="Arial" w:cs="Arial"/>
          <w:sz w:val="22"/>
          <w:szCs w:val="22"/>
        </w:rPr>
        <w:t xml:space="preserve">let skjulte </w:t>
      </w:r>
      <w:r w:rsidR="00416787">
        <w:rPr>
          <w:rFonts w:ascii="Arial" w:hAnsi="Arial" w:cs="Arial"/>
          <w:sz w:val="22"/>
          <w:szCs w:val="22"/>
        </w:rPr>
        <w:t>modsætninger. Især når det kommer til spørgsmålet om små eller store projekter og ikke mindst vores fremtidige profil.</w:t>
      </w:r>
    </w:p>
    <w:p w:rsidR="00416787" w:rsidRPr="00E74A19" w:rsidRDefault="00416787" w:rsidP="001B0F3F">
      <w:pPr>
        <w:ind w:left="360"/>
        <w:rPr>
          <w:rFonts w:ascii="Arial" w:hAnsi="Arial" w:cs="Arial"/>
          <w:sz w:val="22"/>
          <w:szCs w:val="22"/>
        </w:rPr>
      </w:pPr>
      <w:r>
        <w:rPr>
          <w:rFonts w:ascii="Arial" w:hAnsi="Arial" w:cs="Arial"/>
          <w:sz w:val="22"/>
          <w:szCs w:val="22"/>
        </w:rPr>
        <w:t>Selve måden vi er organiseret på som organisation kunne også kræve en nærmere belysning.</w:t>
      </w:r>
    </w:p>
    <w:p w:rsidR="000910BE" w:rsidRDefault="000910BE" w:rsidP="000910BE">
      <w:pPr>
        <w:pStyle w:val="Listeafsnit"/>
        <w:ind w:left="426"/>
        <w:rPr>
          <w:rFonts w:ascii="Arial" w:hAnsi="Arial" w:cs="Arial"/>
          <w:sz w:val="22"/>
          <w:szCs w:val="22"/>
        </w:rPr>
      </w:pPr>
    </w:p>
    <w:p w:rsidR="000910BE" w:rsidRPr="006D4923" w:rsidRDefault="000910BE" w:rsidP="000910BE">
      <w:pPr>
        <w:pStyle w:val="Listeafsnit"/>
        <w:ind w:left="426"/>
        <w:rPr>
          <w:rFonts w:ascii="Arial" w:hAnsi="Arial" w:cs="Arial"/>
          <w:sz w:val="22"/>
          <w:szCs w:val="22"/>
        </w:rPr>
      </w:pPr>
    </w:p>
    <w:p w:rsidR="00747E27" w:rsidRPr="00E2604E" w:rsidRDefault="005C7765" w:rsidP="00E74A19">
      <w:pPr>
        <w:pStyle w:val="Ingenafstand"/>
        <w:numPr>
          <w:ilvl w:val="0"/>
          <w:numId w:val="25"/>
        </w:numPr>
        <w:rPr>
          <w:rFonts w:ascii="Arial" w:hAnsi="Arial" w:cs="Arial"/>
          <w:b/>
          <w:sz w:val="24"/>
        </w:rPr>
      </w:pPr>
      <w:r>
        <w:rPr>
          <w:rFonts w:ascii="Arial" w:hAnsi="Arial" w:cs="Arial"/>
          <w:b/>
          <w:sz w:val="24"/>
        </w:rPr>
        <w:t>Organisationens forventede/ønskede udvikling</w:t>
      </w:r>
    </w:p>
    <w:p w:rsidR="00747E27" w:rsidRPr="006D4923" w:rsidRDefault="00673955" w:rsidP="00747E27">
      <w:pPr>
        <w:pStyle w:val="Ingenafstand"/>
        <w:rPr>
          <w:rFonts w:ascii="Arial" w:hAnsi="Arial" w:cs="Arial"/>
        </w:rPr>
      </w:pPr>
      <w:r w:rsidRPr="006D4923">
        <w:rPr>
          <w:rFonts w:ascii="Arial" w:hAnsi="Arial" w:cs="Arial"/>
        </w:rPr>
        <w:t>Beskriv:</w:t>
      </w:r>
    </w:p>
    <w:p w:rsidR="00251D54" w:rsidRDefault="00251D54" w:rsidP="004F1AA1">
      <w:pPr>
        <w:pStyle w:val="Listeafsnit"/>
        <w:numPr>
          <w:ilvl w:val="0"/>
          <w:numId w:val="26"/>
        </w:numPr>
        <w:ind w:left="426"/>
        <w:rPr>
          <w:rFonts w:ascii="Arial" w:hAnsi="Arial" w:cs="Arial"/>
          <w:sz w:val="22"/>
          <w:szCs w:val="22"/>
        </w:rPr>
      </w:pPr>
      <w:r>
        <w:rPr>
          <w:rFonts w:ascii="Arial" w:hAnsi="Arial" w:cs="Arial"/>
          <w:sz w:val="22"/>
          <w:szCs w:val="22"/>
        </w:rPr>
        <w:t>Organisationens generelle forventninger til den</w:t>
      </w:r>
      <w:r w:rsidR="004F0454">
        <w:rPr>
          <w:rFonts w:ascii="Arial" w:hAnsi="Arial" w:cs="Arial"/>
          <w:sz w:val="22"/>
          <w:szCs w:val="22"/>
        </w:rPr>
        <w:t>s</w:t>
      </w:r>
      <w:r>
        <w:rPr>
          <w:rFonts w:ascii="Arial" w:hAnsi="Arial" w:cs="Arial"/>
          <w:sz w:val="22"/>
          <w:szCs w:val="22"/>
        </w:rPr>
        <w:t xml:space="preserve"> strategiske og org</w:t>
      </w:r>
      <w:r w:rsidR="004F0454">
        <w:rPr>
          <w:rFonts w:ascii="Arial" w:hAnsi="Arial" w:cs="Arial"/>
          <w:sz w:val="22"/>
          <w:szCs w:val="22"/>
        </w:rPr>
        <w:t>an</w:t>
      </w:r>
      <w:r>
        <w:rPr>
          <w:rFonts w:ascii="Arial" w:hAnsi="Arial" w:cs="Arial"/>
          <w:sz w:val="22"/>
          <w:szCs w:val="22"/>
        </w:rPr>
        <w:t>isatoriske udvikling</w:t>
      </w:r>
      <w:r w:rsidR="004F0454">
        <w:rPr>
          <w:rFonts w:ascii="Arial" w:hAnsi="Arial" w:cs="Arial"/>
          <w:sz w:val="22"/>
          <w:szCs w:val="22"/>
        </w:rPr>
        <w:t>.</w:t>
      </w:r>
    </w:p>
    <w:p w:rsidR="00673955" w:rsidRDefault="00754064" w:rsidP="004F1AA1">
      <w:pPr>
        <w:pStyle w:val="Listeafsnit"/>
        <w:numPr>
          <w:ilvl w:val="0"/>
          <w:numId w:val="26"/>
        </w:numPr>
        <w:ind w:left="426"/>
        <w:rPr>
          <w:rFonts w:ascii="Arial" w:hAnsi="Arial" w:cs="Arial"/>
          <w:sz w:val="22"/>
          <w:szCs w:val="22"/>
        </w:rPr>
      </w:pPr>
      <w:r>
        <w:rPr>
          <w:rFonts w:ascii="Arial" w:hAnsi="Arial" w:cs="Arial"/>
          <w:sz w:val="22"/>
          <w:szCs w:val="22"/>
        </w:rPr>
        <w:t xml:space="preserve">Organisationens </w:t>
      </w:r>
      <w:r w:rsidR="005C7765">
        <w:rPr>
          <w:rFonts w:ascii="Arial" w:hAnsi="Arial" w:cs="Arial"/>
          <w:sz w:val="22"/>
          <w:szCs w:val="22"/>
        </w:rPr>
        <w:t xml:space="preserve">generelle forventninger til </w:t>
      </w:r>
      <w:r w:rsidR="004F0454">
        <w:rPr>
          <w:rFonts w:ascii="Arial" w:hAnsi="Arial" w:cs="Arial"/>
          <w:sz w:val="22"/>
          <w:szCs w:val="22"/>
        </w:rPr>
        <w:t xml:space="preserve">dens </w:t>
      </w:r>
      <w:r w:rsidR="005C7765">
        <w:rPr>
          <w:rFonts w:ascii="Arial" w:hAnsi="Arial" w:cs="Arial"/>
          <w:sz w:val="22"/>
          <w:szCs w:val="22"/>
        </w:rPr>
        <w:t>rolle i udviklingssamarbejde</w:t>
      </w:r>
      <w:r w:rsidR="0077212D">
        <w:rPr>
          <w:rFonts w:ascii="Arial" w:hAnsi="Arial" w:cs="Arial"/>
          <w:sz w:val="22"/>
          <w:szCs w:val="22"/>
        </w:rPr>
        <w:t xml:space="preserve"> </w:t>
      </w:r>
      <w:r w:rsidR="005C7765">
        <w:rPr>
          <w:rFonts w:ascii="Arial" w:hAnsi="Arial" w:cs="Arial"/>
          <w:sz w:val="22"/>
          <w:szCs w:val="22"/>
        </w:rPr>
        <w:t>/</w:t>
      </w:r>
      <w:r w:rsidR="0077212D">
        <w:rPr>
          <w:rFonts w:ascii="Arial" w:hAnsi="Arial" w:cs="Arial"/>
          <w:sz w:val="22"/>
          <w:szCs w:val="22"/>
        </w:rPr>
        <w:t xml:space="preserve"> </w:t>
      </w:r>
      <w:r w:rsidR="005C7765">
        <w:rPr>
          <w:rFonts w:ascii="Arial" w:hAnsi="Arial" w:cs="Arial"/>
          <w:sz w:val="22"/>
          <w:szCs w:val="22"/>
        </w:rPr>
        <w:t>civilsamfundsindsatser i de kommende år</w:t>
      </w:r>
      <w:r w:rsidR="00673955" w:rsidRPr="006D4923">
        <w:rPr>
          <w:rFonts w:ascii="Arial" w:hAnsi="Arial" w:cs="Arial"/>
          <w:sz w:val="22"/>
          <w:szCs w:val="22"/>
        </w:rPr>
        <w:t>.</w:t>
      </w:r>
    </w:p>
    <w:p w:rsidR="00A43BBC" w:rsidRDefault="00A43BBC" w:rsidP="00A43BBC">
      <w:pPr>
        <w:ind w:left="426"/>
        <w:rPr>
          <w:rFonts w:ascii="Arial" w:hAnsi="Arial" w:cs="Arial"/>
          <w:sz w:val="22"/>
          <w:szCs w:val="22"/>
        </w:rPr>
      </w:pPr>
    </w:p>
    <w:p w:rsidR="00A43BBC" w:rsidRDefault="00A43BBC" w:rsidP="00A43BBC">
      <w:pPr>
        <w:ind w:left="426"/>
        <w:rPr>
          <w:rFonts w:ascii="Arial" w:hAnsi="Arial" w:cs="Arial"/>
          <w:sz w:val="22"/>
          <w:szCs w:val="22"/>
        </w:rPr>
      </w:pPr>
      <w:r>
        <w:rPr>
          <w:rFonts w:ascii="Arial" w:hAnsi="Arial" w:cs="Arial"/>
          <w:sz w:val="22"/>
          <w:szCs w:val="22"/>
        </w:rPr>
        <w:t xml:space="preserve">Bestyrelsen har </w:t>
      </w:r>
      <w:r w:rsidR="00211F44">
        <w:rPr>
          <w:rFonts w:ascii="Arial" w:hAnsi="Arial" w:cs="Arial"/>
          <w:sz w:val="22"/>
          <w:szCs w:val="22"/>
        </w:rPr>
        <w:t>som nævnt</w:t>
      </w:r>
      <w:r>
        <w:rPr>
          <w:rFonts w:ascii="Arial" w:hAnsi="Arial" w:cs="Arial"/>
          <w:sz w:val="22"/>
          <w:szCs w:val="22"/>
        </w:rPr>
        <w:t xml:space="preserve"> vedtaget en strategi med tilhørende handlingsplan. I denne er vores profil eller mangel på samme </w:t>
      </w:r>
      <w:proofErr w:type="gramStart"/>
      <w:r>
        <w:rPr>
          <w:rFonts w:ascii="Arial" w:hAnsi="Arial" w:cs="Arial"/>
          <w:sz w:val="22"/>
          <w:szCs w:val="22"/>
        </w:rPr>
        <w:t>( bortset</w:t>
      </w:r>
      <w:proofErr w:type="gramEnd"/>
      <w:r>
        <w:rPr>
          <w:rFonts w:ascii="Arial" w:hAnsi="Arial" w:cs="Arial"/>
          <w:sz w:val="22"/>
          <w:szCs w:val="22"/>
        </w:rPr>
        <w:t xml:space="preserve"> fra vores engagement, erfaring og alder ) ikke berørt. Det bør bestemt overvejes om denne skal skærpes</w:t>
      </w:r>
      <w:r w:rsidR="00211F44">
        <w:rPr>
          <w:rFonts w:ascii="Arial" w:hAnsi="Arial" w:cs="Arial"/>
          <w:sz w:val="22"/>
          <w:szCs w:val="22"/>
        </w:rPr>
        <w:t xml:space="preserve">. Dette kan gælde valg af indsatsområder og landevalg.  Hovedparten af foreningens aktivitet er lokaliseret i Østafrika, især i Uganda. Om dette skal ændres og i givet fald hvordan, </w:t>
      </w:r>
      <w:r w:rsidR="001B0F3F">
        <w:rPr>
          <w:rFonts w:ascii="Arial" w:hAnsi="Arial" w:cs="Arial"/>
          <w:sz w:val="22"/>
          <w:szCs w:val="22"/>
        </w:rPr>
        <w:t>bør</w:t>
      </w:r>
      <w:r w:rsidR="00211F44">
        <w:rPr>
          <w:rFonts w:ascii="Arial" w:hAnsi="Arial" w:cs="Arial"/>
          <w:sz w:val="22"/>
          <w:szCs w:val="22"/>
        </w:rPr>
        <w:t xml:space="preserve"> blive analyseret.</w:t>
      </w:r>
    </w:p>
    <w:p w:rsidR="001B0F3F" w:rsidRDefault="001B0F3F" w:rsidP="00A43BBC">
      <w:pPr>
        <w:ind w:left="426"/>
        <w:rPr>
          <w:rFonts w:ascii="Arial" w:hAnsi="Arial" w:cs="Arial"/>
          <w:sz w:val="22"/>
          <w:szCs w:val="22"/>
        </w:rPr>
      </w:pPr>
      <w:r>
        <w:rPr>
          <w:rFonts w:ascii="Arial" w:hAnsi="Arial" w:cs="Arial"/>
          <w:sz w:val="22"/>
          <w:szCs w:val="22"/>
        </w:rPr>
        <w:t>Strategi- og handlingsplanen skal konkretiseres m.h.t projektportefølje, herunder også landevalg</w:t>
      </w:r>
    </w:p>
    <w:p w:rsidR="00A43BBC" w:rsidRDefault="00A43BBC" w:rsidP="00A43BBC">
      <w:pPr>
        <w:ind w:left="426"/>
        <w:rPr>
          <w:rFonts w:ascii="Arial" w:hAnsi="Arial" w:cs="Arial"/>
          <w:sz w:val="22"/>
          <w:szCs w:val="22"/>
        </w:rPr>
      </w:pPr>
    </w:p>
    <w:p w:rsidR="00A43BBC" w:rsidRDefault="00A43BBC" w:rsidP="006819B2">
      <w:pPr>
        <w:ind w:left="426"/>
        <w:rPr>
          <w:rFonts w:ascii="Arial" w:hAnsi="Arial" w:cs="Arial"/>
          <w:sz w:val="22"/>
          <w:szCs w:val="22"/>
        </w:rPr>
      </w:pPr>
      <w:r>
        <w:rPr>
          <w:rFonts w:ascii="Arial" w:hAnsi="Arial" w:cs="Arial"/>
          <w:sz w:val="22"/>
          <w:szCs w:val="22"/>
        </w:rPr>
        <w:t xml:space="preserve">Erfaringsudvikling og erfaringsopsamling </w:t>
      </w:r>
      <w:r w:rsidR="00F72ACE">
        <w:rPr>
          <w:rFonts w:ascii="Arial" w:hAnsi="Arial" w:cs="Arial"/>
          <w:sz w:val="22"/>
          <w:szCs w:val="22"/>
        </w:rPr>
        <w:t>skal styrkes. Ikke blot inden for de enkelte afdelinger men også på tværs af afdelingerne.</w:t>
      </w:r>
      <w:r w:rsidR="00A4695D">
        <w:rPr>
          <w:rFonts w:ascii="Arial" w:hAnsi="Arial" w:cs="Arial"/>
          <w:sz w:val="22"/>
          <w:szCs w:val="22"/>
        </w:rPr>
        <w:t xml:space="preserve"> Denne proces er allerede startet i form af faglige seminarer og landeseminarer </w:t>
      </w:r>
    </w:p>
    <w:p w:rsidR="00F72ACE" w:rsidRDefault="00F72ACE" w:rsidP="00A43BBC">
      <w:pPr>
        <w:ind w:left="426"/>
        <w:rPr>
          <w:rFonts w:ascii="Arial" w:hAnsi="Arial" w:cs="Arial"/>
          <w:sz w:val="22"/>
          <w:szCs w:val="22"/>
        </w:rPr>
      </w:pPr>
    </w:p>
    <w:p w:rsidR="00F72ACE" w:rsidRDefault="00F72ACE" w:rsidP="00A43BBC">
      <w:pPr>
        <w:ind w:left="426"/>
        <w:rPr>
          <w:rFonts w:ascii="Arial" w:hAnsi="Arial" w:cs="Arial"/>
          <w:sz w:val="22"/>
          <w:szCs w:val="22"/>
        </w:rPr>
      </w:pPr>
      <w:r>
        <w:rPr>
          <w:rFonts w:ascii="Arial" w:hAnsi="Arial" w:cs="Arial"/>
          <w:sz w:val="22"/>
          <w:szCs w:val="22"/>
        </w:rPr>
        <w:t>Vi vil udvikle vore projekter på basis af FN’s udviklingsmål – se pkt.</w:t>
      </w:r>
      <w:r w:rsidR="006819B2">
        <w:rPr>
          <w:rFonts w:ascii="Arial" w:hAnsi="Arial" w:cs="Arial"/>
          <w:sz w:val="22"/>
          <w:szCs w:val="22"/>
        </w:rPr>
        <w:t>3</w:t>
      </w:r>
      <w:r w:rsidR="00416787">
        <w:rPr>
          <w:rFonts w:ascii="Arial" w:hAnsi="Arial" w:cs="Arial"/>
          <w:sz w:val="22"/>
          <w:szCs w:val="22"/>
        </w:rPr>
        <w:t xml:space="preserve">. Her er vi tilbage til projektprofil, landevalg m.v. Se </w:t>
      </w:r>
      <w:proofErr w:type="spellStart"/>
      <w:r w:rsidR="00416787">
        <w:rPr>
          <w:rFonts w:ascii="Arial" w:hAnsi="Arial" w:cs="Arial"/>
          <w:sz w:val="22"/>
          <w:szCs w:val="22"/>
        </w:rPr>
        <w:t>pkt</w:t>
      </w:r>
      <w:proofErr w:type="spellEnd"/>
      <w:r w:rsidR="00416787">
        <w:rPr>
          <w:rFonts w:ascii="Arial" w:hAnsi="Arial" w:cs="Arial"/>
          <w:sz w:val="22"/>
          <w:szCs w:val="22"/>
        </w:rPr>
        <w:t xml:space="preserve"> 1</w:t>
      </w:r>
    </w:p>
    <w:p w:rsidR="00416787" w:rsidRDefault="00416787" w:rsidP="00A43BBC">
      <w:pPr>
        <w:ind w:left="426"/>
        <w:rPr>
          <w:rFonts w:ascii="Arial" w:hAnsi="Arial" w:cs="Arial"/>
          <w:sz w:val="22"/>
          <w:szCs w:val="22"/>
        </w:rPr>
      </w:pPr>
    </w:p>
    <w:p w:rsidR="005F4CDF" w:rsidRDefault="005F4CDF" w:rsidP="00A43BBC">
      <w:pPr>
        <w:ind w:left="426"/>
        <w:rPr>
          <w:rFonts w:ascii="Arial" w:hAnsi="Arial" w:cs="Arial"/>
          <w:sz w:val="22"/>
          <w:szCs w:val="22"/>
        </w:rPr>
      </w:pPr>
      <w:r>
        <w:rPr>
          <w:rFonts w:ascii="Arial" w:hAnsi="Arial" w:cs="Arial"/>
          <w:sz w:val="22"/>
          <w:szCs w:val="22"/>
        </w:rPr>
        <w:t>Vi vil arbejde med vores partnere om overholdelse og udvikling af kodeks ift. Misbrug af mennesker og økonomiske ressourcer og risikostyring af projekterne</w:t>
      </w:r>
    </w:p>
    <w:p w:rsidR="00F72ACE" w:rsidRDefault="00F72ACE" w:rsidP="00A43BBC">
      <w:pPr>
        <w:ind w:left="426"/>
        <w:rPr>
          <w:rFonts w:ascii="Arial" w:hAnsi="Arial" w:cs="Arial"/>
          <w:sz w:val="22"/>
          <w:szCs w:val="22"/>
        </w:rPr>
      </w:pPr>
    </w:p>
    <w:p w:rsidR="00F72ACE" w:rsidRDefault="00F72ACE" w:rsidP="00A43BBC">
      <w:pPr>
        <w:ind w:left="426"/>
        <w:rPr>
          <w:rFonts w:ascii="Arial" w:hAnsi="Arial" w:cs="Arial"/>
          <w:sz w:val="22"/>
          <w:szCs w:val="22"/>
        </w:rPr>
      </w:pPr>
      <w:proofErr w:type="spellStart"/>
      <w:r>
        <w:rPr>
          <w:rFonts w:ascii="Arial" w:hAnsi="Arial" w:cs="Arial"/>
          <w:sz w:val="22"/>
          <w:szCs w:val="22"/>
        </w:rPr>
        <w:t>SuG</w:t>
      </w:r>
      <w:proofErr w:type="spellEnd"/>
      <w:r>
        <w:rPr>
          <w:rFonts w:ascii="Arial" w:hAnsi="Arial" w:cs="Arial"/>
          <w:sz w:val="22"/>
          <w:szCs w:val="22"/>
        </w:rPr>
        <w:t xml:space="preserve"> skal synliggøres i Danmark. Ikke blot gennem oplysningsarbejdet men også v</w:t>
      </w:r>
      <w:r w:rsidR="006819B2">
        <w:rPr>
          <w:rFonts w:ascii="Arial" w:hAnsi="Arial" w:cs="Arial"/>
          <w:sz w:val="22"/>
          <w:szCs w:val="22"/>
        </w:rPr>
        <w:t xml:space="preserve">ed </w:t>
      </w:r>
      <w:r>
        <w:rPr>
          <w:rFonts w:ascii="Arial" w:hAnsi="Arial" w:cs="Arial"/>
          <w:sz w:val="22"/>
          <w:szCs w:val="22"/>
        </w:rPr>
        <w:t>at vi bliver synlige i den ulandspolitiske debat</w:t>
      </w:r>
      <w:r w:rsidR="00A4695D">
        <w:rPr>
          <w:rFonts w:ascii="Arial" w:hAnsi="Arial" w:cs="Arial"/>
          <w:sz w:val="22"/>
          <w:szCs w:val="22"/>
        </w:rPr>
        <w:t xml:space="preserve"> og ved at </w:t>
      </w:r>
      <w:proofErr w:type="spellStart"/>
      <w:r w:rsidR="00A4695D">
        <w:rPr>
          <w:rFonts w:ascii="Arial" w:hAnsi="Arial" w:cs="Arial"/>
          <w:sz w:val="22"/>
          <w:szCs w:val="22"/>
        </w:rPr>
        <w:t>netværke</w:t>
      </w:r>
      <w:proofErr w:type="spellEnd"/>
      <w:r w:rsidR="00A4695D">
        <w:rPr>
          <w:rFonts w:ascii="Arial" w:hAnsi="Arial" w:cs="Arial"/>
          <w:sz w:val="22"/>
          <w:szCs w:val="22"/>
        </w:rPr>
        <w:t xml:space="preserve"> med andre </w:t>
      </w:r>
      <w:proofErr w:type="spellStart"/>
      <w:r w:rsidR="00A4695D">
        <w:rPr>
          <w:rFonts w:ascii="Arial" w:hAnsi="Arial" w:cs="Arial"/>
          <w:sz w:val="22"/>
          <w:szCs w:val="22"/>
        </w:rPr>
        <w:t>NGO’ere</w:t>
      </w:r>
      <w:proofErr w:type="spellEnd"/>
      <w:r w:rsidR="00A4695D">
        <w:rPr>
          <w:rFonts w:ascii="Arial" w:hAnsi="Arial" w:cs="Arial"/>
          <w:sz w:val="22"/>
          <w:szCs w:val="22"/>
        </w:rPr>
        <w:t>.</w:t>
      </w:r>
      <w:r w:rsidR="00416787">
        <w:rPr>
          <w:rFonts w:ascii="Arial" w:hAnsi="Arial" w:cs="Arial"/>
          <w:sz w:val="22"/>
          <w:szCs w:val="22"/>
        </w:rPr>
        <w:t xml:space="preserve"> Spørgsmålet er om organisationen har ressourcerne hertil</w:t>
      </w:r>
    </w:p>
    <w:p w:rsidR="00F72ACE" w:rsidRDefault="00F72ACE" w:rsidP="00A43BBC">
      <w:pPr>
        <w:ind w:left="426"/>
        <w:rPr>
          <w:rFonts w:ascii="Arial" w:hAnsi="Arial" w:cs="Arial"/>
          <w:sz w:val="22"/>
          <w:szCs w:val="22"/>
        </w:rPr>
      </w:pPr>
    </w:p>
    <w:p w:rsidR="00F72ACE" w:rsidRDefault="00F72ACE" w:rsidP="00A43BBC">
      <w:pPr>
        <w:ind w:left="426"/>
        <w:rPr>
          <w:rFonts w:ascii="Arial" w:hAnsi="Arial" w:cs="Arial"/>
          <w:sz w:val="22"/>
          <w:szCs w:val="22"/>
        </w:rPr>
      </w:pPr>
      <w:r>
        <w:rPr>
          <w:rFonts w:ascii="Arial" w:hAnsi="Arial" w:cs="Arial"/>
          <w:sz w:val="22"/>
          <w:szCs w:val="22"/>
        </w:rPr>
        <w:t xml:space="preserve">Vi skal </w:t>
      </w:r>
      <w:r w:rsidR="00A4695D">
        <w:rPr>
          <w:rFonts w:ascii="Arial" w:hAnsi="Arial" w:cs="Arial"/>
          <w:sz w:val="22"/>
          <w:szCs w:val="22"/>
        </w:rPr>
        <w:t xml:space="preserve">også </w:t>
      </w:r>
      <w:r>
        <w:rPr>
          <w:rFonts w:ascii="Arial" w:hAnsi="Arial" w:cs="Arial"/>
          <w:sz w:val="22"/>
          <w:szCs w:val="22"/>
        </w:rPr>
        <w:t xml:space="preserve">videreudvikle vores deltagelse i netværk </w:t>
      </w:r>
      <w:r w:rsidR="00A4695D">
        <w:rPr>
          <w:rFonts w:ascii="Arial" w:hAnsi="Arial" w:cs="Arial"/>
          <w:sz w:val="22"/>
          <w:szCs w:val="22"/>
        </w:rPr>
        <w:t xml:space="preserve">i </w:t>
      </w:r>
      <w:r>
        <w:rPr>
          <w:rFonts w:ascii="Arial" w:hAnsi="Arial" w:cs="Arial"/>
          <w:sz w:val="22"/>
          <w:szCs w:val="22"/>
        </w:rPr>
        <w:t>Europa</w:t>
      </w:r>
      <w:r w:rsidR="00A4695D">
        <w:rPr>
          <w:rFonts w:ascii="Arial" w:hAnsi="Arial" w:cs="Arial"/>
          <w:sz w:val="22"/>
          <w:szCs w:val="22"/>
        </w:rPr>
        <w:t xml:space="preserve"> og</w:t>
      </w:r>
      <w:r>
        <w:rPr>
          <w:rFonts w:ascii="Arial" w:hAnsi="Arial" w:cs="Arial"/>
          <w:sz w:val="22"/>
          <w:szCs w:val="22"/>
        </w:rPr>
        <w:t xml:space="preserve"> i vores samarbejdslande.</w:t>
      </w:r>
      <w:r w:rsidR="00416787">
        <w:rPr>
          <w:rFonts w:ascii="Arial" w:hAnsi="Arial" w:cs="Arial"/>
          <w:sz w:val="22"/>
          <w:szCs w:val="22"/>
        </w:rPr>
        <w:t xml:space="preserve"> Dette berører spørgsmålet om lokal organisering og kompetencefordeling</w:t>
      </w:r>
    </w:p>
    <w:p w:rsidR="00F72ACE" w:rsidRDefault="00F72ACE" w:rsidP="00A43BBC">
      <w:pPr>
        <w:ind w:left="426"/>
        <w:rPr>
          <w:rFonts w:ascii="Arial" w:hAnsi="Arial" w:cs="Arial"/>
          <w:sz w:val="22"/>
          <w:szCs w:val="22"/>
        </w:rPr>
      </w:pPr>
    </w:p>
    <w:p w:rsidR="00F72ACE" w:rsidRDefault="00A4695D" w:rsidP="00416787">
      <w:pPr>
        <w:ind w:left="426"/>
        <w:rPr>
          <w:rFonts w:ascii="Arial" w:hAnsi="Arial" w:cs="Arial"/>
          <w:sz w:val="22"/>
          <w:szCs w:val="22"/>
        </w:rPr>
      </w:pPr>
      <w:r>
        <w:rPr>
          <w:rFonts w:ascii="Arial" w:hAnsi="Arial" w:cs="Arial"/>
          <w:sz w:val="22"/>
          <w:szCs w:val="22"/>
        </w:rPr>
        <w:t xml:space="preserve">Arbejdet med konkretisering af strategien og handlingsplanen for organisationen vil blive afsluttet i indeværende år. </w:t>
      </w:r>
    </w:p>
    <w:p w:rsidR="00A4695D" w:rsidRDefault="00A4695D" w:rsidP="00A43BBC">
      <w:pPr>
        <w:ind w:left="426"/>
        <w:rPr>
          <w:rFonts w:ascii="Arial" w:hAnsi="Arial" w:cs="Arial"/>
          <w:sz w:val="22"/>
          <w:szCs w:val="22"/>
        </w:rPr>
      </w:pPr>
    </w:p>
    <w:p w:rsidR="00A4695D" w:rsidRPr="00A43BBC" w:rsidRDefault="00A4695D" w:rsidP="00A43BBC">
      <w:pPr>
        <w:ind w:left="426"/>
        <w:rPr>
          <w:rFonts w:ascii="Arial" w:hAnsi="Arial" w:cs="Arial"/>
          <w:sz w:val="22"/>
          <w:szCs w:val="22"/>
        </w:rPr>
      </w:pPr>
      <w:r>
        <w:rPr>
          <w:rFonts w:ascii="Arial" w:hAnsi="Arial" w:cs="Arial"/>
          <w:sz w:val="22"/>
          <w:szCs w:val="22"/>
        </w:rPr>
        <w:t>Bestyrelsen vil tage initiativ til en grundig diskussion af behovet for landestrategier og strategier for hovedindsatsområder</w:t>
      </w:r>
    </w:p>
    <w:p w:rsidR="00747E27" w:rsidRPr="006D4923" w:rsidRDefault="00747E27" w:rsidP="00747E27">
      <w:pPr>
        <w:pStyle w:val="Ingenafstand"/>
      </w:pPr>
    </w:p>
    <w:p w:rsidR="00DE127A" w:rsidRPr="00E2604E" w:rsidRDefault="00754064" w:rsidP="003410AC">
      <w:pPr>
        <w:pStyle w:val="Listeafsnit"/>
        <w:numPr>
          <w:ilvl w:val="0"/>
          <w:numId w:val="25"/>
        </w:numPr>
        <w:rPr>
          <w:rFonts w:ascii="Arial" w:hAnsi="Arial" w:cs="Arial"/>
          <w:b/>
          <w:sz w:val="24"/>
          <w:szCs w:val="22"/>
        </w:rPr>
      </w:pPr>
      <w:r>
        <w:rPr>
          <w:rFonts w:ascii="Arial" w:hAnsi="Arial" w:cs="Arial"/>
          <w:b/>
          <w:sz w:val="24"/>
          <w:szCs w:val="22"/>
        </w:rPr>
        <w:t>Organisationens planer i</w:t>
      </w:r>
      <w:r w:rsidR="009D383A">
        <w:rPr>
          <w:rFonts w:ascii="Arial" w:hAnsi="Arial" w:cs="Arial"/>
          <w:b/>
          <w:sz w:val="24"/>
          <w:szCs w:val="22"/>
        </w:rPr>
        <w:t xml:space="preserve"> </w:t>
      </w:r>
      <w:r>
        <w:rPr>
          <w:rFonts w:ascii="Arial" w:hAnsi="Arial" w:cs="Arial"/>
          <w:b/>
          <w:sz w:val="24"/>
          <w:szCs w:val="22"/>
        </w:rPr>
        <w:t>f</w:t>
      </w:r>
      <w:r w:rsidR="009D383A">
        <w:rPr>
          <w:rFonts w:ascii="Arial" w:hAnsi="Arial" w:cs="Arial"/>
          <w:b/>
          <w:sz w:val="24"/>
          <w:szCs w:val="22"/>
        </w:rPr>
        <w:t xml:space="preserve">orhold </w:t>
      </w:r>
      <w:r>
        <w:rPr>
          <w:rFonts w:ascii="Arial" w:hAnsi="Arial" w:cs="Arial"/>
          <w:b/>
          <w:sz w:val="24"/>
          <w:szCs w:val="22"/>
        </w:rPr>
        <w:t>t</w:t>
      </w:r>
      <w:r w:rsidR="009D383A">
        <w:rPr>
          <w:rFonts w:ascii="Arial" w:hAnsi="Arial" w:cs="Arial"/>
          <w:b/>
          <w:sz w:val="24"/>
          <w:szCs w:val="22"/>
        </w:rPr>
        <w:t>il</w:t>
      </w:r>
      <w:r>
        <w:rPr>
          <w:rFonts w:ascii="Arial" w:hAnsi="Arial" w:cs="Arial"/>
          <w:b/>
          <w:sz w:val="24"/>
          <w:szCs w:val="22"/>
        </w:rPr>
        <w:t xml:space="preserve"> indsatsportefølje</w:t>
      </w:r>
    </w:p>
    <w:p w:rsidR="00416787" w:rsidRDefault="00574717" w:rsidP="00416787">
      <w:pPr>
        <w:spacing w:line="276" w:lineRule="auto"/>
        <w:rPr>
          <w:rFonts w:ascii="Arial" w:hAnsi="Arial" w:cs="Arial"/>
          <w:sz w:val="22"/>
          <w:szCs w:val="22"/>
        </w:rPr>
      </w:pPr>
      <w:r w:rsidRPr="006D4923">
        <w:rPr>
          <w:rFonts w:ascii="Arial" w:hAnsi="Arial" w:cs="Arial"/>
          <w:sz w:val="22"/>
          <w:szCs w:val="22"/>
        </w:rPr>
        <w:t>Beskriv</w:t>
      </w:r>
    </w:p>
    <w:p w:rsidR="00416787" w:rsidRDefault="00754064" w:rsidP="00416787">
      <w:pPr>
        <w:spacing w:line="276" w:lineRule="auto"/>
        <w:rPr>
          <w:rFonts w:cs="Arial"/>
          <w:sz w:val="22"/>
          <w:szCs w:val="22"/>
        </w:rPr>
      </w:pPr>
      <w:r w:rsidRPr="00754064">
        <w:rPr>
          <w:rFonts w:cs="Arial"/>
          <w:sz w:val="22"/>
          <w:szCs w:val="22"/>
        </w:rPr>
        <w:t>Hvilke indsatser forventer I at ansøge om i de kommende 2-3 år? (i Civilsamfundspuljen og via andre finansieringskilder)</w:t>
      </w:r>
    </w:p>
    <w:p w:rsidR="00A02817" w:rsidRPr="00416787" w:rsidRDefault="00754064" w:rsidP="00416787">
      <w:pPr>
        <w:spacing w:line="276" w:lineRule="auto"/>
        <w:rPr>
          <w:rFonts w:ascii="Arial" w:hAnsi="Arial" w:cs="Arial"/>
          <w:sz w:val="22"/>
          <w:szCs w:val="22"/>
        </w:rPr>
      </w:pPr>
      <w:r w:rsidRPr="00754064">
        <w:rPr>
          <w:rFonts w:cs="Arial"/>
          <w:sz w:val="22"/>
          <w:szCs w:val="22"/>
        </w:rPr>
        <w:t>Forventer I at udvide jeres aktiviteter til nye geografiske eller tematiske områder?</w:t>
      </w:r>
    </w:p>
    <w:p w:rsidR="005A740D" w:rsidRDefault="005A740D" w:rsidP="00416787">
      <w:pPr>
        <w:pStyle w:val="TypografiOverskrift2Ligemargener"/>
        <w:numPr>
          <w:ilvl w:val="0"/>
          <w:numId w:val="0"/>
        </w:numPr>
        <w:tabs>
          <w:tab w:val="clear" w:pos="576"/>
        </w:tabs>
        <w:rPr>
          <w:rFonts w:cs="Arial"/>
          <w:bCs w:val="0"/>
          <w:sz w:val="22"/>
          <w:szCs w:val="22"/>
        </w:rPr>
      </w:pPr>
    </w:p>
    <w:p w:rsidR="0091105C" w:rsidRDefault="00416787" w:rsidP="00416787">
      <w:pPr>
        <w:pStyle w:val="TypografiOverskrift2Ligemargener"/>
        <w:numPr>
          <w:ilvl w:val="0"/>
          <w:numId w:val="0"/>
        </w:numPr>
        <w:tabs>
          <w:tab w:val="clear" w:pos="1"/>
          <w:tab w:val="clear" w:pos="576"/>
          <w:tab w:val="left" w:pos="0"/>
        </w:tabs>
        <w:ind w:left="360"/>
        <w:rPr>
          <w:rFonts w:cs="Arial"/>
          <w:bCs w:val="0"/>
          <w:sz w:val="22"/>
          <w:szCs w:val="22"/>
        </w:rPr>
      </w:pPr>
      <w:r>
        <w:rPr>
          <w:rFonts w:cs="Arial"/>
          <w:bCs w:val="0"/>
          <w:sz w:val="22"/>
          <w:szCs w:val="22"/>
        </w:rPr>
        <w:t xml:space="preserve">Grundet den stadig noget decentrale struktur er det ikke så let at besvare ovenstående. </w:t>
      </w:r>
      <w:r>
        <w:rPr>
          <w:rFonts w:cs="Arial"/>
          <w:bCs w:val="0"/>
          <w:sz w:val="22"/>
          <w:szCs w:val="22"/>
        </w:rPr>
        <w:t xml:space="preserve"> Udviklingen nedefra er stadig hovedtendensen. Men bestyrelsen må </w:t>
      </w:r>
      <w:r w:rsidR="0091105C">
        <w:rPr>
          <w:rFonts w:cs="Arial"/>
          <w:bCs w:val="0"/>
          <w:sz w:val="22"/>
          <w:szCs w:val="22"/>
        </w:rPr>
        <w:t>tage stilling til om dette kan fortsætte, i givet fald hvordan samtidig med at man ønsker en klarere profil.</w:t>
      </w:r>
    </w:p>
    <w:p w:rsidR="00416787" w:rsidRDefault="00416787" w:rsidP="00416787">
      <w:pPr>
        <w:pStyle w:val="TypografiOverskrift2Ligemargener"/>
        <w:numPr>
          <w:ilvl w:val="0"/>
          <w:numId w:val="0"/>
        </w:numPr>
        <w:tabs>
          <w:tab w:val="clear" w:pos="1"/>
          <w:tab w:val="clear" w:pos="576"/>
          <w:tab w:val="left" w:pos="0"/>
        </w:tabs>
        <w:ind w:left="360"/>
        <w:rPr>
          <w:rFonts w:cs="Arial"/>
          <w:bCs w:val="0"/>
          <w:sz w:val="22"/>
          <w:szCs w:val="22"/>
        </w:rPr>
      </w:pPr>
      <w:r>
        <w:rPr>
          <w:rFonts w:cs="Arial"/>
          <w:bCs w:val="0"/>
          <w:sz w:val="22"/>
          <w:szCs w:val="22"/>
        </w:rPr>
        <w:t>Vi vil dog forudse at hovedindsatsområderne bliver:</w:t>
      </w:r>
    </w:p>
    <w:p w:rsidR="00416787" w:rsidRDefault="00416787" w:rsidP="00416787">
      <w:pPr>
        <w:pStyle w:val="TypografiOverskrift2Ligemargener"/>
        <w:numPr>
          <w:ilvl w:val="0"/>
          <w:numId w:val="19"/>
        </w:numPr>
        <w:tabs>
          <w:tab w:val="clear" w:pos="1"/>
          <w:tab w:val="clear" w:pos="576"/>
          <w:tab w:val="left" w:pos="0"/>
        </w:tabs>
        <w:rPr>
          <w:rFonts w:cs="Arial"/>
          <w:bCs w:val="0"/>
          <w:sz w:val="22"/>
          <w:szCs w:val="22"/>
        </w:rPr>
      </w:pPr>
      <w:r>
        <w:rPr>
          <w:rFonts w:cs="Arial"/>
          <w:bCs w:val="0"/>
          <w:sz w:val="22"/>
          <w:szCs w:val="22"/>
        </w:rPr>
        <w:t xml:space="preserve">Miljø- og klimaudfordringer </w:t>
      </w:r>
    </w:p>
    <w:p w:rsidR="00416787" w:rsidRDefault="00416787" w:rsidP="00416787">
      <w:pPr>
        <w:pStyle w:val="TypografiOverskrift2Ligemargener"/>
        <w:numPr>
          <w:ilvl w:val="0"/>
          <w:numId w:val="19"/>
        </w:numPr>
        <w:tabs>
          <w:tab w:val="clear" w:pos="1"/>
          <w:tab w:val="clear" w:pos="576"/>
          <w:tab w:val="left" w:pos="0"/>
        </w:tabs>
        <w:rPr>
          <w:rFonts w:cs="Arial"/>
          <w:bCs w:val="0"/>
          <w:sz w:val="22"/>
          <w:szCs w:val="22"/>
        </w:rPr>
      </w:pPr>
      <w:r>
        <w:rPr>
          <w:rFonts w:cs="Arial"/>
          <w:bCs w:val="0"/>
          <w:sz w:val="22"/>
          <w:szCs w:val="22"/>
        </w:rPr>
        <w:t xml:space="preserve">Food </w:t>
      </w:r>
      <w:proofErr w:type="spellStart"/>
      <w:r>
        <w:rPr>
          <w:rFonts w:cs="Arial"/>
          <w:bCs w:val="0"/>
          <w:sz w:val="22"/>
          <w:szCs w:val="22"/>
        </w:rPr>
        <w:t>security</w:t>
      </w:r>
      <w:proofErr w:type="spellEnd"/>
    </w:p>
    <w:p w:rsidR="00416787" w:rsidRDefault="00416787" w:rsidP="00416787">
      <w:pPr>
        <w:pStyle w:val="TypografiOverskrift2Ligemargener"/>
        <w:numPr>
          <w:ilvl w:val="0"/>
          <w:numId w:val="19"/>
        </w:numPr>
        <w:tabs>
          <w:tab w:val="clear" w:pos="1"/>
          <w:tab w:val="clear" w:pos="576"/>
          <w:tab w:val="left" w:pos="0"/>
        </w:tabs>
        <w:rPr>
          <w:rFonts w:cs="Arial"/>
          <w:bCs w:val="0"/>
          <w:sz w:val="22"/>
          <w:szCs w:val="22"/>
        </w:rPr>
      </w:pPr>
      <w:r>
        <w:rPr>
          <w:rFonts w:cs="Arial"/>
          <w:bCs w:val="0"/>
          <w:sz w:val="22"/>
          <w:szCs w:val="22"/>
        </w:rPr>
        <w:t>Indkomstskabende aktiviteter</w:t>
      </w:r>
    </w:p>
    <w:p w:rsidR="00416787" w:rsidRDefault="00416787" w:rsidP="00416787">
      <w:pPr>
        <w:pStyle w:val="TypografiOverskrift2Ligemargener"/>
        <w:numPr>
          <w:ilvl w:val="0"/>
          <w:numId w:val="19"/>
        </w:numPr>
        <w:tabs>
          <w:tab w:val="clear" w:pos="1"/>
          <w:tab w:val="clear" w:pos="576"/>
          <w:tab w:val="left" w:pos="0"/>
        </w:tabs>
        <w:rPr>
          <w:rFonts w:cs="Arial"/>
          <w:bCs w:val="0"/>
          <w:sz w:val="22"/>
          <w:szCs w:val="22"/>
        </w:rPr>
      </w:pPr>
      <w:r>
        <w:rPr>
          <w:rFonts w:cs="Arial"/>
          <w:bCs w:val="0"/>
          <w:sz w:val="22"/>
          <w:szCs w:val="22"/>
        </w:rPr>
        <w:t>Social- og kønsuligheder</w:t>
      </w:r>
    </w:p>
    <w:p w:rsidR="00416787" w:rsidRDefault="00416787" w:rsidP="00416787">
      <w:pPr>
        <w:pStyle w:val="TypografiOverskrift2Ligemargener"/>
        <w:numPr>
          <w:ilvl w:val="0"/>
          <w:numId w:val="19"/>
        </w:numPr>
        <w:tabs>
          <w:tab w:val="clear" w:pos="1"/>
          <w:tab w:val="clear" w:pos="576"/>
          <w:tab w:val="left" w:pos="0"/>
        </w:tabs>
        <w:rPr>
          <w:rFonts w:cs="Arial"/>
          <w:bCs w:val="0"/>
          <w:sz w:val="22"/>
          <w:szCs w:val="22"/>
        </w:rPr>
      </w:pPr>
      <w:r>
        <w:rPr>
          <w:rFonts w:cs="Arial"/>
          <w:bCs w:val="0"/>
          <w:sz w:val="22"/>
          <w:szCs w:val="22"/>
        </w:rPr>
        <w:t>Oplysning i Danmark</w:t>
      </w:r>
    </w:p>
    <w:p w:rsidR="00416787" w:rsidRDefault="00416787" w:rsidP="00416787">
      <w:pPr>
        <w:pStyle w:val="TypografiOverskrift2Ligemargener"/>
        <w:numPr>
          <w:ilvl w:val="0"/>
          <w:numId w:val="0"/>
        </w:numPr>
        <w:tabs>
          <w:tab w:val="clear" w:pos="1"/>
          <w:tab w:val="clear" w:pos="576"/>
          <w:tab w:val="left" w:pos="0"/>
        </w:tabs>
        <w:ind w:left="426"/>
        <w:rPr>
          <w:rFonts w:cs="Arial"/>
          <w:bCs w:val="0"/>
          <w:sz w:val="22"/>
          <w:szCs w:val="22"/>
        </w:rPr>
      </w:pPr>
    </w:p>
    <w:p w:rsidR="00416787" w:rsidRDefault="00416787" w:rsidP="00416787">
      <w:pPr>
        <w:pStyle w:val="TypografiOverskrift2Ligemargener"/>
        <w:numPr>
          <w:ilvl w:val="0"/>
          <w:numId w:val="0"/>
        </w:numPr>
        <w:tabs>
          <w:tab w:val="clear" w:pos="576"/>
        </w:tabs>
        <w:ind w:left="426"/>
        <w:rPr>
          <w:rFonts w:cs="Arial"/>
          <w:bCs w:val="0"/>
          <w:sz w:val="22"/>
          <w:szCs w:val="22"/>
        </w:rPr>
      </w:pPr>
      <w:r>
        <w:rPr>
          <w:rFonts w:cs="Arial"/>
          <w:bCs w:val="0"/>
          <w:sz w:val="22"/>
          <w:szCs w:val="22"/>
        </w:rPr>
        <w:t>Der er ikke taget stilling til nye lande</w:t>
      </w:r>
      <w:r w:rsidR="0091105C">
        <w:rPr>
          <w:rFonts w:cs="Arial"/>
          <w:bCs w:val="0"/>
          <w:sz w:val="22"/>
          <w:szCs w:val="22"/>
        </w:rPr>
        <w:t xml:space="preserve"> eller det modsatte.</w:t>
      </w:r>
      <w:r>
        <w:rPr>
          <w:rFonts w:cs="Arial"/>
          <w:bCs w:val="0"/>
          <w:sz w:val="22"/>
          <w:szCs w:val="22"/>
        </w:rPr>
        <w:t xml:space="preserve"> Endelig skal vi arbejde med vores egen </w:t>
      </w:r>
      <w:proofErr w:type="gramStart"/>
      <w:r>
        <w:rPr>
          <w:rFonts w:cs="Arial"/>
          <w:bCs w:val="0"/>
          <w:sz w:val="22"/>
          <w:szCs w:val="22"/>
        </w:rPr>
        <w:t>afhængighedsudfordring :</w:t>
      </w:r>
      <w:proofErr w:type="gramEnd"/>
      <w:r>
        <w:rPr>
          <w:rFonts w:cs="Arial"/>
          <w:bCs w:val="0"/>
          <w:sz w:val="22"/>
          <w:szCs w:val="22"/>
        </w:rPr>
        <w:t xml:space="preserve"> donorer og lande ( læs Østafrika, Uganda og Kenya )</w:t>
      </w:r>
      <w:r w:rsidR="0091105C">
        <w:rPr>
          <w:rFonts w:cs="Arial"/>
          <w:bCs w:val="0"/>
          <w:sz w:val="22"/>
          <w:szCs w:val="22"/>
        </w:rPr>
        <w:t>. Alt dette vil blive nødvendigt og en klargøring af på hvilke kriterier</w:t>
      </w:r>
    </w:p>
    <w:p w:rsidR="00416787" w:rsidRPr="005A740D" w:rsidRDefault="00416787" w:rsidP="00416787">
      <w:pPr>
        <w:pStyle w:val="TypografiOverskrift2Ligemargener"/>
        <w:numPr>
          <w:ilvl w:val="0"/>
          <w:numId w:val="0"/>
        </w:numPr>
        <w:tabs>
          <w:tab w:val="clear" w:pos="576"/>
        </w:tabs>
        <w:rPr>
          <w:rFonts w:cs="Arial"/>
          <w:bCs w:val="0"/>
          <w:sz w:val="22"/>
          <w:szCs w:val="22"/>
        </w:rPr>
      </w:pPr>
    </w:p>
    <w:p w:rsidR="00DE127A" w:rsidRDefault="00754064" w:rsidP="00754064">
      <w:pPr>
        <w:pStyle w:val="Listeafsnit"/>
        <w:numPr>
          <w:ilvl w:val="0"/>
          <w:numId w:val="25"/>
        </w:numPr>
        <w:spacing w:line="276" w:lineRule="auto"/>
        <w:rPr>
          <w:rFonts w:ascii="Arial" w:hAnsi="Arial" w:cs="Arial"/>
          <w:b/>
          <w:sz w:val="24"/>
          <w:szCs w:val="22"/>
        </w:rPr>
      </w:pPr>
      <w:r>
        <w:rPr>
          <w:rFonts w:ascii="Arial" w:hAnsi="Arial" w:cs="Arial"/>
          <w:b/>
          <w:sz w:val="24"/>
          <w:szCs w:val="22"/>
        </w:rPr>
        <w:t>Formål</w:t>
      </w:r>
    </w:p>
    <w:p w:rsidR="004F1AA1" w:rsidRDefault="00754064" w:rsidP="004F1AA1">
      <w:pPr>
        <w:numPr>
          <w:ilvl w:val="1"/>
          <w:numId w:val="25"/>
        </w:numPr>
        <w:ind w:left="426"/>
        <w:rPr>
          <w:rFonts w:ascii="Arial" w:hAnsi="Arial" w:cs="Arial"/>
          <w:sz w:val="22"/>
          <w:szCs w:val="22"/>
        </w:rPr>
      </w:pPr>
      <w:r w:rsidRPr="00754064">
        <w:rPr>
          <w:rFonts w:ascii="Arial" w:hAnsi="Arial" w:cs="Arial"/>
          <w:sz w:val="22"/>
          <w:szCs w:val="22"/>
        </w:rPr>
        <w:t xml:space="preserve">Hvad </w:t>
      </w:r>
      <w:r w:rsidR="005C7765">
        <w:rPr>
          <w:rFonts w:ascii="Arial" w:hAnsi="Arial" w:cs="Arial"/>
          <w:sz w:val="22"/>
          <w:szCs w:val="22"/>
        </w:rPr>
        <w:t xml:space="preserve">er </w:t>
      </w:r>
      <w:r w:rsidR="009D383A">
        <w:rPr>
          <w:rFonts w:ascii="Arial" w:hAnsi="Arial" w:cs="Arial"/>
          <w:sz w:val="22"/>
          <w:szCs w:val="22"/>
        </w:rPr>
        <w:t xml:space="preserve">de </w:t>
      </w:r>
      <w:r w:rsidR="005C7765">
        <w:rPr>
          <w:rFonts w:ascii="Arial" w:hAnsi="Arial" w:cs="Arial"/>
          <w:sz w:val="22"/>
          <w:szCs w:val="22"/>
        </w:rPr>
        <w:t>vigtigste temaer</w:t>
      </w:r>
      <w:r w:rsidR="009D383A">
        <w:rPr>
          <w:rFonts w:ascii="Arial" w:hAnsi="Arial" w:cs="Arial"/>
          <w:sz w:val="22"/>
          <w:szCs w:val="22"/>
        </w:rPr>
        <w:t>,</w:t>
      </w:r>
      <w:r w:rsidR="005C7765">
        <w:rPr>
          <w:rFonts w:ascii="Arial" w:hAnsi="Arial" w:cs="Arial"/>
          <w:sz w:val="22"/>
          <w:szCs w:val="22"/>
        </w:rPr>
        <w:t xml:space="preserve"> der er behov for at afklare</w:t>
      </w:r>
      <w:r w:rsidR="009D383A">
        <w:rPr>
          <w:rFonts w:ascii="Arial" w:hAnsi="Arial" w:cs="Arial"/>
          <w:sz w:val="22"/>
          <w:szCs w:val="22"/>
        </w:rPr>
        <w:t xml:space="preserve"> i kapacitetsanalysen</w:t>
      </w:r>
      <w:r w:rsidRPr="00754064">
        <w:rPr>
          <w:rFonts w:ascii="Arial" w:hAnsi="Arial" w:cs="Arial"/>
          <w:sz w:val="22"/>
          <w:szCs w:val="22"/>
        </w:rPr>
        <w:t>?</w:t>
      </w:r>
    </w:p>
    <w:p w:rsidR="00754064" w:rsidRDefault="00754064" w:rsidP="004F1AA1">
      <w:pPr>
        <w:numPr>
          <w:ilvl w:val="1"/>
          <w:numId w:val="25"/>
        </w:numPr>
        <w:ind w:left="426"/>
        <w:rPr>
          <w:rFonts w:ascii="Arial" w:hAnsi="Arial" w:cs="Arial"/>
          <w:sz w:val="22"/>
          <w:szCs w:val="22"/>
        </w:rPr>
      </w:pPr>
      <w:r w:rsidRPr="004F1AA1">
        <w:rPr>
          <w:rFonts w:ascii="Arial" w:hAnsi="Arial" w:cs="Arial"/>
          <w:sz w:val="22"/>
          <w:szCs w:val="22"/>
        </w:rPr>
        <w:t>Beskriv ev</w:t>
      </w:r>
      <w:r w:rsidR="005C7765">
        <w:rPr>
          <w:rFonts w:ascii="Arial" w:hAnsi="Arial" w:cs="Arial"/>
          <w:sz w:val="22"/>
          <w:szCs w:val="22"/>
        </w:rPr>
        <w:t xml:space="preserve">entuelle </w:t>
      </w:r>
      <w:r w:rsidRPr="004F1AA1">
        <w:rPr>
          <w:rFonts w:ascii="Arial" w:hAnsi="Arial" w:cs="Arial"/>
          <w:sz w:val="22"/>
          <w:szCs w:val="22"/>
        </w:rPr>
        <w:t xml:space="preserve">særlige fokusområder for </w:t>
      </w:r>
      <w:r w:rsidR="009D383A">
        <w:rPr>
          <w:rFonts w:ascii="Arial" w:hAnsi="Arial" w:cs="Arial"/>
          <w:sz w:val="22"/>
          <w:szCs w:val="22"/>
        </w:rPr>
        <w:t>kapacitets</w:t>
      </w:r>
      <w:r w:rsidRPr="004F1AA1">
        <w:rPr>
          <w:rFonts w:ascii="Arial" w:hAnsi="Arial" w:cs="Arial"/>
          <w:sz w:val="22"/>
          <w:szCs w:val="22"/>
        </w:rPr>
        <w:t>analysen</w:t>
      </w:r>
      <w:r w:rsidR="005C7765">
        <w:rPr>
          <w:rFonts w:ascii="Arial" w:hAnsi="Arial" w:cs="Arial"/>
          <w:sz w:val="22"/>
          <w:szCs w:val="22"/>
        </w:rPr>
        <w:t>?</w:t>
      </w:r>
    </w:p>
    <w:p w:rsidR="005A740D" w:rsidRDefault="005A740D" w:rsidP="005A740D">
      <w:pPr>
        <w:ind w:left="426"/>
        <w:rPr>
          <w:rFonts w:ascii="Arial" w:hAnsi="Arial" w:cs="Arial"/>
          <w:sz w:val="22"/>
          <w:szCs w:val="22"/>
        </w:rPr>
      </w:pPr>
    </w:p>
    <w:p w:rsidR="005A740D" w:rsidRDefault="005A740D" w:rsidP="005A740D">
      <w:pPr>
        <w:ind w:left="360"/>
        <w:rPr>
          <w:rFonts w:ascii="Arial" w:hAnsi="Arial" w:cs="Arial"/>
          <w:sz w:val="22"/>
          <w:szCs w:val="22"/>
        </w:rPr>
      </w:pPr>
      <w:r>
        <w:rPr>
          <w:rFonts w:ascii="Arial" w:hAnsi="Arial" w:cs="Arial"/>
          <w:sz w:val="22"/>
          <w:szCs w:val="22"/>
        </w:rPr>
        <w:t>Vi forestiller os følgende hovedtemaer</w:t>
      </w:r>
      <w:r w:rsidR="00A407E7">
        <w:rPr>
          <w:rFonts w:ascii="Arial" w:hAnsi="Arial" w:cs="Arial"/>
          <w:sz w:val="22"/>
          <w:szCs w:val="22"/>
        </w:rPr>
        <w:t xml:space="preserve"> </w:t>
      </w:r>
      <w:proofErr w:type="gramStart"/>
      <w:r w:rsidR="00A407E7">
        <w:rPr>
          <w:rFonts w:ascii="Arial" w:hAnsi="Arial" w:cs="Arial"/>
          <w:sz w:val="22"/>
          <w:szCs w:val="22"/>
        </w:rPr>
        <w:t>( TOR</w:t>
      </w:r>
      <w:proofErr w:type="gramEnd"/>
      <w:r w:rsidR="00A407E7">
        <w:rPr>
          <w:rFonts w:ascii="Arial" w:hAnsi="Arial" w:cs="Arial"/>
          <w:sz w:val="22"/>
          <w:szCs w:val="22"/>
        </w:rPr>
        <w:t xml:space="preserve"> ) for kapacitetsanalysen:</w:t>
      </w:r>
    </w:p>
    <w:p w:rsidR="005A740D" w:rsidRPr="005A740D" w:rsidRDefault="00A407E7" w:rsidP="005A740D">
      <w:pPr>
        <w:pStyle w:val="Listeafsnit"/>
        <w:numPr>
          <w:ilvl w:val="0"/>
          <w:numId w:val="39"/>
        </w:numPr>
        <w:rPr>
          <w:rFonts w:ascii="Arial" w:hAnsi="Arial" w:cs="Arial"/>
          <w:sz w:val="22"/>
          <w:szCs w:val="22"/>
        </w:rPr>
      </w:pPr>
      <w:r>
        <w:rPr>
          <w:rFonts w:ascii="Arial" w:hAnsi="Arial" w:cs="Arial"/>
          <w:sz w:val="22"/>
          <w:szCs w:val="22"/>
        </w:rPr>
        <w:t>Analyse af vores organisationsstrukturs hensigtsmæssighed i forhold til styring</w:t>
      </w:r>
      <w:r w:rsidR="00361640">
        <w:rPr>
          <w:rFonts w:ascii="Arial" w:hAnsi="Arial" w:cs="Arial"/>
          <w:sz w:val="22"/>
          <w:szCs w:val="22"/>
        </w:rPr>
        <w:t xml:space="preserve"> af foreningens aktiviteter og økonomi</w:t>
      </w:r>
      <w:r>
        <w:rPr>
          <w:rFonts w:ascii="Arial" w:hAnsi="Arial" w:cs="Arial"/>
          <w:sz w:val="22"/>
          <w:szCs w:val="22"/>
        </w:rPr>
        <w:t>, samarbejde</w:t>
      </w:r>
      <w:r w:rsidR="00361640">
        <w:rPr>
          <w:rFonts w:ascii="Arial" w:hAnsi="Arial" w:cs="Arial"/>
          <w:sz w:val="22"/>
          <w:szCs w:val="22"/>
        </w:rPr>
        <w:t xml:space="preserve"> i DK, erfaringsopsamling, udvikling af projekter</w:t>
      </w:r>
      <w:r w:rsidR="0091105C">
        <w:rPr>
          <w:rFonts w:ascii="Arial" w:hAnsi="Arial" w:cs="Arial"/>
          <w:sz w:val="22"/>
          <w:szCs w:val="22"/>
        </w:rPr>
        <w:t xml:space="preserve">. Herunder om vi har den administrative kapacitet – se </w:t>
      </w:r>
      <w:proofErr w:type="spellStart"/>
      <w:r w:rsidR="0091105C">
        <w:rPr>
          <w:rFonts w:ascii="Arial" w:hAnsi="Arial" w:cs="Arial"/>
          <w:sz w:val="22"/>
          <w:szCs w:val="22"/>
        </w:rPr>
        <w:t>pkt</w:t>
      </w:r>
      <w:proofErr w:type="spellEnd"/>
      <w:r w:rsidR="0091105C">
        <w:rPr>
          <w:rFonts w:ascii="Arial" w:hAnsi="Arial" w:cs="Arial"/>
          <w:sz w:val="22"/>
          <w:szCs w:val="22"/>
        </w:rPr>
        <w:t xml:space="preserve"> 1</w:t>
      </w:r>
      <w:r w:rsidR="00361640">
        <w:rPr>
          <w:rFonts w:ascii="Arial" w:hAnsi="Arial" w:cs="Arial"/>
          <w:sz w:val="22"/>
          <w:szCs w:val="22"/>
        </w:rPr>
        <w:t xml:space="preserve"> </w:t>
      </w:r>
    </w:p>
    <w:p w:rsidR="0091105C" w:rsidRDefault="00361640" w:rsidP="0091105C">
      <w:pPr>
        <w:pStyle w:val="Listeafsnit"/>
        <w:numPr>
          <w:ilvl w:val="0"/>
          <w:numId w:val="39"/>
        </w:numPr>
        <w:rPr>
          <w:rFonts w:ascii="Arial" w:hAnsi="Arial" w:cs="Arial"/>
          <w:sz w:val="22"/>
          <w:szCs w:val="22"/>
        </w:rPr>
      </w:pPr>
      <w:r>
        <w:rPr>
          <w:rFonts w:ascii="Arial" w:hAnsi="Arial" w:cs="Arial"/>
          <w:sz w:val="22"/>
          <w:szCs w:val="22"/>
        </w:rPr>
        <w:t>Analyse af de vedtagne strategier, handlingsplaner, landevalg</w:t>
      </w:r>
      <w:r w:rsidR="005F4CDF">
        <w:rPr>
          <w:rFonts w:ascii="Arial" w:hAnsi="Arial" w:cs="Arial"/>
          <w:sz w:val="22"/>
          <w:szCs w:val="22"/>
        </w:rPr>
        <w:t>, kodeks</w:t>
      </w:r>
      <w:r>
        <w:rPr>
          <w:rFonts w:ascii="Arial" w:hAnsi="Arial" w:cs="Arial"/>
          <w:sz w:val="22"/>
          <w:szCs w:val="22"/>
        </w:rPr>
        <w:t xml:space="preserve"> og profil</w:t>
      </w:r>
      <w:r w:rsidR="0091105C">
        <w:rPr>
          <w:rFonts w:ascii="Arial" w:hAnsi="Arial" w:cs="Arial"/>
          <w:sz w:val="22"/>
          <w:szCs w:val="22"/>
        </w:rPr>
        <w:t xml:space="preserve">. </w:t>
      </w:r>
      <w:r w:rsidR="0091105C">
        <w:rPr>
          <w:rFonts w:ascii="Arial" w:hAnsi="Arial" w:cs="Arial"/>
          <w:sz w:val="22"/>
          <w:szCs w:val="22"/>
        </w:rPr>
        <w:t>Analyse af muligheden for professionalisering samtidig med en decentral udvikling af projekter og administration af disse.</w:t>
      </w:r>
    </w:p>
    <w:p w:rsidR="00361640" w:rsidRPr="005A740D" w:rsidRDefault="0091105C" w:rsidP="0091105C">
      <w:pPr>
        <w:pStyle w:val="Listeafsnit"/>
        <w:ind w:left="1080"/>
        <w:rPr>
          <w:rFonts w:ascii="Arial" w:hAnsi="Arial" w:cs="Arial"/>
          <w:sz w:val="22"/>
          <w:szCs w:val="22"/>
        </w:rPr>
      </w:pPr>
      <w:r>
        <w:rPr>
          <w:rFonts w:ascii="Arial" w:hAnsi="Arial" w:cs="Arial"/>
          <w:sz w:val="22"/>
          <w:szCs w:val="22"/>
        </w:rPr>
        <w:t xml:space="preserve">Herunder forslag til projektprofil, store kontra små projekter. Dette vil uundgåeligt have konsekvenser for de under </w:t>
      </w:r>
      <w:proofErr w:type="spellStart"/>
      <w:r>
        <w:rPr>
          <w:rFonts w:ascii="Arial" w:hAnsi="Arial" w:cs="Arial"/>
          <w:sz w:val="22"/>
          <w:szCs w:val="22"/>
        </w:rPr>
        <w:t>pkt</w:t>
      </w:r>
      <w:proofErr w:type="spellEnd"/>
      <w:r>
        <w:rPr>
          <w:rFonts w:ascii="Arial" w:hAnsi="Arial" w:cs="Arial"/>
          <w:sz w:val="22"/>
          <w:szCs w:val="22"/>
        </w:rPr>
        <w:t xml:space="preserve"> 1 berørte forhold. Se </w:t>
      </w:r>
      <w:r w:rsidR="004C289A">
        <w:rPr>
          <w:rFonts w:ascii="Arial" w:hAnsi="Arial" w:cs="Arial"/>
          <w:sz w:val="22"/>
          <w:szCs w:val="22"/>
        </w:rPr>
        <w:t>Afsnit</w:t>
      </w:r>
      <w:r>
        <w:rPr>
          <w:rFonts w:ascii="Arial" w:hAnsi="Arial" w:cs="Arial"/>
          <w:sz w:val="22"/>
          <w:szCs w:val="22"/>
        </w:rPr>
        <w:t xml:space="preserve"> 1-3</w:t>
      </w:r>
    </w:p>
    <w:p w:rsidR="005A740D" w:rsidRPr="005A740D" w:rsidRDefault="00361640" w:rsidP="005A740D">
      <w:pPr>
        <w:pStyle w:val="Listeafsnit"/>
        <w:numPr>
          <w:ilvl w:val="0"/>
          <w:numId w:val="39"/>
        </w:numPr>
        <w:rPr>
          <w:rFonts w:ascii="Arial" w:hAnsi="Arial" w:cs="Arial"/>
          <w:sz w:val="22"/>
          <w:szCs w:val="22"/>
        </w:rPr>
      </w:pPr>
      <w:r>
        <w:rPr>
          <w:rFonts w:ascii="Arial" w:hAnsi="Arial" w:cs="Arial"/>
          <w:sz w:val="22"/>
          <w:szCs w:val="22"/>
        </w:rPr>
        <w:t xml:space="preserve">Analyse af den projektfaglige </w:t>
      </w:r>
      <w:r w:rsidR="004C289A">
        <w:rPr>
          <w:rFonts w:ascii="Arial" w:hAnsi="Arial" w:cs="Arial"/>
          <w:sz w:val="22"/>
          <w:szCs w:val="22"/>
        </w:rPr>
        <w:t xml:space="preserve">og administrative </w:t>
      </w:r>
      <w:r>
        <w:rPr>
          <w:rFonts w:ascii="Arial" w:hAnsi="Arial" w:cs="Arial"/>
          <w:sz w:val="22"/>
          <w:szCs w:val="22"/>
        </w:rPr>
        <w:t xml:space="preserve">kapacitet </w:t>
      </w:r>
      <w:r w:rsidR="004C289A">
        <w:rPr>
          <w:rFonts w:ascii="Arial" w:hAnsi="Arial" w:cs="Arial"/>
          <w:sz w:val="22"/>
          <w:szCs w:val="22"/>
        </w:rPr>
        <w:t>på de tre organisationsniveauer og i projektgrupperne</w:t>
      </w:r>
      <w:r w:rsidR="00EC7FC1">
        <w:rPr>
          <w:rFonts w:ascii="Arial" w:hAnsi="Arial" w:cs="Arial"/>
          <w:sz w:val="22"/>
          <w:szCs w:val="22"/>
        </w:rPr>
        <w:t xml:space="preserve"> – se </w:t>
      </w:r>
      <w:proofErr w:type="spellStart"/>
      <w:r w:rsidR="00EC7FC1">
        <w:rPr>
          <w:rFonts w:ascii="Arial" w:hAnsi="Arial" w:cs="Arial"/>
          <w:sz w:val="22"/>
          <w:szCs w:val="22"/>
        </w:rPr>
        <w:t>pkt</w:t>
      </w:r>
      <w:proofErr w:type="spellEnd"/>
      <w:r w:rsidR="00EC7FC1">
        <w:rPr>
          <w:rFonts w:ascii="Arial" w:hAnsi="Arial" w:cs="Arial"/>
          <w:sz w:val="22"/>
          <w:szCs w:val="22"/>
        </w:rPr>
        <w:t xml:space="preserve"> 2.</w:t>
      </w:r>
    </w:p>
    <w:p w:rsidR="005A740D" w:rsidRPr="005A740D" w:rsidRDefault="00361640" w:rsidP="005A740D">
      <w:pPr>
        <w:pStyle w:val="Listeafsnit"/>
        <w:numPr>
          <w:ilvl w:val="0"/>
          <w:numId w:val="39"/>
        </w:numPr>
        <w:rPr>
          <w:rFonts w:ascii="Arial" w:hAnsi="Arial" w:cs="Arial"/>
          <w:sz w:val="22"/>
          <w:szCs w:val="22"/>
        </w:rPr>
      </w:pPr>
      <w:r>
        <w:rPr>
          <w:rFonts w:ascii="Arial" w:hAnsi="Arial" w:cs="Arial"/>
          <w:sz w:val="22"/>
          <w:szCs w:val="22"/>
        </w:rPr>
        <w:t>Forslag til h</w:t>
      </w:r>
      <w:r w:rsidR="005A740D" w:rsidRPr="005A740D">
        <w:rPr>
          <w:rFonts w:ascii="Arial" w:hAnsi="Arial" w:cs="Arial"/>
          <w:sz w:val="22"/>
          <w:szCs w:val="22"/>
        </w:rPr>
        <w:t>andlingsplaner i forhold til ovenstående</w:t>
      </w:r>
      <w:r>
        <w:rPr>
          <w:rFonts w:ascii="Arial" w:hAnsi="Arial" w:cs="Arial"/>
          <w:sz w:val="22"/>
          <w:szCs w:val="22"/>
        </w:rPr>
        <w:t xml:space="preserve"> 5 punkter</w:t>
      </w:r>
    </w:p>
    <w:p w:rsidR="00913DF4" w:rsidRDefault="00913DF4" w:rsidP="00754064">
      <w:pPr>
        <w:spacing w:line="276" w:lineRule="auto"/>
        <w:rPr>
          <w:rFonts w:ascii="Arial" w:hAnsi="Arial" w:cs="Arial"/>
          <w:sz w:val="22"/>
          <w:szCs w:val="22"/>
        </w:rPr>
      </w:pPr>
    </w:p>
    <w:p w:rsidR="00913DF4" w:rsidRPr="00361640" w:rsidRDefault="00913DF4" w:rsidP="00361640">
      <w:pPr>
        <w:pStyle w:val="Listeafsnit"/>
        <w:numPr>
          <w:ilvl w:val="0"/>
          <w:numId w:val="25"/>
        </w:numPr>
        <w:spacing w:line="276" w:lineRule="auto"/>
        <w:rPr>
          <w:rFonts w:ascii="Arial" w:hAnsi="Arial" w:cs="Arial"/>
          <w:b/>
          <w:sz w:val="24"/>
          <w:szCs w:val="22"/>
        </w:rPr>
      </w:pPr>
      <w:r w:rsidRPr="00361640">
        <w:rPr>
          <w:rFonts w:ascii="Arial" w:hAnsi="Arial" w:cs="Arial"/>
          <w:b/>
          <w:sz w:val="24"/>
          <w:szCs w:val="22"/>
        </w:rPr>
        <w:t>Organisering og opfølgning</w:t>
      </w:r>
    </w:p>
    <w:p w:rsidR="00913DF4" w:rsidRPr="00913DF4" w:rsidRDefault="00913DF4" w:rsidP="004F1AA1">
      <w:pPr>
        <w:pStyle w:val="BodyText31"/>
        <w:widowControl/>
        <w:numPr>
          <w:ilvl w:val="0"/>
          <w:numId w:val="37"/>
        </w:numPr>
        <w:tabs>
          <w:tab w:val="clear" w:pos="-653"/>
          <w:tab w:val="clear" w:pos="648"/>
          <w:tab w:val="clear" w:pos="1305"/>
        </w:tabs>
        <w:spacing w:before="0" w:after="0"/>
        <w:jc w:val="both"/>
        <w:rPr>
          <w:rFonts w:ascii="Arial" w:hAnsi="Arial"/>
          <w:spacing w:val="0"/>
          <w:sz w:val="22"/>
          <w:szCs w:val="22"/>
        </w:rPr>
      </w:pPr>
      <w:r w:rsidRPr="00913DF4">
        <w:rPr>
          <w:rFonts w:ascii="Arial" w:hAnsi="Arial"/>
          <w:spacing w:val="0"/>
          <w:sz w:val="22"/>
          <w:szCs w:val="22"/>
        </w:rPr>
        <w:t>Angiv det optimale tidsrum for organisationen for at gennemføre kapacitetsanalyse.</w:t>
      </w:r>
    </w:p>
    <w:p w:rsidR="00913DF4" w:rsidRPr="00913DF4" w:rsidRDefault="00913DF4" w:rsidP="00913DF4">
      <w:pPr>
        <w:pStyle w:val="BodyText31"/>
        <w:widowControl/>
        <w:numPr>
          <w:ilvl w:val="0"/>
          <w:numId w:val="37"/>
        </w:numPr>
        <w:tabs>
          <w:tab w:val="clear" w:pos="-653"/>
          <w:tab w:val="clear" w:pos="648"/>
          <w:tab w:val="clear" w:pos="1305"/>
        </w:tabs>
        <w:spacing w:before="0" w:after="0"/>
        <w:jc w:val="both"/>
        <w:rPr>
          <w:rFonts w:ascii="Arial" w:hAnsi="Arial"/>
          <w:spacing w:val="0"/>
          <w:sz w:val="22"/>
          <w:szCs w:val="22"/>
        </w:rPr>
      </w:pPr>
      <w:r w:rsidRPr="00913DF4">
        <w:rPr>
          <w:rFonts w:ascii="Arial" w:hAnsi="Arial"/>
          <w:spacing w:val="0"/>
          <w:sz w:val="22"/>
          <w:szCs w:val="22"/>
        </w:rPr>
        <w:t>Hvem vil fungere som ressourcepersoner under kapacitetsanalysen (1-2 personer)?</w:t>
      </w:r>
    </w:p>
    <w:p w:rsidR="00913DF4" w:rsidRPr="00913DF4" w:rsidRDefault="00913DF4" w:rsidP="00913DF4">
      <w:pPr>
        <w:pStyle w:val="BodyText31"/>
        <w:widowControl/>
        <w:numPr>
          <w:ilvl w:val="0"/>
          <w:numId w:val="37"/>
        </w:numPr>
        <w:tabs>
          <w:tab w:val="clear" w:pos="-653"/>
          <w:tab w:val="clear" w:pos="648"/>
          <w:tab w:val="clear" w:pos="1305"/>
        </w:tabs>
        <w:spacing w:before="0" w:after="0"/>
        <w:jc w:val="both"/>
        <w:rPr>
          <w:rFonts w:ascii="Arial" w:hAnsi="Arial"/>
          <w:spacing w:val="0"/>
          <w:sz w:val="22"/>
          <w:szCs w:val="22"/>
        </w:rPr>
      </w:pPr>
      <w:r w:rsidRPr="00913DF4">
        <w:rPr>
          <w:rFonts w:ascii="Arial" w:hAnsi="Arial"/>
          <w:spacing w:val="0"/>
          <w:sz w:val="22"/>
          <w:szCs w:val="22"/>
        </w:rPr>
        <w:t>Hvem forventes at deltage i den afsluttende workshop</w:t>
      </w:r>
      <w:r w:rsidR="00982249">
        <w:rPr>
          <w:rFonts w:ascii="Arial" w:hAnsi="Arial"/>
          <w:spacing w:val="0"/>
          <w:sz w:val="22"/>
          <w:szCs w:val="22"/>
        </w:rPr>
        <w:t xml:space="preserve"> (bestyrelse, frivillige, ansatte)</w:t>
      </w:r>
      <w:r w:rsidRPr="00913DF4">
        <w:rPr>
          <w:rFonts w:ascii="Arial" w:hAnsi="Arial"/>
          <w:spacing w:val="0"/>
          <w:sz w:val="22"/>
          <w:szCs w:val="22"/>
        </w:rPr>
        <w:t>?</w:t>
      </w:r>
    </w:p>
    <w:p w:rsidR="00913DF4" w:rsidRDefault="00913DF4" w:rsidP="00913DF4">
      <w:pPr>
        <w:pStyle w:val="BodyText31"/>
        <w:widowControl/>
        <w:numPr>
          <w:ilvl w:val="0"/>
          <w:numId w:val="37"/>
        </w:numPr>
        <w:tabs>
          <w:tab w:val="clear" w:pos="-653"/>
          <w:tab w:val="clear" w:pos="648"/>
          <w:tab w:val="clear" w:pos="1305"/>
        </w:tabs>
        <w:spacing w:before="0" w:after="0"/>
        <w:jc w:val="both"/>
        <w:rPr>
          <w:rFonts w:ascii="Arial" w:hAnsi="Arial"/>
          <w:spacing w:val="0"/>
          <w:sz w:val="22"/>
          <w:szCs w:val="22"/>
        </w:rPr>
      </w:pPr>
      <w:r w:rsidRPr="00913DF4">
        <w:rPr>
          <w:rFonts w:ascii="Arial" w:hAnsi="Arial"/>
          <w:spacing w:val="0"/>
          <w:sz w:val="22"/>
          <w:szCs w:val="22"/>
        </w:rPr>
        <w:t xml:space="preserve">Hvordan forventer I </w:t>
      </w:r>
      <w:r w:rsidR="00982249">
        <w:rPr>
          <w:rFonts w:ascii="Arial" w:hAnsi="Arial"/>
          <w:spacing w:val="0"/>
          <w:sz w:val="22"/>
          <w:szCs w:val="22"/>
        </w:rPr>
        <w:t xml:space="preserve">(bestyrelsen) </w:t>
      </w:r>
      <w:r w:rsidRPr="00913DF4">
        <w:rPr>
          <w:rFonts w:ascii="Arial" w:hAnsi="Arial"/>
          <w:spacing w:val="0"/>
          <w:sz w:val="22"/>
          <w:szCs w:val="22"/>
        </w:rPr>
        <w:t>at følge op på kapacitetsanalysen?</w:t>
      </w:r>
    </w:p>
    <w:p w:rsidR="005A740D" w:rsidRDefault="005A740D" w:rsidP="005A740D">
      <w:pPr>
        <w:pStyle w:val="BodyText31"/>
        <w:widowControl/>
        <w:tabs>
          <w:tab w:val="clear" w:pos="-653"/>
          <w:tab w:val="clear" w:pos="367"/>
          <w:tab w:val="clear" w:pos="648"/>
          <w:tab w:val="clear" w:pos="1305"/>
        </w:tabs>
        <w:spacing w:before="0" w:after="0"/>
        <w:jc w:val="both"/>
        <w:rPr>
          <w:rFonts w:ascii="Arial" w:hAnsi="Arial"/>
          <w:spacing w:val="0"/>
          <w:sz w:val="22"/>
          <w:szCs w:val="22"/>
        </w:rPr>
      </w:pPr>
    </w:p>
    <w:p w:rsidR="005A740D" w:rsidRDefault="001E7186" w:rsidP="001E7186">
      <w:pPr>
        <w:pStyle w:val="BodyText31"/>
        <w:widowControl/>
        <w:tabs>
          <w:tab w:val="clear" w:pos="-653"/>
          <w:tab w:val="clear" w:pos="367"/>
          <w:tab w:val="clear" w:pos="648"/>
          <w:tab w:val="clear" w:pos="1305"/>
        </w:tabs>
        <w:spacing w:before="0" w:after="0"/>
        <w:ind w:left="360"/>
        <w:jc w:val="both"/>
        <w:rPr>
          <w:rFonts w:ascii="Arial" w:hAnsi="Arial"/>
          <w:spacing w:val="0"/>
          <w:sz w:val="22"/>
          <w:szCs w:val="22"/>
        </w:rPr>
      </w:pPr>
      <w:r>
        <w:rPr>
          <w:rFonts w:ascii="Arial" w:hAnsi="Arial"/>
          <w:spacing w:val="0"/>
          <w:sz w:val="22"/>
          <w:szCs w:val="22"/>
        </w:rPr>
        <w:t xml:space="preserve">Vi er meget åbne over for tidspunktet for undersøgelsen. Dog bør </w:t>
      </w:r>
      <w:r w:rsidR="00361640">
        <w:rPr>
          <w:rFonts w:ascii="Arial" w:hAnsi="Arial"/>
          <w:spacing w:val="0"/>
          <w:sz w:val="22"/>
          <w:szCs w:val="22"/>
        </w:rPr>
        <w:t>november og</w:t>
      </w:r>
      <w:r>
        <w:rPr>
          <w:rFonts w:ascii="Arial" w:hAnsi="Arial"/>
          <w:spacing w:val="0"/>
          <w:sz w:val="22"/>
          <w:szCs w:val="22"/>
        </w:rPr>
        <w:t xml:space="preserve"> december 2019 undgås.</w:t>
      </w:r>
    </w:p>
    <w:p w:rsidR="001E7186" w:rsidRDefault="001E7186" w:rsidP="001E7186">
      <w:pPr>
        <w:pStyle w:val="BodyText31"/>
        <w:widowControl/>
        <w:tabs>
          <w:tab w:val="clear" w:pos="-653"/>
          <w:tab w:val="clear" w:pos="367"/>
          <w:tab w:val="clear" w:pos="648"/>
          <w:tab w:val="clear" w:pos="1305"/>
        </w:tabs>
        <w:spacing w:before="0" w:after="0"/>
        <w:ind w:left="360"/>
        <w:jc w:val="both"/>
        <w:rPr>
          <w:rFonts w:ascii="Arial" w:hAnsi="Arial"/>
          <w:spacing w:val="0"/>
          <w:sz w:val="22"/>
          <w:szCs w:val="22"/>
        </w:rPr>
      </w:pPr>
      <w:r>
        <w:rPr>
          <w:rFonts w:ascii="Arial" w:hAnsi="Arial"/>
          <w:spacing w:val="0"/>
          <w:sz w:val="22"/>
          <w:szCs w:val="22"/>
        </w:rPr>
        <w:t>Res</w:t>
      </w:r>
      <w:r w:rsidR="005F4CDF">
        <w:rPr>
          <w:rFonts w:ascii="Arial" w:hAnsi="Arial"/>
          <w:spacing w:val="0"/>
          <w:sz w:val="22"/>
          <w:szCs w:val="22"/>
        </w:rPr>
        <w:t>s</w:t>
      </w:r>
      <w:r>
        <w:rPr>
          <w:rFonts w:ascii="Arial" w:hAnsi="Arial"/>
          <w:spacing w:val="0"/>
          <w:sz w:val="22"/>
          <w:szCs w:val="22"/>
        </w:rPr>
        <w:t xml:space="preserve">ourcepersoner vil være Poul Krøijer, Formand ( 21221390, </w:t>
      </w:r>
      <w:hyperlink r:id="rId8" w:history="1">
        <w:r w:rsidRPr="00D5727D">
          <w:rPr>
            <w:rStyle w:val="Hyperlink"/>
            <w:rFonts w:ascii="Arial" w:hAnsi="Arial"/>
            <w:spacing w:val="0"/>
            <w:sz w:val="22"/>
            <w:szCs w:val="22"/>
          </w:rPr>
          <w:t>poulkroijer@gmail.com</w:t>
        </w:r>
      </w:hyperlink>
      <w:r>
        <w:rPr>
          <w:rFonts w:ascii="Arial" w:hAnsi="Arial"/>
          <w:spacing w:val="0"/>
          <w:sz w:val="22"/>
          <w:szCs w:val="22"/>
        </w:rPr>
        <w:t xml:space="preserve">, Hjortshøj) og Holger Jacobsen ( 27983435, </w:t>
      </w:r>
      <w:hyperlink r:id="rId9" w:history="1">
        <w:r w:rsidRPr="00D5727D">
          <w:rPr>
            <w:rStyle w:val="Hyperlink"/>
            <w:rFonts w:ascii="Arial" w:hAnsi="Arial"/>
            <w:spacing w:val="0"/>
            <w:sz w:val="22"/>
            <w:szCs w:val="22"/>
          </w:rPr>
          <w:t>jacobsen.holger@gmail.com</w:t>
        </w:r>
      </w:hyperlink>
      <w:r>
        <w:rPr>
          <w:rFonts w:ascii="Arial" w:hAnsi="Arial"/>
          <w:spacing w:val="0"/>
          <w:sz w:val="22"/>
          <w:szCs w:val="22"/>
        </w:rPr>
        <w:t xml:space="preserve">, Kolding ). </w:t>
      </w:r>
    </w:p>
    <w:p w:rsidR="001E7186" w:rsidRDefault="001E7186" w:rsidP="001E7186">
      <w:pPr>
        <w:pStyle w:val="BodyText31"/>
        <w:widowControl/>
        <w:tabs>
          <w:tab w:val="clear" w:pos="-653"/>
          <w:tab w:val="clear" w:pos="367"/>
          <w:tab w:val="clear" w:pos="648"/>
          <w:tab w:val="clear" w:pos="1305"/>
        </w:tabs>
        <w:spacing w:before="0" w:after="0"/>
        <w:ind w:left="360"/>
        <w:jc w:val="both"/>
        <w:rPr>
          <w:rFonts w:ascii="Arial" w:hAnsi="Arial"/>
          <w:spacing w:val="0"/>
          <w:sz w:val="22"/>
          <w:szCs w:val="22"/>
        </w:rPr>
      </w:pPr>
    </w:p>
    <w:p w:rsidR="001E7186" w:rsidRDefault="001E7186" w:rsidP="001E7186">
      <w:pPr>
        <w:pStyle w:val="BodyText31"/>
        <w:widowControl/>
        <w:tabs>
          <w:tab w:val="clear" w:pos="-653"/>
          <w:tab w:val="clear" w:pos="367"/>
          <w:tab w:val="clear" w:pos="648"/>
          <w:tab w:val="clear" w:pos="1305"/>
        </w:tabs>
        <w:spacing w:before="0" w:after="0"/>
        <w:ind w:left="360"/>
        <w:jc w:val="both"/>
        <w:rPr>
          <w:rFonts w:ascii="Arial" w:hAnsi="Arial"/>
          <w:spacing w:val="0"/>
          <w:sz w:val="22"/>
          <w:szCs w:val="22"/>
        </w:rPr>
      </w:pPr>
      <w:r>
        <w:rPr>
          <w:rFonts w:ascii="Arial" w:hAnsi="Arial"/>
          <w:spacing w:val="0"/>
          <w:sz w:val="22"/>
          <w:szCs w:val="22"/>
        </w:rPr>
        <w:t>Til den afsluttende workshop vil følgende deltage: Bestyrelse, re</w:t>
      </w:r>
      <w:r w:rsidR="00791EF5">
        <w:rPr>
          <w:rFonts w:ascii="Arial" w:hAnsi="Arial"/>
          <w:spacing w:val="0"/>
          <w:sz w:val="22"/>
          <w:szCs w:val="22"/>
        </w:rPr>
        <w:t>p</w:t>
      </w:r>
      <w:r>
        <w:rPr>
          <w:rFonts w:ascii="Arial" w:hAnsi="Arial"/>
          <w:spacing w:val="0"/>
          <w:sz w:val="22"/>
          <w:szCs w:val="22"/>
        </w:rPr>
        <w:t xml:space="preserve">ræsentanter fra afdelingerne og de faste udvalg </w:t>
      </w:r>
      <w:proofErr w:type="gramStart"/>
      <w:r>
        <w:rPr>
          <w:rFonts w:ascii="Arial" w:hAnsi="Arial"/>
          <w:spacing w:val="0"/>
          <w:sz w:val="22"/>
          <w:szCs w:val="22"/>
        </w:rPr>
        <w:t>( Projektudval</w:t>
      </w:r>
      <w:r w:rsidR="00791EF5">
        <w:rPr>
          <w:rFonts w:ascii="Arial" w:hAnsi="Arial"/>
          <w:spacing w:val="0"/>
          <w:sz w:val="22"/>
          <w:szCs w:val="22"/>
        </w:rPr>
        <w:t>g</w:t>
      </w:r>
      <w:proofErr w:type="gramEnd"/>
      <w:r>
        <w:rPr>
          <w:rFonts w:ascii="Arial" w:hAnsi="Arial"/>
          <w:spacing w:val="0"/>
          <w:sz w:val="22"/>
          <w:szCs w:val="22"/>
        </w:rPr>
        <w:t xml:space="preserve">, Økonomiudvalg, Kommunikationsudvalg </w:t>
      </w:r>
      <w:r w:rsidR="00791EF5">
        <w:rPr>
          <w:rFonts w:ascii="Arial" w:hAnsi="Arial"/>
          <w:spacing w:val="0"/>
          <w:sz w:val="22"/>
          <w:szCs w:val="22"/>
        </w:rPr>
        <w:t>). Der vil være personsammenfald.</w:t>
      </w:r>
    </w:p>
    <w:p w:rsidR="00791EF5" w:rsidRDefault="00791EF5" w:rsidP="001E7186">
      <w:pPr>
        <w:pStyle w:val="BodyText31"/>
        <w:widowControl/>
        <w:tabs>
          <w:tab w:val="clear" w:pos="-653"/>
          <w:tab w:val="clear" w:pos="367"/>
          <w:tab w:val="clear" w:pos="648"/>
          <w:tab w:val="clear" w:pos="1305"/>
        </w:tabs>
        <w:spacing w:before="0" w:after="0"/>
        <w:ind w:left="360"/>
        <w:jc w:val="both"/>
        <w:rPr>
          <w:rFonts w:ascii="Arial" w:hAnsi="Arial"/>
          <w:spacing w:val="0"/>
          <w:sz w:val="22"/>
          <w:szCs w:val="22"/>
        </w:rPr>
      </w:pPr>
    </w:p>
    <w:p w:rsidR="00791EF5" w:rsidRDefault="00791EF5" w:rsidP="001E7186">
      <w:pPr>
        <w:pStyle w:val="BodyText31"/>
        <w:widowControl/>
        <w:tabs>
          <w:tab w:val="clear" w:pos="-653"/>
          <w:tab w:val="clear" w:pos="367"/>
          <w:tab w:val="clear" w:pos="648"/>
          <w:tab w:val="clear" w:pos="1305"/>
        </w:tabs>
        <w:spacing w:before="0" w:after="0"/>
        <w:ind w:left="360"/>
        <w:jc w:val="both"/>
        <w:rPr>
          <w:rFonts w:ascii="Arial" w:hAnsi="Arial"/>
          <w:spacing w:val="0"/>
          <w:sz w:val="22"/>
          <w:szCs w:val="22"/>
        </w:rPr>
      </w:pPr>
      <w:r>
        <w:rPr>
          <w:rFonts w:ascii="Arial" w:hAnsi="Arial"/>
          <w:spacing w:val="0"/>
          <w:sz w:val="22"/>
          <w:szCs w:val="22"/>
        </w:rPr>
        <w:t>Rapporten vil blive diskuteret på temamøder i afdelingerne. Her vil bestyrelsen deltage. På basis af disse møder vil bestyrelsen udarbejde handlingsplan, der vil vedtages af samme.</w:t>
      </w:r>
    </w:p>
    <w:p w:rsidR="00913DF4" w:rsidRPr="00913DF4" w:rsidRDefault="00913DF4" w:rsidP="00913DF4">
      <w:pPr>
        <w:pStyle w:val="BodyText31"/>
        <w:widowControl/>
        <w:tabs>
          <w:tab w:val="clear" w:pos="-653"/>
          <w:tab w:val="clear" w:pos="648"/>
          <w:tab w:val="clear" w:pos="1305"/>
        </w:tabs>
        <w:spacing w:before="0" w:after="0"/>
        <w:jc w:val="both"/>
        <w:rPr>
          <w:rFonts w:ascii="Arial" w:hAnsi="Arial"/>
          <w:spacing w:val="0"/>
          <w:sz w:val="22"/>
          <w:szCs w:val="22"/>
        </w:rPr>
      </w:pPr>
    </w:p>
    <w:p w:rsidR="00913DF4" w:rsidRDefault="00913DF4" w:rsidP="004C289A">
      <w:pPr>
        <w:pStyle w:val="Listeafsnit"/>
        <w:numPr>
          <w:ilvl w:val="0"/>
          <w:numId w:val="25"/>
        </w:numPr>
        <w:spacing w:line="276" w:lineRule="auto"/>
        <w:rPr>
          <w:rFonts w:ascii="Arial" w:hAnsi="Arial" w:cs="Arial"/>
          <w:b/>
          <w:sz w:val="24"/>
          <w:szCs w:val="22"/>
        </w:rPr>
      </w:pPr>
      <w:r w:rsidRPr="004C289A">
        <w:rPr>
          <w:rFonts w:ascii="Arial" w:hAnsi="Arial" w:cs="Arial"/>
          <w:b/>
          <w:sz w:val="24"/>
          <w:szCs w:val="22"/>
        </w:rPr>
        <w:t>Evt. supplerende oplysninger</w:t>
      </w:r>
    </w:p>
    <w:p w:rsidR="004C289A" w:rsidRPr="004C289A" w:rsidRDefault="004C289A" w:rsidP="004C289A">
      <w:pPr>
        <w:pStyle w:val="Listeafsnit"/>
        <w:spacing w:line="276" w:lineRule="auto"/>
        <w:ind w:left="360"/>
        <w:rPr>
          <w:rFonts w:ascii="Arial" w:hAnsi="Arial" w:cs="Arial"/>
          <w:b/>
          <w:sz w:val="24"/>
          <w:szCs w:val="22"/>
        </w:rPr>
      </w:pPr>
      <w:r>
        <w:rPr>
          <w:rFonts w:ascii="Arial" w:hAnsi="Arial" w:cs="Arial"/>
          <w:b/>
          <w:sz w:val="24"/>
          <w:szCs w:val="22"/>
        </w:rPr>
        <w:lastRenderedPageBreak/>
        <w:t>Som det fremgår af ovenstående er udviklingen af organisationen en proces med mange indbyggede modsætninger, hvorfor det er yderst værdifuldt at få gennemført en kapacitetsundersøgelse med forslag til handlingsplan(er)</w:t>
      </w:r>
      <w:bookmarkStart w:id="0" w:name="_GoBack"/>
      <w:bookmarkEnd w:id="0"/>
    </w:p>
    <w:p w:rsidR="00913DF4" w:rsidRDefault="00913DF4" w:rsidP="00913DF4">
      <w:pPr>
        <w:pStyle w:val="BodyText31"/>
        <w:widowControl/>
        <w:tabs>
          <w:tab w:val="clear" w:pos="-653"/>
          <w:tab w:val="clear" w:pos="367"/>
          <w:tab w:val="clear" w:pos="648"/>
          <w:tab w:val="clear" w:pos="1305"/>
        </w:tabs>
        <w:spacing w:before="0" w:after="0"/>
        <w:jc w:val="both"/>
        <w:rPr>
          <w:rFonts w:ascii="Arial" w:hAnsi="Arial"/>
          <w:spacing w:val="0"/>
        </w:rPr>
      </w:pPr>
    </w:p>
    <w:p w:rsidR="00913DF4" w:rsidRDefault="00913DF4" w:rsidP="00913DF4">
      <w:pPr>
        <w:pStyle w:val="BodyText31"/>
        <w:widowControl/>
        <w:tabs>
          <w:tab w:val="clear" w:pos="-653"/>
          <w:tab w:val="clear" w:pos="367"/>
          <w:tab w:val="clear" w:pos="648"/>
          <w:tab w:val="clear" w:pos="1305"/>
        </w:tabs>
        <w:spacing w:before="0" w:after="0"/>
        <w:jc w:val="both"/>
        <w:rPr>
          <w:rFonts w:ascii="Arial" w:hAnsi="Arial"/>
          <w:spacing w:val="0"/>
        </w:rPr>
      </w:pPr>
    </w:p>
    <w:p w:rsidR="00913DF4" w:rsidRPr="00754064" w:rsidRDefault="00913DF4" w:rsidP="00754064">
      <w:pPr>
        <w:spacing w:line="276" w:lineRule="auto"/>
        <w:rPr>
          <w:rFonts w:ascii="Arial" w:hAnsi="Arial" w:cs="Arial"/>
          <w:b/>
          <w:sz w:val="24"/>
          <w:szCs w:val="22"/>
        </w:rPr>
      </w:pPr>
    </w:p>
    <w:sectPr w:rsidR="00913DF4" w:rsidRPr="00754064" w:rsidSect="00A43BBC">
      <w:headerReference w:type="default" r:id="rId10"/>
      <w:footerReference w:type="default" r:id="rId11"/>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2BB" w:rsidRDefault="00D252BB" w:rsidP="003110C8">
      <w:r>
        <w:separator/>
      </w:r>
    </w:p>
  </w:endnote>
  <w:endnote w:type="continuationSeparator" w:id="0">
    <w:p w:rsidR="00D252BB" w:rsidRDefault="00D252BB"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23" w:rsidRPr="002C3077" w:rsidRDefault="00BC0523" w:rsidP="002C3077">
    <w:pPr>
      <w:pStyle w:val="Sidefod"/>
      <w:rPr>
        <w:rFonts w:ascii="Arial Narrow" w:hAnsi="Arial Narrow"/>
        <w:sz w:val="20"/>
      </w:rPr>
    </w:pPr>
    <w:r>
      <w:rPr>
        <w:rFonts w:ascii="Arial Narrow" w:hAnsi="Arial Narrow"/>
        <w:sz w:val="20"/>
      </w:rPr>
      <w:t xml:space="preserve">CIVILSAMFUNDSPULJEN, Kapacitetsanalyse. </w:t>
    </w:r>
    <w:r w:rsidR="00506781">
      <w:rPr>
        <w:rFonts w:ascii="Arial Narrow" w:hAnsi="Arial Narrow"/>
        <w:sz w:val="20"/>
      </w:rPr>
      <w:t>Rev. o</w:t>
    </w:r>
    <w:r>
      <w:rPr>
        <w:rFonts w:ascii="Arial Narrow" w:hAnsi="Arial Narrow"/>
        <w:sz w:val="20"/>
      </w:rPr>
      <w:t>ktober 2018</w:t>
    </w:r>
    <w:r>
      <w:rPr>
        <w:rFonts w:ascii="Arial Narrow" w:hAnsi="Arial Narrow"/>
        <w:sz w:val="20"/>
      </w:rPr>
      <w:tab/>
    </w:r>
    <w:r>
      <w:rPr>
        <w:rFonts w:ascii="Arial Narrow" w:hAnsi="Arial Narrow"/>
        <w:sz w:val="20"/>
      </w:rPr>
      <w:tab/>
    </w:r>
    <w:r w:rsidR="00747887">
      <w:rPr>
        <w:rStyle w:val="Sidetal"/>
      </w:rPr>
      <w:fldChar w:fldCharType="begin"/>
    </w:r>
    <w:r>
      <w:rPr>
        <w:rStyle w:val="Sidetal"/>
      </w:rPr>
      <w:instrText xml:space="preserve"> PAGE  \* Arabic </w:instrText>
    </w:r>
    <w:r w:rsidR="00747887">
      <w:rPr>
        <w:rStyle w:val="Sidetal"/>
      </w:rPr>
      <w:fldChar w:fldCharType="separate"/>
    </w:r>
    <w:r w:rsidR="004F0454">
      <w:rPr>
        <w:rStyle w:val="Sidetal"/>
        <w:noProof/>
      </w:rPr>
      <w:t>1</w:t>
    </w:r>
    <w:r w:rsidR="00747887">
      <w:rPr>
        <w:rStyle w:val="Sidetal"/>
      </w:rPr>
      <w:fldChar w:fldCharType="end"/>
    </w:r>
    <w:r w:rsidRPr="00AC1D7D">
      <w:tab/>
    </w:r>
  </w:p>
  <w:p w:rsidR="00BC0523" w:rsidRDefault="00BC052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2BB" w:rsidRDefault="00D252BB" w:rsidP="003110C8">
      <w:r>
        <w:separator/>
      </w:r>
    </w:p>
  </w:footnote>
  <w:footnote w:type="continuationSeparator" w:id="0">
    <w:p w:rsidR="00D252BB" w:rsidRDefault="00D252BB"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23" w:rsidRDefault="00BC0523" w:rsidP="00AC1D7D">
    <w:pPr>
      <w:pStyle w:val="Sidehoved"/>
    </w:pPr>
    <w:r w:rsidRPr="00AC1D7D">
      <w:rPr>
        <w:noProof/>
      </w:rPr>
      <w:drawing>
        <wp:anchor distT="0" distB="0" distL="114300" distR="114300" simplePos="0" relativeHeight="251666432" behindDoc="1" locked="0" layoutInCell="1" allowOverlap="1">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Katalysator.png" style="width:39.2pt;height:40.7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6DE3289"/>
    <w:multiLevelType w:val="hybridMultilevel"/>
    <w:tmpl w:val="4BE884BA"/>
    <w:lvl w:ilvl="0" w:tplc="AE06C446">
      <w:start w:val="1"/>
      <w:numFmt w:val="upp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10C045BD"/>
    <w:multiLevelType w:val="hybridMultilevel"/>
    <w:tmpl w:val="3A948C5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AF42D62"/>
    <w:multiLevelType w:val="hybridMultilevel"/>
    <w:tmpl w:val="AF8C268E"/>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1" w15:restartNumberingAfterBreak="0">
    <w:nsid w:val="1DE62CE5"/>
    <w:multiLevelType w:val="hybridMultilevel"/>
    <w:tmpl w:val="56DC96B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66815F2"/>
    <w:multiLevelType w:val="hybridMultilevel"/>
    <w:tmpl w:val="37227BD4"/>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86B6FD7"/>
    <w:multiLevelType w:val="hybridMultilevel"/>
    <w:tmpl w:val="B4349E7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8B4788"/>
    <w:multiLevelType w:val="multilevel"/>
    <w:tmpl w:val="40D471A4"/>
    <w:lvl w:ilvl="0">
      <w:start w:val="1"/>
      <w:numFmt w:val="decimal"/>
      <w:pStyle w:val="TypografiOverskrift1LigemargenerverstIngenkantNederst"/>
      <w:lvlText w:val="%1."/>
      <w:lvlJc w:val="left"/>
      <w:pPr>
        <w:ind w:left="360" w:hanging="360"/>
      </w:pPr>
      <w:rPr>
        <w:rFonts w:hint="default"/>
        <w:b/>
      </w:rPr>
    </w:lvl>
    <w:lvl w:ilvl="1">
      <w:start w:val="3"/>
      <w:numFmt w:val="decimal"/>
      <w:pStyle w:val="TypografiOverskrift2Ligemargener"/>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8"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4BBA559A"/>
    <w:multiLevelType w:val="hybridMultilevel"/>
    <w:tmpl w:val="8B56F01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1"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64D7372"/>
    <w:multiLevelType w:val="hybridMultilevel"/>
    <w:tmpl w:val="5ADE627E"/>
    <w:lvl w:ilvl="0" w:tplc="DC9E409E">
      <w:start w:val="1"/>
      <w:numFmt w:val="decimal"/>
      <w:lvlText w:val="%1."/>
      <w:lvlJc w:val="left"/>
      <w:pPr>
        <w:ind w:left="360" w:hanging="360"/>
      </w:pPr>
      <w:rPr>
        <w:rFonts w:ascii="Arial" w:eastAsiaTheme="minorHAnsi" w:hAnsi="Arial" w:cs="Aria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5" w15:restartNumberingAfterBreak="0">
    <w:nsid w:val="6B8340A4"/>
    <w:multiLevelType w:val="hybridMultilevel"/>
    <w:tmpl w:val="C67624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7"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38" w15:restartNumberingAfterBreak="0">
    <w:nsid w:val="7D9878F0"/>
    <w:multiLevelType w:val="hybridMultilevel"/>
    <w:tmpl w:val="AC943E40"/>
    <w:lvl w:ilvl="0" w:tplc="85244976">
      <w:numFmt w:val="bullet"/>
      <w:lvlText w:val="-"/>
      <w:lvlJc w:val="left"/>
      <w:pPr>
        <w:ind w:left="0" w:hanging="360"/>
      </w:pPr>
      <w:rPr>
        <w:rFonts w:ascii="Calibri" w:eastAsiaTheme="minorHAnsi" w:hAnsi="Calibri" w:cs="Calibri"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39" w15:restartNumberingAfterBreak="0">
    <w:nsid w:val="7EA844FE"/>
    <w:multiLevelType w:val="hybridMultilevel"/>
    <w:tmpl w:val="51DCF56E"/>
    <w:lvl w:ilvl="0" w:tplc="0406000F">
      <w:start w:val="1"/>
      <w:numFmt w:val="decimal"/>
      <w:lvlText w:val="%1."/>
      <w:lvlJc w:val="left"/>
      <w:pPr>
        <w:ind w:left="1146" w:hanging="360"/>
      </w:p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40"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7"/>
  </w:num>
  <w:num w:numId="4">
    <w:abstractNumId w:val="3"/>
  </w:num>
  <w:num w:numId="5">
    <w:abstractNumId w:val="14"/>
  </w:num>
  <w:num w:numId="6">
    <w:abstractNumId w:val="32"/>
  </w:num>
  <w:num w:numId="7">
    <w:abstractNumId w:val="2"/>
  </w:num>
  <w:num w:numId="8">
    <w:abstractNumId w:val="4"/>
  </w:num>
  <w:num w:numId="9">
    <w:abstractNumId w:val="13"/>
  </w:num>
  <w:num w:numId="10">
    <w:abstractNumId w:val="31"/>
  </w:num>
  <w:num w:numId="11">
    <w:abstractNumId w:val="30"/>
  </w:num>
  <w:num w:numId="12">
    <w:abstractNumId w:val="36"/>
  </w:num>
  <w:num w:numId="13">
    <w:abstractNumId w:val="34"/>
  </w:num>
  <w:num w:numId="14">
    <w:abstractNumId w:val="27"/>
  </w:num>
  <w:num w:numId="15">
    <w:abstractNumId w:val="9"/>
  </w:num>
  <w:num w:numId="16">
    <w:abstractNumId w:val="5"/>
  </w:num>
  <w:num w:numId="17">
    <w:abstractNumId w:val="8"/>
  </w:num>
  <w:num w:numId="18">
    <w:abstractNumId w:val="16"/>
  </w:num>
  <w:num w:numId="19">
    <w:abstractNumId w:val="35"/>
  </w:num>
  <w:num w:numId="20">
    <w:abstractNumId w:val="0"/>
  </w:num>
  <w:num w:numId="21">
    <w:abstractNumId w:val="19"/>
  </w:num>
  <w:num w:numId="22">
    <w:abstractNumId w:val="22"/>
  </w:num>
  <w:num w:numId="23">
    <w:abstractNumId w:val="28"/>
  </w:num>
  <w:num w:numId="24">
    <w:abstractNumId w:val="23"/>
  </w:num>
  <w:num w:numId="25">
    <w:abstractNumId w:val="33"/>
  </w:num>
  <w:num w:numId="26">
    <w:abstractNumId w:val="11"/>
  </w:num>
  <w:num w:numId="27">
    <w:abstractNumId w:val="15"/>
  </w:num>
  <w:num w:numId="28">
    <w:abstractNumId w:val="18"/>
  </w:num>
  <w:num w:numId="29">
    <w:abstractNumId w:val="20"/>
  </w:num>
  <w:num w:numId="30">
    <w:abstractNumId w:val="26"/>
  </w:num>
  <w:num w:numId="31">
    <w:abstractNumId w:val="12"/>
  </w:num>
  <w:num w:numId="32">
    <w:abstractNumId w:val="38"/>
  </w:num>
  <w:num w:numId="33">
    <w:abstractNumId w:val="40"/>
  </w:num>
  <w:num w:numId="34">
    <w:abstractNumId w:val="21"/>
  </w:num>
  <w:num w:numId="35">
    <w:abstractNumId w:val="17"/>
  </w:num>
  <w:num w:numId="36">
    <w:abstractNumId w:val="24"/>
  </w:num>
  <w:num w:numId="37">
    <w:abstractNumId w:val="29"/>
  </w:num>
  <w:num w:numId="38">
    <w:abstractNumId w:val="39"/>
  </w:num>
  <w:num w:numId="39">
    <w:abstractNumId w:val="6"/>
  </w:num>
  <w:num w:numId="40">
    <w:abstractNumId w:val="1"/>
  </w:num>
  <w:num w:numId="4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20DC5"/>
    <w:rsid w:val="00031ADF"/>
    <w:rsid w:val="00036D79"/>
    <w:rsid w:val="00037254"/>
    <w:rsid w:val="00040DF6"/>
    <w:rsid w:val="00045FB5"/>
    <w:rsid w:val="00046136"/>
    <w:rsid w:val="000470AD"/>
    <w:rsid w:val="000502BA"/>
    <w:rsid w:val="00060CC9"/>
    <w:rsid w:val="00061AA2"/>
    <w:rsid w:val="000631C8"/>
    <w:rsid w:val="00064810"/>
    <w:rsid w:val="00066770"/>
    <w:rsid w:val="00070C83"/>
    <w:rsid w:val="000774AD"/>
    <w:rsid w:val="00081F80"/>
    <w:rsid w:val="00082E8E"/>
    <w:rsid w:val="0008635A"/>
    <w:rsid w:val="0009037E"/>
    <w:rsid w:val="000910BE"/>
    <w:rsid w:val="000963B0"/>
    <w:rsid w:val="000A01AD"/>
    <w:rsid w:val="000A6112"/>
    <w:rsid w:val="000B496F"/>
    <w:rsid w:val="000B6D9D"/>
    <w:rsid w:val="000C376C"/>
    <w:rsid w:val="000C73A1"/>
    <w:rsid w:val="000D1E1B"/>
    <w:rsid w:val="000D6360"/>
    <w:rsid w:val="000D7D7D"/>
    <w:rsid w:val="000E1F35"/>
    <w:rsid w:val="000E2A7F"/>
    <w:rsid w:val="000E2C7E"/>
    <w:rsid w:val="000E35A4"/>
    <w:rsid w:val="000E37F1"/>
    <w:rsid w:val="000E47F2"/>
    <w:rsid w:val="000E68F1"/>
    <w:rsid w:val="000F2884"/>
    <w:rsid w:val="000F655C"/>
    <w:rsid w:val="000F7368"/>
    <w:rsid w:val="00102EA4"/>
    <w:rsid w:val="00104ABE"/>
    <w:rsid w:val="00112A9F"/>
    <w:rsid w:val="00112C72"/>
    <w:rsid w:val="00117286"/>
    <w:rsid w:val="001248BE"/>
    <w:rsid w:val="00125ECC"/>
    <w:rsid w:val="0013493A"/>
    <w:rsid w:val="00136026"/>
    <w:rsid w:val="00141528"/>
    <w:rsid w:val="001449D7"/>
    <w:rsid w:val="0015753C"/>
    <w:rsid w:val="00160E47"/>
    <w:rsid w:val="00164634"/>
    <w:rsid w:val="00174CF7"/>
    <w:rsid w:val="00177C25"/>
    <w:rsid w:val="0018282A"/>
    <w:rsid w:val="00187996"/>
    <w:rsid w:val="001926E8"/>
    <w:rsid w:val="001A0D99"/>
    <w:rsid w:val="001A7569"/>
    <w:rsid w:val="001B0F3F"/>
    <w:rsid w:val="001B336F"/>
    <w:rsid w:val="001C37E9"/>
    <w:rsid w:val="001C7392"/>
    <w:rsid w:val="001C7923"/>
    <w:rsid w:val="001D0955"/>
    <w:rsid w:val="001D4014"/>
    <w:rsid w:val="001D498D"/>
    <w:rsid w:val="001D4C49"/>
    <w:rsid w:val="001D5228"/>
    <w:rsid w:val="001D7B74"/>
    <w:rsid w:val="001D7F41"/>
    <w:rsid w:val="001E1954"/>
    <w:rsid w:val="001E41FD"/>
    <w:rsid w:val="001E7186"/>
    <w:rsid w:val="001E762B"/>
    <w:rsid w:val="001E793B"/>
    <w:rsid w:val="001E7B45"/>
    <w:rsid w:val="001F3963"/>
    <w:rsid w:val="001F7692"/>
    <w:rsid w:val="0020066A"/>
    <w:rsid w:val="002006FB"/>
    <w:rsid w:val="002038F4"/>
    <w:rsid w:val="002048C0"/>
    <w:rsid w:val="002107F5"/>
    <w:rsid w:val="00211F44"/>
    <w:rsid w:val="002162CD"/>
    <w:rsid w:val="002223DF"/>
    <w:rsid w:val="00222867"/>
    <w:rsid w:val="002246A3"/>
    <w:rsid w:val="00225A0C"/>
    <w:rsid w:val="002310C0"/>
    <w:rsid w:val="00232968"/>
    <w:rsid w:val="0024305E"/>
    <w:rsid w:val="0024419D"/>
    <w:rsid w:val="00246488"/>
    <w:rsid w:val="0024739F"/>
    <w:rsid w:val="00251D54"/>
    <w:rsid w:val="002526FB"/>
    <w:rsid w:val="0026007A"/>
    <w:rsid w:val="002611CF"/>
    <w:rsid w:val="00274395"/>
    <w:rsid w:val="002850CD"/>
    <w:rsid w:val="00290EFC"/>
    <w:rsid w:val="002937D2"/>
    <w:rsid w:val="00293B28"/>
    <w:rsid w:val="00293DEC"/>
    <w:rsid w:val="002A1B4F"/>
    <w:rsid w:val="002A2281"/>
    <w:rsid w:val="002A5E06"/>
    <w:rsid w:val="002A6675"/>
    <w:rsid w:val="002A68D1"/>
    <w:rsid w:val="002B0D0A"/>
    <w:rsid w:val="002B25D8"/>
    <w:rsid w:val="002B2C40"/>
    <w:rsid w:val="002C0434"/>
    <w:rsid w:val="002C0829"/>
    <w:rsid w:val="002C18BC"/>
    <w:rsid w:val="002C3077"/>
    <w:rsid w:val="002C3EB2"/>
    <w:rsid w:val="002C44F0"/>
    <w:rsid w:val="002C7430"/>
    <w:rsid w:val="002C7E65"/>
    <w:rsid w:val="002D1307"/>
    <w:rsid w:val="002D2061"/>
    <w:rsid w:val="002D4051"/>
    <w:rsid w:val="002D6873"/>
    <w:rsid w:val="002E430B"/>
    <w:rsid w:val="002E4578"/>
    <w:rsid w:val="002E6CE3"/>
    <w:rsid w:val="002F045A"/>
    <w:rsid w:val="002F107B"/>
    <w:rsid w:val="002F212E"/>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61640"/>
    <w:rsid w:val="00363DA1"/>
    <w:rsid w:val="00366273"/>
    <w:rsid w:val="00370F71"/>
    <w:rsid w:val="00374351"/>
    <w:rsid w:val="00380C2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3753"/>
    <w:rsid w:val="003D60EF"/>
    <w:rsid w:val="003D6842"/>
    <w:rsid w:val="003E0A0B"/>
    <w:rsid w:val="003E5933"/>
    <w:rsid w:val="003F5978"/>
    <w:rsid w:val="003F76C4"/>
    <w:rsid w:val="00403086"/>
    <w:rsid w:val="00404A57"/>
    <w:rsid w:val="00412A5B"/>
    <w:rsid w:val="00414D67"/>
    <w:rsid w:val="00416787"/>
    <w:rsid w:val="00420521"/>
    <w:rsid w:val="004208A2"/>
    <w:rsid w:val="00427743"/>
    <w:rsid w:val="00430937"/>
    <w:rsid w:val="0043154B"/>
    <w:rsid w:val="00433D13"/>
    <w:rsid w:val="00440AD7"/>
    <w:rsid w:val="00442E4B"/>
    <w:rsid w:val="00443933"/>
    <w:rsid w:val="00444531"/>
    <w:rsid w:val="0044697A"/>
    <w:rsid w:val="00450383"/>
    <w:rsid w:val="004562EF"/>
    <w:rsid w:val="00462B52"/>
    <w:rsid w:val="00464AEF"/>
    <w:rsid w:val="0046686E"/>
    <w:rsid w:val="00477F85"/>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B45F7"/>
    <w:rsid w:val="004C197B"/>
    <w:rsid w:val="004C289A"/>
    <w:rsid w:val="004C38DF"/>
    <w:rsid w:val="004C3AE1"/>
    <w:rsid w:val="004D27D2"/>
    <w:rsid w:val="004D2D84"/>
    <w:rsid w:val="004D41CF"/>
    <w:rsid w:val="004D68A7"/>
    <w:rsid w:val="004D7289"/>
    <w:rsid w:val="004D7A5E"/>
    <w:rsid w:val="004E0F36"/>
    <w:rsid w:val="004E3BF5"/>
    <w:rsid w:val="004E5F16"/>
    <w:rsid w:val="004F0454"/>
    <w:rsid w:val="004F1AA1"/>
    <w:rsid w:val="004F303B"/>
    <w:rsid w:val="004F6687"/>
    <w:rsid w:val="004F6C19"/>
    <w:rsid w:val="004F7964"/>
    <w:rsid w:val="005004A8"/>
    <w:rsid w:val="005050AE"/>
    <w:rsid w:val="00505A16"/>
    <w:rsid w:val="00506781"/>
    <w:rsid w:val="00517122"/>
    <w:rsid w:val="005207C4"/>
    <w:rsid w:val="00521612"/>
    <w:rsid w:val="005249B5"/>
    <w:rsid w:val="00526C0E"/>
    <w:rsid w:val="00526C89"/>
    <w:rsid w:val="00527BA7"/>
    <w:rsid w:val="00530609"/>
    <w:rsid w:val="0054464C"/>
    <w:rsid w:val="00550466"/>
    <w:rsid w:val="00551AD5"/>
    <w:rsid w:val="00555D0A"/>
    <w:rsid w:val="00560713"/>
    <w:rsid w:val="00563726"/>
    <w:rsid w:val="00565E13"/>
    <w:rsid w:val="00566B44"/>
    <w:rsid w:val="00570B8B"/>
    <w:rsid w:val="00574717"/>
    <w:rsid w:val="00574EB6"/>
    <w:rsid w:val="00575B0D"/>
    <w:rsid w:val="00577867"/>
    <w:rsid w:val="00584180"/>
    <w:rsid w:val="005860C5"/>
    <w:rsid w:val="00586C92"/>
    <w:rsid w:val="00592F30"/>
    <w:rsid w:val="0059469C"/>
    <w:rsid w:val="00594ACF"/>
    <w:rsid w:val="005A1E92"/>
    <w:rsid w:val="005A740D"/>
    <w:rsid w:val="005B3281"/>
    <w:rsid w:val="005B4CCA"/>
    <w:rsid w:val="005B64BF"/>
    <w:rsid w:val="005C10C0"/>
    <w:rsid w:val="005C68E9"/>
    <w:rsid w:val="005C7765"/>
    <w:rsid w:val="005D44A9"/>
    <w:rsid w:val="005D693D"/>
    <w:rsid w:val="005D7676"/>
    <w:rsid w:val="005E1EB5"/>
    <w:rsid w:val="005F025B"/>
    <w:rsid w:val="005F0BC9"/>
    <w:rsid w:val="005F204D"/>
    <w:rsid w:val="005F21B6"/>
    <w:rsid w:val="005F28E6"/>
    <w:rsid w:val="005F4CDF"/>
    <w:rsid w:val="005F6042"/>
    <w:rsid w:val="0060126B"/>
    <w:rsid w:val="006013B3"/>
    <w:rsid w:val="0060293B"/>
    <w:rsid w:val="00602EBA"/>
    <w:rsid w:val="006072FC"/>
    <w:rsid w:val="00613CB0"/>
    <w:rsid w:val="006157B7"/>
    <w:rsid w:val="0061642C"/>
    <w:rsid w:val="0062085A"/>
    <w:rsid w:val="006215A2"/>
    <w:rsid w:val="006228B4"/>
    <w:rsid w:val="00622D94"/>
    <w:rsid w:val="0063039E"/>
    <w:rsid w:val="00635355"/>
    <w:rsid w:val="00660762"/>
    <w:rsid w:val="006646D7"/>
    <w:rsid w:val="006653A1"/>
    <w:rsid w:val="006703F3"/>
    <w:rsid w:val="00671F40"/>
    <w:rsid w:val="00673955"/>
    <w:rsid w:val="00676972"/>
    <w:rsid w:val="006819B2"/>
    <w:rsid w:val="00687372"/>
    <w:rsid w:val="00690B23"/>
    <w:rsid w:val="006A446F"/>
    <w:rsid w:val="006B1F49"/>
    <w:rsid w:val="006B3552"/>
    <w:rsid w:val="006B58DD"/>
    <w:rsid w:val="006B5B7A"/>
    <w:rsid w:val="006B5DE0"/>
    <w:rsid w:val="006C09D1"/>
    <w:rsid w:val="006C178D"/>
    <w:rsid w:val="006C2DDE"/>
    <w:rsid w:val="006C7C20"/>
    <w:rsid w:val="006C7E8A"/>
    <w:rsid w:val="006D4923"/>
    <w:rsid w:val="006E2097"/>
    <w:rsid w:val="006F194B"/>
    <w:rsid w:val="006F1D87"/>
    <w:rsid w:val="006F506E"/>
    <w:rsid w:val="006F6748"/>
    <w:rsid w:val="00700AD3"/>
    <w:rsid w:val="00700E08"/>
    <w:rsid w:val="007106A5"/>
    <w:rsid w:val="00712364"/>
    <w:rsid w:val="00721140"/>
    <w:rsid w:val="00722585"/>
    <w:rsid w:val="007258B1"/>
    <w:rsid w:val="00725E62"/>
    <w:rsid w:val="00726A11"/>
    <w:rsid w:val="00731D3D"/>
    <w:rsid w:val="00732EB9"/>
    <w:rsid w:val="0073593A"/>
    <w:rsid w:val="00735CFB"/>
    <w:rsid w:val="00741656"/>
    <w:rsid w:val="00747887"/>
    <w:rsid w:val="00747E27"/>
    <w:rsid w:val="00751E11"/>
    <w:rsid w:val="00752DA7"/>
    <w:rsid w:val="00754064"/>
    <w:rsid w:val="00755EF9"/>
    <w:rsid w:val="00756362"/>
    <w:rsid w:val="00756BB2"/>
    <w:rsid w:val="007700E4"/>
    <w:rsid w:val="0077212D"/>
    <w:rsid w:val="00777477"/>
    <w:rsid w:val="00777DAB"/>
    <w:rsid w:val="00780623"/>
    <w:rsid w:val="00781024"/>
    <w:rsid w:val="007816F5"/>
    <w:rsid w:val="00785A6C"/>
    <w:rsid w:val="00787306"/>
    <w:rsid w:val="00791EF5"/>
    <w:rsid w:val="007920E7"/>
    <w:rsid w:val="00793BAF"/>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53EA"/>
    <w:rsid w:val="007E5412"/>
    <w:rsid w:val="007E60CC"/>
    <w:rsid w:val="007E64B9"/>
    <w:rsid w:val="007F18C9"/>
    <w:rsid w:val="007F48FE"/>
    <w:rsid w:val="007F64EF"/>
    <w:rsid w:val="008139D0"/>
    <w:rsid w:val="008162EE"/>
    <w:rsid w:val="00821E7B"/>
    <w:rsid w:val="00825104"/>
    <w:rsid w:val="0083085C"/>
    <w:rsid w:val="00835860"/>
    <w:rsid w:val="00837558"/>
    <w:rsid w:val="00837B80"/>
    <w:rsid w:val="00844EFE"/>
    <w:rsid w:val="008502C1"/>
    <w:rsid w:val="00850430"/>
    <w:rsid w:val="00853726"/>
    <w:rsid w:val="008563CD"/>
    <w:rsid w:val="008578FB"/>
    <w:rsid w:val="00857FED"/>
    <w:rsid w:val="008610CF"/>
    <w:rsid w:val="008637E5"/>
    <w:rsid w:val="00864DB9"/>
    <w:rsid w:val="00866C7A"/>
    <w:rsid w:val="0088243B"/>
    <w:rsid w:val="00882741"/>
    <w:rsid w:val="008856D9"/>
    <w:rsid w:val="00892E4B"/>
    <w:rsid w:val="00893FC3"/>
    <w:rsid w:val="008974FB"/>
    <w:rsid w:val="008A02B7"/>
    <w:rsid w:val="008A4152"/>
    <w:rsid w:val="008A75BB"/>
    <w:rsid w:val="008B089A"/>
    <w:rsid w:val="008B1045"/>
    <w:rsid w:val="008B1947"/>
    <w:rsid w:val="008B3F92"/>
    <w:rsid w:val="008C11F5"/>
    <w:rsid w:val="008C1773"/>
    <w:rsid w:val="008C6386"/>
    <w:rsid w:val="008C72E1"/>
    <w:rsid w:val="008C73B1"/>
    <w:rsid w:val="008D17ED"/>
    <w:rsid w:val="008D345C"/>
    <w:rsid w:val="008D4036"/>
    <w:rsid w:val="008D7AFC"/>
    <w:rsid w:val="008E19D3"/>
    <w:rsid w:val="008E4668"/>
    <w:rsid w:val="008E5DC3"/>
    <w:rsid w:val="008E6F9B"/>
    <w:rsid w:val="008E786B"/>
    <w:rsid w:val="008F1479"/>
    <w:rsid w:val="008F609A"/>
    <w:rsid w:val="00903251"/>
    <w:rsid w:val="00904501"/>
    <w:rsid w:val="009046A2"/>
    <w:rsid w:val="00904876"/>
    <w:rsid w:val="0091105C"/>
    <w:rsid w:val="00913DF4"/>
    <w:rsid w:val="00915218"/>
    <w:rsid w:val="00921838"/>
    <w:rsid w:val="009247C5"/>
    <w:rsid w:val="00924C0D"/>
    <w:rsid w:val="0092680B"/>
    <w:rsid w:val="00927348"/>
    <w:rsid w:val="0093010F"/>
    <w:rsid w:val="00932D77"/>
    <w:rsid w:val="00935FAF"/>
    <w:rsid w:val="009362E2"/>
    <w:rsid w:val="00936BE7"/>
    <w:rsid w:val="00940BA1"/>
    <w:rsid w:val="00941811"/>
    <w:rsid w:val="009441C3"/>
    <w:rsid w:val="009458F9"/>
    <w:rsid w:val="0095006E"/>
    <w:rsid w:val="00950273"/>
    <w:rsid w:val="009565AA"/>
    <w:rsid w:val="009649EB"/>
    <w:rsid w:val="0097092A"/>
    <w:rsid w:val="009763B5"/>
    <w:rsid w:val="0098069B"/>
    <w:rsid w:val="00980C72"/>
    <w:rsid w:val="009812FF"/>
    <w:rsid w:val="00982249"/>
    <w:rsid w:val="009837D9"/>
    <w:rsid w:val="00986403"/>
    <w:rsid w:val="0098641C"/>
    <w:rsid w:val="009876C3"/>
    <w:rsid w:val="0099225E"/>
    <w:rsid w:val="0099363F"/>
    <w:rsid w:val="009A57AD"/>
    <w:rsid w:val="009A6955"/>
    <w:rsid w:val="009A7988"/>
    <w:rsid w:val="009A7BDF"/>
    <w:rsid w:val="009B587C"/>
    <w:rsid w:val="009B67CC"/>
    <w:rsid w:val="009B6AE3"/>
    <w:rsid w:val="009C0FDE"/>
    <w:rsid w:val="009C2CF1"/>
    <w:rsid w:val="009C5082"/>
    <w:rsid w:val="009D383A"/>
    <w:rsid w:val="009E071F"/>
    <w:rsid w:val="009E0D65"/>
    <w:rsid w:val="009E71B5"/>
    <w:rsid w:val="009F0107"/>
    <w:rsid w:val="009F0B63"/>
    <w:rsid w:val="009F270C"/>
    <w:rsid w:val="00A0134F"/>
    <w:rsid w:val="00A01F76"/>
    <w:rsid w:val="00A02817"/>
    <w:rsid w:val="00A03F4F"/>
    <w:rsid w:val="00A05605"/>
    <w:rsid w:val="00A05CA0"/>
    <w:rsid w:val="00A12DCA"/>
    <w:rsid w:val="00A163F1"/>
    <w:rsid w:val="00A21E56"/>
    <w:rsid w:val="00A300EB"/>
    <w:rsid w:val="00A32121"/>
    <w:rsid w:val="00A35D0C"/>
    <w:rsid w:val="00A37674"/>
    <w:rsid w:val="00A407E7"/>
    <w:rsid w:val="00A41FB6"/>
    <w:rsid w:val="00A43BBC"/>
    <w:rsid w:val="00A451D3"/>
    <w:rsid w:val="00A456A1"/>
    <w:rsid w:val="00A458AC"/>
    <w:rsid w:val="00A4695D"/>
    <w:rsid w:val="00A47E41"/>
    <w:rsid w:val="00A50646"/>
    <w:rsid w:val="00A53244"/>
    <w:rsid w:val="00A53658"/>
    <w:rsid w:val="00A537DB"/>
    <w:rsid w:val="00A542CF"/>
    <w:rsid w:val="00A54DE2"/>
    <w:rsid w:val="00A55F41"/>
    <w:rsid w:val="00A6216F"/>
    <w:rsid w:val="00A63AA7"/>
    <w:rsid w:val="00A65064"/>
    <w:rsid w:val="00A668B2"/>
    <w:rsid w:val="00A703D8"/>
    <w:rsid w:val="00A77F19"/>
    <w:rsid w:val="00A81918"/>
    <w:rsid w:val="00A8426A"/>
    <w:rsid w:val="00A86337"/>
    <w:rsid w:val="00A95A5D"/>
    <w:rsid w:val="00A966F8"/>
    <w:rsid w:val="00AA0A03"/>
    <w:rsid w:val="00AA20C9"/>
    <w:rsid w:val="00AA47F9"/>
    <w:rsid w:val="00AB1CBA"/>
    <w:rsid w:val="00AB5FFD"/>
    <w:rsid w:val="00AB6D2D"/>
    <w:rsid w:val="00AB7DD7"/>
    <w:rsid w:val="00AC1D7D"/>
    <w:rsid w:val="00AC4715"/>
    <w:rsid w:val="00AC4B7B"/>
    <w:rsid w:val="00AC516A"/>
    <w:rsid w:val="00AC688B"/>
    <w:rsid w:val="00AD43CC"/>
    <w:rsid w:val="00AD4B8B"/>
    <w:rsid w:val="00AD7A5C"/>
    <w:rsid w:val="00AE5498"/>
    <w:rsid w:val="00AE5B66"/>
    <w:rsid w:val="00AE5D6F"/>
    <w:rsid w:val="00AF17AD"/>
    <w:rsid w:val="00AF2566"/>
    <w:rsid w:val="00AF35C3"/>
    <w:rsid w:val="00AF3C01"/>
    <w:rsid w:val="00B00058"/>
    <w:rsid w:val="00B00743"/>
    <w:rsid w:val="00B00EB9"/>
    <w:rsid w:val="00B120DA"/>
    <w:rsid w:val="00B16BAE"/>
    <w:rsid w:val="00B1777A"/>
    <w:rsid w:val="00B24B21"/>
    <w:rsid w:val="00B35B70"/>
    <w:rsid w:val="00B4043D"/>
    <w:rsid w:val="00B51CE8"/>
    <w:rsid w:val="00B52F76"/>
    <w:rsid w:val="00B5510C"/>
    <w:rsid w:val="00B55E5C"/>
    <w:rsid w:val="00B644B9"/>
    <w:rsid w:val="00B6579B"/>
    <w:rsid w:val="00B73A4F"/>
    <w:rsid w:val="00B76F6E"/>
    <w:rsid w:val="00B80C80"/>
    <w:rsid w:val="00B83927"/>
    <w:rsid w:val="00B856C9"/>
    <w:rsid w:val="00B936C8"/>
    <w:rsid w:val="00B94082"/>
    <w:rsid w:val="00B944FB"/>
    <w:rsid w:val="00B946C7"/>
    <w:rsid w:val="00B95046"/>
    <w:rsid w:val="00BA006A"/>
    <w:rsid w:val="00BA3166"/>
    <w:rsid w:val="00BA3C60"/>
    <w:rsid w:val="00BA5006"/>
    <w:rsid w:val="00BB4A0B"/>
    <w:rsid w:val="00BB4FDF"/>
    <w:rsid w:val="00BB5B59"/>
    <w:rsid w:val="00BB5BFB"/>
    <w:rsid w:val="00BC0523"/>
    <w:rsid w:val="00BC4ABF"/>
    <w:rsid w:val="00BD6F83"/>
    <w:rsid w:val="00BD7C02"/>
    <w:rsid w:val="00BE3917"/>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664D"/>
    <w:rsid w:val="00C37115"/>
    <w:rsid w:val="00C40C75"/>
    <w:rsid w:val="00C427FD"/>
    <w:rsid w:val="00C4401F"/>
    <w:rsid w:val="00C478BA"/>
    <w:rsid w:val="00C47F09"/>
    <w:rsid w:val="00C525A1"/>
    <w:rsid w:val="00C53AC4"/>
    <w:rsid w:val="00C5717C"/>
    <w:rsid w:val="00C60035"/>
    <w:rsid w:val="00C64741"/>
    <w:rsid w:val="00C64B0A"/>
    <w:rsid w:val="00C654B0"/>
    <w:rsid w:val="00C660F6"/>
    <w:rsid w:val="00C733F2"/>
    <w:rsid w:val="00C824A7"/>
    <w:rsid w:val="00C82613"/>
    <w:rsid w:val="00C90142"/>
    <w:rsid w:val="00C910B3"/>
    <w:rsid w:val="00C95854"/>
    <w:rsid w:val="00CA336A"/>
    <w:rsid w:val="00CA5993"/>
    <w:rsid w:val="00CA7EBD"/>
    <w:rsid w:val="00CB2FC9"/>
    <w:rsid w:val="00CB3B38"/>
    <w:rsid w:val="00CB4481"/>
    <w:rsid w:val="00CC0E8D"/>
    <w:rsid w:val="00CD1361"/>
    <w:rsid w:val="00CD1A26"/>
    <w:rsid w:val="00CD4B04"/>
    <w:rsid w:val="00CD4B8D"/>
    <w:rsid w:val="00CE1060"/>
    <w:rsid w:val="00CE3B60"/>
    <w:rsid w:val="00CE62DC"/>
    <w:rsid w:val="00CF0045"/>
    <w:rsid w:val="00D0204F"/>
    <w:rsid w:val="00D04EBE"/>
    <w:rsid w:val="00D052FB"/>
    <w:rsid w:val="00D07FAB"/>
    <w:rsid w:val="00D10221"/>
    <w:rsid w:val="00D10FD0"/>
    <w:rsid w:val="00D11E67"/>
    <w:rsid w:val="00D13F92"/>
    <w:rsid w:val="00D140D7"/>
    <w:rsid w:val="00D1557C"/>
    <w:rsid w:val="00D15593"/>
    <w:rsid w:val="00D22278"/>
    <w:rsid w:val="00D252BB"/>
    <w:rsid w:val="00D32A82"/>
    <w:rsid w:val="00D337DD"/>
    <w:rsid w:val="00D35991"/>
    <w:rsid w:val="00D365B7"/>
    <w:rsid w:val="00D40D4D"/>
    <w:rsid w:val="00D42FA0"/>
    <w:rsid w:val="00D45501"/>
    <w:rsid w:val="00D51FA5"/>
    <w:rsid w:val="00D539A8"/>
    <w:rsid w:val="00D60973"/>
    <w:rsid w:val="00D63AD6"/>
    <w:rsid w:val="00D64E7B"/>
    <w:rsid w:val="00D66592"/>
    <w:rsid w:val="00D7023A"/>
    <w:rsid w:val="00D70351"/>
    <w:rsid w:val="00D84162"/>
    <w:rsid w:val="00D879E9"/>
    <w:rsid w:val="00D93108"/>
    <w:rsid w:val="00DA1FFF"/>
    <w:rsid w:val="00DA2B7D"/>
    <w:rsid w:val="00DA3376"/>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20DAF"/>
    <w:rsid w:val="00E2604E"/>
    <w:rsid w:val="00E32969"/>
    <w:rsid w:val="00E34CAC"/>
    <w:rsid w:val="00E41827"/>
    <w:rsid w:val="00E43613"/>
    <w:rsid w:val="00E46978"/>
    <w:rsid w:val="00E5116C"/>
    <w:rsid w:val="00E51253"/>
    <w:rsid w:val="00E52472"/>
    <w:rsid w:val="00E5492A"/>
    <w:rsid w:val="00E554F3"/>
    <w:rsid w:val="00E5613E"/>
    <w:rsid w:val="00E614D9"/>
    <w:rsid w:val="00E67F04"/>
    <w:rsid w:val="00E70294"/>
    <w:rsid w:val="00E70703"/>
    <w:rsid w:val="00E73176"/>
    <w:rsid w:val="00E7484D"/>
    <w:rsid w:val="00E74A19"/>
    <w:rsid w:val="00E7548A"/>
    <w:rsid w:val="00E76B31"/>
    <w:rsid w:val="00E77F0A"/>
    <w:rsid w:val="00E80D08"/>
    <w:rsid w:val="00E81B61"/>
    <w:rsid w:val="00E822A3"/>
    <w:rsid w:val="00E83313"/>
    <w:rsid w:val="00E84A36"/>
    <w:rsid w:val="00E92FA4"/>
    <w:rsid w:val="00EA4F87"/>
    <w:rsid w:val="00EB0AD9"/>
    <w:rsid w:val="00EB36E7"/>
    <w:rsid w:val="00EB5311"/>
    <w:rsid w:val="00EB6ED0"/>
    <w:rsid w:val="00EB7116"/>
    <w:rsid w:val="00EC13CA"/>
    <w:rsid w:val="00EC15F9"/>
    <w:rsid w:val="00EC3166"/>
    <w:rsid w:val="00EC7FC1"/>
    <w:rsid w:val="00ED07B3"/>
    <w:rsid w:val="00ED0BF9"/>
    <w:rsid w:val="00ED1E62"/>
    <w:rsid w:val="00ED526A"/>
    <w:rsid w:val="00ED5717"/>
    <w:rsid w:val="00ED63BA"/>
    <w:rsid w:val="00ED6A29"/>
    <w:rsid w:val="00EE5B1B"/>
    <w:rsid w:val="00EE6A6F"/>
    <w:rsid w:val="00EE7251"/>
    <w:rsid w:val="00EF142A"/>
    <w:rsid w:val="00EF531F"/>
    <w:rsid w:val="00EF7640"/>
    <w:rsid w:val="00F067FA"/>
    <w:rsid w:val="00F07C56"/>
    <w:rsid w:val="00F07EF1"/>
    <w:rsid w:val="00F124ED"/>
    <w:rsid w:val="00F15D2E"/>
    <w:rsid w:val="00F23C19"/>
    <w:rsid w:val="00F371D0"/>
    <w:rsid w:val="00F37986"/>
    <w:rsid w:val="00F405E0"/>
    <w:rsid w:val="00F418BE"/>
    <w:rsid w:val="00F471DB"/>
    <w:rsid w:val="00F52494"/>
    <w:rsid w:val="00F538E1"/>
    <w:rsid w:val="00F54C19"/>
    <w:rsid w:val="00F54E14"/>
    <w:rsid w:val="00F56831"/>
    <w:rsid w:val="00F62165"/>
    <w:rsid w:val="00F66960"/>
    <w:rsid w:val="00F70452"/>
    <w:rsid w:val="00F717C5"/>
    <w:rsid w:val="00F72ACE"/>
    <w:rsid w:val="00F72FEF"/>
    <w:rsid w:val="00F75FEF"/>
    <w:rsid w:val="00F77AEA"/>
    <w:rsid w:val="00F81DFD"/>
    <w:rsid w:val="00F87DCA"/>
    <w:rsid w:val="00F94750"/>
    <w:rsid w:val="00F954D7"/>
    <w:rsid w:val="00F959D1"/>
    <w:rsid w:val="00FA02D4"/>
    <w:rsid w:val="00FA3D02"/>
    <w:rsid w:val="00FA748F"/>
    <w:rsid w:val="00FA7E8C"/>
    <w:rsid w:val="00FB395E"/>
    <w:rsid w:val="00FB4A95"/>
    <w:rsid w:val="00FC3C11"/>
    <w:rsid w:val="00FC3D39"/>
    <w:rsid w:val="00FC7064"/>
    <w:rsid w:val="00FD045B"/>
    <w:rsid w:val="00FD785B"/>
    <w:rsid w:val="00FE012D"/>
    <w:rsid w:val="00FE085D"/>
    <w:rsid w:val="00FE10FF"/>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5BC89"/>
  <w15:docId w15:val="{CF4AF303-007D-E045-BB8F-EA628659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semiHidden/>
    <w:unhideWhenUsed/>
    <w:rsid w:val="00927348"/>
    <w:rPr>
      <w:sz w:val="20"/>
      <w:szCs w:val="20"/>
    </w:rPr>
  </w:style>
  <w:style w:type="character" w:customStyle="1" w:styleId="KommentartekstTegn">
    <w:name w:val="Kommentartekst Tegn"/>
    <w:basedOn w:val="Standardskrifttypeiafsnit"/>
    <w:link w:val="Kommentartekst"/>
    <w:uiPriority w:val="99"/>
    <w:semiHidden/>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TypografiOverskrift2Ligemargener">
    <w:name w:val="Typografi Overskrift 2 + Lige margener"/>
    <w:basedOn w:val="Overskrift2"/>
    <w:rsid w:val="00754064"/>
    <w:pPr>
      <w:numPr>
        <w:numId w:val="1"/>
      </w:numPr>
      <w:shd w:val="clear" w:color="auto" w:fill="auto"/>
      <w:jc w:val="both"/>
    </w:pPr>
    <w:rPr>
      <w:b w:val="0"/>
      <w:bCs/>
      <w:sz w:val="20"/>
    </w:rPr>
  </w:style>
  <w:style w:type="paragraph" w:customStyle="1" w:styleId="TypografiOverskrift1LigemargenerverstIngenkantNederst">
    <w:name w:val="Typografi Overskrift 1 + Lige margener Øverst: (Ingen kant) Nederst: ..."/>
    <w:basedOn w:val="Overskrift1"/>
    <w:rsid w:val="00913DF4"/>
    <w:pPr>
      <w:numPr>
        <w:numId w:val="1"/>
      </w:numPr>
      <w:pBdr>
        <w:top w:val="none" w:sz="0" w:space="0" w:color="auto"/>
        <w:left w:val="none" w:sz="0" w:space="0" w:color="auto"/>
        <w:bottom w:val="none" w:sz="0" w:space="0" w:color="auto"/>
        <w:right w:val="none" w:sz="0" w:space="0" w:color="auto"/>
      </w:pBdr>
      <w:jc w:val="both"/>
    </w:pPr>
    <w:rPr>
      <w:bCs/>
      <w:sz w:val="24"/>
    </w:rPr>
  </w:style>
  <w:style w:type="character" w:styleId="BesgtLink">
    <w:name w:val="FollowedHyperlink"/>
    <w:basedOn w:val="Standardskrifttypeiafsnit"/>
    <w:uiPriority w:val="99"/>
    <w:semiHidden/>
    <w:unhideWhenUsed/>
    <w:rsid w:val="00913DF4"/>
    <w:rPr>
      <w:color w:val="800080" w:themeColor="followedHyperlink"/>
      <w:u w:val="single"/>
    </w:rPr>
  </w:style>
  <w:style w:type="paragraph" w:styleId="NormalWeb">
    <w:name w:val="Normal (Web)"/>
    <w:basedOn w:val="Normal"/>
    <w:uiPriority w:val="99"/>
    <w:semiHidden/>
    <w:unhideWhenUsed/>
    <w:rsid w:val="002611CF"/>
    <w:pPr>
      <w:spacing w:before="100" w:beforeAutospacing="1" w:after="100" w:afterAutospacing="1"/>
    </w:pPr>
    <w:rPr>
      <w:rFonts w:ascii="Times New Roman" w:hAnsi="Times New Roman"/>
      <w:sz w:val="24"/>
    </w:rPr>
  </w:style>
  <w:style w:type="character" w:styleId="Ulstomtale">
    <w:name w:val="Unresolved Mention"/>
    <w:basedOn w:val="Standardskrifttypeiafsnit"/>
    <w:uiPriority w:val="99"/>
    <w:semiHidden/>
    <w:unhideWhenUsed/>
    <w:rsid w:val="001E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0469">
      <w:bodyDiv w:val="1"/>
      <w:marLeft w:val="0"/>
      <w:marRight w:val="0"/>
      <w:marTop w:val="0"/>
      <w:marBottom w:val="0"/>
      <w:divBdr>
        <w:top w:val="none" w:sz="0" w:space="0" w:color="auto"/>
        <w:left w:val="none" w:sz="0" w:space="0" w:color="auto"/>
        <w:bottom w:val="none" w:sz="0" w:space="0" w:color="auto"/>
        <w:right w:val="none" w:sz="0" w:space="0" w:color="auto"/>
      </w:divBdr>
      <w:divsChild>
        <w:div w:id="146216942">
          <w:marLeft w:val="0"/>
          <w:marRight w:val="0"/>
          <w:marTop w:val="0"/>
          <w:marBottom w:val="0"/>
          <w:divBdr>
            <w:top w:val="none" w:sz="0" w:space="0" w:color="auto"/>
            <w:left w:val="none" w:sz="0" w:space="0" w:color="auto"/>
            <w:bottom w:val="none" w:sz="0" w:space="0" w:color="auto"/>
            <w:right w:val="none" w:sz="0" w:space="0" w:color="auto"/>
          </w:divBdr>
          <w:divsChild>
            <w:div w:id="1676104650">
              <w:marLeft w:val="0"/>
              <w:marRight w:val="0"/>
              <w:marTop w:val="0"/>
              <w:marBottom w:val="0"/>
              <w:divBdr>
                <w:top w:val="none" w:sz="0" w:space="0" w:color="auto"/>
                <w:left w:val="none" w:sz="0" w:space="0" w:color="auto"/>
                <w:bottom w:val="none" w:sz="0" w:space="0" w:color="auto"/>
                <w:right w:val="none" w:sz="0" w:space="0" w:color="auto"/>
              </w:divBdr>
              <w:divsChild>
                <w:div w:id="11731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34016369">
      <w:bodyDiv w:val="1"/>
      <w:marLeft w:val="0"/>
      <w:marRight w:val="0"/>
      <w:marTop w:val="0"/>
      <w:marBottom w:val="0"/>
      <w:divBdr>
        <w:top w:val="none" w:sz="0" w:space="0" w:color="auto"/>
        <w:left w:val="none" w:sz="0" w:space="0" w:color="auto"/>
        <w:bottom w:val="none" w:sz="0" w:space="0" w:color="auto"/>
        <w:right w:val="none" w:sz="0" w:space="0" w:color="auto"/>
      </w:divBdr>
      <w:divsChild>
        <w:div w:id="1133475547">
          <w:marLeft w:val="0"/>
          <w:marRight w:val="0"/>
          <w:marTop w:val="0"/>
          <w:marBottom w:val="0"/>
          <w:divBdr>
            <w:top w:val="none" w:sz="0" w:space="0" w:color="auto"/>
            <w:left w:val="none" w:sz="0" w:space="0" w:color="auto"/>
            <w:bottom w:val="none" w:sz="0" w:space="0" w:color="auto"/>
            <w:right w:val="none" w:sz="0" w:space="0" w:color="auto"/>
          </w:divBdr>
          <w:divsChild>
            <w:div w:id="164908489">
              <w:marLeft w:val="0"/>
              <w:marRight w:val="0"/>
              <w:marTop w:val="0"/>
              <w:marBottom w:val="0"/>
              <w:divBdr>
                <w:top w:val="none" w:sz="0" w:space="0" w:color="auto"/>
                <w:left w:val="none" w:sz="0" w:space="0" w:color="auto"/>
                <w:bottom w:val="none" w:sz="0" w:space="0" w:color="auto"/>
                <w:right w:val="none" w:sz="0" w:space="0" w:color="auto"/>
              </w:divBdr>
              <w:divsChild>
                <w:div w:id="99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oulkroij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obsen.holg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F101E-2913-BE43-954E-0D064A3B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1588</Words>
  <Characters>9693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Microsoft Office User</cp:lastModifiedBy>
  <cp:revision>5</cp:revision>
  <cp:lastPrinted>2017-01-17T09:20:00Z</cp:lastPrinted>
  <dcterms:created xsi:type="dcterms:W3CDTF">2019-06-17T07:10:00Z</dcterms:created>
  <dcterms:modified xsi:type="dcterms:W3CDTF">2019-07-01T13:59:00Z</dcterms:modified>
</cp:coreProperties>
</file>