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i w:val="0"/>
          <w:smallCaps w:val="0"/>
          <w:strike w:val="0"/>
          <w:color w:val="ff0000"/>
          <w:sz w:val="26"/>
          <w:szCs w:val="26"/>
          <w:u w:val="none"/>
          <w:shd w:fill="auto" w:val="clear"/>
          <w:vertAlign w:val="baseline"/>
        </w:rPr>
      </w:pPr>
      <w:r w:rsidDel="00000000" w:rsidR="00000000" w:rsidRPr="00000000">
        <w:rPr>
          <w:rFonts w:ascii="Arial" w:cs="Arial" w:eastAsia="Arial" w:hAnsi="Arial"/>
          <w:b w:val="1"/>
          <w:smallCaps w:val="1"/>
          <w:color w:val="2f9d70"/>
          <w:sz w:val="48"/>
          <w:szCs w:val="48"/>
          <w:rtl w:val="0"/>
        </w:rPr>
        <w:t xml:space="preserve">OPLYSNINGSPULJEN</w:t>
      </w:r>
      <w:r w:rsidDel="00000000" w:rsidR="00000000" w:rsidRPr="00000000">
        <w:rPr>
          <w:rtl w:val="0"/>
        </w:rPr>
      </w:r>
    </w:p>
    <w:p w:rsidR="00000000" w:rsidDel="00000000" w:rsidP="00000000" w:rsidRDefault="00000000" w:rsidRPr="00000000" w14:paraId="00000002">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Ansøgningsskema til CISUs Oplysningspulje</w:t>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Basale informationer om samarbejdspartner</w:t>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409"/>
        <w:gridCol w:w="1134"/>
        <w:gridCol w:w="1560"/>
        <w:gridCol w:w="2409"/>
        <w:tblGridChange w:id="0">
          <w:tblGrid>
            <w:gridCol w:w="2235"/>
            <w:gridCol w:w="2409"/>
            <w:gridCol w:w="1134"/>
            <w:gridCol w:w="1560"/>
            <w:gridCol w:w="2409"/>
          </w:tblGrid>
        </w:tblGridChange>
      </w:tblGrid>
      <w:tr>
        <w:trPr>
          <w:cantSplit w:val="0"/>
          <w:tblHeader w:val="0"/>
        </w:trPr>
        <w:tc>
          <w:tcPr>
            <w:vAlign w:val="center"/>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Navn på </w:t>
            </w:r>
            <w:r w:rsidDel="00000000" w:rsidR="00000000" w:rsidRPr="00000000">
              <w:rPr>
                <w:rFonts w:ascii="Arial" w:cs="Arial" w:eastAsia="Arial" w:hAnsi="Arial"/>
                <w:b w:val="1"/>
                <w:i w:val="1"/>
                <w:sz w:val="20"/>
                <w:szCs w:val="20"/>
                <w:u w:val="single"/>
                <w:rtl w:val="0"/>
              </w:rPr>
              <w:t xml:space="preserve">samarbejdspartner</w:t>
            </w:r>
            <w:r w:rsidDel="00000000" w:rsidR="00000000" w:rsidRPr="00000000">
              <w:rPr>
                <w:rtl w:val="0"/>
              </w:rPr>
            </w:r>
          </w:p>
        </w:tc>
        <w:tc>
          <w:tcPr>
            <w:gridSpan w:val="4"/>
            <w:vAlign w:val="cente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Margarita Sofía De la Hoz Terán, Colectivo Cartas de amor, og Colectivo Vuelve Pronto.</w:t>
            </w:r>
          </w:p>
        </w:tc>
      </w:tr>
      <w:tr>
        <w:trPr>
          <w:cantSplit w:val="0"/>
          <w:trHeight w:val="319" w:hRule="atLeast"/>
          <w:tblHeader w:val="0"/>
        </w:trPr>
        <w:tc>
          <w:tcPr>
            <w:vAlign w:val="center"/>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Adresse</w:t>
            </w:r>
          </w:p>
        </w:tc>
        <w:tc>
          <w:tcPr>
            <w:gridSpan w:val="4"/>
            <w:vAlign w:val="center"/>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rtl w:val="0"/>
              </w:rPr>
              <w:t xml:space="preserve">Avenida Las Américas #27b-87 apto 1002 edificio Torre de las Américas, Bogotá</w:t>
            </w:r>
            <w:r w:rsidDel="00000000" w:rsidR="00000000" w:rsidRPr="00000000">
              <w:rPr>
                <w:rtl w:val="0"/>
              </w:rPr>
            </w:r>
          </w:p>
        </w:tc>
      </w:tr>
      <w:tr>
        <w:trPr>
          <w:cantSplit w:val="0"/>
          <w:trHeight w:val="282" w:hRule="atLeast"/>
          <w:tblHeader w:val="0"/>
        </w:trPr>
        <w:tc>
          <w:tcPr>
            <w:vAlign w:val="center"/>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Telefon</w:t>
            </w:r>
          </w:p>
        </w:tc>
        <w:tc>
          <w:tcPr>
            <w:vAlign w:val="center"/>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rtl w:val="0"/>
              </w:rPr>
              <w:t xml:space="preserve">+57 320 909 5126</w:t>
            </w:r>
            <w:r w:rsidDel="00000000" w:rsidR="00000000" w:rsidRPr="00000000">
              <w:rPr>
                <w:rtl w:val="0"/>
              </w:rPr>
            </w:r>
          </w:p>
        </w:tc>
        <w:tc>
          <w:tcPr>
            <w:vAlign w:val="center"/>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gridSpan w:val="2"/>
            <w:vAlign w:val="center"/>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rtl w:val="0"/>
              </w:rPr>
              <w:t xml:space="preserve">sofiadelahoz10@gmail.com</w:t>
            </w:r>
            <w:r w:rsidDel="00000000" w:rsidR="00000000" w:rsidRPr="00000000">
              <w:rPr>
                <w:rtl w:val="0"/>
              </w:rPr>
            </w:r>
          </w:p>
        </w:tc>
      </w:tr>
      <w:tr>
        <w:trPr>
          <w:cantSplit w:val="0"/>
          <w:trHeight w:val="558" w:hRule="atLeast"/>
          <w:tblHeader w:val="0"/>
        </w:trPr>
        <w:tc>
          <w:tcPr>
            <w:vAlign w:val="center"/>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Hjemmeside</w:t>
            </w:r>
          </w:p>
        </w:tc>
        <w:tc>
          <w:tcPr>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Evt. Facebook, blog, Youtube kanal, Flickr etc.</w:t>
            </w:r>
          </w:p>
        </w:tc>
        <w:tc>
          <w:tcPr>
            <w:vAlign w:val="center"/>
          </w:tcPr>
          <w:p w:rsidR="00000000" w:rsidDel="00000000" w:rsidP="00000000" w:rsidRDefault="00000000" w:rsidRPr="00000000" w14:paraId="0000001A">
            <w:pPr>
              <w:rPr>
                <w:rFonts w:ascii="Arial" w:cs="Arial" w:eastAsia="Arial" w:hAnsi="Arial"/>
                <w:sz w:val="20"/>
                <w:szCs w:val="20"/>
              </w:rPr>
            </w:pPr>
            <w:hyperlink r:id="rId7">
              <w:r w:rsidDel="00000000" w:rsidR="00000000" w:rsidRPr="00000000">
                <w:rPr>
                  <w:rFonts w:ascii="Arial" w:cs="Arial" w:eastAsia="Arial" w:hAnsi="Arial"/>
                  <w:color w:val="1155cc"/>
                  <w:u w:val="single"/>
                  <w:rtl w:val="0"/>
                </w:rPr>
                <w:t xml:space="preserve">https://www.instagram.com/sofiadelahoz10/</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01B">
      <w:pPr>
        <w:rPr>
          <w:rFonts w:ascii="Arial" w:cs="Arial" w:eastAsia="Arial" w:hAnsi="Arial"/>
          <w:b w:val="1"/>
          <w:sz w:val="20"/>
          <w:szCs w:val="20"/>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409"/>
        <w:gridCol w:w="1134"/>
        <w:gridCol w:w="1560"/>
        <w:gridCol w:w="2409"/>
        <w:tblGridChange w:id="0">
          <w:tblGrid>
            <w:gridCol w:w="2235"/>
            <w:gridCol w:w="2409"/>
            <w:gridCol w:w="1134"/>
            <w:gridCol w:w="1560"/>
            <w:gridCol w:w="2409"/>
          </w:tblGrid>
        </w:tblGridChange>
      </w:tblGrid>
      <w:tr>
        <w:trPr>
          <w:cantSplit w:val="0"/>
          <w:tblHeader w:val="0"/>
        </w:trPr>
        <w:tc>
          <w:tcPr>
            <w:vAlign w:val="center"/>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Navn på </w:t>
            </w:r>
            <w:r w:rsidDel="00000000" w:rsidR="00000000" w:rsidRPr="00000000">
              <w:rPr>
                <w:rFonts w:ascii="Arial" w:cs="Arial" w:eastAsia="Arial" w:hAnsi="Arial"/>
                <w:b w:val="1"/>
                <w:i w:val="1"/>
                <w:u w:val="single"/>
                <w:rtl w:val="0"/>
              </w:rPr>
              <w:t xml:space="preserve">samarbejdspartner</w:t>
            </w:r>
            <w:r w:rsidDel="00000000" w:rsidR="00000000" w:rsidRPr="00000000">
              <w:rPr>
                <w:rtl w:val="0"/>
              </w:rPr>
            </w:r>
          </w:p>
        </w:tc>
        <w:tc>
          <w:tcPr>
            <w:gridSpan w:val="4"/>
            <w:vAlign w:val="cente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Lizethe Alvárez, ansvarlig for den danske afdeling af den colombianske sandhedskommission.</w:t>
            </w:r>
          </w:p>
        </w:tc>
      </w:tr>
      <w:tr>
        <w:trPr>
          <w:cantSplit w:val="0"/>
          <w:trHeight w:val="319" w:hRule="atLeast"/>
          <w:tblHeader w:val="0"/>
        </w:trPr>
        <w:tc>
          <w:tcPr>
            <w:vAlign w:val="cente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Adresse</w:t>
            </w:r>
          </w:p>
        </w:tc>
        <w:tc>
          <w:tcPr>
            <w:gridSpan w:val="4"/>
            <w:vAlign w:val="cente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Holtesgårdvej 7, 3120 Dronningmølle. Denmark</w:t>
            </w:r>
          </w:p>
        </w:tc>
      </w:tr>
      <w:tr>
        <w:trPr>
          <w:cantSplit w:val="0"/>
          <w:trHeight w:val="282" w:hRule="atLeast"/>
          <w:tblHeader w:val="0"/>
        </w:trPr>
        <w:tc>
          <w:tcPr>
            <w:vAlign w:val="cente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Telefon</w:t>
            </w:r>
          </w:p>
        </w:tc>
        <w:tc>
          <w:tcPr>
            <w:vAlign w:val="center"/>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+45 42415166</w:t>
            </w:r>
          </w:p>
        </w:tc>
        <w:tc>
          <w:tcPr>
            <w:vAlign w:val="center"/>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E-mail</w:t>
            </w:r>
          </w:p>
        </w:tc>
        <w:tc>
          <w:tcPr>
            <w:gridSpan w:val="2"/>
            <w:vAlign w:val="center"/>
          </w:tcPr>
          <w:p w:rsidR="00000000" w:rsidDel="00000000" w:rsidP="00000000" w:rsidRDefault="00000000" w:rsidRPr="00000000" w14:paraId="00000029">
            <w:pPr>
              <w:rPr>
                <w:rFonts w:ascii="Arial" w:cs="Arial" w:eastAsia="Arial" w:hAnsi="Arial"/>
              </w:rPr>
            </w:pPr>
            <w:hyperlink r:id="rId8">
              <w:r w:rsidDel="00000000" w:rsidR="00000000" w:rsidRPr="00000000">
                <w:rPr>
                  <w:rFonts w:ascii="Arial" w:cs="Arial" w:eastAsia="Arial" w:hAnsi="Arial"/>
                  <w:color w:val="1155cc"/>
                  <w:u w:val="single"/>
                  <w:rtl w:val="0"/>
                </w:rPr>
                <w:t xml:space="preserve">lizetheal5@gmail.com</w:t>
              </w:r>
            </w:hyperlink>
            <w:r w:rsidDel="00000000" w:rsidR="00000000" w:rsidRPr="00000000">
              <w:rPr>
                <w:rFonts w:ascii="Arial" w:cs="Arial" w:eastAsia="Arial" w:hAnsi="Arial"/>
                <w:rtl w:val="0"/>
              </w:rPr>
              <w:t xml:space="preserve"> </w:t>
            </w:r>
          </w:p>
        </w:tc>
      </w:tr>
      <w:tr>
        <w:trPr>
          <w:cantSplit w:val="0"/>
          <w:trHeight w:val="558" w:hRule="atLeast"/>
          <w:tblHeader w:val="0"/>
        </w:trPr>
        <w:tc>
          <w:tcPr>
            <w:vAlign w:val="cente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Hjemmeside</w:t>
            </w:r>
          </w:p>
        </w:tc>
        <w:tc>
          <w:tcPr>
            <w:vAlign w:val="center"/>
          </w:tcPr>
          <w:p w:rsidR="00000000" w:rsidDel="00000000" w:rsidP="00000000" w:rsidRDefault="00000000" w:rsidRPr="00000000" w14:paraId="0000002C">
            <w:pPr>
              <w:rPr>
                <w:rFonts w:ascii="Arial" w:cs="Arial" w:eastAsia="Arial" w:hAnsi="Arial"/>
              </w:rPr>
            </w:pPr>
            <w:hyperlink r:id="rId9">
              <w:r w:rsidDel="00000000" w:rsidR="00000000" w:rsidRPr="00000000">
                <w:rPr>
                  <w:rFonts w:ascii="Arial" w:cs="Arial" w:eastAsia="Arial" w:hAnsi="Arial"/>
                  <w:color w:val="1155cc"/>
                  <w:u w:val="single"/>
                  <w:rtl w:val="0"/>
                </w:rPr>
                <w:t xml:space="preserve">https://www.comisiondelaverdad.co/</w:t>
              </w:r>
            </w:hyperlink>
            <w:r w:rsidDel="00000000" w:rsidR="00000000" w:rsidRPr="00000000">
              <w:rPr>
                <w:rtl w:val="0"/>
              </w:rPr>
            </w:r>
          </w:p>
        </w:tc>
        <w:tc>
          <w:tcPr>
            <w:gridSpan w:val="2"/>
            <w:vAlign w:val="center"/>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Evt. Facebook, blog, Youtube kanal, Flickr etc.</w:t>
            </w:r>
          </w:p>
        </w:tc>
        <w:tc>
          <w:tcPr>
            <w:vAlign w:val="center"/>
          </w:tcPr>
          <w:p w:rsidR="00000000" w:rsidDel="00000000" w:rsidP="00000000" w:rsidRDefault="00000000" w:rsidRPr="00000000" w14:paraId="0000002F">
            <w:pPr>
              <w:rPr>
                <w:rFonts w:ascii="Arial" w:cs="Arial" w:eastAsia="Arial" w:hAnsi="Arial"/>
              </w:rPr>
            </w:pPr>
            <w:hyperlink r:id="rId10">
              <w:r w:rsidDel="00000000" w:rsidR="00000000" w:rsidRPr="00000000">
                <w:rPr>
                  <w:rFonts w:ascii="Arial" w:cs="Arial" w:eastAsia="Arial" w:hAnsi="Arial"/>
                  <w:color w:val="1155cc"/>
                  <w:u w:val="single"/>
                  <w:rtl w:val="0"/>
                </w:rPr>
                <w:t xml:space="preserve">dinamarca@comisiondelaverdad.dk</w:t>
              </w:r>
            </w:hyperlink>
            <w:r w:rsidDel="00000000" w:rsidR="00000000" w:rsidRPr="00000000">
              <w:rPr>
                <w:rtl w:val="0"/>
              </w:rPr>
            </w:r>
          </w:p>
        </w:tc>
      </w:tr>
    </w:tbl>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409"/>
        <w:gridCol w:w="1134"/>
        <w:gridCol w:w="1560"/>
        <w:gridCol w:w="2409"/>
        <w:tblGridChange w:id="0">
          <w:tblGrid>
            <w:gridCol w:w="2235"/>
            <w:gridCol w:w="2409"/>
            <w:gridCol w:w="1134"/>
            <w:gridCol w:w="1560"/>
            <w:gridCol w:w="2409"/>
          </w:tblGrid>
        </w:tblGridChange>
      </w:tblGrid>
      <w:tr>
        <w:trPr>
          <w:cantSplit w:val="0"/>
          <w:tblHeader w:val="0"/>
        </w:trPr>
        <w:tc>
          <w:tcPr>
            <w:vAlign w:val="center"/>
          </w:tcPr>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Navn på </w:t>
            </w:r>
            <w:r w:rsidDel="00000000" w:rsidR="00000000" w:rsidRPr="00000000">
              <w:rPr>
                <w:rFonts w:ascii="Arial" w:cs="Arial" w:eastAsia="Arial" w:hAnsi="Arial"/>
                <w:b w:val="1"/>
                <w:i w:val="1"/>
                <w:u w:val="single"/>
                <w:rtl w:val="0"/>
              </w:rPr>
              <w:t xml:space="preserve">samarbejdspartner</w:t>
            </w:r>
            <w:r w:rsidDel="00000000" w:rsidR="00000000" w:rsidRPr="00000000">
              <w:rPr>
                <w:rtl w:val="0"/>
              </w:rPr>
            </w:r>
          </w:p>
        </w:tc>
        <w:tc>
          <w:tcPr>
            <w:gridSpan w:val="4"/>
            <w:vAlign w:val="center"/>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Alejandra Miler, kommissionsmedlem af den colombianske sandhedskommission med særligt fokus på køn og diversitet</w:t>
            </w:r>
          </w:p>
        </w:tc>
      </w:tr>
      <w:tr>
        <w:trPr>
          <w:cantSplit w:val="0"/>
          <w:trHeight w:val="319" w:hRule="atLeast"/>
          <w:tblHeader w:val="0"/>
        </w:trPr>
        <w:tc>
          <w:tcPr>
            <w:vAlign w:val="center"/>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Adresse</w:t>
            </w:r>
          </w:p>
        </w:tc>
        <w:tc>
          <w:tcPr>
            <w:gridSpan w:val="4"/>
            <w:vAlign w:val="center"/>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Carrera 9 # 12C-10, Bogotá, Colombia</w:t>
            </w:r>
          </w:p>
        </w:tc>
      </w:tr>
      <w:tr>
        <w:trPr>
          <w:cantSplit w:val="0"/>
          <w:trHeight w:val="282" w:hRule="atLeast"/>
          <w:tblHeader w:val="0"/>
        </w:trPr>
        <w:tc>
          <w:tcPr>
            <w:vAlign w:val="center"/>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Telefon</w:t>
            </w:r>
          </w:p>
        </w:tc>
        <w:tc>
          <w:tcPr>
            <w:vAlign w:val="center"/>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PBX 7444344</w:t>
            </w:r>
          </w:p>
        </w:tc>
        <w:tc>
          <w:tcPr>
            <w:vAlign w:val="center"/>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E-mail</w:t>
            </w:r>
          </w:p>
        </w:tc>
        <w:tc>
          <w:tcPr>
            <w:gridSpan w:val="2"/>
            <w:vAlign w:val="center"/>
          </w:tcPr>
          <w:p w:rsidR="00000000" w:rsidDel="00000000" w:rsidP="00000000" w:rsidRDefault="00000000" w:rsidRPr="00000000" w14:paraId="0000003E">
            <w:pPr>
              <w:rPr>
                <w:rFonts w:ascii="Arial" w:cs="Arial" w:eastAsia="Arial" w:hAnsi="Arial"/>
              </w:rPr>
            </w:pPr>
            <w:hyperlink r:id="rId11">
              <w:r w:rsidDel="00000000" w:rsidR="00000000" w:rsidRPr="00000000">
                <w:rPr>
                  <w:rFonts w:ascii="Arial" w:cs="Arial" w:eastAsia="Arial" w:hAnsi="Arial"/>
                  <w:color w:val="1155cc"/>
                  <w:u w:val="single"/>
                  <w:rtl w:val="0"/>
                </w:rPr>
                <w:t xml:space="preserve">info@comisiondelaverdad.co</w:t>
              </w:r>
            </w:hyperlink>
            <w:r w:rsidDel="00000000" w:rsidR="00000000" w:rsidRPr="00000000">
              <w:rPr>
                <w:rFonts w:ascii="Arial" w:cs="Arial" w:eastAsia="Arial" w:hAnsi="Arial"/>
                <w:rtl w:val="0"/>
              </w:rPr>
              <w:t xml:space="preserve"> </w:t>
            </w:r>
          </w:p>
        </w:tc>
      </w:tr>
      <w:tr>
        <w:trPr>
          <w:cantSplit w:val="0"/>
          <w:trHeight w:val="558" w:hRule="atLeast"/>
          <w:tblHeader w:val="0"/>
        </w:trPr>
        <w:tc>
          <w:tcPr>
            <w:vAlign w:val="center"/>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Hjemmeside</w:t>
            </w:r>
          </w:p>
        </w:tc>
        <w:tc>
          <w:tcPr>
            <w:vAlign w:val="center"/>
          </w:tcPr>
          <w:p w:rsidR="00000000" w:rsidDel="00000000" w:rsidP="00000000" w:rsidRDefault="00000000" w:rsidRPr="00000000" w14:paraId="00000041">
            <w:pPr>
              <w:rPr>
                <w:rFonts w:ascii="Arial" w:cs="Arial" w:eastAsia="Arial" w:hAnsi="Arial"/>
              </w:rPr>
            </w:pPr>
            <w:hyperlink r:id="rId12">
              <w:r w:rsidDel="00000000" w:rsidR="00000000" w:rsidRPr="00000000">
                <w:rPr>
                  <w:rFonts w:ascii="Arial" w:cs="Arial" w:eastAsia="Arial" w:hAnsi="Arial"/>
                  <w:color w:val="1155cc"/>
                  <w:u w:val="single"/>
                  <w:rtl w:val="0"/>
                </w:rPr>
                <w:t xml:space="preserve">https://www.comisiondelaverdad.co/</w:t>
              </w:r>
            </w:hyperlink>
            <w:r w:rsidDel="00000000" w:rsidR="00000000" w:rsidRPr="00000000">
              <w:rPr>
                <w:rFonts w:ascii="Arial" w:cs="Arial" w:eastAsia="Arial" w:hAnsi="Arial"/>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Evt. Facebook, blog, Youtube kanal, Flickr etc.</w:t>
            </w:r>
          </w:p>
        </w:tc>
        <w:tc>
          <w:tcPr>
            <w:vAlign w:val="center"/>
          </w:tcPr>
          <w:p w:rsidR="00000000" w:rsidDel="00000000" w:rsidP="00000000" w:rsidRDefault="00000000" w:rsidRPr="00000000" w14:paraId="00000044">
            <w:pPr>
              <w:rPr>
                <w:rFonts w:ascii="Arial" w:cs="Arial" w:eastAsia="Arial" w:hAnsi="Arial"/>
              </w:rPr>
            </w:pPr>
            <w:hyperlink r:id="rId13">
              <w:r w:rsidDel="00000000" w:rsidR="00000000" w:rsidRPr="00000000">
                <w:rPr>
                  <w:rFonts w:ascii="Arial" w:cs="Arial" w:eastAsia="Arial" w:hAnsi="Arial"/>
                  <w:color w:val="1155cc"/>
                  <w:u w:val="single"/>
                  <w:rtl w:val="0"/>
                </w:rPr>
                <w:t xml:space="preserve">https://www.facebook.com/ComisionVerdadC</w:t>
              </w:r>
            </w:hyperlink>
            <w:r w:rsidDel="00000000" w:rsidR="00000000" w:rsidRPr="00000000">
              <w:rPr>
                <w:rtl w:val="0"/>
              </w:rPr>
            </w:r>
          </w:p>
          <w:p w:rsidR="00000000" w:rsidDel="00000000" w:rsidP="00000000" w:rsidRDefault="00000000" w:rsidRPr="00000000" w14:paraId="00000045">
            <w:pPr>
              <w:rPr>
                <w:rFonts w:ascii="Arial" w:cs="Arial" w:eastAsia="Arial" w:hAnsi="Arial"/>
              </w:rPr>
            </w:pPr>
            <w:hyperlink r:id="rId14">
              <w:r w:rsidDel="00000000" w:rsidR="00000000" w:rsidRPr="00000000">
                <w:rPr>
                  <w:rFonts w:ascii="Arial" w:cs="Arial" w:eastAsia="Arial" w:hAnsi="Arial"/>
                  <w:color w:val="1155cc"/>
                  <w:u w:val="single"/>
                  <w:rtl w:val="0"/>
                </w:rPr>
                <w:t xml:space="preserve">https://www.youtube.com/channel/UCCYEPSzpYaPqs3ajvn0yL5A</w:t>
              </w:r>
            </w:hyperlink>
            <w:r w:rsidDel="00000000" w:rsidR="00000000" w:rsidRPr="00000000">
              <w:rPr>
                <w:rtl w:val="0"/>
              </w:rPr>
            </w:r>
          </w:p>
          <w:p w:rsidR="00000000" w:rsidDel="00000000" w:rsidP="00000000" w:rsidRDefault="00000000" w:rsidRPr="00000000" w14:paraId="00000046">
            <w:pPr>
              <w:rPr>
                <w:rFonts w:ascii="Arial" w:cs="Arial" w:eastAsia="Arial" w:hAnsi="Arial"/>
              </w:rPr>
            </w:pPr>
            <w:hyperlink r:id="rId15">
              <w:r w:rsidDel="00000000" w:rsidR="00000000" w:rsidRPr="00000000">
                <w:rPr>
                  <w:rFonts w:ascii="Arial" w:cs="Arial" w:eastAsia="Arial" w:hAnsi="Arial"/>
                  <w:color w:val="1155cc"/>
                  <w:u w:val="single"/>
                  <w:rtl w:val="0"/>
                </w:rPr>
                <w:t xml:space="preserve">https://twitter.com/ComisionVerdadC</w:t>
              </w:r>
            </w:hyperlink>
            <w:r w:rsidDel="00000000" w:rsidR="00000000" w:rsidRPr="00000000">
              <w:rPr>
                <w:rFonts w:ascii="Arial" w:cs="Arial" w:eastAsia="Arial" w:hAnsi="Arial"/>
                <w:rtl w:val="0"/>
              </w:rPr>
              <w:t xml:space="preserve"> </w:t>
            </w:r>
          </w:p>
        </w:tc>
      </w:tr>
    </w:tbl>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 Aktiviteten</w:t>
      </w:r>
    </w:p>
    <w:p w:rsidR="00000000" w:rsidDel="00000000" w:rsidP="00000000" w:rsidRDefault="00000000" w:rsidRPr="00000000" w14:paraId="0000004B">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AKTIVITETEN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sz w:val="20"/>
          <w:szCs w:val="20"/>
        </w:rPr>
      </w:pPr>
      <w:r w:rsidDel="00000000" w:rsidR="00000000" w:rsidRPr="00000000">
        <w:rPr>
          <w:rtl w:val="0"/>
        </w:rPr>
      </w:r>
    </w:p>
    <w:tbl>
      <w:tblPr>
        <w:tblStyle w:val="Table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p w:rsidR="00000000" w:rsidDel="00000000" w:rsidP="00000000" w:rsidRDefault="00000000" w:rsidRPr="00000000" w14:paraId="0000004E">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1.1 </w:t>
            </w:r>
          </w:p>
          <w:p w:rsidR="00000000" w:rsidDel="00000000" w:rsidP="00000000" w:rsidRDefault="00000000" w:rsidRPr="00000000" w14:paraId="0000004F">
            <w:pPr>
              <w:rPr>
                <w:rFonts w:ascii="Arial" w:cs="Arial" w:eastAsia="Arial" w:hAnsi="Arial"/>
                <w:i w:val="1"/>
                <w:color w:val="1f497d"/>
              </w:rPr>
            </w:pPr>
            <w:r w:rsidDel="00000000" w:rsidR="00000000" w:rsidRPr="00000000">
              <w:rPr>
                <w:rFonts w:ascii="Arial" w:cs="Arial" w:eastAsia="Arial" w:hAnsi="Arial"/>
                <w:i w:val="1"/>
                <w:color w:val="1f497d"/>
                <w:rtl w:val="0"/>
              </w:rPr>
              <w:t xml:space="preserve">Vi kalder oplysningsaktiviteten “Krigen fra Hjertet”, da aktiviteten søger at formidle og forstå krigen gennem følelsernes optik. Med afsæt i konflikten i Colombia, er formålet med aktiviteten at skabe forståelse i Danmark omkring de menneskelige konsekvenser af væbnet konflikt, og hvordan arbejdet med at forstå historien og krigens grusomheder er et afgørende afsæt for at skabe en holdbar fred. Formålet er desuden at synliggøre hvordan konflikter rammer kvinder og LGBT+ personer på helt særlige måder, og hvordan denne befolkningsgruppe overlever og spiller en afgørende rolle i arbejdet for fred.</w:t>
            </w:r>
          </w:p>
          <w:p w:rsidR="00000000" w:rsidDel="00000000" w:rsidP="00000000" w:rsidRDefault="00000000" w:rsidRPr="00000000" w14:paraId="00000050">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1.2 </w:t>
            </w:r>
          </w:p>
          <w:p w:rsidR="00000000" w:rsidDel="00000000" w:rsidP="00000000" w:rsidRDefault="00000000" w:rsidRPr="00000000" w14:paraId="00000051">
            <w:pPr>
              <w:rPr>
                <w:rFonts w:ascii="Arial" w:cs="Arial" w:eastAsia="Arial" w:hAnsi="Arial"/>
                <w:i w:val="1"/>
                <w:color w:val="1f497d"/>
              </w:rPr>
            </w:pPr>
            <w:r w:rsidDel="00000000" w:rsidR="00000000" w:rsidRPr="00000000">
              <w:rPr>
                <w:rFonts w:ascii="Arial" w:cs="Arial" w:eastAsia="Arial" w:hAnsi="Arial"/>
                <w:i w:val="1"/>
                <w:color w:val="1f497d"/>
                <w:rtl w:val="0"/>
              </w:rPr>
              <w:t xml:space="preserve">Krig og konflikt har desværre fået ny relevans i Europa med konflikten mellem Rusland og Ukraíne. Derfor er denne oplysningsaktivitet vigtig, da læringer fra Colombias fredsprocess kan bruges til at tænke fred og forsoning overalt i verden. Netop nu har den colombianske sandhedskommission afsluttet de tre års arbejde, som fredsaftalen definerede, og udgivet en samling rapporter og materialer. Netop nu rejser kommissionens medlemmer rundt i verden og fortæller om deres erfaringer. Netop nu har multikunstneren Sofía Margarita en rejse til Tyskland, som muliggør, at hun let kan komme til Danmark.</w:t>
            </w:r>
          </w:p>
          <w:p w:rsidR="00000000" w:rsidDel="00000000" w:rsidP="00000000" w:rsidRDefault="00000000" w:rsidRPr="00000000" w14:paraId="00000052">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1.3</w:t>
            </w:r>
          </w:p>
          <w:p w:rsidR="00000000" w:rsidDel="00000000" w:rsidP="00000000" w:rsidRDefault="00000000" w:rsidRPr="00000000" w14:paraId="00000053">
            <w:pPr>
              <w:rPr>
                <w:rFonts w:ascii="Arial" w:cs="Arial" w:eastAsia="Arial" w:hAnsi="Arial"/>
                <w:i w:val="1"/>
                <w:color w:val="1f497d"/>
              </w:rPr>
            </w:pPr>
            <w:r w:rsidDel="00000000" w:rsidR="00000000" w:rsidRPr="00000000">
              <w:rPr>
                <w:rFonts w:ascii="Arial" w:cs="Arial" w:eastAsia="Arial" w:hAnsi="Arial"/>
                <w:i w:val="1"/>
                <w:color w:val="1f497d"/>
                <w:rtl w:val="0"/>
              </w:rPr>
              <w:t xml:space="preserve">Oplysningsaktivitetens primære begivenhed er et offentligt arrangement. Her vil Alejandra Miler, medlem af den colombianske Sandhedskommission med fokus på køn og diversitet, fortælle om kommissionens vigtigste resultater. Fokus vil være pædagiógisk formidling af, hvordan den colombianske konflikt ramte kvinder og LGBT+ personer på specifikke måder, og hvordan kommissionen bidrager til fred i Colombia. Efterfølgende vil multikunstneren Sofía Margarita lave en performance, som bygger på tre elementer, og som samtidig fungerer som en udstilling: </w:t>
            </w:r>
          </w:p>
          <w:p w:rsidR="00000000" w:rsidDel="00000000" w:rsidP="00000000" w:rsidRDefault="00000000" w:rsidRPr="00000000" w14:paraId="00000054">
            <w:pPr>
              <w:numPr>
                <w:ilvl w:val="0"/>
                <w:numId w:val="1"/>
              </w:numPr>
              <w:ind w:left="720" w:hanging="360"/>
              <w:rPr>
                <w:rFonts w:ascii="Arial" w:cs="Arial" w:eastAsia="Arial" w:hAnsi="Arial"/>
                <w:i w:val="1"/>
                <w:color w:val="1f497d"/>
              </w:rPr>
            </w:pPr>
            <w:r w:rsidDel="00000000" w:rsidR="00000000" w:rsidRPr="00000000">
              <w:rPr>
                <w:rFonts w:ascii="Arial" w:cs="Arial" w:eastAsia="Arial" w:hAnsi="Arial"/>
                <w:i w:val="1"/>
                <w:color w:val="1f497d"/>
                <w:rtl w:val="0"/>
              </w:rPr>
              <w:t xml:space="preserve">“Kærlighedsbreve fra Konflikten” er en kompilation af breve om kærlighed, som opstod og mistedes under konflikten i Colombia. Brevene er primært skrevet af kvinder; aktivister, politiske fanger, lærere, journalister, bønder og andre colombianere i årene mellem 1985 og 2021.</w:t>
            </w:r>
          </w:p>
          <w:p w:rsidR="00000000" w:rsidDel="00000000" w:rsidP="00000000" w:rsidRDefault="00000000" w:rsidRPr="00000000" w14:paraId="00000055">
            <w:pPr>
              <w:numPr>
                <w:ilvl w:val="0"/>
                <w:numId w:val="1"/>
              </w:numPr>
              <w:ind w:left="720" w:hanging="360"/>
              <w:rPr>
                <w:rFonts w:ascii="Arial" w:cs="Arial" w:eastAsia="Arial" w:hAnsi="Arial"/>
                <w:i w:val="1"/>
                <w:color w:val="1f497d"/>
              </w:rPr>
            </w:pPr>
            <w:r w:rsidDel="00000000" w:rsidR="00000000" w:rsidRPr="00000000">
              <w:rPr>
                <w:rFonts w:ascii="Arial" w:cs="Arial" w:eastAsia="Arial" w:hAnsi="Arial"/>
                <w:i w:val="1"/>
                <w:color w:val="1f497d"/>
                <w:rtl w:val="0"/>
              </w:rPr>
              <w:t xml:space="preserve">“Kvindelige lederes kapper med minder” er en hyldest til de kvindelige aktivister, som midt i konflikten dedikerede deres liv til kampen for menneskerettigheder.</w:t>
            </w:r>
          </w:p>
          <w:p w:rsidR="00000000" w:rsidDel="00000000" w:rsidP="00000000" w:rsidRDefault="00000000" w:rsidRPr="00000000" w14:paraId="00000056">
            <w:pPr>
              <w:numPr>
                <w:ilvl w:val="0"/>
                <w:numId w:val="1"/>
              </w:numPr>
              <w:ind w:left="720" w:hanging="360"/>
              <w:rPr>
                <w:rFonts w:ascii="Arial" w:cs="Arial" w:eastAsia="Arial" w:hAnsi="Arial"/>
                <w:i w:val="1"/>
                <w:color w:val="1f497d"/>
              </w:rPr>
            </w:pPr>
            <w:r w:rsidDel="00000000" w:rsidR="00000000" w:rsidRPr="00000000">
              <w:rPr>
                <w:rFonts w:ascii="Arial" w:cs="Arial" w:eastAsia="Arial" w:hAnsi="Arial"/>
                <w:i w:val="1"/>
                <w:color w:val="1f497d"/>
                <w:rtl w:val="0"/>
              </w:rPr>
              <w:t xml:space="preserve">“En vand-fortælling om at blive forsvundet” er en virkelig historie fortalt gennem en piges øjne. Det er en måde at formidle det tragiske fænomen om tvungen forsvinding til personer i forskellige aldre og i forskellige kontekster.</w:t>
            </w:r>
          </w:p>
          <w:p w:rsidR="00000000" w:rsidDel="00000000" w:rsidP="00000000" w:rsidRDefault="00000000" w:rsidRPr="00000000" w14:paraId="00000057">
            <w:pPr>
              <w:ind w:left="0" w:firstLine="0"/>
              <w:rPr>
                <w:rFonts w:ascii="Arial" w:cs="Arial" w:eastAsia="Arial" w:hAnsi="Arial"/>
                <w:i w:val="1"/>
                <w:color w:val="1f497d"/>
              </w:rPr>
            </w:pPr>
            <w:r w:rsidDel="00000000" w:rsidR="00000000" w:rsidRPr="00000000">
              <w:rPr>
                <w:rFonts w:ascii="Arial" w:cs="Arial" w:eastAsia="Arial" w:hAnsi="Arial"/>
                <w:i w:val="1"/>
                <w:color w:val="1f497d"/>
                <w:rtl w:val="0"/>
              </w:rPr>
              <w:t xml:space="preserve">De to indslag vil blive efterfulgt af korte kommentarer fra de danske organisationer, som arbejder med Colombia, samt mulighed for spørgsmål og fælles refleksion. </w:t>
            </w:r>
          </w:p>
          <w:p w:rsidR="00000000" w:rsidDel="00000000" w:rsidP="00000000" w:rsidRDefault="00000000" w:rsidRPr="00000000" w14:paraId="00000058">
            <w:pPr>
              <w:ind w:left="0" w:firstLine="0"/>
              <w:rPr>
                <w:rFonts w:ascii="Arial" w:cs="Arial" w:eastAsia="Arial" w:hAnsi="Arial"/>
                <w:i w:val="1"/>
                <w:color w:val="1f497d"/>
              </w:rPr>
            </w:pPr>
            <w:r w:rsidDel="00000000" w:rsidR="00000000" w:rsidRPr="00000000">
              <w:rPr>
                <w:rFonts w:ascii="Arial" w:cs="Arial" w:eastAsia="Arial" w:hAnsi="Arial"/>
                <w:i w:val="1"/>
                <w:color w:val="1f497d"/>
                <w:rtl w:val="0"/>
              </w:rPr>
              <w:t xml:space="preserve">Et andet element i oplysningsaktiviteten er en teaterworkshop med Sofía Margarita og en nystartet teatertrup bestående af herboende latinamerikanere og danskere. Workshoppen vil bestå af Sofía Margaritas performance efterfulgt af fælles teaterøvelser, som tjener til at bearbejde følelser omkring konflikt og kærlighed.</w:t>
            </w:r>
          </w:p>
          <w:p w:rsidR="00000000" w:rsidDel="00000000" w:rsidP="00000000" w:rsidRDefault="00000000" w:rsidRPr="00000000" w14:paraId="00000059">
            <w:pPr>
              <w:rPr>
                <w:rFonts w:ascii="Arial" w:cs="Arial" w:eastAsia="Arial" w:hAnsi="Arial"/>
                <w:i w:val="1"/>
                <w:color w:val="1f497d"/>
              </w:rPr>
            </w:pPr>
            <w:r w:rsidDel="00000000" w:rsidR="00000000" w:rsidRPr="00000000">
              <w:rPr>
                <w:rFonts w:ascii="Arial" w:cs="Arial" w:eastAsia="Arial" w:hAnsi="Arial"/>
                <w:i w:val="1"/>
                <w:color w:val="1f497d"/>
                <w:rtl w:val="0"/>
              </w:rPr>
              <w:t xml:space="preserve">Endeligt indeholder oplysningsaktiviteten en fælles middag for arrangørerne og gæsterne, så de forskellige danske organisationer og personer kan lære hinanden bedre at kende.</w:t>
            </w:r>
          </w:p>
          <w:p w:rsidR="00000000" w:rsidDel="00000000" w:rsidP="00000000" w:rsidRDefault="00000000" w:rsidRPr="00000000" w14:paraId="0000005A">
            <w:pPr>
              <w:ind w:left="0" w:firstLine="0"/>
              <w:rPr>
                <w:rFonts w:ascii="Arial" w:cs="Arial" w:eastAsia="Arial" w:hAnsi="Arial"/>
                <w:i w:val="1"/>
                <w:color w:val="1f497d"/>
              </w:rPr>
            </w:pPr>
            <w:r w:rsidDel="00000000" w:rsidR="00000000" w:rsidRPr="00000000">
              <w:rPr>
                <w:rFonts w:ascii="Arial" w:cs="Arial" w:eastAsia="Arial" w:hAnsi="Arial"/>
                <w:i w:val="1"/>
                <w:color w:val="1f497d"/>
                <w:rtl w:val="0"/>
              </w:rPr>
              <w:t xml:space="preserve">COLSOL vil kontakte danske medier med tilbud om interview med vores to gæster. Vores første prioritet vil være Information, alternativt vil vi kontakte Arbejdere, Konfront og Solidaritet. </w:t>
            </w:r>
          </w:p>
          <w:p w:rsidR="00000000" w:rsidDel="00000000" w:rsidP="00000000" w:rsidRDefault="00000000" w:rsidRPr="00000000" w14:paraId="0000005B">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1.4 </w:t>
            </w:r>
          </w:p>
          <w:p w:rsidR="00000000" w:rsidDel="00000000" w:rsidP="00000000" w:rsidRDefault="00000000" w:rsidRPr="00000000" w14:paraId="0000005C">
            <w:pPr>
              <w:rPr>
                <w:rFonts w:ascii="Arial" w:cs="Arial" w:eastAsia="Arial" w:hAnsi="Arial"/>
                <w:i w:val="1"/>
                <w:color w:val="1f497d"/>
              </w:rPr>
            </w:pPr>
            <w:r w:rsidDel="00000000" w:rsidR="00000000" w:rsidRPr="00000000">
              <w:rPr>
                <w:rFonts w:ascii="Arial" w:cs="Arial" w:eastAsia="Arial" w:hAnsi="Arial"/>
                <w:i w:val="1"/>
                <w:color w:val="1f497d"/>
                <w:rtl w:val="0"/>
              </w:rPr>
              <w:t xml:space="preserve">Aktiviteten vil foregå på spansk med oversættelse til dansk</w:t>
            </w:r>
          </w:p>
          <w:p w:rsidR="00000000" w:rsidDel="00000000" w:rsidP="00000000" w:rsidRDefault="00000000" w:rsidRPr="00000000" w14:paraId="0000005D">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1.5 </w:t>
            </w:r>
          </w:p>
          <w:p w:rsidR="00000000" w:rsidDel="00000000" w:rsidP="00000000" w:rsidRDefault="00000000" w:rsidRPr="00000000" w14:paraId="0000005E">
            <w:pPr>
              <w:rPr>
                <w:rFonts w:ascii="Arial" w:cs="Arial" w:eastAsia="Arial" w:hAnsi="Arial"/>
                <w:i w:val="1"/>
                <w:color w:val="1f497d"/>
              </w:rPr>
            </w:pPr>
            <w:r w:rsidDel="00000000" w:rsidR="00000000" w:rsidRPr="00000000">
              <w:rPr>
                <w:rFonts w:ascii="Arial" w:cs="Arial" w:eastAsia="Arial" w:hAnsi="Arial"/>
                <w:i w:val="1"/>
                <w:color w:val="1f497d"/>
                <w:rtl w:val="0"/>
              </w:rPr>
              <w:t xml:space="preserve">“Krigen fra hjertet” kan ses i forlængelse af Colombia Solidaritets oplysningsaktiviteter i medborgerindsatsen “Protesta Di</w:t>
            </w:r>
            <w:r w:rsidDel="00000000" w:rsidR="00000000" w:rsidRPr="00000000">
              <w:rPr>
                <w:rFonts w:ascii="Arial" w:cs="Arial" w:eastAsia="Arial" w:hAnsi="Arial"/>
                <w:i w:val="1"/>
                <w:color w:val="1f497d"/>
                <w:rtl w:val="0"/>
              </w:rPr>
              <w:t xml:space="preserve">gna” (21-3599-CSP-UI). I fo</w:t>
            </w:r>
            <w:r w:rsidDel="00000000" w:rsidR="00000000" w:rsidRPr="00000000">
              <w:rPr>
                <w:rFonts w:ascii="Arial" w:cs="Arial" w:eastAsia="Arial" w:hAnsi="Arial"/>
                <w:i w:val="1"/>
                <w:color w:val="1f497d"/>
                <w:rtl w:val="0"/>
              </w:rPr>
              <w:t xml:space="preserve">rbindelse med indsatsen oplyser Colombia Solidaritet særligt om de sociale protester i Colombia, den politiske undertrykkelse i landet og vores samarbejdspartner Lazos de Dignidads arbejde som advokatkollektiv. “Krigen fra Hjertet” vil give en anden vinkel på den colombianske konflikt med fokus på forsoning, bevidsthed om historien, og kunstneriske udtryk. </w:t>
            </w:r>
          </w:p>
          <w:p w:rsidR="00000000" w:rsidDel="00000000" w:rsidP="00000000" w:rsidRDefault="00000000" w:rsidRPr="00000000" w14:paraId="0000005F">
            <w:pPr>
              <w:rPr>
                <w:rFonts w:ascii="Arial" w:cs="Arial" w:eastAsia="Arial" w:hAnsi="Arial"/>
                <w:i w:val="1"/>
                <w:color w:val="1f497d"/>
              </w:rPr>
            </w:pPr>
            <w:r w:rsidDel="00000000" w:rsidR="00000000" w:rsidRPr="00000000">
              <w:rPr>
                <w:rFonts w:ascii="Arial" w:cs="Arial" w:eastAsia="Arial" w:hAnsi="Arial"/>
                <w:i w:val="1"/>
                <w:color w:val="1f497d"/>
                <w:rtl w:val="0"/>
              </w:rPr>
              <w:t xml:space="preserve">Denne oplysningsaktivitet hænger desuden sammen med Colombia Solidaritets oplysningsaktivitet “En forandrende Pagt” (22-3960-OPLP-OP), som indebærer en række filmvisninger senere på året. Aktiviteterne komplementerer hinanden i deres fokus på det sociale og politiske arbejde, der kigger fremad efter mange års konflikt. “En forandrende Pagt” har et mere politisk parlamentarisk fokus, mens “Krigen fra Hjertet” handler om hvordan ofrene for konflikten kommer videre - sammen med resten af samfundet. </w:t>
            </w:r>
          </w:p>
          <w:p w:rsidR="00000000" w:rsidDel="00000000" w:rsidP="00000000" w:rsidRDefault="00000000" w:rsidRPr="00000000" w14:paraId="00000060">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1.6 </w:t>
            </w:r>
          </w:p>
          <w:p w:rsidR="00000000" w:rsidDel="00000000" w:rsidP="00000000" w:rsidRDefault="00000000" w:rsidRPr="00000000" w14:paraId="00000061">
            <w:pPr>
              <w:rPr>
                <w:rFonts w:ascii="Arial" w:cs="Arial" w:eastAsia="Arial" w:hAnsi="Arial"/>
                <w:i w:val="1"/>
                <w:color w:val="1f497d"/>
              </w:rPr>
            </w:pPr>
            <w:r w:rsidDel="00000000" w:rsidR="00000000" w:rsidRPr="00000000">
              <w:rPr>
                <w:rFonts w:ascii="Arial" w:cs="Arial" w:eastAsia="Arial" w:hAnsi="Arial"/>
                <w:i w:val="1"/>
                <w:color w:val="1f497d"/>
                <w:rtl w:val="0"/>
              </w:rPr>
              <w:t xml:space="preserve">I forbindelse med vores seneste oplysningsaktivitet under indsatsen Protesta Digna, havde vi besøg af en colombiansk familie i midlertidigt eksil. Her gjorde vi os en god erfaring med et kunstnerisk indslag i forbindelse med det offentlige event, vi afholdt; i dette tilfælde et musikalsk event. Med de seneste oplysningsaktiviteter har vi desuden gode erfaringer med at samarbejde med andre dansk baserede organisationer, som beskæftiger sig med Colombia. Denne erfaring vil vi bygge videre på og styrke de personlige bånd mellem organisationernes medlemmer. Vores erfaring med kontakt til nationale brede medier i Danmark er, at der ikke er meget interesse for at interviewe vores colombianske gæster. Vi har en forhåbning om, at særligt sundhedskommissionens aktualitet kan gøre at medierne vil være interesserede denne gang.</w:t>
            </w:r>
          </w:p>
          <w:p w:rsidR="00000000" w:rsidDel="00000000" w:rsidP="00000000" w:rsidRDefault="00000000" w:rsidRPr="00000000" w14:paraId="00000062">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1.7 </w:t>
            </w:r>
          </w:p>
          <w:p w:rsidR="00000000" w:rsidDel="00000000" w:rsidP="00000000" w:rsidRDefault="00000000" w:rsidRPr="00000000" w14:paraId="00000063">
            <w:pPr>
              <w:rPr>
                <w:rFonts w:ascii="Arial" w:cs="Arial" w:eastAsia="Arial" w:hAnsi="Arial"/>
                <w:i w:val="1"/>
                <w:sz w:val="20"/>
                <w:szCs w:val="20"/>
              </w:rPr>
            </w:pPr>
            <w:r w:rsidDel="00000000" w:rsidR="00000000" w:rsidRPr="00000000">
              <w:rPr>
                <w:rFonts w:ascii="Arial" w:cs="Arial" w:eastAsia="Arial" w:hAnsi="Arial"/>
                <w:i w:val="1"/>
                <w:color w:val="1f497d"/>
                <w:rtl w:val="0"/>
              </w:rPr>
              <w:t xml:space="preserve">Vi har ikke afholdt netop denne slags oplysningsaktivitet. </w:t>
            </w: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SUCCESKRITERIER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bl>
      <w:tblPr>
        <w:tblStyle w:val="Table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p w:rsidR="00000000" w:rsidDel="00000000" w:rsidP="00000000" w:rsidRDefault="00000000" w:rsidRPr="00000000" w14:paraId="00000067">
            <w:pPr>
              <w:rPr>
                <w:rFonts w:ascii="Arial" w:cs="Arial" w:eastAsia="Arial" w:hAnsi="Arial"/>
                <w:i w:val="1"/>
                <w:color w:val="1f497d"/>
              </w:rPr>
            </w:pPr>
            <w:r w:rsidDel="00000000" w:rsidR="00000000" w:rsidRPr="00000000">
              <w:rPr>
                <w:rFonts w:ascii="Arial" w:cs="Arial" w:eastAsia="Arial" w:hAnsi="Arial"/>
                <w:i w:val="1"/>
                <w:color w:val="1f497d"/>
                <w:rtl w:val="0"/>
              </w:rPr>
              <w:t xml:space="preserve">2.1 Vores succeskriterie er at mindst 80 interesserede i konflikt og fredsopbygning er blevet berørt og motiveret af oplysningsaktiviteten, samt at mindst 300 mennesker er blevet klogere på sandheds- og fredsarbejdet i Colombia via sociale medier og mindst én publiceret artikel. </w:t>
            </w:r>
          </w:p>
          <w:p w:rsidR="00000000" w:rsidDel="00000000" w:rsidP="00000000" w:rsidRDefault="00000000" w:rsidRPr="00000000" w14:paraId="00000068">
            <w:pPr>
              <w:rPr>
                <w:rFonts w:ascii="Arial" w:cs="Arial" w:eastAsia="Arial" w:hAnsi="Arial"/>
                <w:i w:val="1"/>
                <w:color w:val="1f497d"/>
              </w:rPr>
            </w:pPr>
            <w:r w:rsidDel="00000000" w:rsidR="00000000" w:rsidRPr="00000000">
              <w:rPr>
                <w:rFonts w:ascii="Arial" w:cs="Arial" w:eastAsia="Arial" w:hAnsi="Arial"/>
                <w:i w:val="1"/>
                <w:color w:val="1f497d"/>
                <w:rtl w:val="0"/>
              </w:rPr>
              <w:t xml:space="preserve">2.2 Ved optælling vil vi måle om vi har opnået: </w:t>
            </w:r>
          </w:p>
          <w:p w:rsidR="00000000" w:rsidDel="00000000" w:rsidP="00000000" w:rsidRDefault="00000000" w:rsidRPr="00000000" w14:paraId="00000069">
            <w:pPr>
              <w:rPr>
                <w:rFonts w:ascii="Arial" w:cs="Arial" w:eastAsia="Arial" w:hAnsi="Arial"/>
                <w:i w:val="1"/>
                <w:color w:val="1f497d"/>
              </w:rPr>
            </w:pPr>
            <w:r w:rsidDel="00000000" w:rsidR="00000000" w:rsidRPr="00000000">
              <w:rPr>
                <w:rFonts w:ascii="Arial" w:cs="Arial" w:eastAsia="Arial" w:hAnsi="Arial"/>
                <w:i w:val="1"/>
                <w:color w:val="1f497d"/>
                <w:rtl w:val="0"/>
              </w:rPr>
              <w:t xml:space="preserve">Mindst 50 deltagere i offentlig begivenhed, </w:t>
            </w:r>
          </w:p>
          <w:p w:rsidR="00000000" w:rsidDel="00000000" w:rsidP="00000000" w:rsidRDefault="00000000" w:rsidRPr="00000000" w14:paraId="0000006A">
            <w:pPr>
              <w:rPr>
                <w:rFonts w:ascii="Arial" w:cs="Arial" w:eastAsia="Arial" w:hAnsi="Arial"/>
                <w:i w:val="1"/>
                <w:color w:val="1f497d"/>
              </w:rPr>
            </w:pPr>
            <w:r w:rsidDel="00000000" w:rsidR="00000000" w:rsidRPr="00000000">
              <w:rPr>
                <w:rFonts w:ascii="Arial" w:cs="Arial" w:eastAsia="Arial" w:hAnsi="Arial"/>
                <w:i w:val="1"/>
                <w:color w:val="1f497d"/>
                <w:rtl w:val="0"/>
              </w:rPr>
              <w:t xml:space="preserve">Mindst 20 teaterudøvere har deltaget i workshop,</w:t>
            </w:r>
          </w:p>
          <w:p w:rsidR="00000000" w:rsidDel="00000000" w:rsidP="00000000" w:rsidRDefault="00000000" w:rsidRPr="00000000" w14:paraId="0000006B">
            <w:pPr>
              <w:rPr>
                <w:rFonts w:ascii="Arial" w:cs="Arial" w:eastAsia="Arial" w:hAnsi="Arial"/>
                <w:i w:val="1"/>
                <w:color w:val="1f497d"/>
              </w:rPr>
            </w:pPr>
            <w:r w:rsidDel="00000000" w:rsidR="00000000" w:rsidRPr="00000000">
              <w:rPr>
                <w:rFonts w:ascii="Arial" w:cs="Arial" w:eastAsia="Arial" w:hAnsi="Arial"/>
                <w:i w:val="1"/>
                <w:color w:val="1f497d"/>
                <w:rtl w:val="0"/>
              </w:rPr>
              <w:t xml:space="preserve">Mindst 10 medlemmer af dansk baserede organisationer, som beskæftiger sig med Colombia, har lært hinanden bedre at kende,</w:t>
            </w:r>
          </w:p>
          <w:p w:rsidR="00000000" w:rsidDel="00000000" w:rsidP="00000000" w:rsidRDefault="00000000" w:rsidRPr="00000000" w14:paraId="0000006C">
            <w:pPr>
              <w:rPr>
                <w:rFonts w:ascii="Arial" w:cs="Arial" w:eastAsia="Arial" w:hAnsi="Arial"/>
                <w:i w:val="1"/>
                <w:color w:val="1f497d"/>
              </w:rPr>
            </w:pPr>
            <w:r w:rsidDel="00000000" w:rsidR="00000000" w:rsidRPr="00000000">
              <w:rPr>
                <w:rFonts w:ascii="Arial" w:cs="Arial" w:eastAsia="Arial" w:hAnsi="Arial"/>
                <w:i w:val="1"/>
                <w:color w:val="1f497d"/>
                <w:rtl w:val="0"/>
              </w:rPr>
              <w:t xml:space="preserve">Mindst 100 reaktioner på SOME-opslag omkring det offentlige arrangement</w:t>
            </w:r>
          </w:p>
          <w:p w:rsidR="00000000" w:rsidDel="00000000" w:rsidP="00000000" w:rsidRDefault="00000000" w:rsidRPr="00000000" w14:paraId="0000006D">
            <w:pPr>
              <w:rPr>
                <w:rFonts w:ascii="Arial" w:cs="Arial" w:eastAsia="Arial" w:hAnsi="Arial"/>
                <w:i w:val="1"/>
                <w:color w:val="1f497d"/>
              </w:rPr>
            </w:pPr>
            <w:r w:rsidDel="00000000" w:rsidR="00000000" w:rsidRPr="00000000">
              <w:rPr>
                <w:rFonts w:ascii="Arial" w:cs="Arial" w:eastAsia="Arial" w:hAnsi="Arial"/>
                <w:i w:val="1"/>
                <w:color w:val="1f497d"/>
                <w:rtl w:val="0"/>
              </w:rPr>
              <w:t xml:space="preserve">Mindst 200 reaktioner på SOME-opslag omkring publicerede artikler på baggrund af oplysningsaktiviteten </w:t>
            </w:r>
          </w:p>
        </w:tc>
      </w:tr>
    </w:tbl>
    <w:p w:rsidR="00000000" w:rsidDel="00000000" w:rsidP="00000000" w:rsidRDefault="00000000" w:rsidRPr="00000000" w14:paraId="0000006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LÆRINGSMÅL</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bl>
      <w:tblPr>
        <w:tblStyle w:val="Table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p w:rsidR="00000000" w:rsidDel="00000000" w:rsidP="00000000" w:rsidRDefault="00000000" w:rsidRPr="00000000" w14:paraId="00000071">
            <w:pPr>
              <w:rPr>
                <w:rFonts w:ascii="Arial" w:cs="Arial" w:eastAsia="Arial" w:hAnsi="Arial"/>
                <w:i w:val="1"/>
                <w:color w:val="1f497d"/>
              </w:rPr>
            </w:pPr>
            <w:r w:rsidDel="00000000" w:rsidR="00000000" w:rsidRPr="00000000">
              <w:rPr>
                <w:rFonts w:ascii="Arial" w:cs="Arial" w:eastAsia="Arial" w:hAnsi="Arial"/>
                <w:i w:val="1"/>
                <w:color w:val="1f497d"/>
                <w:rtl w:val="0"/>
              </w:rPr>
              <w:t xml:space="preserve">3.1  Vi vil gerne afprøve, hvordan det er at arbejde på tværs af de små organisationer, som arbejder med Colombia i Danmark. Vi vil gerne lære hinanden bedre at kende og dermed udvide rummet for fremtidigt samarbejde. Dette gælder særlig Skandinavien-afdelingen af Sandhedskommissionen i Danmark, Colombiagruppen i Enhedslisten samt hvis muligt Casa en el Aire. </w:t>
            </w:r>
          </w:p>
          <w:p w:rsidR="00000000" w:rsidDel="00000000" w:rsidP="00000000" w:rsidRDefault="00000000" w:rsidRPr="00000000" w14:paraId="00000072">
            <w:pPr>
              <w:rPr>
                <w:rFonts w:ascii="Arial" w:cs="Arial" w:eastAsia="Arial" w:hAnsi="Arial"/>
                <w:i w:val="1"/>
                <w:color w:val="1f497d"/>
              </w:rPr>
            </w:pPr>
            <w:r w:rsidDel="00000000" w:rsidR="00000000" w:rsidRPr="00000000">
              <w:rPr>
                <w:rFonts w:ascii="Arial" w:cs="Arial" w:eastAsia="Arial" w:hAnsi="Arial"/>
                <w:i w:val="1"/>
                <w:color w:val="1f497d"/>
                <w:rtl w:val="0"/>
              </w:rPr>
              <w:t xml:space="preserve">Desuden ønsker vi at uddybe vores erfaring med kreative formidlingsformer. I forbindelse med det offentlige arrangement vil vi have særligt fokus på at spørge deltagerne uformelt, om de blev berørt af arrangementet.</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i w:val="1"/>
                <w:color w:val="1f497d"/>
                <w:rtl w:val="0"/>
              </w:rPr>
              <w:t xml:space="preserve">3.2 Nina Lendal fra Colombia Solidaritet er ansvarlig for at afholde et online evalueringsmøde i slutningen af oktober for alle medarrangører, og udarbejde et referat med fokus på læringsmål til alle. </w:t>
            </w: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MÅLGRUPPE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bl>
      <w:tblPr>
        <w:tblStyle w:val="Table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p w:rsidR="00000000" w:rsidDel="00000000" w:rsidP="00000000" w:rsidRDefault="00000000" w:rsidRPr="00000000" w14:paraId="00000077">
            <w:pPr>
              <w:rPr>
                <w:rFonts w:ascii="Arial" w:cs="Arial" w:eastAsia="Arial" w:hAnsi="Arial"/>
                <w:i w:val="1"/>
                <w:color w:val="1f497d"/>
              </w:rPr>
            </w:pPr>
            <w:r w:rsidDel="00000000" w:rsidR="00000000" w:rsidRPr="00000000">
              <w:rPr>
                <w:rFonts w:ascii="Arial" w:cs="Arial" w:eastAsia="Arial" w:hAnsi="Arial"/>
                <w:i w:val="1"/>
                <w:color w:val="1f497d"/>
                <w:rtl w:val="0"/>
              </w:rPr>
              <w:t xml:space="preserve">4.1 </w:t>
            </w:r>
          </w:p>
          <w:p w:rsidR="00000000" w:rsidDel="00000000" w:rsidP="00000000" w:rsidRDefault="00000000" w:rsidRPr="00000000" w14:paraId="00000078">
            <w:pPr>
              <w:rPr>
                <w:rFonts w:ascii="Arial" w:cs="Arial" w:eastAsia="Arial" w:hAnsi="Arial"/>
                <w:i w:val="1"/>
                <w:color w:val="1f497d"/>
                <w:sz w:val="20"/>
                <w:szCs w:val="20"/>
              </w:rPr>
            </w:pPr>
            <w:r w:rsidDel="00000000" w:rsidR="00000000" w:rsidRPr="00000000">
              <w:rPr>
                <w:rFonts w:ascii="Arial" w:cs="Arial" w:eastAsia="Arial" w:hAnsi="Arial"/>
                <w:i w:val="1"/>
                <w:color w:val="1f497d"/>
                <w:rtl w:val="0"/>
              </w:rPr>
              <w:t xml:space="preserve">Vores primære målgruppe er interesserede i international politik, konflikt og fredsopbygning, samt herboende latinamerikanere, og personer med interesse for teater. Vi har valgt at have en mindre og eksklusiv målgruppe, da intimiteten er vigtig for kunne berøre målgruppen følelsesmæssigt af aktiviteten. Sekundært ønsker vi at nå et bredere publikum med en artikel. Helst vil vi nå læsere af information, som er en relativt intellektuel og kritisk målgruppe. Alternativt vil vi nå ud til læsere af Arbejderen, Konfront eller Solidaritet, som er en smallere og mere venstredrejet målgruppe, der som regel er interesseret i COLSOL’s arbejde.</w:t>
            </w:r>
            <w:r w:rsidDel="00000000" w:rsidR="00000000" w:rsidRPr="00000000">
              <w:rPr>
                <w:rtl w:val="0"/>
              </w:rPr>
            </w:r>
          </w:p>
          <w:p w:rsidR="00000000" w:rsidDel="00000000" w:rsidP="00000000" w:rsidRDefault="00000000" w:rsidRPr="00000000" w14:paraId="00000079">
            <w:pPr>
              <w:rPr>
                <w:rFonts w:ascii="Arial" w:cs="Arial" w:eastAsia="Arial" w:hAnsi="Arial"/>
                <w:i w:val="1"/>
                <w:color w:val="1f497d"/>
              </w:rPr>
            </w:pPr>
            <w:r w:rsidDel="00000000" w:rsidR="00000000" w:rsidRPr="00000000">
              <w:rPr>
                <w:rFonts w:ascii="Arial" w:cs="Arial" w:eastAsia="Arial" w:hAnsi="Arial"/>
                <w:i w:val="1"/>
                <w:color w:val="1f497d"/>
                <w:rtl w:val="0"/>
              </w:rPr>
              <w:t xml:space="preserve">4.2 </w:t>
            </w:r>
          </w:p>
          <w:p w:rsidR="00000000" w:rsidDel="00000000" w:rsidP="00000000" w:rsidRDefault="00000000" w:rsidRPr="00000000" w14:paraId="0000007A">
            <w:pPr>
              <w:rPr>
                <w:rFonts w:ascii="Arial" w:cs="Arial" w:eastAsia="Arial" w:hAnsi="Arial"/>
                <w:i w:val="1"/>
                <w:color w:val="1f497d"/>
                <w:sz w:val="20"/>
                <w:szCs w:val="20"/>
              </w:rPr>
            </w:pPr>
            <w:r w:rsidDel="00000000" w:rsidR="00000000" w:rsidRPr="00000000">
              <w:rPr>
                <w:rFonts w:ascii="Arial" w:cs="Arial" w:eastAsia="Arial" w:hAnsi="Arial"/>
                <w:i w:val="1"/>
                <w:color w:val="1f497d"/>
                <w:rtl w:val="0"/>
              </w:rPr>
              <w:t xml:space="preserve">Vi vil række ud til COLSOLs følgere på sociale medier, som primært er internationalt interesserede mennesker, herunder en del aktive i social bevægelser og NGO’er. Vi vil også bede de dansk baserede organisationer, som arbejder med Colombia om at dele opreklameringen (Ibis, Internationalt Forum, Enhedslistens Colombiagruppe, Casa en el Aire, 3F og BJMF-ungdom. Desuden vil vi række ud til det latinamerikanske teatermiljø gennem en nyopstartet teatergruppe, som vi vil tilbyde at lave en samarbejdsworkshop med Margarita. Endeligt vil vi henvende os til de nævnte medier med tilbud om interview. </w:t>
            </w:r>
            <w:r w:rsidDel="00000000" w:rsidR="00000000" w:rsidRPr="00000000">
              <w:rPr>
                <w:rtl w:val="0"/>
              </w:rPr>
            </w:r>
          </w:p>
          <w:p w:rsidR="00000000" w:rsidDel="00000000" w:rsidP="00000000" w:rsidRDefault="00000000" w:rsidRPr="00000000" w14:paraId="0000007B">
            <w:pPr>
              <w:rPr>
                <w:rFonts w:ascii="Arial" w:cs="Arial" w:eastAsia="Arial" w:hAnsi="Arial"/>
                <w:i w:val="1"/>
                <w:color w:val="1f497d"/>
              </w:rPr>
            </w:pPr>
            <w:r w:rsidDel="00000000" w:rsidR="00000000" w:rsidRPr="00000000">
              <w:rPr>
                <w:rFonts w:ascii="Arial" w:cs="Arial" w:eastAsia="Arial" w:hAnsi="Arial"/>
                <w:i w:val="1"/>
                <w:color w:val="1f497d"/>
                <w:rtl w:val="0"/>
              </w:rPr>
              <w:t xml:space="preserve">4.3 </w:t>
            </w:r>
          </w:p>
          <w:p w:rsidR="00000000" w:rsidDel="00000000" w:rsidP="00000000" w:rsidRDefault="00000000" w:rsidRPr="00000000" w14:paraId="0000007C">
            <w:pPr>
              <w:rPr>
                <w:rFonts w:ascii="Arial" w:cs="Arial" w:eastAsia="Arial" w:hAnsi="Arial"/>
                <w:i w:val="1"/>
                <w:sz w:val="20"/>
                <w:szCs w:val="20"/>
              </w:rPr>
            </w:pPr>
            <w:r w:rsidDel="00000000" w:rsidR="00000000" w:rsidRPr="00000000">
              <w:rPr>
                <w:rFonts w:ascii="Arial" w:cs="Arial" w:eastAsia="Arial" w:hAnsi="Arial"/>
                <w:i w:val="1"/>
                <w:color w:val="1f497d"/>
                <w:rtl w:val="0"/>
              </w:rPr>
              <w:t xml:space="preserve">Vi ønsker at berøre målgruppen følelsesmæssigt med aktiviteten. Vi ønsker at den colombianske konflikt ikke bare er tal og fjerne grusomheder, men derimod mennesker af kød og blod, med oplevelser du kan relatere til. Med dette vil vi skabe indlevelse og empati mellem mennesker i Danmark og Colombia. Vi håber at oplysningsaktiviteten kan give vores målgruppe idéer til freds- og forsoningsmekanismer, som de kan bruge i deres virke i forskellige fora.</w:t>
            </w:r>
            <w:r w:rsidDel="00000000" w:rsidR="00000000" w:rsidRPr="00000000">
              <w:rPr>
                <w:rtl w:val="0"/>
              </w:rPr>
            </w:r>
          </w:p>
        </w:tc>
      </w:tr>
    </w:tbl>
    <w:p w:rsidR="00000000" w:rsidDel="00000000" w:rsidP="00000000" w:rsidRDefault="00000000" w:rsidRPr="00000000" w14:paraId="0000007D">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TEMAER</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bl>
      <w:tblPr>
        <w:tblStyle w:val="Table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rPr>
          <w:cantSplit w:val="0"/>
          <w:tblHeader w:val="0"/>
        </w:trPr>
        <w:tc>
          <w:tcPr/>
          <w:p w:rsidR="00000000" w:rsidDel="00000000" w:rsidP="00000000" w:rsidRDefault="00000000" w:rsidRPr="00000000" w14:paraId="00000081">
            <w:pPr>
              <w:rPr>
                <w:rFonts w:ascii="Arial" w:cs="Arial" w:eastAsia="Arial" w:hAnsi="Arial"/>
                <w:i w:val="1"/>
                <w:color w:val="1f497d"/>
              </w:rPr>
            </w:pPr>
            <w:r w:rsidDel="00000000" w:rsidR="00000000" w:rsidRPr="00000000">
              <w:rPr>
                <w:rFonts w:ascii="Arial" w:cs="Arial" w:eastAsia="Arial" w:hAnsi="Arial"/>
                <w:i w:val="1"/>
                <w:color w:val="1f497d"/>
                <w:rtl w:val="0"/>
              </w:rPr>
              <w:t xml:space="preserve">5.1 </w:t>
            </w:r>
          </w:p>
          <w:p w:rsidR="00000000" w:rsidDel="00000000" w:rsidP="00000000" w:rsidRDefault="00000000" w:rsidRPr="00000000" w14:paraId="00000082">
            <w:pPr>
              <w:rPr>
                <w:rFonts w:ascii="Arial" w:cs="Arial" w:eastAsia="Arial" w:hAnsi="Arial"/>
                <w:i w:val="1"/>
                <w:color w:val="1f497d"/>
              </w:rPr>
            </w:pPr>
            <w:r w:rsidDel="00000000" w:rsidR="00000000" w:rsidRPr="00000000">
              <w:rPr>
                <w:rFonts w:ascii="Arial" w:cs="Arial" w:eastAsia="Arial" w:hAnsi="Arial"/>
                <w:i w:val="1"/>
                <w:color w:val="1f497d"/>
                <w:rtl w:val="0"/>
              </w:rPr>
              <w:t xml:space="preserve">Begge vores colombianske samarbejdspartnere har henvendt sig til os med ønske om at komme til Danmark for at udbrede deres respektive budskaber. Begge har givet os relativt frie rammer til at forme de konkrete oplysningsaktiviteter. COLSOL og den skandinaviske afdeling af den colombianske Sandhedskommission er i kontinuerlig kontakt med de to colombianske gæster omkring planlægningen. </w:t>
            </w:r>
          </w:p>
          <w:p w:rsidR="00000000" w:rsidDel="00000000" w:rsidP="00000000" w:rsidRDefault="00000000" w:rsidRPr="00000000" w14:paraId="00000083">
            <w:pPr>
              <w:rPr>
                <w:rFonts w:ascii="Arial" w:cs="Arial" w:eastAsia="Arial" w:hAnsi="Arial"/>
                <w:i w:val="1"/>
                <w:color w:val="1f497d"/>
              </w:rPr>
            </w:pPr>
            <w:r w:rsidDel="00000000" w:rsidR="00000000" w:rsidRPr="00000000">
              <w:rPr>
                <w:rFonts w:ascii="Arial" w:cs="Arial" w:eastAsia="Arial" w:hAnsi="Arial"/>
                <w:i w:val="1"/>
                <w:color w:val="1f497d"/>
                <w:rtl w:val="0"/>
              </w:rPr>
              <w:t xml:space="preserve">5.2 </w:t>
            </w:r>
          </w:p>
          <w:p w:rsidR="00000000" w:rsidDel="00000000" w:rsidP="00000000" w:rsidRDefault="00000000" w:rsidRPr="00000000" w14:paraId="00000084">
            <w:pPr>
              <w:rPr>
                <w:rFonts w:ascii="Arial" w:cs="Arial" w:eastAsia="Arial" w:hAnsi="Arial"/>
                <w:i w:val="1"/>
                <w:color w:val="1f497d"/>
              </w:rPr>
            </w:pPr>
            <w:r w:rsidDel="00000000" w:rsidR="00000000" w:rsidRPr="00000000">
              <w:rPr>
                <w:rFonts w:ascii="Arial" w:cs="Arial" w:eastAsia="Arial" w:hAnsi="Arial"/>
                <w:i w:val="1"/>
                <w:color w:val="1f497d"/>
                <w:rtl w:val="0"/>
              </w:rPr>
              <w:t xml:space="preserve">Sandhedskommissionen har netop en tilgang til konflikten i Colombia, der lægger vægt på de strukturelle uligheder, som har været rod til konflikten, så dette vil også være en vinkel i oplysningsaktiviteten.</w:t>
            </w:r>
          </w:p>
          <w:p w:rsidR="00000000" w:rsidDel="00000000" w:rsidP="00000000" w:rsidRDefault="00000000" w:rsidRPr="00000000" w14:paraId="00000085">
            <w:pPr>
              <w:rPr>
                <w:rFonts w:ascii="Arial" w:cs="Arial" w:eastAsia="Arial" w:hAnsi="Arial"/>
                <w:i w:val="1"/>
                <w:color w:val="1f497d"/>
              </w:rPr>
            </w:pPr>
            <w:r w:rsidDel="00000000" w:rsidR="00000000" w:rsidRPr="00000000">
              <w:rPr>
                <w:rFonts w:ascii="Arial" w:cs="Arial" w:eastAsia="Arial" w:hAnsi="Arial"/>
                <w:i w:val="1"/>
                <w:color w:val="1f497d"/>
                <w:rtl w:val="0"/>
              </w:rPr>
              <w:t xml:space="preserve">5.3 </w:t>
            </w:r>
          </w:p>
          <w:p w:rsidR="00000000" w:rsidDel="00000000" w:rsidP="00000000" w:rsidRDefault="00000000" w:rsidRPr="00000000" w14:paraId="00000086">
            <w:pPr>
              <w:rPr>
                <w:rFonts w:ascii="Arial" w:cs="Arial" w:eastAsia="Arial" w:hAnsi="Arial"/>
                <w:i w:val="1"/>
                <w:color w:val="1f497d"/>
              </w:rPr>
            </w:pPr>
            <w:r w:rsidDel="00000000" w:rsidR="00000000" w:rsidRPr="00000000">
              <w:rPr>
                <w:rFonts w:ascii="Arial" w:cs="Arial" w:eastAsia="Arial" w:hAnsi="Arial"/>
                <w:i w:val="1"/>
                <w:color w:val="1f497d"/>
                <w:rtl w:val="0"/>
              </w:rPr>
              <w:t xml:space="preserve">Aktiviteten handler i høj grad om verdensmål 17: Fred, Retfærdighed og Stærke Institutioner, med et konkret eksempel på hvordan sandhed og kunstnerisk bearbejdelse af historien kan skabe grobund for fred og forsoning. Desuden behandler aktiviteten verdensmål 5 om ligestilling mellem kønnene. Det er nødvendigt at forstå hvordan kvinder og LGBT+ personer er blevet ramt af konflikten på specifikke måder. Først når dette er behandlet, kan vi bevæge os henimod ligestilling mellem alle køn og seksualiteter. </w:t>
            </w:r>
          </w:p>
          <w:p w:rsidR="00000000" w:rsidDel="00000000" w:rsidP="00000000" w:rsidRDefault="00000000" w:rsidRPr="00000000" w14:paraId="00000087">
            <w:pPr>
              <w:rPr>
                <w:rFonts w:ascii="Arial" w:cs="Arial" w:eastAsia="Arial" w:hAnsi="Arial"/>
                <w:i w:val="1"/>
                <w:color w:val="1f497d"/>
              </w:rPr>
            </w:pPr>
            <w:r w:rsidDel="00000000" w:rsidR="00000000" w:rsidRPr="00000000">
              <w:rPr>
                <w:rFonts w:ascii="Arial" w:cs="Arial" w:eastAsia="Arial" w:hAnsi="Arial"/>
                <w:i w:val="1"/>
                <w:color w:val="1f497d"/>
                <w:rtl w:val="0"/>
              </w:rPr>
              <w:t xml:space="preserve">5.4 </w:t>
            </w:r>
          </w:p>
          <w:p w:rsidR="00000000" w:rsidDel="00000000" w:rsidP="00000000" w:rsidRDefault="00000000" w:rsidRPr="00000000" w14:paraId="00000088">
            <w:pPr>
              <w:rPr>
                <w:rFonts w:ascii="Arial" w:cs="Arial" w:eastAsia="Arial" w:hAnsi="Arial"/>
                <w:i w:val="1"/>
                <w:sz w:val="20"/>
                <w:szCs w:val="20"/>
              </w:rPr>
            </w:pPr>
            <w:r w:rsidDel="00000000" w:rsidR="00000000" w:rsidRPr="00000000">
              <w:rPr>
                <w:rFonts w:ascii="Arial" w:cs="Arial" w:eastAsia="Arial" w:hAnsi="Arial"/>
                <w:i w:val="1"/>
                <w:color w:val="1f497d"/>
                <w:rtl w:val="0"/>
              </w:rPr>
              <w:t xml:space="preserve">Sandhedskommissionens slogan er “Hay Futuro si hay verdad” (Der er en fremtid, hvis der er sandhed) Kommissionens arbejder skuer altså tilbage med det klare formål at bane vejen for en fremtid i fred. Margaritas kunst handler ligeledes om overlevere. Dem der bliver ved med at kæmpe på trods af krigens gru, og den kærlighed, der findes selv under krigen. Alt dette er konstruktive tilgange til opbygning af varig fred. </w:t>
            </w:r>
            <w:r w:rsidDel="00000000" w:rsidR="00000000" w:rsidRPr="00000000">
              <w:rPr>
                <w:rtl w:val="0"/>
              </w:rPr>
            </w:r>
          </w:p>
        </w:tc>
      </w:tr>
    </w:tbl>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PLANLÆGNING</w:t>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bl>
      <w:tblPr>
        <w:tblStyle w:val="Table9"/>
        <w:tblW w:w="9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8"/>
        <w:tblGridChange w:id="0">
          <w:tblGrid>
            <w:gridCol w:w="9808"/>
          </w:tblGrid>
        </w:tblGridChange>
      </w:tblGrid>
      <w:tr>
        <w:trPr>
          <w:cantSplit w:val="0"/>
          <w:trHeight w:val="1875" w:hRule="atLeast"/>
          <w:tblHeader w:val="0"/>
        </w:trPr>
        <w:tc>
          <w:tcPr/>
          <w:p w:rsidR="00000000" w:rsidDel="00000000" w:rsidP="00000000" w:rsidRDefault="00000000" w:rsidRPr="00000000" w14:paraId="0000008C">
            <w:pPr>
              <w:rPr>
                <w:rFonts w:ascii="Arial" w:cs="Arial" w:eastAsia="Arial" w:hAnsi="Arial"/>
                <w:i w:val="1"/>
                <w:color w:val="1f497d"/>
              </w:rPr>
            </w:pPr>
            <w:r w:rsidDel="00000000" w:rsidR="00000000" w:rsidRPr="00000000">
              <w:rPr>
                <w:rFonts w:ascii="Arial" w:cs="Arial" w:eastAsia="Arial" w:hAnsi="Arial"/>
                <w:i w:val="1"/>
                <w:color w:val="1f497d"/>
                <w:rtl w:val="0"/>
              </w:rPr>
              <w:t xml:space="preserve">6.1</w:t>
            </w:r>
          </w:p>
          <w:p w:rsidR="00000000" w:rsidDel="00000000" w:rsidP="00000000" w:rsidRDefault="00000000" w:rsidRPr="00000000" w14:paraId="0000008D">
            <w:pPr>
              <w:rPr>
                <w:rFonts w:ascii="Arial" w:cs="Arial" w:eastAsia="Arial" w:hAnsi="Arial"/>
                <w:i w:val="1"/>
                <w:color w:val="1f497d"/>
              </w:rPr>
            </w:pPr>
            <w:r w:rsidDel="00000000" w:rsidR="00000000" w:rsidRPr="00000000">
              <w:rPr>
                <w:rFonts w:ascii="Arial" w:cs="Arial" w:eastAsia="Arial" w:hAnsi="Arial"/>
                <w:i w:val="1"/>
                <w:color w:val="1f497d"/>
                <w:rtl w:val="0"/>
              </w:rPr>
              <w:t xml:space="preserve">August. Nina har allerede booket et lokale, som kan afbestilles i fald CISU oplysningspulje ikke kan støtte oplysningsaktiviteten. Begynde at forberede opreklamering, og invitere søsterorganisationer til at deltage i planlægningen.</w:t>
            </w:r>
          </w:p>
          <w:p w:rsidR="00000000" w:rsidDel="00000000" w:rsidP="00000000" w:rsidRDefault="00000000" w:rsidRPr="00000000" w14:paraId="0000008E">
            <w:pPr>
              <w:rPr>
                <w:rFonts w:ascii="Arial" w:cs="Arial" w:eastAsia="Arial" w:hAnsi="Arial"/>
                <w:i w:val="1"/>
                <w:color w:val="1f497d"/>
              </w:rPr>
            </w:pPr>
            <w:r w:rsidDel="00000000" w:rsidR="00000000" w:rsidRPr="00000000">
              <w:rPr>
                <w:rFonts w:ascii="Arial" w:cs="Arial" w:eastAsia="Arial" w:hAnsi="Arial"/>
                <w:i w:val="1"/>
                <w:color w:val="1f497d"/>
                <w:rtl w:val="0"/>
              </w:rPr>
              <w:t xml:space="preserve">5. september - Bør vi have svar fra CISU oplysningspulje. Konfirmere arrangement. Købe tog- og flybillet til Margarita. </w:t>
            </w:r>
          </w:p>
          <w:p w:rsidR="00000000" w:rsidDel="00000000" w:rsidP="00000000" w:rsidRDefault="00000000" w:rsidRPr="00000000" w14:paraId="0000008F">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10. September - publicere opreklamering</w:t>
            </w:r>
          </w:p>
          <w:p w:rsidR="00000000" w:rsidDel="00000000" w:rsidP="00000000" w:rsidRDefault="00000000" w:rsidRPr="00000000" w14:paraId="00000090">
            <w:pPr>
              <w:rPr>
                <w:rFonts w:ascii="Arial" w:cs="Arial" w:eastAsia="Arial" w:hAnsi="Arial"/>
                <w:i w:val="1"/>
                <w:color w:val="1f497d"/>
              </w:rPr>
            </w:pPr>
            <w:r w:rsidDel="00000000" w:rsidR="00000000" w:rsidRPr="00000000">
              <w:rPr>
                <w:rFonts w:ascii="Arial" w:cs="Arial" w:eastAsia="Arial" w:hAnsi="Arial"/>
                <w:i w:val="1"/>
                <w:color w:val="1f497d"/>
                <w:rtl w:val="0"/>
              </w:rPr>
              <w:t xml:space="preserve">4. oktober - ankomst Margarita</w:t>
            </w:r>
          </w:p>
          <w:p w:rsidR="00000000" w:rsidDel="00000000" w:rsidP="00000000" w:rsidRDefault="00000000" w:rsidRPr="00000000" w14:paraId="00000091">
            <w:pPr>
              <w:rPr>
                <w:rFonts w:ascii="Arial" w:cs="Arial" w:eastAsia="Arial" w:hAnsi="Arial"/>
                <w:i w:val="1"/>
                <w:color w:val="1f497d"/>
              </w:rPr>
            </w:pPr>
            <w:r w:rsidDel="00000000" w:rsidR="00000000" w:rsidRPr="00000000">
              <w:rPr>
                <w:rFonts w:ascii="Arial" w:cs="Arial" w:eastAsia="Arial" w:hAnsi="Arial"/>
                <w:i w:val="1"/>
                <w:color w:val="1f497d"/>
                <w:rtl w:val="0"/>
              </w:rPr>
              <w:t xml:space="preserve">5. oktober - ankomst Alejandra</w:t>
            </w:r>
          </w:p>
          <w:p w:rsidR="00000000" w:rsidDel="00000000" w:rsidP="00000000" w:rsidRDefault="00000000" w:rsidRPr="00000000" w14:paraId="00000092">
            <w:pPr>
              <w:rPr>
                <w:rFonts w:ascii="Arial" w:cs="Arial" w:eastAsia="Arial" w:hAnsi="Arial"/>
                <w:i w:val="1"/>
                <w:color w:val="1f497d"/>
              </w:rPr>
            </w:pPr>
            <w:r w:rsidDel="00000000" w:rsidR="00000000" w:rsidRPr="00000000">
              <w:rPr>
                <w:rFonts w:ascii="Arial" w:cs="Arial" w:eastAsia="Arial" w:hAnsi="Arial"/>
                <w:i w:val="1"/>
                <w:color w:val="1f497d"/>
                <w:rtl w:val="0"/>
              </w:rPr>
              <w:t xml:space="preserve">5 oktober - forberedende møde og middag med Margarita og Alejandra og COLSOL og medarrangører</w:t>
            </w:r>
          </w:p>
          <w:p w:rsidR="00000000" w:rsidDel="00000000" w:rsidP="00000000" w:rsidRDefault="00000000" w:rsidRPr="00000000" w14:paraId="00000093">
            <w:pPr>
              <w:rPr>
                <w:rFonts w:ascii="Arial" w:cs="Arial" w:eastAsia="Arial" w:hAnsi="Arial"/>
                <w:i w:val="1"/>
                <w:color w:val="1f497d"/>
              </w:rPr>
            </w:pPr>
            <w:r w:rsidDel="00000000" w:rsidR="00000000" w:rsidRPr="00000000">
              <w:rPr>
                <w:rFonts w:ascii="Arial" w:cs="Arial" w:eastAsia="Arial" w:hAnsi="Arial"/>
                <w:i w:val="1"/>
                <w:color w:val="1f497d"/>
                <w:rtl w:val="0"/>
              </w:rPr>
              <w:t xml:space="preserve">6. oktober - opsætning af udstilling, kl 17-19 offentligt arrangement</w:t>
            </w:r>
          </w:p>
          <w:p w:rsidR="00000000" w:rsidDel="00000000" w:rsidP="00000000" w:rsidRDefault="00000000" w:rsidRPr="00000000" w14:paraId="00000094">
            <w:pPr>
              <w:rPr>
                <w:rFonts w:ascii="Arial" w:cs="Arial" w:eastAsia="Arial" w:hAnsi="Arial"/>
                <w:i w:val="1"/>
                <w:color w:val="1f497d"/>
              </w:rPr>
            </w:pPr>
            <w:r w:rsidDel="00000000" w:rsidR="00000000" w:rsidRPr="00000000">
              <w:rPr>
                <w:rFonts w:ascii="Arial" w:cs="Arial" w:eastAsia="Arial" w:hAnsi="Arial"/>
                <w:i w:val="1"/>
                <w:color w:val="1f497d"/>
                <w:rtl w:val="0"/>
              </w:rPr>
              <w:t xml:space="preserve">7. oktober - mulighed for interviews, afrejse Alejandra</w:t>
            </w:r>
          </w:p>
          <w:p w:rsidR="00000000" w:rsidDel="00000000" w:rsidP="00000000" w:rsidRDefault="00000000" w:rsidRPr="00000000" w14:paraId="00000095">
            <w:pPr>
              <w:rPr>
                <w:rFonts w:ascii="Arial" w:cs="Arial" w:eastAsia="Arial" w:hAnsi="Arial"/>
                <w:i w:val="1"/>
                <w:color w:val="1f497d"/>
              </w:rPr>
            </w:pPr>
            <w:r w:rsidDel="00000000" w:rsidR="00000000" w:rsidRPr="00000000">
              <w:rPr>
                <w:rFonts w:ascii="Arial" w:cs="Arial" w:eastAsia="Arial" w:hAnsi="Arial"/>
                <w:i w:val="1"/>
                <w:color w:val="1f497d"/>
                <w:rtl w:val="0"/>
              </w:rPr>
              <w:t xml:space="preserve">8. oktober - teaterworkshop</w:t>
            </w:r>
          </w:p>
          <w:p w:rsidR="00000000" w:rsidDel="00000000" w:rsidP="00000000" w:rsidRDefault="00000000" w:rsidRPr="00000000" w14:paraId="00000096">
            <w:pPr>
              <w:rPr>
                <w:rFonts w:ascii="Arial" w:cs="Arial" w:eastAsia="Arial" w:hAnsi="Arial"/>
                <w:i w:val="1"/>
                <w:color w:val="1f497d"/>
              </w:rPr>
            </w:pPr>
            <w:r w:rsidDel="00000000" w:rsidR="00000000" w:rsidRPr="00000000">
              <w:rPr>
                <w:rFonts w:ascii="Arial" w:cs="Arial" w:eastAsia="Arial" w:hAnsi="Arial"/>
                <w:i w:val="1"/>
                <w:color w:val="1f497d"/>
                <w:rtl w:val="0"/>
              </w:rPr>
              <w:t xml:space="preserve">10. oktober - afrejse Margarita</w:t>
            </w:r>
          </w:p>
          <w:p w:rsidR="00000000" w:rsidDel="00000000" w:rsidP="00000000" w:rsidRDefault="00000000" w:rsidRPr="00000000" w14:paraId="00000097">
            <w:pPr>
              <w:rPr>
                <w:rFonts w:ascii="Arial" w:cs="Arial" w:eastAsia="Arial" w:hAnsi="Arial"/>
                <w:i w:val="1"/>
                <w:color w:val="1f497d"/>
              </w:rPr>
            </w:pPr>
            <w:r w:rsidDel="00000000" w:rsidR="00000000" w:rsidRPr="00000000">
              <w:rPr>
                <w:rFonts w:ascii="Arial" w:cs="Arial" w:eastAsia="Arial" w:hAnsi="Arial"/>
                <w:i w:val="1"/>
                <w:color w:val="1f497d"/>
                <w:rtl w:val="0"/>
              </w:rPr>
              <w:t xml:space="preserve">slut oktober - evaluerings og læringsmøde for medarrangører</w:t>
            </w:r>
          </w:p>
          <w:p w:rsidR="00000000" w:rsidDel="00000000" w:rsidP="00000000" w:rsidRDefault="00000000" w:rsidRPr="00000000" w14:paraId="00000098">
            <w:pPr>
              <w:rPr>
                <w:rFonts w:ascii="Arial" w:cs="Arial" w:eastAsia="Arial" w:hAnsi="Arial"/>
                <w:i w:val="1"/>
                <w:color w:val="1f497d"/>
              </w:rPr>
            </w:pPr>
            <w:r w:rsidDel="00000000" w:rsidR="00000000" w:rsidRPr="00000000">
              <w:rPr>
                <w:rFonts w:ascii="Arial" w:cs="Arial" w:eastAsia="Arial" w:hAnsi="Arial"/>
                <w:i w:val="1"/>
                <w:color w:val="1f497d"/>
                <w:rtl w:val="0"/>
              </w:rPr>
              <w:t xml:space="preserve">6.2</w:t>
            </w:r>
          </w:p>
          <w:p w:rsidR="00000000" w:rsidDel="00000000" w:rsidP="00000000" w:rsidRDefault="00000000" w:rsidRPr="00000000" w14:paraId="00000099">
            <w:pPr>
              <w:rPr>
                <w:rFonts w:ascii="Arial" w:cs="Arial" w:eastAsia="Arial" w:hAnsi="Arial"/>
                <w:i w:val="1"/>
                <w:color w:val="1f497d"/>
              </w:rPr>
            </w:pPr>
            <w:r w:rsidDel="00000000" w:rsidR="00000000" w:rsidRPr="00000000">
              <w:rPr>
                <w:rFonts w:ascii="Arial" w:cs="Arial" w:eastAsia="Arial" w:hAnsi="Arial"/>
                <w:i w:val="1"/>
                <w:color w:val="1f497d"/>
                <w:rtl w:val="0"/>
              </w:rPr>
              <w:t xml:space="preserve">Vi regner med at mindst 5 frivillige fra COLSOL og Sandhedskommisionen står for logistikken omkring besøget og aktiviteterne. To frivillige fra COLSOL og sandhedskommissionen arbejder fra distancen med planlægning og kontakt med de colombianske samarbejdspartnere. Nina er ansvarlig for kontakten med Margarita mens Lizethe er ansvarlig for kontakten med Alejandra. Desuden regner vi med at yderligere 5 til 10 frivillige vil gøre vores gæster selskab i forbindelse med deres besøg og følge dem fra A-B, samt give en praktisk hånd ved arrangementerne.</w:t>
            </w:r>
          </w:p>
          <w:p w:rsidR="00000000" w:rsidDel="00000000" w:rsidP="00000000" w:rsidRDefault="00000000" w:rsidRPr="00000000" w14:paraId="0000009A">
            <w:pPr>
              <w:rPr>
                <w:rFonts w:ascii="Arial" w:cs="Arial" w:eastAsia="Arial" w:hAnsi="Arial"/>
                <w:i w:val="1"/>
                <w:color w:val="1f497d"/>
              </w:rPr>
            </w:pPr>
            <w:r w:rsidDel="00000000" w:rsidR="00000000" w:rsidRPr="00000000">
              <w:rPr>
                <w:rFonts w:ascii="Arial" w:cs="Arial" w:eastAsia="Arial" w:hAnsi="Arial"/>
                <w:i w:val="1"/>
                <w:color w:val="1f497d"/>
                <w:rtl w:val="0"/>
              </w:rPr>
              <w:t xml:space="preserve">6.3 </w:t>
            </w:r>
          </w:p>
          <w:p w:rsidR="00000000" w:rsidDel="00000000" w:rsidP="00000000" w:rsidRDefault="00000000" w:rsidRPr="00000000" w14:paraId="0000009B">
            <w:pPr>
              <w:rPr>
                <w:rFonts w:ascii="Arial" w:cs="Arial" w:eastAsia="Arial" w:hAnsi="Arial"/>
                <w:i w:val="1"/>
                <w:color w:val="1f497d"/>
              </w:rPr>
            </w:pPr>
            <w:r w:rsidDel="00000000" w:rsidR="00000000" w:rsidRPr="00000000">
              <w:rPr>
                <w:rFonts w:ascii="Arial" w:cs="Arial" w:eastAsia="Arial" w:hAnsi="Arial"/>
                <w:i w:val="1"/>
                <w:color w:val="1f497d"/>
                <w:rtl w:val="0"/>
              </w:rPr>
              <w:t xml:space="preserve">Vi vil ikke aflønne</w:t>
            </w:r>
          </w:p>
          <w:p w:rsidR="00000000" w:rsidDel="00000000" w:rsidP="00000000" w:rsidRDefault="00000000" w:rsidRPr="00000000" w14:paraId="0000009C">
            <w:pPr>
              <w:rPr>
                <w:rFonts w:ascii="Arial" w:cs="Arial" w:eastAsia="Arial" w:hAnsi="Arial"/>
                <w:i w:val="1"/>
                <w:color w:val="1f497d"/>
              </w:rPr>
            </w:pPr>
            <w:r w:rsidDel="00000000" w:rsidR="00000000" w:rsidRPr="00000000">
              <w:rPr>
                <w:rFonts w:ascii="Arial" w:cs="Arial" w:eastAsia="Arial" w:hAnsi="Arial"/>
                <w:i w:val="1"/>
                <w:color w:val="1f497d"/>
                <w:rtl w:val="0"/>
              </w:rPr>
              <w:t xml:space="preserve">6.4 </w:t>
            </w:r>
          </w:p>
          <w:p w:rsidR="00000000" w:rsidDel="00000000" w:rsidP="00000000" w:rsidRDefault="00000000" w:rsidRPr="00000000" w14:paraId="0000009D">
            <w:pPr>
              <w:rPr>
                <w:rFonts w:ascii="Arial" w:cs="Arial" w:eastAsia="Arial" w:hAnsi="Arial"/>
                <w:i w:val="1"/>
                <w:color w:val="1f497d"/>
              </w:rPr>
            </w:pPr>
            <w:r w:rsidDel="00000000" w:rsidR="00000000" w:rsidRPr="00000000">
              <w:rPr>
                <w:rFonts w:ascii="Arial" w:cs="Arial" w:eastAsia="Arial" w:hAnsi="Arial"/>
                <w:i w:val="1"/>
                <w:color w:val="1f497d"/>
                <w:rtl w:val="0"/>
              </w:rPr>
              <w:t xml:space="preserve">Den grundlæggende aftale med vores colombianske samarbejdspartnere er, at de kommer til Danmark og formidler deres budskab, og gør det de er bedst til, og at COLSOL og den skandinaviske afdeling af Sandhedskommissionen sørger for at skabe rammerne for aktiviteten. Denne ansøgnings beskrivelse af aktiviteter bygger på de tekster, som Alejandra og Margarita har givet os som input. </w:t>
            </w:r>
          </w:p>
          <w:p w:rsidR="00000000" w:rsidDel="00000000" w:rsidP="00000000" w:rsidRDefault="00000000" w:rsidRPr="00000000" w14:paraId="0000009E">
            <w:pPr>
              <w:rPr>
                <w:rFonts w:ascii="Arial" w:cs="Arial" w:eastAsia="Arial" w:hAnsi="Arial"/>
                <w:i w:val="1"/>
                <w:color w:val="1f497d"/>
              </w:rPr>
            </w:pPr>
            <w:r w:rsidDel="00000000" w:rsidR="00000000" w:rsidRPr="00000000">
              <w:rPr>
                <w:rFonts w:ascii="Arial" w:cs="Arial" w:eastAsia="Arial" w:hAnsi="Arial"/>
                <w:i w:val="1"/>
                <w:color w:val="1f497d"/>
                <w:rtl w:val="0"/>
              </w:rPr>
              <w:t xml:space="preserve">I forhold til logistikken er vores aftale med Margarita, at vi sørger for at dække hendes transport til og fra Danmark samt hendes udgifter under besøget. Alejandra derimod har budget til sin rejse til Danmark, men vi bør dække hendes udgifter under opholdet. </w:t>
            </w:r>
          </w:p>
          <w:p w:rsidR="00000000" w:rsidDel="00000000" w:rsidP="00000000" w:rsidRDefault="00000000" w:rsidRPr="00000000" w14:paraId="0000009F">
            <w:pPr>
              <w:rPr>
                <w:rFonts w:ascii="Arial" w:cs="Arial" w:eastAsia="Arial" w:hAnsi="Arial"/>
                <w:i w:val="1"/>
                <w:color w:val="1f497d"/>
              </w:rPr>
            </w:pPr>
            <w:r w:rsidDel="00000000" w:rsidR="00000000" w:rsidRPr="00000000">
              <w:rPr>
                <w:rFonts w:ascii="Arial" w:cs="Arial" w:eastAsia="Arial" w:hAnsi="Arial"/>
                <w:i w:val="1"/>
                <w:color w:val="1f497d"/>
                <w:rtl w:val="0"/>
              </w:rPr>
              <w:t xml:space="preserve">Vi har en aftale mellem COLSOL og den skandinaviske afdeling af den colombianske sandhedskommission om samarbejde. Desuden er et medlem af den nystartede teatergruppe med i planlægningsgruppen. Vi rækker ud til andre colombia-interesserede samt Colombiagruppen i Enhedslisten og Casa en el Aire når aktiviteten nærmer sig. </w:t>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KOMMUNIKATION</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sz w:val="20"/>
          <w:szCs w:val="20"/>
        </w:rPr>
      </w:pPr>
      <w:r w:rsidDel="00000000" w:rsidR="00000000" w:rsidRPr="00000000">
        <w:rPr>
          <w:rtl w:val="0"/>
        </w:rPr>
      </w:r>
    </w:p>
    <w:tbl>
      <w:tblPr>
        <w:tblStyle w:val="Table10"/>
        <w:tblW w:w="98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8"/>
        <w:tblGridChange w:id="0">
          <w:tblGrid>
            <w:gridCol w:w="9808"/>
          </w:tblGrid>
        </w:tblGridChange>
      </w:tblGrid>
      <w:tr>
        <w:trPr>
          <w:cantSplit w:val="0"/>
          <w:trHeight w:val="1709" w:hRule="atLeast"/>
          <w:tblHeader w:val="0"/>
        </w:trPr>
        <w:tc>
          <w:tcPr/>
          <w:p w:rsidR="00000000" w:rsidDel="00000000" w:rsidP="00000000" w:rsidRDefault="00000000" w:rsidRPr="00000000" w14:paraId="000000A3">
            <w:pPr>
              <w:rPr>
                <w:rFonts w:ascii="Arial" w:cs="Arial" w:eastAsia="Arial" w:hAnsi="Arial"/>
                <w:i w:val="1"/>
                <w:color w:val="1f497d"/>
              </w:rPr>
            </w:pPr>
            <w:r w:rsidDel="00000000" w:rsidR="00000000" w:rsidRPr="00000000">
              <w:rPr>
                <w:rFonts w:ascii="Arial" w:cs="Arial" w:eastAsia="Arial" w:hAnsi="Arial"/>
                <w:i w:val="1"/>
                <w:color w:val="1f497d"/>
                <w:rtl w:val="0"/>
              </w:rPr>
              <w:t xml:space="preserve">7.1 </w:t>
            </w:r>
          </w:p>
          <w:p w:rsidR="00000000" w:rsidDel="00000000" w:rsidP="00000000" w:rsidRDefault="00000000" w:rsidRPr="00000000" w14:paraId="000000A4">
            <w:pPr>
              <w:rPr>
                <w:rFonts w:ascii="Arial" w:cs="Arial" w:eastAsia="Arial" w:hAnsi="Arial"/>
                <w:i w:val="1"/>
                <w:color w:val="1f497d"/>
              </w:rPr>
            </w:pPr>
            <w:r w:rsidDel="00000000" w:rsidR="00000000" w:rsidRPr="00000000">
              <w:rPr>
                <w:rFonts w:ascii="Arial" w:cs="Arial" w:eastAsia="Arial" w:hAnsi="Arial"/>
                <w:i w:val="1"/>
                <w:color w:val="1f497d"/>
                <w:rtl w:val="0"/>
              </w:rPr>
              <w:t xml:space="preserve">Vi vil sende et nyhedsbrev til COLSOL’s medlemmer omkring aktiviteten. COLSOL’s aktive er allerede informeret via en tråd på whatsapp. </w:t>
            </w:r>
          </w:p>
          <w:p w:rsidR="00000000" w:rsidDel="00000000" w:rsidP="00000000" w:rsidRDefault="00000000" w:rsidRPr="00000000" w14:paraId="000000A5">
            <w:pPr>
              <w:rPr>
                <w:rFonts w:ascii="Arial" w:cs="Arial" w:eastAsia="Arial" w:hAnsi="Arial"/>
                <w:i w:val="1"/>
                <w:color w:val="1f497d"/>
              </w:rPr>
            </w:pPr>
            <w:r w:rsidDel="00000000" w:rsidR="00000000" w:rsidRPr="00000000">
              <w:rPr>
                <w:rFonts w:ascii="Arial" w:cs="Arial" w:eastAsia="Arial" w:hAnsi="Arial"/>
                <w:i w:val="1"/>
                <w:color w:val="1f497d"/>
                <w:rtl w:val="0"/>
              </w:rPr>
              <w:t xml:space="preserve">7.2 </w:t>
            </w:r>
          </w:p>
          <w:p w:rsidR="00000000" w:rsidDel="00000000" w:rsidP="00000000" w:rsidRDefault="00000000" w:rsidRPr="00000000" w14:paraId="000000A6">
            <w:pPr>
              <w:rPr>
                <w:rFonts w:ascii="Arial" w:cs="Arial" w:eastAsia="Arial" w:hAnsi="Arial"/>
                <w:i w:val="1"/>
                <w:color w:val="1f497d"/>
              </w:rPr>
            </w:pPr>
            <w:r w:rsidDel="00000000" w:rsidR="00000000" w:rsidRPr="00000000">
              <w:rPr>
                <w:rFonts w:ascii="Arial" w:cs="Arial" w:eastAsia="Arial" w:hAnsi="Arial"/>
                <w:i w:val="1"/>
                <w:color w:val="1f497d"/>
                <w:rtl w:val="0"/>
              </w:rPr>
              <w:t xml:space="preserve">Vi vil opreklamere aktiviteten på vores sociale medier, særligt facebook og instagram, samt på platformen Dukop.dk og Internationalt Forums hjemmeside. </w:t>
            </w:r>
          </w:p>
          <w:p w:rsidR="00000000" w:rsidDel="00000000" w:rsidP="00000000" w:rsidRDefault="00000000" w:rsidRPr="00000000" w14:paraId="000000A7">
            <w:pPr>
              <w:rPr>
                <w:rFonts w:ascii="Arial" w:cs="Arial" w:eastAsia="Arial" w:hAnsi="Arial"/>
                <w:i w:val="1"/>
                <w:color w:val="1f497d"/>
              </w:rPr>
            </w:pPr>
            <w:r w:rsidDel="00000000" w:rsidR="00000000" w:rsidRPr="00000000">
              <w:rPr>
                <w:rFonts w:ascii="Arial" w:cs="Arial" w:eastAsia="Arial" w:hAnsi="Arial"/>
                <w:i w:val="1"/>
                <w:color w:val="1f497d"/>
                <w:rtl w:val="0"/>
              </w:rPr>
              <w:t xml:space="preserve">7.3 </w:t>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i w:val="1"/>
                <w:color w:val="1f497d"/>
                <w:rtl w:val="0"/>
              </w:rPr>
              <w:t xml:space="preserve">Som nævnt håber vi, at særligt den colombianske sandhedskommissions resultater kan have interesse for medierne. Derfor vil vi tilbyde Information et interview med kommissionsmedlem Alejandra Miler. Hvis de ikke er interesserede vil vi tilbyde interview til Arbejderen, Konfront og Solidaritet. Vores fokus vil være at fredsaftalen i Colombia er banebrydende på internationalt plan, og at aftalen endeligt får medvind med valget af en progressiv regering i Colombia. Herunder at sandhedskommissionen er et afgørende brik i skabelsen af varig fred i Colombia, og at kommissionen netop afsluttet sit arbejde og udgivet sine materialer. </w:t>
            </w: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sectPr>
      <w:headerReference r:id="rId16" w:type="default"/>
      <w:footerReference r:id="rId17" w:type="default"/>
      <w:pgSz w:h="16838" w:w="11906" w:orient="portrait"/>
      <w:pgMar w:bottom="1078" w:top="1701" w:left="1134" w:right="1134" w:header="709" w:footer="709"/>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right" w:pos="9278"/>
      </w:tabs>
      <w:spacing w:after="0" w:before="0" w:line="240" w:lineRule="auto"/>
      <w:ind w:left="0" w:right="36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OPLYSNINGSPULJEN, rev. januar 2019</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3937634</wp:posOffset>
          </wp:positionH>
          <wp:positionV relativeFrom="paragraph">
            <wp:posOffset>-250189</wp:posOffset>
          </wp:positionV>
          <wp:extent cx="2543175" cy="504825"/>
          <wp:effectExtent b="0" l="0" r="0" t="0"/>
          <wp:wrapSquare wrapText="bothSides" distB="0" distT="0" distL="114300" distR="114300"/>
          <wp:docPr descr="C:\Users\etl\Desktop\CISU-dk-stor.png" id="5" name="image1.png"/>
          <a:graphic>
            <a:graphicData uri="http://schemas.openxmlformats.org/drawingml/2006/picture">
              <pic:pic>
                <pic:nvPicPr>
                  <pic:cNvPr descr="C:\Users\etl\Desktop\CISU-dk-stor.png" id="0" name="image1.png"/>
                  <pic:cNvPicPr preferRelativeResize="0"/>
                </pic:nvPicPr>
                <pic:blipFill>
                  <a:blip r:embed="rId1"/>
                  <a:srcRect b="0" l="0" r="0" t="0"/>
                  <a:stretch>
                    <a:fillRect/>
                  </a:stretch>
                </pic:blipFill>
                <pic:spPr>
                  <a:xfrm>
                    <a:off x="0" y="0"/>
                    <a:ext cx="2543175" cy="504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b w:val="1"/>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start w:val="7"/>
      <w:numFmt w:val="decimal"/>
      <w:lvlText w:val="%1."/>
      <w:lvlJc w:val="left"/>
      <w:pPr>
        <w:ind w:left="360" w:hanging="360"/>
      </w:pPr>
      <w:rPr>
        <w:b w:val="0"/>
        <w:i w:val="1"/>
      </w:rPr>
    </w:lvl>
    <w:lvl w:ilvl="1">
      <w:start w:val="1"/>
      <w:numFmt w:val="decimal"/>
      <w:lvlText w:val="%1.%2."/>
      <w:lvlJc w:val="left"/>
      <w:pPr>
        <w:ind w:left="720" w:hanging="360"/>
      </w:pPr>
      <w:rPr>
        <w:b w:val="0"/>
        <w:i w:val="1"/>
      </w:rPr>
    </w:lvl>
    <w:lvl w:ilvl="2">
      <w:start w:val="1"/>
      <w:numFmt w:val="decimal"/>
      <w:lvlText w:val="%1.%2.%3."/>
      <w:lvlJc w:val="left"/>
      <w:pPr>
        <w:ind w:left="1440" w:hanging="720"/>
      </w:pPr>
      <w:rPr>
        <w:b w:val="0"/>
        <w:i w:val="1"/>
      </w:rPr>
    </w:lvl>
    <w:lvl w:ilvl="3">
      <w:start w:val="1"/>
      <w:numFmt w:val="decimal"/>
      <w:lvlText w:val="%1.%2.%3.%4."/>
      <w:lvlJc w:val="left"/>
      <w:pPr>
        <w:ind w:left="1800" w:hanging="720"/>
      </w:pPr>
      <w:rPr>
        <w:b w:val="0"/>
        <w:i w:val="1"/>
      </w:rPr>
    </w:lvl>
    <w:lvl w:ilvl="4">
      <w:start w:val="1"/>
      <w:numFmt w:val="decimal"/>
      <w:lvlText w:val="%1.%2.%3.%4.%5."/>
      <w:lvlJc w:val="left"/>
      <w:pPr>
        <w:ind w:left="2520" w:hanging="1080"/>
      </w:pPr>
      <w:rPr>
        <w:b w:val="0"/>
        <w:i w:val="1"/>
      </w:rPr>
    </w:lvl>
    <w:lvl w:ilvl="5">
      <w:start w:val="1"/>
      <w:numFmt w:val="decimal"/>
      <w:lvlText w:val="%1.%2.%3.%4.%5.%6."/>
      <w:lvlJc w:val="left"/>
      <w:pPr>
        <w:ind w:left="2880" w:hanging="1080"/>
      </w:pPr>
      <w:rPr>
        <w:b w:val="0"/>
        <w:i w:val="1"/>
      </w:rPr>
    </w:lvl>
    <w:lvl w:ilvl="6">
      <w:start w:val="1"/>
      <w:numFmt w:val="decimal"/>
      <w:lvlText w:val="%1.%2.%3.%4.%5.%6.%7."/>
      <w:lvlJc w:val="left"/>
      <w:pPr>
        <w:ind w:left="3600" w:hanging="1440"/>
      </w:pPr>
      <w:rPr>
        <w:b w:val="0"/>
        <w:i w:val="1"/>
      </w:rPr>
    </w:lvl>
    <w:lvl w:ilvl="7">
      <w:start w:val="1"/>
      <w:numFmt w:val="decimal"/>
      <w:lvlText w:val="%1.%2.%3.%4.%5.%6.%7.%8."/>
      <w:lvlJc w:val="left"/>
      <w:pPr>
        <w:ind w:left="3960" w:hanging="1440"/>
      </w:pPr>
      <w:rPr>
        <w:b w:val="0"/>
        <w:i w:val="1"/>
      </w:rPr>
    </w:lvl>
    <w:lvl w:ilvl="8">
      <w:start w:val="1"/>
      <w:numFmt w:val="decimal"/>
      <w:lvlText w:val="%1.%2.%3.%4.%5.%6.%7.%8.%9."/>
      <w:lvlJc w:val="left"/>
      <w:pPr>
        <w:ind w:left="4680" w:hanging="1800"/>
      </w:pPr>
      <w:rPr>
        <w:b w:val="0"/>
        <w:i w:val="1"/>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46A8"/>
    <w:pPr>
      <w:spacing w:after="0" w:line="240" w:lineRule="auto"/>
    </w:pPr>
    <w:rPr>
      <w:rFonts w:ascii="Verdana" w:cs="Times New Roman" w:eastAsia="Times New Roman" w:hAnsi="Verdana"/>
      <w:sz w:val="18"/>
      <w:szCs w:val="24"/>
      <w:lang w:eastAsia="da-DK"/>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rsid w:val="000E46A8"/>
    <w:pPr>
      <w:tabs>
        <w:tab w:val="center" w:pos="4819"/>
        <w:tab w:val="right" w:pos="9638"/>
      </w:tabs>
    </w:pPr>
  </w:style>
  <w:style w:type="character" w:styleId="SidehovedTegn" w:customStyle="1">
    <w:name w:val="Sidehoved Tegn"/>
    <w:basedOn w:val="Standardskrifttypeiafsnit"/>
    <w:link w:val="Sidehoved"/>
    <w:uiPriority w:val="99"/>
    <w:rsid w:val="000E46A8"/>
    <w:rPr>
      <w:rFonts w:ascii="Verdana" w:cs="Times New Roman" w:eastAsia="Times New Roman" w:hAnsi="Verdana"/>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val="1"/>
    <w:rsid w:val="000E46A8"/>
    <w:pPr>
      <w:ind w:left="720"/>
      <w:contextualSpacing w:val="1"/>
    </w:pPr>
  </w:style>
  <w:style w:type="table" w:styleId="Tabel-Gitter">
    <w:name w:val="Table Grid"/>
    <w:basedOn w:val="Tabel-Normal"/>
    <w:uiPriority w:val="99"/>
    <w:rsid w:val="000E46A8"/>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defod">
    <w:name w:val="footer"/>
    <w:basedOn w:val="Normal"/>
    <w:link w:val="SidefodTegn"/>
    <w:rsid w:val="000E46A8"/>
    <w:pPr>
      <w:tabs>
        <w:tab w:val="center" w:pos="4819"/>
        <w:tab w:val="right" w:pos="9638"/>
      </w:tabs>
    </w:pPr>
  </w:style>
  <w:style w:type="character" w:styleId="SidefodTegn" w:customStyle="1">
    <w:name w:val="Sidefod Tegn"/>
    <w:basedOn w:val="Standardskrifttypeiafsnit"/>
    <w:link w:val="Sidefod"/>
    <w:rsid w:val="000E46A8"/>
    <w:rPr>
      <w:rFonts w:ascii="Verdana" w:cs="Times New Roman" w:eastAsia="Times New Roman" w:hAnsi="Verdana"/>
      <w:sz w:val="18"/>
      <w:szCs w:val="24"/>
      <w:lang w:eastAsia="da-DK"/>
    </w:rPr>
  </w:style>
  <w:style w:type="character" w:styleId="Sidetal">
    <w:name w:val="page number"/>
    <w:basedOn w:val="Standardskrifttypeiafsnit"/>
    <w:rsid w:val="000E46A8"/>
  </w:style>
  <w:style w:type="paragraph" w:styleId="Ingenafstand">
    <w:name w:val="No Spacing"/>
    <w:uiPriority w:val="1"/>
    <w:qFormat w:val="1"/>
    <w:rsid w:val="000E46A8"/>
    <w:pPr>
      <w:spacing w:after="0" w:line="240" w:lineRule="auto"/>
    </w:pPr>
  </w:style>
  <w:style w:type="paragraph" w:styleId="Korrektur">
    <w:name w:val="Revision"/>
    <w:hidden w:val="1"/>
    <w:uiPriority w:val="99"/>
    <w:semiHidden w:val="1"/>
    <w:rsid w:val="000A235B"/>
    <w:pPr>
      <w:spacing w:after="0" w:line="240" w:lineRule="auto"/>
    </w:pPr>
    <w:rPr>
      <w:rFonts w:ascii="Verdana" w:cs="Times New Roman" w:eastAsia="Times New Roman" w:hAnsi="Verdana"/>
      <w:sz w:val="18"/>
      <w:szCs w:val="24"/>
      <w:lang w:eastAsia="da-DK"/>
    </w:rPr>
  </w:style>
  <w:style w:type="character" w:styleId="Ulstomtale">
    <w:name w:val="Unresolved Mention"/>
    <w:basedOn w:val="Standardskrifttypeiafsnit"/>
    <w:uiPriority w:val="99"/>
    <w:semiHidden w:val="1"/>
    <w:unhideWhenUsed w:val="1"/>
    <w:rsid w:val="00B04785"/>
    <w:rPr>
      <w:color w:val="605e5c"/>
      <w:shd w:color="auto" w:fill="e1dfdd" w:val="clear"/>
    </w:rPr>
  </w:style>
  <w:style w:type="character" w:styleId="Kommentarhenvisning">
    <w:name w:val="annotation reference"/>
    <w:basedOn w:val="Standardskrifttypeiafsnit"/>
    <w:uiPriority w:val="99"/>
    <w:semiHidden w:val="1"/>
    <w:unhideWhenUsed w:val="1"/>
    <w:rsid w:val="001761B7"/>
    <w:rPr>
      <w:sz w:val="16"/>
      <w:szCs w:val="16"/>
    </w:rPr>
  </w:style>
  <w:style w:type="paragraph" w:styleId="Kommentartekst">
    <w:name w:val="annotation text"/>
    <w:basedOn w:val="Normal"/>
    <w:link w:val="KommentartekstTegn"/>
    <w:uiPriority w:val="99"/>
    <w:unhideWhenUsed w:val="1"/>
    <w:rsid w:val="001761B7"/>
    <w:rPr>
      <w:sz w:val="20"/>
      <w:szCs w:val="20"/>
    </w:rPr>
  </w:style>
  <w:style w:type="character" w:styleId="KommentartekstTegn" w:customStyle="1">
    <w:name w:val="Kommentartekst Tegn"/>
    <w:basedOn w:val="Standardskrifttypeiafsnit"/>
    <w:link w:val="Kommentartekst"/>
    <w:uiPriority w:val="99"/>
    <w:rsid w:val="001761B7"/>
    <w:rPr>
      <w:rFonts w:ascii="Verdana" w:cs="Times New Roman" w:eastAsia="Times New Roman" w:hAnsi="Verdana"/>
      <w:sz w:val="20"/>
      <w:szCs w:val="20"/>
      <w:lang w:eastAsia="da-DK"/>
    </w:rPr>
  </w:style>
  <w:style w:type="paragraph" w:styleId="Kommentaremne">
    <w:name w:val="annotation subject"/>
    <w:basedOn w:val="Kommentartekst"/>
    <w:next w:val="Kommentartekst"/>
    <w:link w:val="KommentaremneTegn"/>
    <w:uiPriority w:val="99"/>
    <w:semiHidden w:val="1"/>
    <w:unhideWhenUsed w:val="1"/>
    <w:rsid w:val="001761B7"/>
    <w:rPr>
      <w:b w:val="1"/>
      <w:bCs w:val="1"/>
    </w:rPr>
  </w:style>
  <w:style w:type="character" w:styleId="KommentaremneTegn" w:customStyle="1">
    <w:name w:val="Kommentaremne Tegn"/>
    <w:basedOn w:val="KommentartekstTegn"/>
    <w:link w:val="Kommentaremne"/>
    <w:uiPriority w:val="99"/>
    <w:semiHidden w:val="1"/>
    <w:rsid w:val="001761B7"/>
    <w:rPr>
      <w:rFonts w:ascii="Verdana" w:cs="Times New Roman" w:eastAsia="Times New Roman" w:hAnsi="Verdana"/>
      <w:b w:val="1"/>
      <w:bCs w:val="1"/>
      <w:sz w:val="20"/>
      <w:szCs w:val="20"/>
      <w:lang w:eastAsia="da-DK"/>
    </w:rPr>
  </w:style>
  <w:style w:type="character" w:styleId="BesgtLink">
    <w:name w:val="FollowedHyperlink"/>
    <w:basedOn w:val="Standardskrifttypeiafsnit"/>
    <w:uiPriority w:val="99"/>
    <w:semiHidden w:val="1"/>
    <w:unhideWhenUsed w:val="1"/>
    <w:rsid w:val="00EC413A"/>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comisiondelaverdad.co" TargetMode="External"/><Relationship Id="rId10" Type="http://schemas.openxmlformats.org/officeDocument/2006/relationships/hyperlink" Target="mailto:dinamarca@comisiondelaverdad.dk" TargetMode="External"/><Relationship Id="rId13" Type="http://schemas.openxmlformats.org/officeDocument/2006/relationships/hyperlink" Target="https://www.facebook.com/ComisionVerdadC" TargetMode="External"/><Relationship Id="rId12" Type="http://schemas.openxmlformats.org/officeDocument/2006/relationships/hyperlink" Target="https://www.comisiondelaverdad.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isiondelaverdad.co/" TargetMode="External"/><Relationship Id="rId15" Type="http://schemas.openxmlformats.org/officeDocument/2006/relationships/hyperlink" Target="https://twitter.com/ComisionVerdadC" TargetMode="External"/><Relationship Id="rId14" Type="http://schemas.openxmlformats.org/officeDocument/2006/relationships/hyperlink" Target="https://www.youtube.com/channel/UCCYEPSzpYaPqs3ajvn0yL5A"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stagram.com/sofiadelahoz10/" TargetMode="External"/><Relationship Id="rId8" Type="http://schemas.openxmlformats.org/officeDocument/2006/relationships/hyperlink" Target="mailto:lizetheal5@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53JJtAhi6r0sXo64joGF8XC4vQ==">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2018-02-09T13:45:00Z</dcterms:created>
  <dc:creator>KJ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248200.0</vt:r8>
  </property>
</Properties>
</file>