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D1E93" w14:textId="669E446C" w:rsidR="00D81F36" w:rsidRDefault="00D81F36" w:rsidP="006D6923">
      <w:pPr>
        <w:spacing w:line="259" w:lineRule="auto"/>
      </w:pPr>
      <w:bookmarkStart w:id="0" w:name="_Hlk63457100"/>
      <w:bookmarkEnd w:id="0"/>
    </w:p>
    <w:p w14:paraId="7ABED04A" w14:textId="717A411D" w:rsidR="007132DE" w:rsidRPr="00D5577B" w:rsidRDefault="002F05AA" w:rsidP="00D5577B">
      <w:pPr>
        <w:pStyle w:val="CISUansgningstekst1"/>
      </w:pPr>
      <w:r w:rsidRPr="00D5577B">
        <w:t>Formål og relevans</w:t>
      </w:r>
      <w:r w:rsidR="00441B81" w:rsidRPr="00D5577B">
        <w:t xml:space="preserve"> (vores omverden</w:t>
      </w:r>
      <w:r w:rsidR="001C1FA2" w:rsidRPr="00D5577B">
        <w:t>)</w:t>
      </w:r>
    </w:p>
    <w:p w14:paraId="0B90AD2B" w14:textId="34AC0CEF" w:rsidR="00735B3F" w:rsidRPr="006C2973" w:rsidRDefault="00203F2D" w:rsidP="00450C67">
      <w:pPr>
        <w:rPr>
          <w:rFonts w:asciiTheme="majorHAnsi" w:hAnsiTheme="majorHAnsi"/>
          <w:color w:val="000000" w:themeColor="text1"/>
          <w:sz w:val="22"/>
          <w:szCs w:val="22"/>
        </w:rPr>
      </w:pPr>
      <w:bookmarkStart w:id="1" w:name="_Hlk35456158"/>
      <w:r w:rsidRPr="006C2973">
        <w:rPr>
          <w:rFonts w:asciiTheme="majorHAnsi" w:hAnsiTheme="majorHAnsi"/>
          <w:color w:val="000000" w:themeColor="text1"/>
          <w:sz w:val="22"/>
          <w:szCs w:val="22"/>
        </w:rPr>
        <w:t>Det overordnede mål med indsatsen er at forbedre vilkårene for kvindelige stofmisbrugere i Tanzania, hvilket er det samme som tidligere indsats</w:t>
      </w:r>
      <w:r w:rsidR="00A72687">
        <w:rPr>
          <w:rFonts w:asciiTheme="majorHAnsi" w:hAnsiTheme="majorHAnsi"/>
          <w:color w:val="000000" w:themeColor="text1"/>
          <w:sz w:val="22"/>
          <w:szCs w:val="22"/>
        </w:rPr>
        <w:t>,</w:t>
      </w:r>
      <w:r w:rsidRPr="006C2973">
        <w:rPr>
          <w:rFonts w:asciiTheme="majorHAnsi" w:hAnsiTheme="majorHAnsi"/>
          <w:color w:val="000000" w:themeColor="text1"/>
          <w:sz w:val="22"/>
          <w:szCs w:val="22"/>
        </w:rPr>
        <w:t xml:space="preserve"> som denne ligger i forlængelse af</w:t>
      </w:r>
      <w:r w:rsidR="000B5223">
        <w:rPr>
          <w:rFonts w:asciiTheme="majorHAnsi" w:hAnsiTheme="majorHAnsi"/>
          <w:color w:val="000000" w:themeColor="text1"/>
          <w:sz w:val="22"/>
          <w:szCs w:val="22"/>
        </w:rPr>
        <w:t>, dog med ny strategi</w:t>
      </w:r>
      <w:r w:rsidR="00B564AF">
        <w:rPr>
          <w:rFonts w:asciiTheme="majorHAnsi" w:hAnsiTheme="majorHAnsi"/>
          <w:color w:val="000000" w:themeColor="text1"/>
          <w:sz w:val="22"/>
          <w:szCs w:val="22"/>
        </w:rPr>
        <w:t>sk tilgang baseret på erfaringer</w:t>
      </w:r>
      <w:r w:rsidRPr="006C2973">
        <w:rPr>
          <w:rFonts w:asciiTheme="majorHAnsi" w:hAnsiTheme="majorHAnsi"/>
          <w:color w:val="000000" w:themeColor="text1"/>
          <w:sz w:val="22"/>
          <w:szCs w:val="22"/>
        </w:rPr>
        <w:t>.</w:t>
      </w:r>
    </w:p>
    <w:p w14:paraId="169E15FF" w14:textId="5BEDF8CD" w:rsidR="00743C90" w:rsidRPr="002418AD" w:rsidRDefault="00743C90" w:rsidP="00743C90">
      <w:pPr>
        <w:ind w:firstLine="720"/>
        <w:rPr>
          <w:b/>
          <w:bCs/>
          <w:sz w:val="22"/>
          <w:szCs w:val="22"/>
        </w:rPr>
      </w:pPr>
      <w:r w:rsidRPr="002418AD">
        <w:rPr>
          <w:b/>
          <w:bCs/>
          <w:sz w:val="22"/>
          <w:szCs w:val="22"/>
        </w:rPr>
        <w:t xml:space="preserve">Erfaringer om </w:t>
      </w:r>
      <w:r w:rsidR="00D113E9">
        <w:rPr>
          <w:b/>
          <w:bCs/>
          <w:sz w:val="22"/>
          <w:szCs w:val="22"/>
        </w:rPr>
        <w:t>stigma og diskrimination</w:t>
      </w:r>
    </w:p>
    <w:p w14:paraId="49BE863E" w14:textId="71FF01E9" w:rsidR="00743C90" w:rsidRPr="007E007B" w:rsidRDefault="00743C90" w:rsidP="00743C90">
      <w:r>
        <w:rPr>
          <w:sz w:val="22"/>
          <w:szCs w:val="22"/>
        </w:rPr>
        <w:t xml:space="preserve">Vores erfaringer viser, at kvinderne møder stor diskrimination </w:t>
      </w:r>
      <w:r w:rsidR="006F1AE7">
        <w:rPr>
          <w:sz w:val="22"/>
          <w:szCs w:val="22"/>
        </w:rPr>
        <w:t xml:space="preserve">hos deres familier, lokalsamfundet samt </w:t>
      </w:r>
      <w:r>
        <w:rPr>
          <w:sz w:val="22"/>
          <w:szCs w:val="22"/>
        </w:rPr>
        <w:t xml:space="preserve">generelt i landet pga. deres fortid som misbrugere og de sociale konsekvenser heraf. </w:t>
      </w:r>
      <w:r w:rsidR="0059653E">
        <w:rPr>
          <w:sz w:val="22"/>
          <w:szCs w:val="22"/>
        </w:rPr>
        <w:t xml:space="preserve">Kvinderne har udfordringer ved dårligt selvværd og en forståelse af, </w:t>
      </w:r>
      <w:r w:rsidR="002B2712">
        <w:rPr>
          <w:sz w:val="22"/>
          <w:szCs w:val="22"/>
        </w:rPr>
        <w:t xml:space="preserve">at de ikke er meget værd i forhold til de kulturelle normer i samfundet. </w:t>
      </w:r>
      <w:r w:rsidR="00950158">
        <w:rPr>
          <w:sz w:val="22"/>
          <w:szCs w:val="22"/>
        </w:rPr>
        <w:t xml:space="preserve">Første skridt for at tackle </w:t>
      </w:r>
      <w:r w:rsidR="00E27BDD">
        <w:rPr>
          <w:sz w:val="22"/>
          <w:szCs w:val="22"/>
        </w:rPr>
        <w:t xml:space="preserve">den diskrimination de møder, er at de ændrer deres egen selvopfattelse. </w:t>
      </w:r>
      <w:r w:rsidR="00333A7A">
        <w:rPr>
          <w:sz w:val="22"/>
          <w:szCs w:val="22"/>
        </w:rPr>
        <w:t>Behandling</w:t>
      </w:r>
      <w:r w:rsidR="00B61631">
        <w:rPr>
          <w:sz w:val="22"/>
          <w:szCs w:val="22"/>
        </w:rPr>
        <w:t>-</w:t>
      </w:r>
      <w:r w:rsidR="00333A7A">
        <w:rPr>
          <w:sz w:val="22"/>
          <w:szCs w:val="22"/>
        </w:rPr>
        <w:t xml:space="preserve"> og efterbehandling</w:t>
      </w:r>
      <w:r w:rsidR="003842E0">
        <w:rPr>
          <w:sz w:val="22"/>
          <w:szCs w:val="22"/>
        </w:rPr>
        <w:t xml:space="preserve">saktiviteterne har empowerment integreret i sig, men vi søger med nærværende indsats at udvide dette gennem </w:t>
      </w:r>
      <w:r w:rsidR="00A57DE0">
        <w:rPr>
          <w:sz w:val="22"/>
          <w:szCs w:val="22"/>
        </w:rPr>
        <w:t>undervisning til kvinderne i deres rettigheder</w:t>
      </w:r>
      <w:r w:rsidR="0082315C">
        <w:rPr>
          <w:sz w:val="22"/>
          <w:szCs w:val="22"/>
        </w:rPr>
        <w:t xml:space="preserve">. </w:t>
      </w:r>
      <w:r w:rsidR="00603176">
        <w:rPr>
          <w:sz w:val="22"/>
          <w:szCs w:val="22"/>
        </w:rPr>
        <w:t xml:space="preserve">Efterfølgende kan kvinderne oplyse den generelle befolkning </w:t>
      </w:r>
      <w:r w:rsidR="00E63615">
        <w:rPr>
          <w:sz w:val="22"/>
          <w:szCs w:val="22"/>
        </w:rPr>
        <w:t xml:space="preserve">og derigennem begynde at tackle diskrimination og stigma. </w:t>
      </w:r>
      <w:r w:rsidR="0082315C">
        <w:rPr>
          <w:sz w:val="22"/>
          <w:szCs w:val="22"/>
        </w:rPr>
        <w:t xml:space="preserve">Ved at klæde kvinderne på gennem en rettighedsbaseret </w:t>
      </w:r>
      <w:r w:rsidR="00E63615">
        <w:rPr>
          <w:sz w:val="22"/>
          <w:szCs w:val="22"/>
        </w:rPr>
        <w:t>tilgang og gennem oplysningsaktiviteter</w:t>
      </w:r>
      <w:r w:rsidR="0082315C">
        <w:rPr>
          <w:sz w:val="22"/>
          <w:szCs w:val="22"/>
        </w:rPr>
        <w:t xml:space="preserve"> </w:t>
      </w:r>
      <w:r w:rsidR="003B1B9F">
        <w:rPr>
          <w:sz w:val="22"/>
          <w:szCs w:val="22"/>
        </w:rPr>
        <w:t>tager vores partner også første skridt til fortalervirksomhed. Første projektmål er derfor:</w:t>
      </w:r>
      <w:r w:rsidR="00916510">
        <w:rPr>
          <w:sz w:val="22"/>
          <w:szCs w:val="22"/>
        </w:rPr>
        <w:t xml:space="preserve"> </w:t>
      </w:r>
      <w:r w:rsidR="00E25603">
        <w:rPr>
          <w:sz w:val="22"/>
          <w:szCs w:val="22"/>
        </w:rPr>
        <w:t xml:space="preserve">84 kvinder er empowered til at adressere stigma og diskrimination mod </w:t>
      </w:r>
      <w:r w:rsidR="004B787C">
        <w:rPr>
          <w:sz w:val="22"/>
          <w:szCs w:val="22"/>
        </w:rPr>
        <w:t>kvinder i Tanzania, som har været stofmisbrugere.</w:t>
      </w:r>
    </w:p>
    <w:p w14:paraId="3CE2330E" w14:textId="756150E0" w:rsidR="00D65942" w:rsidRPr="005631CD" w:rsidRDefault="005631CD" w:rsidP="005631CD">
      <w:pPr>
        <w:ind w:firstLine="720"/>
        <w:rPr>
          <w:rFonts w:asciiTheme="majorHAnsi" w:hAnsiTheme="majorHAnsi"/>
          <w:b/>
          <w:bCs/>
          <w:color w:val="000000" w:themeColor="text1"/>
          <w:sz w:val="22"/>
          <w:szCs w:val="22"/>
        </w:rPr>
      </w:pPr>
      <w:r>
        <w:rPr>
          <w:rFonts w:asciiTheme="majorHAnsi" w:hAnsiTheme="majorHAnsi"/>
          <w:b/>
          <w:bCs/>
          <w:color w:val="000000" w:themeColor="text1"/>
          <w:sz w:val="22"/>
          <w:szCs w:val="22"/>
        </w:rPr>
        <w:t>Erfaringer: b</w:t>
      </w:r>
      <w:r w:rsidR="00D65942" w:rsidRPr="005631CD">
        <w:rPr>
          <w:rFonts w:asciiTheme="majorHAnsi" w:hAnsiTheme="majorHAnsi"/>
          <w:b/>
          <w:bCs/>
          <w:color w:val="000000" w:themeColor="text1"/>
          <w:sz w:val="22"/>
          <w:szCs w:val="22"/>
        </w:rPr>
        <w:t>ehandling</w:t>
      </w:r>
      <w:r w:rsidR="00146D83" w:rsidRPr="005631CD">
        <w:rPr>
          <w:rFonts w:asciiTheme="majorHAnsi" w:hAnsiTheme="majorHAnsi"/>
          <w:b/>
          <w:bCs/>
          <w:color w:val="000000" w:themeColor="text1"/>
          <w:sz w:val="22"/>
          <w:szCs w:val="22"/>
        </w:rPr>
        <w:t xml:space="preserve"> og efterbehandling</w:t>
      </w:r>
    </w:p>
    <w:p w14:paraId="7559D05D" w14:textId="68A14910" w:rsidR="00943C1D" w:rsidRDefault="00DA0BE6" w:rsidP="00943C1D">
      <w:pPr>
        <w:rPr>
          <w:b/>
          <w:bCs/>
          <w:sz w:val="22"/>
          <w:szCs w:val="22"/>
        </w:rPr>
      </w:pPr>
      <w:r>
        <w:rPr>
          <w:rFonts w:asciiTheme="majorHAnsi" w:hAnsiTheme="majorHAnsi"/>
          <w:color w:val="000000" w:themeColor="text1"/>
          <w:sz w:val="22"/>
          <w:szCs w:val="22"/>
        </w:rPr>
        <w:t>Vores e</w:t>
      </w:r>
      <w:r w:rsidR="00DC7CD4" w:rsidRPr="006C2973">
        <w:rPr>
          <w:rFonts w:asciiTheme="majorHAnsi" w:hAnsiTheme="majorHAnsi"/>
          <w:color w:val="000000" w:themeColor="text1"/>
          <w:sz w:val="22"/>
          <w:szCs w:val="22"/>
        </w:rPr>
        <w:t>rfaringer viser</w:t>
      </w:r>
      <w:r w:rsidR="007B4B10">
        <w:rPr>
          <w:rFonts w:asciiTheme="majorHAnsi" w:hAnsiTheme="majorHAnsi"/>
          <w:color w:val="000000" w:themeColor="text1"/>
          <w:sz w:val="22"/>
          <w:szCs w:val="22"/>
        </w:rPr>
        <w:t>,</w:t>
      </w:r>
      <w:r w:rsidR="00DC7CD4" w:rsidRPr="006C2973">
        <w:rPr>
          <w:rFonts w:asciiTheme="majorHAnsi" w:hAnsiTheme="majorHAnsi"/>
          <w:color w:val="000000" w:themeColor="text1"/>
          <w:sz w:val="22"/>
          <w:szCs w:val="22"/>
        </w:rPr>
        <w:t xml:space="preserve"> at d</w:t>
      </w:r>
      <w:r w:rsidR="00020831" w:rsidRPr="006C2973">
        <w:rPr>
          <w:rFonts w:asciiTheme="majorHAnsi" w:hAnsiTheme="majorHAnsi"/>
          <w:color w:val="000000" w:themeColor="text1"/>
          <w:sz w:val="22"/>
          <w:szCs w:val="22"/>
        </w:rPr>
        <w:t xml:space="preserve">er er et stort behov for </w:t>
      </w:r>
      <w:r w:rsidR="001E1FFA" w:rsidRPr="006C2973">
        <w:rPr>
          <w:rFonts w:asciiTheme="majorHAnsi" w:hAnsiTheme="majorHAnsi"/>
          <w:color w:val="000000" w:themeColor="text1"/>
          <w:sz w:val="22"/>
          <w:szCs w:val="22"/>
        </w:rPr>
        <w:t xml:space="preserve">øget adgang til behandling for </w:t>
      </w:r>
      <w:r w:rsidR="00020831" w:rsidRPr="006C2973">
        <w:rPr>
          <w:rFonts w:asciiTheme="majorHAnsi" w:hAnsiTheme="majorHAnsi"/>
          <w:color w:val="000000" w:themeColor="text1"/>
          <w:sz w:val="22"/>
          <w:szCs w:val="22"/>
        </w:rPr>
        <w:t xml:space="preserve">kvindelige stofmisbrugere i Tanzania. </w:t>
      </w:r>
      <w:r w:rsidR="0082319E">
        <w:rPr>
          <w:rFonts w:asciiTheme="majorHAnsi" w:hAnsiTheme="majorHAnsi"/>
          <w:color w:val="000000" w:themeColor="text1"/>
          <w:sz w:val="22"/>
          <w:szCs w:val="22"/>
        </w:rPr>
        <w:t xml:space="preserve">Når The Light of Miracle </w:t>
      </w:r>
      <w:r w:rsidR="00875554">
        <w:rPr>
          <w:rFonts w:asciiTheme="majorHAnsi" w:hAnsiTheme="majorHAnsi"/>
          <w:color w:val="000000" w:themeColor="text1"/>
          <w:sz w:val="22"/>
          <w:szCs w:val="22"/>
        </w:rPr>
        <w:t>(LoM),</w:t>
      </w:r>
      <w:r w:rsidR="001E1FFA" w:rsidRPr="006C2973">
        <w:rPr>
          <w:rFonts w:asciiTheme="majorHAnsi" w:hAnsiTheme="majorHAnsi"/>
          <w:color w:val="000000" w:themeColor="text1"/>
          <w:sz w:val="22"/>
          <w:szCs w:val="22"/>
        </w:rPr>
        <w:t xml:space="preserve"> viser sig i</w:t>
      </w:r>
      <w:r w:rsidR="00020831" w:rsidRPr="006C2973">
        <w:rPr>
          <w:rFonts w:asciiTheme="majorHAnsi" w:hAnsiTheme="majorHAnsi"/>
          <w:color w:val="000000" w:themeColor="text1"/>
          <w:sz w:val="22"/>
          <w:szCs w:val="22"/>
        </w:rPr>
        <w:t xml:space="preserve"> områder med mange misbrugere, f</w:t>
      </w:r>
      <w:r w:rsidR="001E1FFA" w:rsidRPr="006C2973">
        <w:rPr>
          <w:rFonts w:asciiTheme="majorHAnsi" w:hAnsiTheme="majorHAnsi"/>
          <w:color w:val="000000" w:themeColor="text1"/>
          <w:sz w:val="22"/>
          <w:szCs w:val="22"/>
        </w:rPr>
        <w:t>år</w:t>
      </w:r>
      <w:r w:rsidR="00020831" w:rsidRPr="006C2973">
        <w:rPr>
          <w:rFonts w:asciiTheme="majorHAnsi" w:hAnsiTheme="majorHAnsi"/>
          <w:color w:val="000000" w:themeColor="text1"/>
          <w:sz w:val="22"/>
          <w:szCs w:val="22"/>
        </w:rPr>
        <w:t xml:space="preserve"> de mange henvendelser. Det er dog meget få</w:t>
      </w:r>
      <w:r w:rsidR="00875554">
        <w:rPr>
          <w:rFonts w:asciiTheme="majorHAnsi" w:hAnsiTheme="majorHAnsi"/>
          <w:color w:val="000000" w:themeColor="text1"/>
          <w:sz w:val="22"/>
          <w:szCs w:val="22"/>
        </w:rPr>
        <w:t>,</w:t>
      </w:r>
      <w:r w:rsidR="00020831" w:rsidRPr="006C2973">
        <w:rPr>
          <w:rFonts w:asciiTheme="majorHAnsi" w:hAnsiTheme="majorHAnsi"/>
          <w:color w:val="000000" w:themeColor="text1"/>
          <w:sz w:val="22"/>
          <w:szCs w:val="22"/>
        </w:rPr>
        <w:t xml:space="preserve"> som har råd til at betale for behandling. LoM</w:t>
      </w:r>
      <w:r w:rsidR="001C2A2A" w:rsidRPr="006C2973">
        <w:rPr>
          <w:rFonts w:asciiTheme="majorHAnsi" w:hAnsiTheme="majorHAnsi"/>
          <w:color w:val="000000" w:themeColor="text1"/>
          <w:sz w:val="22"/>
          <w:szCs w:val="22"/>
        </w:rPr>
        <w:t xml:space="preserve"> </w:t>
      </w:r>
      <w:r w:rsidR="00020831" w:rsidRPr="006C2973">
        <w:rPr>
          <w:rFonts w:asciiTheme="majorHAnsi" w:hAnsiTheme="majorHAnsi"/>
          <w:color w:val="000000" w:themeColor="text1"/>
          <w:sz w:val="22"/>
          <w:szCs w:val="22"/>
        </w:rPr>
        <w:t>mente ikke</w:t>
      </w:r>
      <w:r w:rsidR="00267D18" w:rsidRPr="006C2973">
        <w:rPr>
          <w:rFonts w:asciiTheme="majorHAnsi" w:hAnsiTheme="majorHAnsi"/>
          <w:color w:val="000000" w:themeColor="text1"/>
          <w:sz w:val="22"/>
          <w:szCs w:val="22"/>
        </w:rPr>
        <w:t>, før tidligere indsats, at</w:t>
      </w:r>
      <w:r w:rsidR="00020831" w:rsidRPr="006C2973">
        <w:rPr>
          <w:rFonts w:asciiTheme="majorHAnsi" w:hAnsiTheme="majorHAnsi"/>
          <w:color w:val="000000" w:themeColor="text1"/>
          <w:sz w:val="22"/>
          <w:szCs w:val="22"/>
        </w:rPr>
        <w:t xml:space="preserve"> det ville blive en udfordring, da de har erfaring fra centre med mænd, at det var relativt nemt at få</w:t>
      </w:r>
      <w:r w:rsidR="00267D18" w:rsidRPr="006C2973">
        <w:rPr>
          <w:rFonts w:asciiTheme="majorHAnsi" w:hAnsiTheme="majorHAnsi"/>
          <w:color w:val="000000" w:themeColor="text1"/>
          <w:sz w:val="22"/>
          <w:szCs w:val="22"/>
        </w:rPr>
        <w:t xml:space="preserve"> </w:t>
      </w:r>
      <w:r w:rsidR="00020831" w:rsidRPr="006C2973">
        <w:rPr>
          <w:rFonts w:asciiTheme="majorHAnsi" w:hAnsiTheme="majorHAnsi"/>
          <w:color w:val="000000" w:themeColor="text1"/>
          <w:sz w:val="22"/>
          <w:szCs w:val="22"/>
        </w:rPr>
        <w:t xml:space="preserve">familie, bekendte, virksomheder eller lignende til at betale, men det viste sig at for </w:t>
      </w:r>
      <w:r w:rsidR="00772E8F">
        <w:rPr>
          <w:rFonts w:asciiTheme="majorHAnsi" w:hAnsiTheme="majorHAnsi"/>
          <w:color w:val="000000" w:themeColor="text1"/>
          <w:sz w:val="22"/>
          <w:szCs w:val="22"/>
        </w:rPr>
        <w:t>vores målgruppe, er det svært.</w:t>
      </w:r>
      <w:r w:rsidR="00020831" w:rsidRPr="006C2973">
        <w:rPr>
          <w:rFonts w:asciiTheme="majorHAnsi" w:hAnsiTheme="majorHAnsi"/>
          <w:color w:val="000000" w:themeColor="text1"/>
          <w:sz w:val="22"/>
          <w:szCs w:val="22"/>
        </w:rPr>
        <w:t xml:space="preserve"> </w:t>
      </w:r>
      <w:r w:rsidR="00415E0B" w:rsidRPr="006C2973">
        <w:rPr>
          <w:rFonts w:asciiTheme="majorHAnsi" w:hAnsiTheme="majorHAnsi"/>
          <w:color w:val="000000" w:themeColor="text1"/>
          <w:sz w:val="22"/>
          <w:szCs w:val="22"/>
        </w:rPr>
        <w:t>Projektmål med</w:t>
      </w:r>
      <w:r w:rsidR="00772E8F">
        <w:rPr>
          <w:rFonts w:asciiTheme="majorHAnsi" w:hAnsiTheme="majorHAnsi"/>
          <w:color w:val="000000" w:themeColor="text1"/>
          <w:sz w:val="22"/>
          <w:szCs w:val="22"/>
        </w:rPr>
        <w:t xml:space="preserve"> tidligere indsats, </w:t>
      </w:r>
      <w:r w:rsidR="00415E0B" w:rsidRPr="006C2973">
        <w:rPr>
          <w:rFonts w:asciiTheme="majorHAnsi" w:hAnsiTheme="majorHAnsi"/>
          <w:color w:val="000000" w:themeColor="text1"/>
          <w:sz w:val="22"/>
          <w:szCs w:val="22"/>
        </w:rPr>
        <w:t xml:space="preserve">var at </w:t>
      </w:r>
      <w:r w:rsidR="003D1B42" w:rsidRPr="006C2973">
        <w:rPr>
          <w:rFonts w:asciiTheme="majorHAnsi" w:hAnsiTheme="majorHAnsi"/>
          <w:color w:val="000000" w:themeColor="text1"/>
          <w:sz w:val="22"/>
          <w:szCs w:val="22"/>
        </w:rPr>
        <w:t>udvikle en st</w:t>
      </w:r>
      <w:r w:rsidR="00AD5B8B">
        <w:rPr>
          <w:rFonts w:asciiTheme="majorHAnsi" w:hAnsiTheme="majorHAnsi"/>
          <w:color w:val="000000" w:themeColor="text1"/>
          <w:sz w:val="22"/>
          <w:szCs w:val="22"/>
        </w:rPr>
        <w:t>ra</w:t>
      </w:r>
      <w:r w:rsidR="003D1B42" w:rsidRPr="006C2973">
        <w:rPr>
          <w:rFonts w:asciiTheme="majorHAnsi" w:hAnsiTheme="majorHAnsi"/>
          <w:color w:val="000000" w:themeColor="text1"/>
          <w:sz w:val="22"/>
          <w:szCs w:val="22"/>
        </w:rPr>
        <w:t xml:space="preserve">tegi for behandling, hvortil faciliteterne blev lavet, og efter projektperioden besluttede LoM at fortsætte behandlingstilbuddet grundet den store efterspørgsel. </w:t>
      </w:r>
      <w:r w:rsidR="007D5153" w:rsidRPr="006C2973">
        <w:rPr>
          <w:rFonts w:asciiTheme="majorHAnsi" w:hAnsiTheme="majorHAnsi"/>
          <w:color w:val="000000" w:themeColor="text1"/>
          <w:sz w:val="22"/>
          <w:szCs w:val="22"/>
        </w:rPr>
        <w:t xml:space="preserve">Der har </w:t>
      </w:r>
      <w:r w:rsidR="003F5531">
        <w:rPr>
          <w:rFonts w:asciiTheme="majorHAnsi" w:hAnsiTheme="majorHAnsi"/>
          <w:color w:val="000000" w:themeColor="text1"/>
          <w:sz w:val="22"/>
          <w:szCs w:val="22"/>
        </w:rPr>
        <w:t>siden april 2018</w:t>
      </w:r>
      <w:r w:rsidR="007D5153" w:rsidRPr="006C2973">
        <w:rPr>
          <w:rFonts w:asciiTheme="majorHAnsi" w:hAnsiTheme="majorHAnsi"/>
          <w:color w:val="000000" w:themeColor="text1"/>
          <w:sz w:val="22"/>
          <w:szCs w:val="22"/>
        </w:rPr>
        <w:t xml:space="preserve"> været </w:t>
      </w:r>
      <w:r w:rsidR="003F5531">
        <w:rPr>
          <w:rFonts w:asciiTheme="majorHAnsi" w:hAnsiTheme="majorHAnsi"/>
          <w:color w:val="000000" w:themeColor="text1"/>
          <w:sz w:val="22"/>
          <w:szCs w:val="22"/>
        </w:rPr>
        <w:t>38</w:t>
      </w:r>
      <w:r w:rsidR="007D5153" w:rsidRPr="006C2973">
        <w:rPr>
          <w:rFonts w:asciiTheme="majorHAnsi" w:hAnsiTheme="majorHAnsi"/>
          <w:color w:val="000000" w:themeColor="text1"/>
          <w:sz w:val="22"/>
          <w:szCs w:val="22"/>
        </w:rPr>
        <w:t xml:space="preserve"> i behandling og </w:t>
      </w:r>
      <w:r w:rsidR="003F5531">
        <w:rPr>
          <w:rFonts w:asciiTheme="majorHAnsi" w:hAnsiTheme="majorHAnsi"/>
          <w:color w:val="000000" w:themeColor="text1"/>
          <w:sz w:val="22"/>
          <w:szCs w:val="22"/>
        </w:rPr>
        <w:t>14</w:t>
      </w:r>
      <w:r w:rsidR="007D5153" w:rsidRPr="006C2973">
        <w:rPr>
          <w:rFonts w:asciiTheme="majorHAnsi" w:hAnsiTheme="majorHAnsi"/>
          <w:color w:val="000000" w:themeColor="text1"/>
          <w:sz w:val="22"/>
          <w:szCs w:val="22"/>
        </w:rPr>
        <w:t xml:space="preserve"> er stadig stoffrie. </w:t>
      </w:r>
      <w:r w:rsidR="00CD079C" w:rsidRPr="006C2973">
        <w:rPr>
          <w:rFonts w:asciiTheme="majorHAnsi" w:hAnsiTheme="majorHAnsi"/>
          <w:color w:val="000000" w:themeColor="text1"/>
          <w:sz w:val="22"/>
          <w:szCs w:val="22"/>
        </w:rPr>
        <w:t>Der viser sig et mønster i erfaringerne som er</w:t>
      </w:r>
      <w:r w:rsidR="00FF08DC">
        <w:rPr>
          <w:rFonts w:asciiTheme="majorHAnsi" w:hAnsiTheme="majorHAnsi"/>
          <w:color w:val="000000" w:themeColor="text1"/>
          <w:sz w:val="22"/>
          <w:szCs w:val="22"/>
        </w:rPr>
        <w:t>,</w:t>
      </w:r>
      <w:r w:rsidR="00CD079C" w:rsidRPr="006C2973">
        <w:rPr>
          <w:rFonts w:asciiTheme="majorHAnsi" w:hAnsiTheme="majorHAnsi"/>
          <w:color w:val="000000" w:themeColor="text1"/>
          <w:sz w:val="22"/>
          <w:szCs w:val="22"/>
        </w:rPr>
        <w:t xml:space="preserve"> at de</w:t>
      </w:r>
      <w:r w:rsidR="00020831" w:rsidRPr="006C2973">
        <w:rPr>
          <w:rFonts w:asciiTheme="majorHAnsi" w:hAnsiTheme="majorHAnsi"/>
          <w:color w:val="000000" w:themeColor="text1"/>
          <w:sz w:val="22"/>
          <w:szCs w:val="22"/>
        </w:rPr>
        <w:t xml:space="preserve"> kvinder</w:t>
      </w:r>
      <w:r w:rsidR="00A059D9">
        <w:rPr>
          <w:rFonts w:asciiTheme="majorHAnsi" w:hAnsiTheme="majorHAnsi"/>
          <w:color w:val="000000" w:themeColor="text1"/>
          <w:sz w:val="22"/>
          <w:szCs w:val="22"/>
        </w:rPr>
        <w:t>,</w:t>
      </w:r>
      <w:r w:rsidR="00020831" w:rsidRPr="006C2973">
        <w:rPr>
          <w:rFonts w:asciiTheme="majorHAnsi" w:hAnsiTheme="majorHAnsi"/>
          <w:color w:val="000000" w:themeColor="text1"/>
          <w:sz w:val="22"/>
          <w:szCs w:val="22"/>
        </w:rPr>
        <w:t xml:space="preserve"> som er kort tid i behandling, falder tilbage i misbrug i forhold til</w:t>
      </w:r>
      <w:r w:rsidR="00CD079C" w:rsidRPr="006C2973">
        <w:rPr>
          <w:rFonts w:asciiTheme="majorHAnsi" w:hAnsiTheme="majorHAnsi"/>
          <w:color w:val="000000" w:themeColor="text1"/>
          <w:sz w:val="22"/>
          <w:szCs w:val="22"/>
        </w:rPr>
        <w:t xml:space="preserve"> </w:t>
      </w:r>
      <w:r w:rsidR="00020831" w:rsidRPr="006C2973">
        <w:rPr>
          <w:rFonts w:asciiTheme="majorHAnsi" w:hAnsiTheme="majorHAnsi"/>
          <w:color w:val="000000" w:themeColor="text1"/>
          <w:sz w:val="22"/>
          <w:szCs w:val="22"/>
        </w:rPr>
        <w:t>de kvinder</w:t>
      </w:r>
      <w:r w:rsidR="00FF08DC">
        <w:rPr>
          <w:rFonts w:asciiTheme="majorHAnsi" w:hAnsiTheme="majorHAnsi"/>
          <w:color w:val="000000" w:themeColor="text1"/>
          <w:sz w:val="22"/>
          <w:szCs w:val="22"/>
        </w:rPr>
        <w:t>,</w:t>
      </w:r>
      <w:r w:rsidR="00020831" w:rsidRPr="006C2973">
        <w:rPr>
          <w:rFonts w:asciiTheme="majorHAnsi" w:hAnsiTheme="majorHAnsi"/>
          <w:color w:val="000000" w:themeColor="text1"/>
          <w:sz w:val="22"/>
          <w:szCs w:val="22"/>
        </w:rPr>
        <w:t xml:space="preserve"> der er længere tid i behandling. Ifølge lederen er en anden erfaring at motivet for behandling er</w:t>
      </w:r>
      <w:r w:rsidR="00CD079C" w:rsidRPr="006C2973">
        <w:rPr>
          <w:rFonts w:asciiTheme="majorHAnsi" w:hAnsiTheme="majorHAnsi"/>
          <w:color w:val="000000" w:themeColor="text1"/>
          <w:sz w:val="22"/>
          <w:szCs w:val="22"/>
        </w:rPr>
        <w:t xml:space="preserve"> </w:t>
      </w:r>
      <w:r w:rsidR="00020831" w:rsidRPr="006C2973">
        <w:rPr>
          <w:rFonts w:asciiTheme="majorHAnsi" w:hAnsiTheme="majorHAnsi"/>
          <w:color w:val="000000" w:themeColor="text1"/>
          <w:sz w:val="22"/>
          <w:szCs w:val="22"/>
        </w:rPr>
        <w:t xml:space="preserve">relevant i forhold til </w:t>
      </w:r>
      <w:r w:rsidR="00CD079C" w:rsidRPr="006C2973">
        <w:rPr>
          <w:rFonts w:asciiTheme="majorHAnsi" w:hAnsiTheme="majorHAnsi"/>
          <w:color w:val="000000" w:themeColor="text1"/>
          <w:sz w:val="22"/>
          <w:szCs w:val="22"/>
        </w:rPr>
        <w:t>t</w:t>
      </w:r>
      <w:r w:rsidR="00020831" w:rsidRPr="006C2973">
        <w:rPr>
          <w:rFonts w:asciiTheme="majorHAnsi" w:hAnsiTheme="majorHAnsi"/>
          <w:color w:val="000000" w:themeColor="text1"/>
          <w:sz w:val="22"/>
          <w:szCs w:val="22"/>
        </w:rPr>
        <w:t>ilbagefald. Hun understreger, at det er vigtigt at selve misbrugeren har et ønske om at</w:t>
      </w:r>
      <w:r w:rsidR="00CD079C" w:rsidRPr="006C2973">
        <w:rPr>
          <w:rFonts w:asciiTheme="majorHAnsi" w:hAnsiTheme="majorHAnsi"/>
          <w:color w:val="000000" w:themeColor="text1"/>
          <w:sz w:val="22"/>
          <w:szCs w:val="22"/>
        </w:rPr>
        <w:t xml:space="preserve"> </w:t>
      </w:r>
      <w:r w:rsidR="00020831" w:rsidRPr="006C2973">
        <w:rPr>
          <w:rFonts w:asciiTheme="majorHAnsi" w:hAnsiTheme="majorHAnsi"/>
          <w:color w:val="000000" w:themeColor="text1"/>
          <w:sz w:val="22"/>
          <w:szCs w:val="22"/>
        </w:rPr>
        <w:t>stoppe, at det ikke udelukkende skal være et ønske fra familie, arbejdsgiver eller venner.</w:t>
      </w:r>
      <w:r w:rsidR="00430892" w:rsidRPr="006C2973">
        <w:rPr>
          <w:rFonts w:asciiTheme="majorHAnsi" w:hAnsiTheme="majorHAnsi"/>
          <w:color w:val="000000" w:themeColor="text1"/>
          <w:sz w:val="22"/>
          <w:szCs w:val="22"/>
        </w:rPr>
        <w:t xml:space="preserve"> </w:t>
      </w:r>
      <w:r w:rsidR="006F102A" w:rsidRPr="006C2973">
        <w:rPr>
          <w:rFonts w:asciiTheme="majorHAnsi" w:hAnsiTheme="majorHAnsi"/>
          <w:color w:val="000000" w:themeColor="text1"/>
          <w:sz w:val="22"/>
          <w:szCs w:val="22"/>
        </w:rPr>
        <w:t>Hermed er første udfordring, at der er behov for øget adgang til</w:t>
      </w:r>
      <w:r w:rsidR="00427223" w:rsidRPr="006C2973">
        <w:rPr>
          <w:rFonts w:asciiTheme="majorHAnsi" w:hAnsiTheme="majorHAnsi"/>
          <w:color w:val="000000" w:themeColor="text1"/>
          <w:sz w:val="22"/>
          <w:szCs w:val="22"/>
        </w:rPr>
        <w:t xml:space="preserve"> kvali</w:t>
      </w:r>
      <w:r w:rsidR="001D4993">
        <w:rPr>
          <w:rFonts w:asciiTheme="majorHAnsi" w:hAnsiTheme="majorHAnsi"/>
          <w:color w:val="000000" w:themeColor="text1"/>
          <w:sz w:val="22"/>
          <w:szCs w:val="22"/>
        </w:rPr>
        <w:t>fi</w:t>
      </w:r>
      <w:r w:rsidR="00427223" w:rsidRPr="006C2973">
        <w:rPr>
          <w:rFonts w:asciiTheme="majorHAnsi" w:hAnsiTheme="majorHAnsi"/>
          <w:color w:val="000000" w:themeColor="text1"/>
          <w:sz w:val="22"/>
          <w:szCs w:val="22"/>
        </w:rPr>
        <w:t>ceret behandling</w:t>
      </w:r>
      <w:r w:rsidR="007B0588" w:rsidRPr="006C2973">
        <w:rPr>
          <w:rFonts w:asciiTheme="majorHAnsi" w:hAnsiTheme="majorHAnsi"/>
          <w:color w:val="000000" w:themeColor="text1"/>
          <w:sz w:val="22"/>
          <w:szCs w:val="22"/>
        </w:rPr>
        <w:t>;</w:t>
      </w:r>
      <w:r w:rsidR="00427223" w:rsidRPr="006C2973">
        <w:rPr>
          <w:rFonts w:asciiTheme="majorHAnsi" w:hAnsiTheme="majorHAnsi"/>
          <w:color w:val="000000" w:themeColor="text1"/>
          <w:sz w:val="22"/>
          <w:szCs w:val="22"/>
        </w:rPr>
        <w:t xml:space="preserve"> herunder at det skal være </w:t>
      </w:r>
      <w:r w:rsidR="007B0588" w:rsidRPr="006C2973">
        <w:rPr>
          <w:rFonts w:asciiTheme="majorHAnsi" w:hAnsiTheme="majorHAnsi"/>
          <w:color w:val="000000" w:themeColor="text1"/>
          <w:sz w:val="22"/>
          <w:szCs w:val="22"/>
        </w:rPr>
        <w:t xml:space="preserve">1. </w:t>
      </w:r>
      <w:r w:rsidR="00427223" w:rsidRPr="006C2973">
        <w:rPr>
          <w:rFonts w:asciiTheme="majorHAnsi" w:hAnsiTheme="majorHAnsi"/>
          <w:color w:val="000000" w:themeColor="text1"/>
          <w:sz w:val="22"/>
          <w:szCs w:val="22"/>
        </w:rPr>
        <w:t>gratis (så motivet for at komme i behandling ikke er</w:t>
      </w:r>
      <w:r w:rsidR="00FF08DC">
        <w:rPr>
          <w:rFonts w:asciiTheme="majorHAnsi" w:hAnsiTheme="majorHAnsi"/>
          <w:color w:val="000000" w:themeColor="text1"/>
          <w:sz w:val="22"/>
          <w:szCs w:val="22"/>
        </w:rPr>
        <w:t>,</w:t>
      </w:r>
      <w:r w:rsidR="00427223" w:rsidRPr="006C2973">
        <w:rPr>
          <w:rFonts w:asciiTheme="majorHAnsi" w:hAnsiTheme="majorHAnsi"/>
          <w:color w:val="000000" w:themeColor="text1"/>
          <w:sz w:val="22"/>
          <w:szCs w:val="22"/>
        </w:rPr>
        <w:t xml:space="preserve"> at </w:t>
      </w:r>
      <w:r w:rsidR="007B0588" w:rsidRPr="006C2973">
        <w:rPr>
          <w:rFonts w:asciiTheme="majorHAnsi" w:hAnsiTheme="majorHAnsi"/>
          <w:color w:val="000000" w:themeColor="text1"/>
          <w:sz w:val="22"/>
          <w:szCs w:val="22"/>
        </w:rPr>
        <w:t xml:space="preserve">der er økonomiske midler, men fordi man vil stoppe) </w:t>
      </w:r>
      <w:r w:rsidR="00C657CF" w:rsidRPr="006C2973">
        <w:rPr>
          <w:rFonts w:asciiTheme="majorHAnsi" w:hAnsiTheme="majorHAnsi"/>
          <w:color w:val="000000" w:themeColor="text1"/>
          <w:sz w:val="22"/>
          <w:szCs w:val="22"/>
        </w:rPr>
        <w:t>2. kvalificeret</w:t>
      </w:r>
      <w:r w:rsidR="004A6E93" w:rsidRPr="006C2973">
        <w:rPr>
          <w:rFonts w:asciiTheme="majorHAnsi" w:hAnsiTheme="majorHAnsi"/>
          <w:color w:val="000000" w:themeColor="text1"/>
          <w:sz w:val="22"/>
          <w:szCs w:val="22"/>
        </w:rPr>
        <w:t xml:space="preserve"> (personale uddannet, bedre organiseret og </w:t>
      </w:r>
      <w:r w:rsidR="00642ADD">
        <w:rPr>
          <w:rFonts w:asciiTheme="majorHAnsi" w:hAnsiTheme="majorHAnsi"/>
          <w:color w:val="000000" w:themeColor="text1"/>
          <w:sz w:val="22"/>
          <w:szCs w:val="22"/>
        </w:rPr>
        <w:t>mere personale</w:t>
      </w:r>
      <w:r w:rsidR="00C03617" w:rsidRPr="006C2973">
        <w:rPr>
          <w:rFonts w:asciiTheme="majorHAnsi" w:hAnsiTheme="majorHAnsi"/>
          <w:color w:val="000000" w:themeColor="text1"/>
          <w:sz w:val="22"/>
          <w:szCs w:val="22"/>
        </w:rPr>
        <w:t xml:space="preserve">) 3. længere tid i behandling. </w:t>
      </w:r>
      <w:r w:rsidR="00D25696" w:rsidRPr="006C2973">
        <w:rPr>
          <w:rFonts w:asciiTheme="majorHAnsi" w:hAnsiTheme="majorHAnsi"/>
          <w:color w:val="000000" w:themeColor="text1"/>
          <w:sz w:val="22"/>
          <w:szCs w:val="22"/>
        </w:rPr>
        <w:t xml:space="preserve">Ved tidligere indsats forsøgte vi et innovativt tiltag kaldet </w:t>
      </w:r>
      <w:r w:rsidR="00D25696">
        <w:rPr>
          <w:rFonts w:asciiTheme="majorHAnsi" w:hAnsiTheme="majorHAnsi"/>
          <w:color w:val="000000" w:themeColor="text1"/>
          <w:sz w:val="22"/>
          <w:szCs w:val="22"/>
        </w:rPr>
        <w:t>D</w:t>
      </w:r>
      <w:r w:rsidR="00D25696" w:rsidRPr="006C2973">
        <w:rPr>
          <w:rFonts w:asciiTheme="majorHAnsi" w:hAnsiTheme="majorHAnsi"/>
          <w:color w:val="000000" w:themeColor="text1"/>
          <w:sz w:val="22"/>
          <w:szCs w:val="22"/>
        </w:rPr>
        <w:t>ischarge Planning. Det viste sig at Discharge Planning ikke kunne gennemføres tilstrækkeligt. Vi erfarede, at kvinderne efter 6 måneder slet ikke var klar til at håndtere, de udfordringer, der ventede i livet efter behandling. Udfordringerne handler om forhold til deres børn, forhold til andre familiemedlemmer, sikre økonomi samt have et sted at bo, alt imens de også fortsat skal arbejde med at forblive stoffrie. Dette er for mange udfordringer på en gang, alt for tidligt i deres liv efter ædruelighed. Her er anden udfordring, som er at forbygge tilbagefald gennem en anden form for reintegration efter misbrugsbehandling.</w:t>
      </w:r>
      <w:r w:rsidR="00A825B3">
        <w:rPr>
          <w:rFonts w:asciiTheme="majorHAnsi" w:hAnsiTheme="majorHAnsi"/>
          <w:color w:val="000000" w:themeColor="text1"/>
          <w:sz w:val="22"/>
          <w:szCs w:val="22"/>
        </w:rPr>
        <w:t xml:space="preserve"> Hertil har vi udviklet en ny strategi, hvorigennem vores andet projektmål er</w:t>
      </w:r>
      <w:r w:rsidR="00704233" w:rsidRPr="00943C1D">
        <w:rPr>
          <w:rFonts w:asciiTheme="majorHAnsi" w:hAnsiTheme="majorHAnsi"/>
          <w:color w:val="000000" w:themeColor="text1"/>
          <w:sz w:val="22"/>
          <w:szCs w:val="22"/>
        </w:rPr>
        <w:t xml:space="preserve">: </w:t>
      </w:r>
      <w:r w:rsidR="00943C1D" w:rsidRPr="00943C1D">
        <w:rPr>
          <w:sz w:val="22"/>
          <w:szCs w:val="22"/>
        </w:rPr>
        <w:t>Forbedret misbrugsbehandling og efterbehandling uden brugerbetaling for kvindelige stofmisbrugere i Tanzania</w:t>
      </w:r>
      <w:r w:rsidR="00943C1D">
        <w:rPr>
          <w:sz w:val="22"/>
          <w:szCs w:val="22"/>
        </w:rPr>
        <w:t>.</w:t>
      </w:r>
    </w:p>
    <w:p w14:paraId="70F883CA" w14:textId="59BCC301" w:rsidR="00AF54F5" w:rsidRPr="00B107C3" w:rsidRDefault="00AF54F5" w:rsidP="00B107C3">
      <w:pPr>
        <w:ind w:firstLine="720"/>
        <w:rPr>
          <w:rFonts w:asciiTheme="majorHAnsi" w:hAnsiTheme="majorHAnsi"/>
          <w:b/>
          <w:bCs/>
          <w:color w:val="000000" w:themeColor="text1"/>
          <w:sz w:val="22"/>
          <w:szCs w:val="22"/>
        </w:rPr>
      </w:pPr>
      <w:r w:rsidRPr="00B107C3">
        <w:rPr>
          <w:rFonts w:asciiTheme="majorHAnsi" w:hAnsiTheme="majorHAnsi"/>
          <w:b/>
          <w:bCs/>
          <w:color w:val="000000" w:themeColor="text1"/>
          <w:sz w:val="22"/>
          <w:szCs w:val="22"/>
        </w:rPr>
        <w:t xml:space="preserve">LoM’s </w:t>
      </w:r>
      <w:r w:rsidR="00614E06" w:rsidRPr="00B107C3">
        <w:rPr>
          <w:rFonts w:asciiTheme="majorHAnsi" w:hAnsiTheme="majorHAnsi"/>
          <w:b/>
          <w:bCs/>
          <w:color w:val="000000" w:themeColor="text1"/>
          <w:sz w:val="22"/>
          <w:szCs w:val="22"/>
        </w:rPr>
        <w:t>organisatoriske kapacitet</w:t>
      </w:r>
    </w:p>
    <w:p w14:paraId="39475E1D" w14:textId="340BEC2D" w:rsidR="0076208A" w:rsidRDefault="00614E06" w:rsidP="0076208A">
      <w:r w:rsidRPr="006C2973">
        <w:rPr>
          <w:rFonts w:asciiTheme="majorHAnsi" w:hAnsiTheme="majorHAnsi"/>
          <w:color w:val="000000" w:themeColor="text1"/>
          <w:sz w:val="22"/>
          <w:szCs w:val="22"/>
        </w:rPr>
        <w:t xml:space="preserve">Gennem tidligere indsats har LoM </w:t>
      </w:r>
      <w:r w:rsidR="00020831" w:rsidRPr="006C2973">
        <w:rPr>
          <w:rFonts w:asciiTheme="majorHAnsi" w:hAnsiTheme="majorHAnsi"/>
          <w:color w:val="000000" w:themeColor="text1"/>
          <w:sz w:val="22"/>
          <w:szCs w:val="22"/>
        </w:rPr>
        <w:t xml:space="preserve">udviklet deres kapacitet massivt inden for organisering, ledelse og forvaltning </w:t>
      </w:r>
      <w:r w:rsidR="00A27817" w:rsidRPr="006C2973">
        <w:rPr>
          <w:rFonts w:asciiTheme="majorHAnsi" w:hAnsiTheme="majorHAnsi"/>
          <w:color w:val="000000" w:themeColor="text1"/>
          <w:sz w:val="22"/>
          <w:szCs w:val="22"/>
        </w:rPr>
        <w:t>og er nu i stand til at være samlingspunkt og forkvinder for mange kvindelige stofmisbrugere i Tanzania. De er den eneste Ngo i Tanzania, som kæmper for kvindelige stofmisbrugeres rettigheder</w:t>
      </w:r>
      <w:r w:rsidR="000F70CA" w:rsidRPr="006C2973">
        <w:rPr>
          <w:rFonts w:asciiTheme="majorHAnsi" w:hAnsiTheme="majorHAnsi"/>
          <w:color w:val="000000" w:themeColor="text1"/>
          <w:sz w:val="22"/>
          <w:szCs w:val="22"/>
        </w:rPr>
        <w:t xml:space="preserve">, men for at blive i stand til at påbegynde </w:t>
      </w:r>
      <w:r w:rsidR="00C35B3D" w:rsidRPr="006C2973">
        <w:rPr>
          <w:rFonts w:asciiTheme="majorHAnsi" w:hAnsiTheme="majorHAnsi"/>
          <w:color w:val="000000" w:themeColor="text1"/>
          <w:sz w:val="22"/>
          <w:szCs w:val="22"/>
        </w:rPr>
        <w:t xml:space="preserve">egentlig </w:t>
      </w:r>
      <w:r w:rsidR="000F70CA" w:rsidRPr="006C2973">
        <w:rPr>
          <w:rFonts w:asciiTheme="majorHAnsi" w:hAnsiTheme="majorHAnsi"/>
          <w:color w:val="000000" w:themeColor="text1"/>
          <w:sz w:val="22"/>
          <w:szCs w:val="22"/>
        </w:rPr>
        <w:t>fortalervirksomhed er de</w:t>
      </w:r>
      <w:r w:rsidR="00C35B3D" w:rsidRPr="006C2973">
        <w:rPr>
          <w:rFonts w:asciiTheme="majorHAnsi" w:hAnsiTheme="majorHAnsi"/>
          <w:color w:val="000000" w:themeColor="text1"/>
          <w:sz w:val="22"/>
          <w:szCs w:val="22"/>
        </w:rPr>
        <w:t xml:space="preserve">r behov for </w:t>
      </w:r>
      <w:r w:rsidR="0012703F">
        <w:rPr>
          <w:rFonts w:asciiTheme="majorHAnsi" w:hAnsiTheme="majorHAnsi"/>
          <w:color w:val="000000" w:themeColor="text1"/>
          <w:sz w:val="22"/>
          <w:szCs w:val="22"/>
        </w:rPr>
        <w:t>flere hænder, flere medlemmer, større netværk og udviklede kompetencer indenfor f</w:t>
      </w:r>
      <w:r w:rsidR="00020831" w:rsidRPr="006C2973">
        <w:rPr>
          <w:rFonts w:asciiTheme="majorHAnsi" w:hAnsiTheme="majorHAnsi"/>
          <w:color w:val="000000" w:themeColor="text1"/>
          <w:sz w:val="22"/>
          <w:szCs w:val="22"/>
        </w:rPr>
        <w:t>undraising, dataindsamling og</w:t>
      </w:r>
      <w:r w:rsidR="000A554A" w:rsidRPr="006C2973">
        <w:rPr>
          <w:rFonts w:asciiTheme="majorHAnsi" w:hAnsiTheme="majorHAnsi"/>
          <w:color w:val="000000" w:themeColor="text1"/>
          <w:sz w:val="22"/>
          <w:szCs w:val="22"/>
        </w:rPr>
        <w:t xml:space="preserve"> </w:t>
      </w:r>
      <w:r w:rsidR="00020831" w:rsidRPr="006C2973">
        <w:rPr>
          <w:rFonts w:asciiTheme="majorHAnsi" w:hAnsiTheme="majorHAnsi"/>
          <w:color w:val="000000" w:themeColor="text1"/>
          <w:sz w:val="22"/>
          <w:szCs w:val="22"/>
        </w:rPr>
        <w:t xml:space="preserve">analyse, anvendelse af digitale løsninger til økonomistyring samt bedre kompetencer i </w:t>
      </w:r>
      <w:r w:rsidR="002B5F16">
        <w:rPr>
          <w:rFonts w:asciiTheme="majorHAnsi" w:hAnsiTheme="majorHAnsi"/>
          <w:color w:val="000000" w:themeColor="text1"/>
          <w:sz w:val="22"/>
          <w:szCs w:val="22"/>
        </w:rPr>
        <w:t>p</w:t>
      </w:r>
      <w:r w:rsidR="00020831" w:rsidRPr="006C2973">
        <w:rPr>
          <w:rFonts w:asciiTheme="majorHAnsi" w:hAnsiTheme="majorHAnsi"/>
          <w:color w:val="000000" w:themeColor="text1"/>
          <w:sz w:val="22"/>
          <w:szCs w:val="22"/>
        </w:rPr>
        <w:t>rojektformulering og</w:t>
      </w:r>
      <w:r w:rsidR="000A554A" w:rsidRPr="006C2973">
        <w:rPr>
          <w:rFonts w:asciiTheme="majorHAnsi" w:hAnsiTheme="majorHAnsi"/>
          <w:color w:val="000000" w:themeColor="text1"/>
          <w:sz w:val="22"/>
          <w:szCs w:val="22"/>
        </w:rPr>
        <w:t xml:space="preserve"> </w:t>
      </w:r>
      <w:r w:rsidR="00020831" w:rsidRPr="006C2973">
        <w:rPr>
          <w:rFonts w:asciiTheme="majorHAnsi" w:hAnsiTheme="majorHAnsi"/>
          <w:color w:val="000000" w:themeColor="text1"/>
          <w:sz w:val="22"/>
          <w:szCs w:val="22"/>
        </w:rPr>
        <w:lastRenderedPageBreak/>
        <w:t>projektledelse.</w:t>
      </w:r>
      <w:r w:rsidR="002F5845">
        <w:rPr>
          <w:rFonts w:asciiTheme="majorHAnsi" w:hAnsiTheme="majorHAnsi"/>
          <w:color w:val="000000" w:themeColor="text1"/>
          <w:sz w:val="22"/>
          <w:szCs w:val="22"/>
        </w:rPr>
        <w:t xml:space="preserve"> </w:t>
      </w:r>
      <w:r w:rsidR="006C59FB">
        <w:rPr>
          <w:rFonts w:asciiTheme="majorHAnsi" w:hAnsiTheme="majorHAnsi"/>
          <w:color w:val="000000" w:themeColor="text1"/>
          <w:sz w:val="22"/>
          <w:szCs w:val="22"/>
        </w:rPr>
        <w:t xml:space="preserve">LoM skal danne netværk med andre Ngo’er samt indflydelsesrige personer. Derudover er der brug for at LoM laver en konkret </w:t>
      </w:r>
      <w:r w:rsidR="00501E80">
        <w:rPr>
          <w:rFonts w:asciiTheme="majorHAnsi" w:hAnsiTheme="majorHAnsi"/>
          <w:color w:val="000000" w:themeColor="text1"/>
          <w:sz w:val="22"/>
          <w:szCs w:val="22"/>
        </w:rPr>
        <w:t>strategi til fortalervirksomhed.</w:t>
      </w:r>
      <w:r w:rsidR="006C59FB">
        <w:rPr>
          <w:rFonts w:asciiTheme="majorHAnsi" w:hAnsiTheme="majorHAnsi"/>
          <w:color w:val="000000" w:themeColor="text1"/>
          <w:sz w:val="22"/>
          <w:szCs w:val="22"/>
        </w:rPr>
        <w:t xml:space="preserve"> </w:t>
      </w:r>
      <w:r w:rsidR="00020831" w:rsidRPr="006C2973">
        <w:rPr>
          <w:rFonts w:asciiTheme="majorHAnsi" w:hAnsiTheme="majorHAnsi"/>
          <w:color w:val="000000" w:themeColor="text1"/>
          <w:sz w:val="22"/>
          <w:szCs w:val="22"/>
        </w:rPr>
        <w:t xml:space="preserve"> </w:t>
      </w:r>
      <w:r w:rsidR="00023480" w:rsidRPr="006C2973">
        <w:rPr>
          <w:rFonts w:asciiTheme="majorHAnsi" w:hAnsiTheme="majorHAnsi"/>
          <w:color w:val="000000" w:themeColor="text1"/>
          <w:sz w:val="22"/>
          <w:szCs w:val="22"/>
        </w:rPr>
        <w:t>Hertil udspringer 3. projektmål som er</w:t>
      </w:r>
      <w:r w:rsidR="0076208A">
        <w:rPr>
          <w:rFonts w:asciiTheme="majorHAnsi" w:hAnsiTheme="majorHAnsi"/>
          <w:color w:val="000000" w:themeColor="text1"/>
          <w:sz w:val="22"/>
          <w:szCs w:val="22"/>
        </w:rPr>
        <w:t xml:space="preserve">: </w:t>
      </w:r>
      <w:r w:rsidR="0076208A" w:rsidRPr="0076208A">
        <w:rPr>
          <w:sz w:val="22"/>
          <w:szCs w:val="22"/>
        </w:rPr>
        <w:t>Partnerorganisationen LoM’s organisatoriske kapacitet er udviklet til at være uafhængig af Rising Hope og i stand til at påbegynde fortalervirksomhed</w:t>
      </w:r>
      <w:r w:rsidR="00E3656B">
        <w:rPr>
          <w:sz w:val="22"/>
          <w:szCs w:val="22"/>
        </w:rPr>
        <w:t>.</w:t>
      </w:r>
    </w:p>
    <w:p w14:paraId="14C2B07F" w14:textId="77777777" w:rsidR="00501E80" w:rsidRDefault="00501E80" w:rsidP="004E7537">
      <w:pPr>
        <w:rPr>
          <w:rFonts w:asciiTheme="majorHAnsi" w:hAnsiTheme="majorHAnsi"/>
          <w:b/>
          <w:bCs/>
          <w:color w:val="000000" w:themeColor="text1"/>
          <w:sz w:val="22"/>
        </w:rPr>
      </w:pPr>
      <w:bookmarkStart w:id="2" w:name="_Hlk35456502"/>
      <w:bookmarkStart w:id="3" w:name="_Hlk35456171"/>
      <w:bookmarkEnd w:id="1"/>
    </w:p>
    <w:p w14:paraId="1B834BE2" w14:textId="48703C36" w:rsidR="007A5140" w:rsidRPr="004E7537" w:rsidRDefault="004E7537" w:rsidP="004E7537">
      <w:pPr>
        <w:rPr>
          <w:rFonts w:asciiTheme="majorHAnsi" w:hAnsiTheme="majorHAnsi"/>
          <w:b/>
          <w:bCs/>
          <w:color w:val="000000" w:themeColor="text1"/>
          <w:sz w:val="22"/>
        </w:rPr>
      </w:pPr>
      <w:r>
        <w:rPr>
          <w:rFonts w:asciiTheme="majorHAnsi" w:hAnsiTheme="majorHAnsi"/>
          <w:b/>
          <w:bCs/>
          <w:color w:val="000000" w:themeColor="text1"/>
          <w:sz w:val="22"/>
        </w:rPr>
        <w:t>K</w:t>
      </w:r>
      <w:r w:rsidR="00A70A89" w:rsidRPr="004E7537">
        <w:rPr>
          <w:rFonts w:asciiTheme="majorHAnsi" w:hAnsiTheme="majorHAnsi"/>
          <w:b/>
          <w:bCs/>
          <w:color w:val="000000" w:themeColor="text1"/>
          <w:sz w:val="22"/>
        </w:rPr>
        <w:t>onteksten for indsatsen</w:t>
      </w:r>
      <w:r w:rsidR="007A5140" w:rsidRPr="004E7537">
        <w:rPr>
          <w:rFonts w:asciiTheme="majorHAnsi" w:hAnsiTheme="majorHAnsi"/>
          <w:b/>
          <w:bCs/>
          <w:color w:val="000000" w:themeColor="text1"/>
          <w:sz w:val="22"/>
        </w:rPr>
        <w:t>:</w:t>
      </w:r>
    </w:p>
    <w:p w14:paraId="67AED318" w14:textId="5D8A6693" w:rsidR="00372BB1" w:rsidRPr="00372BB1" w:rsidRDefault="00587448" w:rsidP="00EC118E">
      <w:pPr>
        <w:rPr>
          <w:sz w:val="22"/>
        </w:rPr>
      </w:pPr>
      <w:bookmarkStart w:id="4" w:name="_Hlk35456045"/>
      <w:r w:rsidRPr="006C2973">
        <w:rPr>
          <w:rFonts w:asciiTheme="majorHAnsi" w:hAnsiTheme="majorHAnsi"/>
          <w:color w:val="000000" w:themeColor="text1"/>
          <w:sz w:val="22"/>
          <w:szCs w:val="22"/>
        </w:rPr>
        <w:t>Uligheden i Tanzania er blevet større gennem de seneste år i takt med økonomisk vækst. De rigeste 20 % af Tanzanias befolkning står for 42 % af det samlede forbrug, mens de fattigste 20 % kun forbruger 7 % (Danida). Ydermere har der kun været en beskeden reduktion i fattigdommen, hvilket viser at den økonomiske vækst der er sket i landet ikke bredes ud. Arbejdsløsheden er høj og det tyder på at den økonomiske vækst ikke skaber mange jobs til den brede befolkning. Der er fortsat stor ulighed mellem kønnene, hvilket er dybt forankret i sociale og kulturelle traditioner.</w:t>
      </w:r>
      <w:r w:rsidR="002F0F35">
        <w:rPr>
          <w:rFonts w:asciiTheme="majorHAnsi" w:hAnsiTheme="majorHAnsi"/>
          <w:color w:val="000000" w:themeColor="text1"/>
          <w:sz w:val="22"/>
          <w:szCs w:val="22"/>
        </w:rPr>
        <w:t xml:space="preserve"> </w:t>
      </w:r>
      <w:r w:rsidRPr="006C2973">
        <w:rPr>
          <w:rFonts w:asciiTheme="majorHAnsi" w:hAnsiTheme="majorHAnsi"/>
          <w:color w:val="000000" w:themeColor="text1"/>
          <w:sz w:val="22"/>
          <w:szCs w:val="22"/>
        </w:rPr>
        <w:t>Stofmisbrug er ikke et større problem i Tanzania, end så mange andre lande herunder Danmark. Tanzania fungerer dog grundet geografiske forhold som transitland for en lang række stoffer, herunder heroin og kokain. Det produceres i blandt andet Afghanistan og transporteres gennem afrikanske lande som Tanzania før det når markederne i Europa og USA. Der er på den måde let adgang til stoffer og i sammenhæng med fattigdom og ulighed tiltrækkes mange desværre til stofferne og/eller handlen hermed. Der er ikke opdaterede data på hvor mange der er afhængige af stoffer i Tanzania, og især med kvinder er det svært at registrere, da de oftest gemmer sig og ikke er tydelige om deres misbrug i gadebilledet. I partnerskabet mellem Danida og Tanzania får Sundhedssektoren aktuelt stor prioritet, især angående, at der skal være lige adgang til serviceydelser og en forbedring af disse ydelser. Fra internationale donorer/samarbejdspartnere som UNODC, EU og Danida er stofmisbrug på dagsordenen, men med næsten udelukkende fokus på at stoppe handlen hermed. Der beskrives også i deres udviklingsstrategier</w:t>
      </w:r>
      <w:r w:rsidR="00CA7CBF">
        <w:rPr>
          <w:rFonts w:asciiTheme="majorHAnsi" w:hAnsiTheme="majorHAnsi"/>
          <w:color w:val="000000" w:themeColor="text1"/>
          <w:sz w:val="22"/>
          <w:szCs w:val="22"/>
        </w:rPr>
        <w:t>,</w:t>
      </w:r>
      <w:r w:rsidRPr="006C2973">
        <w:rPr>
          <w:rFonts w:asciiTheme="majorHAnsi" w:hAnsiTheme="majorHAnsi"/>
          <w:color w:val="000000" w:themeColor="text1"/>
          <w:sz w:val="22"/>
          <w:szCs w:val="22"/>
        </w:rPr>
        <w:t xml:space="preserve"> at de vil fordre forebyggelse og behandling, ligesom der gør i Tanzanias regerings indsatspunkter. Her er det særligt Ministeriet for Sundhed og Drug Control Commission som arbejder med emnet. Problemet er således anerkendt og på dagsordenen både nationalt og gennem internationale indsatser og partnerskaber, men det ses ikke i praksis. I Tanzania er der mindst 20 behandlingscentre for mænd, som drives privat, dog får nogle af dem et lille offentlig tilskud. Herudover er der et </w:t>
      </w:r>
      <w:r w:rsidR="00D6130E">
        <w:rPr>
          <w:rFonts w:asciiTheme="majorHAnsi" w:hAnsiTheme="majorHAnsi"/>
          <w:color w:val="000000" w:themeColor="text1"/>
          <w:sz w:val="22"/>
          <w:szCs w:val="22"/>
        </w:rPr>
        <w:t>offentligt</w:t>
      </w:r>
      <w:r w:rsidRPr="006C2973">
        <w:rPr>
          <w:rFonts w:asciiTheme="majorHAnsi" w:hAnsiTheme="majorHAnsi"/>
          <w:color w:val="000000" w:themeColor="text1"/>
          <w:sz w:val="22"/>
          <w:szCs w:val="22"/>
        </w:rPr>
        <w:t xml:space="preserve"> behandlingstilbud finansieret af PEPFAR</w:t>
      </w:r>
      <w:r w:rsidR="00463BA4">
        <w:rPr>
          <w:rFonts w:asciiTheme="majorHAnsi" w:hAnsiTheme="majorHAnsi"/>
          <w:color w:val="000000" w:themeColor="text1"/>
          <w:sz w:val="22"/>
          <w:szCs w:val="22"/>
        </w:rPr>
        <w:t>,</w:t>
      </w:r>
      <w:r w:rsidRPr="006C2973">
        <w:rPr>
          <w:rFonts w:asciiTheme="majorHAnsi" w:hAnsiTheme="majorHAnsi"/>
          <w:color w:val="000000" w:themeColor="text1"/>
          <w:sz w:val="22"/>
          <w:szCs w:val="22"/>
        </w:rPr>
        <w:t xml:space="preserve"> som anvender Methadon som behandlingsmetode, dette er for begge køn. Det eneste behandlingstilbud</w:t>
      </w:r>
      <w:r w:rsidR="00680C4B">
        <w:rPr>
          <w:rFonts w:asciiTheme="majorHAnsi" w:hAnsiTheme="majorHAnsi"/>
          <w:color w:val="000000" w:themeColor="text1"/>
          <w:sz w:val="22"/>
          <w:szCs w:val="22"/>
        </w:rPr>
        <w:t>,</w:t>
      </w:r>
      <w:r w:rsidRPr="006C2973">
        <w:rPr>
          <w:rFonts w:asciiTheme="majorHAnsi" w:hAnsiTheme="majorHAnsi"/>
          <w:color w:val="000000" w:themeColor="text1"/>
          <w:sz w:val="22"/>
          <w:szCs w:val="22"/>
        </w:rPr>
        <w:t xml:space="preserve"> der er for kvinder i Tanzania</w:t>
      </w:r>
      <w:r w:rsidR="00463BA4">
        <w:rPr>
          <w:rFonts w:asciiTheme="majorHAnsi" w:hAnsiTheme="majorHAnsi"/>
          <w:color w:val="000000" w:themeColor="text1"/>
          <w:sz w:val="22"/>
          <w:szCs w:val="22"/>
        </w:rPr>
        <w:t>,</w:t>
      </w:r>
      <w:r w:rsidRPr="006C2973">
        <w:rPr>
          <w:rFonts w:asciiTheme="majorHAnsi" w:hAnsiTheme="majorHAnsi"/>
          <w:color w:val="000000" w:themeColor="text1"/>
          <w:sz w:val="22"/>
          <w:szCs w:val="22"/>
        </w:rPr>
        <w:t xml:space="preserve"> er det som LoM driver på Womens Hope</w:t>
      </w:r>
      <w:r w:rsidR="00463BA4">
        <w:rPr>
          <w:rFonts w:asciiTheme="majorHAnsi" w:hAnsiTheme="majorHAnsi"/>
          <w:color w:val="000000" w:themeColor="text1"/>
          <w:sz w:val="22"/>
          <w:szCs w:val="22"/>
        </w:rPr>
        <w:t>,</w:t>
      </w:r>
      <w:r w:rsidRPr="006C2973">
        <w:rPr>
          <w:rFonts w:asciiTheme="majorHAnsi" w:hAnsiTheme="majorHAnsi"/>
          <w:color w:val="000000" w:themeColor="text1"/>
          <w:sz w:val="22"/>
          <w:szCs w:val="22"/>
        </w:rPr>
        <w:t xml:space="preserve"> som startede gennem en bevilling fra CISU. Det er altså svært at se i praksis i Tanzania, at der anvendes midler på behandling til stofmisbrugere, især kvinderne. Projektet er altså nyskabende, da der ikke findes andre muligheder for behandling. Der er mange Ngo’er</w:t>
      </w:r>
      <w:r w:rsidR="00595FC9">
        <w:rPr>
          <w:rFonts w:asciiTheme="majorHAnsi" w:hAnsiTheme="majorHAnsi"/>
          <w:color w:val="000000" w:themeColor="text1"/>
          <w:sz w:val="22"/>
          <w:szCs w:val="22"/>
        </w:rPr>
        <w:t>,</w:t>
      </w:r>
      <w:r w:rsidRPr="006C2973">
        <w:rPr>
          <w:rFonts w:asciiTheme="majorHAnsi" w:hAnsiTheme="majorHAnsi"/>
          <w:color w:val="000000" w:themeColor="text1"/>
          <w:sz w:val="22"/>
          <w:szCs w:val="22"/>
        </w:rPr>
        <w:t xml:space="preserve"> som fortaler for kvinder, HIV, rettigheder, sundhed, familieplanlægning etc. Men LoM er den eneste Ngo i Tanzania</w:t>
      </w:r>
      <w:r w:rsidR="00562158">
        <w:rPr>
          <w:rFonts w:asciiTheme="majorHAnsi" w:hAnsiTheme="majorHAnsi"/>
          <w:color w:val="000000" w:themeColor="text1"/>
          <w:sz w:val="22"/>
          <w:szCs w:val="22"/>
        </w:rPr>
        <w:t>,</w:t>
      </w:r>
      <w:r w:rsidRPr="006C2973">
        <w:rPr>
          <w:rFonts w:asciiTheme="majorHAnsi" w:hAnsiTheme="majorHAnsi"/>
          <w:color w:val="000000" w:themeColor="text1"/>
          <w:sz w:val="22"/>
          <w:szCs w:val="22"/>
        </w:rPr>
        <w:t xml:space="preserve"> som er fortalere for kvindelige stofmisbrugere i kombination. </w:t>
      </w:r>
      <w:r w:rsidR="005E6C93">
        <w:rPr>
          <w:rFonts w:asciiTheme="majorHAnsi" w:hAnsiTheme="majorHAnsi"/>
          <w:color w:val="000000" w:themeColor="text1"/>
          <w:sz w:val="22"/>
          <w:szCs w:val="22"/>
        </w:rPr>
        <w:t>Indsatsen dækker hele Tanzania, da de kvinder</w:t>
      </w:r>
      <w:r w:rsidR="00562158">
        <w:rPr>
          <w:rFonts w:asciiTheme="majorHAnsi" w:hAnsiTheme="majorHAnsi"/>
          <w:color w:val="000000" w:themeColor="text1"/>
          <w:sz w:val="22"/>
          <w:szCs w:val="22"/>
        </w:rPr>
        <w:t>,</w:t>
      </w:r>
      <w:r w:rsidR="005E6C93">
        <w:rPr>
          <w:rFonts w:asciiTheme="majorHAnsi" w:hAnsiTheme="majorHAnsi"/>
          <w:color w:val="000000" w:themeColor="text1"/>
          <w:sz w:val="22"/>
          <w:szCs w:val="22"/>
        </w:rPr>
        <w:t xml:space="preserve"> som kommer i behandling, kommer fra hele landet, herunder også Zanzibar. De 38 kvinder, som har været i behandling på Womens Hope centeret er typisk fra de større byer som Dar Es Salaam, Moshi, Arusha, Morogoro samt fra Zanzibar. Ud af de 38, som har været i behandling, har de været afhængige af heroin (16</w:t>
      </w:r>
      <w:r w:rsidR="00553229">
        <w:rPr>
          <w:rFonts w:asciiTheme="majorHAnsi" w:hAnsiTheme="majorHAnsi"/>
          <w:color w:val="000000" w:themeColor="text1"/>
          <w:sz w:val="22"/>
          <w:szCs w:val="22"/>
        </w:rPr>
        <w:t>)</w:t>
      </w:r>
      <w:r w:rsidR="005E6C93">
        <w:rPr>
          <w:rFonts w:asciiTheme="majorHAnsi" w:hAnsiTheme="majorHAnsi"/>
          <w:color w:val="000000" w:themeColor="text1"/>
          <w:sz w:val="22"/>
          <w:szCs w:val="22"/>
        </w:rPr>
        <w:t>, alkohol (12), alkohol og cannabis (</w:t>
      </w:r>
      <w:r w:rsidR="003B0E69">
        <w:rPr>
          <w:rFonts w:asciiTheme="majorHAnsi" w:hAnsiTheme="majorHAnsi"/>
          <w:color w:val="000000" w:themeColor="text1"/>
          <w:sz w:val="22"/>
          <w:szCs w:val="22"/>
        </w:rPr>
        <w:t>8</w:t>
      </w:r>
      <w:r w:rsidR="005E6C93">
        <w:rPr>
          <w:rFonts w:asciiTheme="majorHAnsi" w:hAnsiTheme="majorHAnsi"/>
          <w:color w:val="000000" w:themeColor="text1"/>
          <w:sz w:val="22"/>
          <w:szCs w:val="22"/>
        </w:rPr>
        <w:t>) og piller (2). I et land som Tanzania</w:t>
      </w:r>
      <w:r w:rsidR="003B0E69">
        <w:rPr>
          <w:rFonts w:asciiTheme="majorHAnsi" w:hAnsiTheme="majorHAnsi"/>
          <w:color w:val="000000" w:themeColor="text1"/>
          <w:sz w:val="22"/>
          <w:szCs w:val="22"/>
        </w:rPr>
        <w:t>m</w:t>
      </w:r>
      <w:r w:rsidR="005E6C93">
        <w:rPr>
          <w:rFonts w:asciiTheme="majorHAnsi" w:hAnsiTheme="majorHAnsi"/>
          <w:color w:val="000000" w:themeColor="text1"/>
          <w:sz w:val="22"/>
          <w:szCs w:val="22"/>
        </w:rPr>
        <w:t xml:space="preserve"> som har begrænset offentlig sektor og begrænset sikkerhedsnet, er der en række sociale problemer ved misbrug. Der er sygdomme, som er mere udbredt hos misbrugere som HIV, Hebatitis og TB. Der er oftest kriminalitet forbundet med aktivt misbrug, efterladte børn og manglende uddannelse. Dette ses </w:t>
      </w:r>
      <w:r w:rsidR="00E55976">
        <w:rPr>
          <w:rFonts w:asciiTheme="majorHAnsi" w:hAnsiTheme="majorHAnsi"/>
          <w:color w:val="000000" w:themeColor="text1"/>
          <w:sz w:val="22"/>
          <w:szCs w:val="22"/>
        </w:rPr>
        <w:t xml:space="preserve">også </w:t>
      </w:r>
      <w:r w:rsidR="005E6C93">
        <w:rPr>
          <w:rFonts w:asciiTheme="majorHAnsi" w:hAnsiTheme="majorHAnsi"/>
          <w:color w:val="000000" w:themeColor="text1"/>
          <w:sz w:val="22"/>
          <w:szCs w:val="22"/>
        </w:rPr>
        <w:t xml:space="preserve">ved den gruppe, som vi indtil videre har arbejdet med. </w:t>
      </w:r>
      <w:bookmarkStart w:id="5" w:name="_Hlk35457004"/>
      <w:bookmarkEnd w:id="2"/>
      <w:bookmarkEnd w:id="3"/>
      <w:bookmarkEnd w:id="4"/>
      <w:r w:rsidR="00372BB1" w:rsidRPr="00372BB1">
        <w:rPr>
          <w:sz w:val="22"/>
        </w:rPr>
        <w:t>Indsatsen foregår ikke i en skrøbelig kontekst.</w:t>
      </w:r>
    </w:p>
    <w:p w14:paraId="1E3A03FC" w14:textId="77777777" w:rsidR="00372BB1" w:rsidRPr="00AF6B13" w:rsidRDefault="00372BB1" w:rsidP="00AF6B13">
      <w:pPr>
        <w:spacing w:line="259" w:lineRule="auto"/>
        <w:rPr>
          <w:color w:val="FF0000"/>
          <w:sz w:val="22"/>
        </w:rPr>
      </w:pPr>
    </w:p>
    <w:p w14:paraId="17F6AB9B" w14:textId="1181D70A" w:rsidR="006B48F2" w:rsidRPr="004E7537" w:rsidRDefault="006D3FF6" w:rsidP="004E7537">
      <w:pPr>
        <w:jc w:val="both"/>
        <w:rPr>
          <w:b/>
          <w:bCs/>
          <w:sz w:val="22"/>
        </w:rPr>
      </w:pPr>
      <w:r w:rsidRPr="004E7537">
        <w:rPr>
          <w:b/>
          <w:bCs/>
          <w:sz w:val="22"/>
        </w:rPr>
        <w:t>O</w:t>
      </w:r>
      <w:r w:rsidR="003D0339" w:rsidRPr="004E7537">
        <w:rPr>
          <w:b/>
          <w:bCs/>
          <w:sz w:val="22"/>
        </w:rPr>
        <w:t>rganiseringer i civilsamfundet</w:t>
      </w:r>
    </w:p>
    <w:p w14:paraId="0E88A4A1" w14:textId="4F5BA42B" w:rsidR="009804A6" w:rsidRPr="00F5409E" w:rsidRDefault="009F6FA9" w:rsidP="009804A6">
      <w:pPr>
        <w:jc w:val="both"/>
        <w:rPr>
          <w:sz w:val="22"/>
        </w:rPr>
      </w:pPr>
      <w:r w:rsidRPr="00F5409E">
        <w:rPr>
          <w:sz w:val="22"/>
        </w:rPr>
        <w:t xml:space="preserve">LoM er den </w:t>
      </w:r>
      <w:r w:rsidR="005F3643" w:rsidRPr="00F5409E">
        <w:rPr>
          <w:sz w:val="22"/>
        </w:rPr>
        <w:t>eneste CSO for kvindelige stofmisbrugere</w:t>
      </w:r>
      <w:r w:rsidRPr="00F5409E">
        <w:rPr>
          <w:sz w:val="22"/>
        </w:rPr>
        <w:t xml:space="preserve"> i Tanzania</w:t>
      </w:r>
      <w:r w:rsidR="005F3643" w:rsidRPr="00F5409E">
        <w:rPr>
          <w:sz w:val="22"/>
        </w:rPr>
        <w:t xml:space="preserve">. </w:t>
      </w:r>
      <w:r w:rsidR="00057BE6" w:rsidRPr="00F5409E">
        <w:rPr>
          <w:sz w:val="22"/>
        </w:rPr>
        <w:t>En målgruppe</w:t>
      </w:r>
      <w:r w:rsidR="00DF77E9">
        <w:rPr>
          <w:sz w:val="22"/>
        </w:rPr>
        <w:t>,</w:t>
      </w:r>
      <w:r w:rsidR="00057BE6" w:rsidRPr="00F5409E">
        <w:rPr>
          <w:sz w:val="22"/>
        </w:rPr>
        <w:t xml:space="preserve"> som ellers har svært ved at deltage som aktive medborgere</w:t>
      </w:r>
      <w:r w:rsidR="00962BE4" w:rsidRPr="00F5409E">
        <w:rPr>
          <w:sz w:val="22"/>
        </w:rPr>
        <w:t xml:space="preserve"> pga. diskrimination</w:t>
      </w:r>
      <w:r w:rsidR="00DF77E9">
        <w:rPr>
          <w:sz w:val="22"/>
        </w:rPr>
        <w:t>,</w:t>
      </w:r>
      <w:r w:rsidR="00057BE6" w:rsidRPr="00F5409E">
        <w:rPr>
          <w:sz w:val="22"/>
        </w:rPr>
        <w:t xml:space="preserve"> får her en mulighed, et talerør til at kæmpe for deres rettigheder. </w:t>
      </w:r>
      <w:r w:rsidR="0049512C">
        <w:rPr>
          <w:sz w:val="22"/>
        </w:rPr>
        <w:t>Der er behov for først at oplyse kvinderne</w:t>
      </w:r>
      <w:r w:rsidR="00963695">
        <w:rPr>
          <w:sz w:val="22"/>
        </w:rPr>
        <w:t xml:space="preserve"> om deres rettigheder</w:t>
      </w:r>
      <w:r w:rsidR="00FB7242">
        <w:rPr>
          <w:sz w:val="22"/>
        </w:rPr>
        <w:t xml:space="preserve"> og herefter kan LoM </w:t>
      </w:r>
      <w:r w:rsidR="0051454C">
        <w:rPr>
          <w:sz w:val="22"/>
        </w:rPr>
        <w:t xml:space="preserve">blive talerør til den generelle befolkning og påbegynde fortalervirksomhed. </w:t>
      </w:r>
      <w:r w:rsidR="0013553D" w:rsidRPr="00F5409E">
        <w:rPr>
          <w:sz w:val="22"/>
        </w:rPr>
        <w:t xml:space="preserve">For at LoM kan </w:t>
      </w:r>
      <w:r w:rsidR="009A6BD2" w:rsidRPr="00F5409E">
        <w:rPr>
          <w:sz w:val="22"/>
        </w:rPr>
        <w:t>bære denne opgave</w:t>
      </w:r>
      <w:r w:rsidR="000952A5">
        <w:rPr>
          <w:sz w:val="22"/>
        </w:rPr>
        <w:t>,</w:t>
      </w:r>
      <w:r w:rsidR="009A6BD2" w:rsidRPr="00F5409E">
        <w:rPr>
          <w:sz w:val="22"/>
        </w:rPr>
        <w:t xml:space="preserve"> er der behov for kapacitetsudvikling, som før beskrevet, da de endnu ikke er stærke nok og fortsat er meget </w:t>
      </w:r>
      <w:r w:rsidR="009A6BD2" w:rsidRPr="00F5409E">
        <w:rPr>
          <w:sz w:val="22"/>
        </w:rPr>
        <w:lastRenderedPageBreak/>
        <w:t>afhængige af R</w:t>
      </w:r>
      <w:r w:rsidR="009A0104">
        <w:rPr>
          <w:sz w:val="22"/>
        </w:rPr>
        <w:t>Hs</w:t>
      </w:r>
      <w:r w:rsidR="009A6BD2" w:rsidRPr="00F5409E">
        <w:rPr>
          <w:sz w:val="22"/>
        </w:rPr>
        <w:t xml:space="preserve"> kompetencer. Denne udfordring tackler nærværende indsats.</w:t>
      </w:r>
      <w:r w:rsidR="004D6D95" w:rsidRPr="00F5409E">
        <w:rPr>
          <w:sz w:val="22"/>
        </w:rPr>
        <w:t xml:space="preserve"> Gennem kapacitetsudvikling </w:t>
      </w:r>
      <w:r w:rsidR="00F9632F" w:rsidRPr="00F5409E">
        <w:rPr>
          <w:sz w:val="22"/>
        </w:rPr>
        <w:t xml:space="preserve">styrkes LoM og gennem netværk får mere indflydelse og på sigt mulighed for at få indflydelse på den politiske dagsorden </w:t>
      </w:r>
      <w:r w:rsidR="00E9605D" w:rsidRPr="00F5409E">
        <w:rPr>
          <w:sz w:val="22"/>
        </w:rPr>
        <w:t xml:space="preserve">med det formål at få kanalisere flere midler til behandling og efterbehandling og/eller </w:t>
      </w:r>
      <w:r w:rsidR="00222E51" w:rsidRPr="00F5409E">
        <w:rPr>
          <w:sz w:val="22"/>
        </w:rPr>
        <w:t>støtte</w:t>
      </w:r>
      <w:r w:rsidR="00E9605D" w:rsidRPr="00F5409E">
        <w:rPr>
          <w:sz w:val="22"/>
        </w:rPr>
        <w:t xml:space="preserve"> til reintegration i samfundet</w:t>
      </w:r>
      <w:r w:rsidR="00222E51" w:rsidRPr="00F5409E">
        <w:rPr>
          <w:sz w:val="22"/>
        </w:rPr>
        <w:t>. På den måde er indsatsen med til at forbedre vilkårene for kvindelige stofmisbrugere på længere sigt og i bredere format.</w:t>
      </w:r>
      <w:r w:rsidR="002F0F35">
        <w:rPr>
          <w:sz w:val="22"/>
        </w:rPr>
        <w:t xml:space="preserve"> </w:t>
      </w:r>
      <w:r w:rsidR="00CC29E3" w:rsidRPr="00F5409E">
        <w:rPr>
          <w:sz w:val="22"/>
        </w:rPr>
        <w:t>Der er i høj grad u</w:t>
      </w:r>
      <w:r w:rsidR="00057BE6" w:rsidRPr="00F5409E">
        <w:rPr>
          <w:sz w:val="22"/>
        </w:rPr>
        <w:t>lig</w:t>
      </w:r>
      <w:r w:rsidR="00CC29E3" w:rsidRPr="00F5409E">
        <w:rPr>
          <w:sz w:val="22"/>
        </w:rPr>
        <w:t>e</w:t>
      </w:r>
      <w:r w:rsidR="00057BE6" w:rsidRPr="00F5409E">
        <w:rPr>
          <w:sz w:val="22"/>
        </w:rPr>
        <w:t xml:space="preserve"> adgang til </w:t>
      </w:r>
      <w:r w:rsidR="00CC29E3" w:rsidRPr="00F5409E">
        <w:rPr>
          <w:sz w:val="22"/>
        </w:rPr>
        <w:t>misbrugs</w:t>
      </w:r>
      <w:r w:rsidR="00057BE6" w:rsidRPr="00F5409E">
        <w:rPr>
          <w:sz w:val="22"/>
        </w:rPr>
        <w:t>behandling, efterbehandling og efterfølgende arbejde</w:t>
      </w:r>
      <w:r w:rsidR="00A36F8E" w:rsidRPr="00F5409E">
        <w:rPr>
          <w:sz w:val="22"/>
        </w:rPr>
        <w:t>, grundet køn</w:t>
      </w:r>
      <w:r w:rsidR="00D772C2" w:rsidRPr="00F5409E">
        <w:rPr>
          <w:sz w:val="22"/>
        </w:rPr>
        <w:t xml:space="preserve"> og </w:t>
      </w:r>
      <w:r w:rsidR="00F5409E" w:rsidRPr="00F5409E">
        <w:rPr>
          <w:sz w:val="22"/>
        </w:rPr>
        <w:t>økonomisk ulighed</w:t>
      </w:r>
      <w:r w:rsidR="00057BE6" w:rsidRPr="00F5409E">
        <w:rPr>
          <w:sz w:val="22"/>
        </w:rPr>
        <w:t xml:space="preserve">. </w:t>
      </w:r>
      <w:r w:rsidR="00250FE8" w:rsidRPr="00F5409E">
        <w:rPr>
          <w:sz w:val="22"/>
        </w:rPr>
        <w:t>Indsatsen mindsker uligheden ved at</w:t>
      </w:r>
      <w:r w:rsidR="00A36F8E" w:rsidRPr="00F5409E">
        <w:rPr>
          <w:sz w:val="22"/>
        </w:rPr>
        <w:t xml:space="preserve"> sikre behandling og efterbehandl</w:t>
      </w:r>
      <w:r w:rsidR="00F44E0B">
        <w:rPr>
          <w:sz w:val="22"/>
        </w:rPr>
        <w:t>i</w:t>
      </w:r>
      <w:r w:rsidR="00A36F8E" w:rsidRPr="00F5409E">
        <w:rPr>
          <w:sz w:val="22"/>
        </w:rPr>
        <w:t xml:space="preserve">ng </w:t>
      </w:r>
      <w:r w:rsidR="00250FE8" w:rsidRPr="00F5409E">
        <w:rPr>
          <w:sz w:val="22"/>
        </w:rPr>
        <w:t>til kvinder</w:t>
      </w:r>
      <w:r w:rsidR="00856858">
        <w:rPr>
          <w:sz w:val="22"/>
        </w:rPr>
        <w:t xml:space="preserve"> uden brugerbetaling.</w:t>
      </w:r>
      <w:r w:rsidR="00122F4B">
        <w:rPr>
          <w:sz w:val="22"/>
        </w:rPr>
        <w:t xml:space="preserve"> </w:t>
      </w:r>
      <w:r w:rsidR="009804A6" w:rsidRPr="00F5409E">
        <w:rPr>
          <w:sz w:val="22"/>
        </w:rPr>
        <w:t>LoM opfordrer gennem deres arbejde til medborgerskab, ved at kvinder, som har gennemgået behandling, er med til at hjælpe andre kvinder i behandling. Når en kvinde</w:t>
      </w:r>
      <w:r w:rsidR="0044492C" w:rsidRPr="00F5409E">
        <w:rPr>
          <w:sz w:val="22"/>
        </w:rPr>
        <w:t xml:space="preserve"> </w:t>
      </w:r>
      <w:r w:rsidR="009804A6" w:rsidRPr="00F5409E">
        <w:rPr>
          <w:sz w:val="22"/>
        </w:rPr>
        <w:t>har gennemgået behandling på centeret, fortsætter hun som frivillig i organisationen for at hjælpe andre. På</w:t>
      </w:r>
      <w:r w:rsidR="0044492C" w:rsidRPr="00F5409E">
        <w:rPr>
          <w:sz w:val="22"/>
        </w:rPr>
        <w:t xml:space="preserve"> </w:t>
      </w:r>
      <w:r w:rsidR="009804A6" w:rsidRPr="00F5409E">
        <w:rPr>
          <w:sz w:val="22"/>
        </w:rPr>
        <w:t>den måde fremmes frivillighed. Der er også folk med forskellige kompetencer i lokalområdet, som er frivillige</w:t>
      </w:r>
      <w:r w:rsidR="0044492C" w:rsidRPr="00F5409E">
        <w:rPr>
          <w:sz w:val="22"/>
        </w:rPr>
        <w:t xml:space="preserve"> </w:t>
      </w:r>
      <w:r w:rsidR="009804A6" w:rsidRPr="00F5409E">
        <w:rPr>
          <w:sz w:val="22"/>
        </w:rPr>
        <w:t xml:space="preserve">på centeret. F.eks. kommer en socialrådgiver en gang om ugen og yder </w:t>
      </w:r>
      <w:r w:rsidR="006C046C">
        <w:rPr>
          <w:sz w:val="22"/>
        </w:rPr>
        <w:t xml:space="preserve">ulønnet </w:t>
      </w:r>
      <w:r w:rsidR="009804A6" w:rsidRPr="00F5409E">
        <w:rPr>
          <w:sz w:val="22"/>
        </w:rPr>
        <w:t>frivillig rådgivning.</w:t>
      </w:r>
    </w:p>
    <w:p w14:paraId="581AB6F0" w14:textId="77777777" w:rsidR="005F3643" w:rsidRPr="005F3643" w:rsidRDefault="005F3643" w:rsidP="005F3643">
      <w:pPr>
        <w:jc w:val="both"/>
        <w:rPr>
          <w:sz w:val="22"/>
        </w:rPr>
      </w:pPr>
    </w:p>
    <w:bookmarkEnd w:id="5"/>
    <w:p w14:paraId="1FC7CDBD" w14:textId="77777777" w:rsidR="009C557E" w:rsidRPr="00A115DD" w:rsidRDefault="006D3FF6" w:rsidP="00A115DD">
      <w:pPr>
        <w:spacing w:line="259" w:lineRule="auto"/>
        <w:rPr>
          <w:b/>
          <w:bCs/>
          <w:sz w:val="22"/>
          <w:lang w:val="en-US"/>
        </w:rPr>
      </w:pPr>
      <w:r w:rsidRPr="00A115DD">
        <w:rPr>
          <w:b/>
          <w:bCs/>
          <w:sz w:val="22"/>
        </w:rPr>
        <w:t>K</w:t>
      </w:r>
      <w:r w:rsidR="00525A29" w:rsidRPr="00A115DD">
        <w:rPr>
          <w:b/>
          <w:bCs/>
          <w:sz w:val="22"/>
        </w:rPr>
        <w:t xml:space="preserve">lima-og miljømæssige forhold </w:t>
      </w:r>
    </w:p>
    <w:p w14:paraId="6D713DA7" w14:textId="4F2C7FBC" w:rsidR="003923C7" w:rsidRPr="009C557E" w:rsidRDefault="004B3451" w:rsidP="009C557E">
      <w:pPr>
        <w:spacing w:line="259" w:lineRule="auto"/>
        <w:rPr>
          <w:sz w:val="22"/>
        </w:rPr>
      </w:pPr>
      <w:r w:rsidRPr="009C557E">
        <w:rPr>
          <w:sz w:val="22"/>
        </w:rPr>
        <w:t xml:space="preserve">LoM og deres aktiviteter forholder sig til </w:t>
      </w:r>
      <w:r w:rsidR="0061514C" w:rsidRPr="009C557E">
        <w:rPr>
          <w:sz w:val="22"/>
        </w:rPr>
        <w:t>klima og miljø ved følgende:</w:t>
      </w:r>
    </w:p>
    <w:p w14:paraId="7513CE93" w14:textId="1612D601" w:rsidR="0061514C" w:rsidRPr="00772871" w:rsidRDefault="0061514C" w:rsidP="0061514C">
      <w:pPr>
        <w:pStyle w:val="Listeafsnit"/>
        <w:numPr>
          <w:ilvl w:val="0"/>
          <w:numId w:val="14"/>
        </w:numPr>
        <w:spacing w:line="259" w:lineRule="auto"/>
        <w:rPr>
          <w:sz w:val="22"/>
          <w:lang w:val="da-DK"/>
        </w:rPr>
      </w:pPr>
      <w:r w:rsidRPr="00772871">
        <w:rPr>
          <w:sz w:val="22"/>
          <w:lang w:val="da-DK"/>
        </w:rPr>
        <w:t xml:space="preserve">Ved nuværende behandling og fremtidige efterbehandling </w:t>
      </w:r>
      <w:r w:rsidR="00070B5A" w:rsidRPr="00772871">
        <w:rPr>
          <w:sz w:val="22"/>
          <w:lang w:val="da-DK"/>
        </w:rPr>
        <w:t xml:space="preserve">udføres alle opgaver manuelt, fremfor med maskiner, herunder f.eks. tøjvask, rengøring og madlavning. Dermed mindskes vand og strømforbrug. </w:t>
      </w:r>
    </w:p>
    <w:p w14:paraId="6BA89BA8" w14:textId="4828F5CD" w:rsidR="00070B5A" w:rsidRPr="00772871" w:rsidRDefault="00070B5A" w:rsidP="0061514C">
      <w:pPr>
        <w:pStyle w:val="Listeafsnit"/>
        <w:numPr>
          <w:ilvl w:val="0"/>
          <w:numId w:val="14"/>
        </w:numPr>
        <w:spacing w:line="259" w:lineRule="auto"/>
        <w:rPr>
          <w:sz w:val="22"/>
          <w:lang w:val="da-DK"/>
        </w:rPr>
      </w:pPr>
      <w:r w:rsidRPr="00772871">
        <w:rPr>
          <w:sz w:val="22"/>
          <w:lang w:val="da-DK"/>
        </w:rPr>
        <w:t xml:space="preserve">Der anvendes ikke og vil ikke blive anvendt bil til </w:t>
      </w:r>
      <w:r w:rsidR="000E348E" w:rsidRPr="00772871">
        <w:rPr>
          <w:sz w:val="22"/>
          <w:lang w:val="da-DK"/>
        </w:rPr>
        <w:t>diverse aktiviteter, herunder Outreach</w:t>
      </w:r>
      <w:r w:rsidR="00A30754">
        <w:rPr>
          <w:sz w:val="22"/>
          <w:lang w:val="da-DK"/>
        </w:rPr>
        <w:t>,</w:t>
      </w:r>
      <w:r w:rsidR="000E348E" w:rsidRPr="00772871">
        <w:rPr>
          <w:sz w:val="22"/>
          <w:lang w:val="da-DK"/>
        </w:rPr>
        <w:t xml:space="preserve"> men der anvendes offentlig transport. </w:t>
      </w:r>
    </w:p>
    <w:p w14:paraId="3BCF1FD9" w14:textId="666A8D77" w:rsidR="000E348E" w:rsidRPr="00772871" w:rsidRDefault="000E348E" w:rsidP="0061514C">
      <w:pPr>
        <w:pStyle w:val="Listeafsnit"/>
        <w:numPr>
          <w:ilvl w:val="0"/>
          <w:numId w:val="14"/>
        </w:numPr>
        <w:spacing w:line="259" w:lineRule="auto"/>
        <w:rPr>
          <w:sz w:val="22"/>
          <w:lang w:val="da-DK"/>
        </w:rPr>
      </w:pPr>
      <w:r w:rsidRPr="00772871">
        <w:rPr>
          <w:sz w:val="22"/>
          <w:lang w:val="da-DK"/>
        </w:rPr>
        <w:t>Selv</w:t>
      </w:r>
      <w:r w:rsidR="00A30754">
        <w:rPr>
          <w:sz w:val="22"/>
          <w:lang w:val="da-DK"/>
        </w:rPr>
        <w:t>e</w:t>
      </w:r>
      <w:r w:rsidRPr="00772871">
        <w:rPr>
          <w:sz w:val="22"/>
          <w:lang w:val="da-DK"/>
        </w:rPr>
        <w:t xml:space="preserve"> indsatsen mindsker udbredelsen af </w:t>
      </w:r>
      <w:r w:rsidR="00ED7708" w:rsidRPr="00772871">
        <w:rPr>
          <w:sz w:val="22"/>
          <w:lang w:val="da-DK"/>
        </w:rPr>
        <w:t xml:space="preserve">sygdomme som Hebatitis, HIV, TB med flere. </w:t>
      </w:r>
    </w:p>
    <w:p w14:paraId="6A225925" w14:textId="1C67BD01" w:rsidR="00ED7708" w:rsidRPr="00772871" w:rsidRDefault="00772871" w:rsidP="0061514C">
      <w:pPr>
        <w:pStyle w:val="Listeafsnit"/>
        <w:numPr>
          <w:ilvl w:val="0"/>
          <w:numId w:val="14"/>
        </w:numPr>
        <w:spacing w:line="259" w:lineRule="auto"/>
        <w:rPr>
          <w:sz w:val="22"/>
          <w:lang w:val="da-DK"/>
        </w:rPr>
      </w:pPr>
      <w:r w:rsidRPr="00772871">
        <w:rPr>
          <w:sz w:val="22"/>
          <w:lang w:val="da-DK"/>
        </w:rPr>
        <w:t>Den køkkenhave og hønsefarm</w:t>
      </w:r>
      <w:r w:rsidR="00887402">
        <w:rPr>
          <w:sz w:val="22"/>
          <w:lang w:val="da-DK"/>
        </w:rPr>
        <w:t>,</w:t>
      </w:r>
      <w:r w:rsidRPr="00772871">
        <w:rPr>
          <w:sz w:val="22"/>
          <w:lang w:val="da-DK"/>
        </w:rPr>
        <w:t xml:space="preserve"> som </w:t>
      </w:r>
      <w:r w:rsidR="00887402">
        <w:rPr>
          <w:sz w:val="22"/>
          <w:lang w:val="da-DK"/>
        </w:rPr>
        <w:t>etableres</w:t>
      </w:r>
      <w:r w:rsidRPr="00772871">
        <w:rPr>
          <w:sz w:val="22"/>
          <w:lang w:val="da-DK"/>
        </w:rPr>
        <w:t xml:space="preserve"> vil fremme selvforsyning og produktionen vil foretages økologisk. Æg, høns og overskydende grøntsager sælges kun lokalt, så der er ikke transport involveret.</w:t>
      </w:r>
    </w:p>
    <w:p w14:paraId="788D32CE" w14:textId="4ED4B557" w:rsidR="00772871" w:rsidRPr="00772871" w:rsidRDefault="00772871" w:rsidP="0061514C">
      <w:pPr>
        <w:pStyle w:val="Listeafsnit"/>
        <w:numPr>
          <w:ilvl w:val="0"/>
          <w:numId w:val="14"/>
        </w:numPr>
        <w:spacing w:line="259" w:lineRule="auto"/>
        <w:rPr>
          <w:sz w:val="22"/>
          <w:lang w:val="da-DK"/>
        </w:rPr>
      </w:pPr>
      <w:r w:rsidRPr="00772871">
        <w:rPr>
          <w:sz w:val="22"/>
          <w:lang w:val="da-DK"/>
        </w:rPr>
        <w:t xml:space="preserve">LoM holder en del af deres møder </w:t>
      </w:r>
      <w:r w:rsidR="00F04D45">
        <w:rPr>
          <w:sz w:val="22"/>
          <w:lang w:val="da-DK"/>
        </w:rPr>
        <w:t>virtuelt</w:t>
      </w:r>
      <w:r w:rsidRPr="00772871">
        <w:rPr>
          <w:sz w:val="22"/>
          <w:lang w:val="da-DK"/>
        </w:rPr>
        <w:t>, med dem af medlemmerne</w:t>
      </w:r>
      <w:r w:rsidR="00F04D45">
        <w:rPr>
          <w:sz w:val="22"/>
          <w:lang w:val="da-DK"/>
        </w:rPr>
        <w:t>,</w:t>
      </w:r>
      <w:r w:rsidRPr="00772871">
        <w:rPr>
          <w:sz w:val="22"/>
          <w:lang w:val="da-DK"/>
        </w:rPr>
        <w:t xml:space="preserve"> som opholder sig andre steder i landet, der er derfor begrænset behov for længere rejser.</w:t>
      </w:r>
    </w:p>
    <w:p w14:paraId="706781E1" w14:textId="4F90E139" w:rsidR="00685157" w:rsidRPr="00772871" w:rsidRDefault="00772871" w:rsidP="00DF1706">
      <w:pPr>
        <w:pStyle w:val="Listeafsnit"/>
        <w:numPr>
          <w:ilvl w:val="0"/>
          <w:numId w:val="14"/>
        </w:numPr>
        <w:spacing w:line="259" w:lineRule="auto"/>
        <w:rPr>
          <w:sz w:val="22"/>
          <w:lang w:val="da-DK"/>
        </w:rPr>
      </w:pPr>
      <w:r w:rsidRPr="00772871">
        <w:rPr>
          <w:sz w:val="22"/>
          <w:lang w:val="da-DK"/>
        </w:rPr>
        <w:t>Flyrejser i forbindelse med indsatsen er begrænset til minimum ved at de aktiviteter</w:t>
      </w:r>
      <w:r w:rsidR="00CF393E">
        <w:rPr>
          <w:sz w:val="22"/>
          <w:lang w:val="da-DK"/>
        </w:rPr>
        <w:t>,</w:t>
      </w:r>
      <w:r w:rsidRPr="00772871">
        <w:rPr>
          <w:sz w:val="22"/>
          <w:lang w:val="da-DK"/>
        </w:rPr>
        <w:t xml:space="preserve"> hvor RH skal deltage er forsøgt samlet og projekttilsyn foretages samtidig</w:t>
      </w:r>
      <w:r w:rsidR="00CF393E">
        <w:rPr>
          <w:sz w:val="22"/>
          <w:lang w:val="da-DK"/>
        </w:rPr>
        <w:t>.</w:t>
      </w:r>
      <w:r w:rsidR="004E5FFF" w:rsidRPr="00772871">
        <w:rPr>
          <w:sz w:val="22"/>
          <w:lang w:val="da-DK"/>
        </w:rPr>
        <w:t xml:space="preserve"> </w:t>
      </w:r>
    </w:p>
    <w:p w14:paraId="024176ED" w14:textId="607D9823" w:rsidR="005721E3" w:rsidRPr="006B48F2" w:rsidRDefault="002F05AA" w:rsidP="00D5577B">
      <w:pPr>
        <w:pStyle w:val="BRUGDENNEOVERSKRIFT"/>
      </w:pPr>
      <w:r w:rsidRPr="006B48F2">
        <w:t>Partnerskabet/samarbejdspartnerne</w:t>
      </w:r>
      <w:r w:rsidR="00441B81" w:rsidRPr="006B48F2">
        <w:t xml:space="preserve"> (vores udgangspunkt)</w:t>
      </w:r>
    </w:p>
    <w:p w14:paraId="6183B18D" w14:textId="77777777" w:rsidR="009C557E" w:rsidRPr="00FD745F" w:rsidRDefault="009C557E" w:rsidP="00FD745F">
      <w:pPr>
        <w:rPr>
          <w:b/>
          <w:bCs/>
          <w:sz w:val="22"/>
          <w:lang w:val="en-US"/>
        </w:rPr>
      </w:pPr>
      <w:r w:rsidRPr="00FD745F">
        <w:rPr>
          <w:b/>
          <w:bCs/>
          <w:sz w:val="22"/>
        </w:rPr>
        <w:t>P</w:t>
      </w:r>
      <w:r w:rsidR="00525A29" w:rsidRPr="00FD745F">
        <w:rPr>
          <w:b/>
          <w:bCs/>
          <w:sz w:val="22"/>
        </w:rPr>
        <w:t xml:space="preserve">artnernes erfaringer, kapacitet og ressourcer </w:t>
      </w:r>
    </w:p>
    <w:p w14:paraId="5A7D08D7" w14:textId="513B0CF1" w:rsidR="00705754" w:rsidRPr="009C557E" w:rsidRDefault="00705754" w:rsidP="009C557E">
      <w:pPr>
        <w:rPr>
          <w:sz w:val="22"/>
        </w:rPr>
      </w:pPr>
      <w:r w:rsidRPr="009C557E">
        <w:rPr>
          <w:sz w:val="22"/>
        </w:rPr>
        <w:t>Rising Hope er en forening, stiftet i 2013. Vi har en bestyrelse og en aktiv arbejdsgruppe på 3</w:t>
      </w:r>
      <w:r w:rsidR="000916FD" w:rsidRPr="009C557E">
        <w:rPr>
          <w:sz w:val="22"/>
        </w:rPr>
        <w:t xml:space="preserve"> medlemmer, som har været frivillige i Rising Hope gennem flere år. </w:t>
      </w:r>
      <w:r w:rsidR="00DE49DA" w:rsidRPr="009C557E">
        <w:rPr>
          <w:sz w:val="22"/>
        </w:rPr>
        <w:t>Derudover er der her fra januar</w:t>
      </w:r>
      <w:r w:rsidR="006D6A6B" w:rsidRPr="009C557E">
        <w:rPr>
          <w:sz w:val="22"/>
        </w:rPr>
        <w:t xml:space="preserve"> 2021</w:t>
      </w:r>
      <w:r w:rsidR="00DE49DA" w:rsidRPr="009C557E">
        <w:rPr>
          <w:sz w:val="22"/>
        </w:rPr>
        <w:t xml:space="preserve"> blevet ansat, Stine Andersen, som også er hende som stiftede RH i sin tid. </w:t>
      </w:r>
      <w:r w:rsidR="00182F54" w:rsidRPr="009C557E">
        <w:rPr>
          <w:sz w:val="22"/>
        </w:rPr>
        <w:t xml:space="preserve">Alle i RH har en længere videregående uddannelse indenfor; </w:t>
      </w:r>
      <w:r w:rsidR="00ED5596" w:rsidRPr="009C557E">
        <w:rPr>
          <w:sz w:val="22"/>
        </w:rPr>
        <w:t xml:space="preserve">psykologi, kommunikation, kulturforståelse og international udvikling. </w:t>
      </w:r>
      <w:r w:rsidR="008E77A7" w:rsidRPr="009C557E">
        <w:rPr>
          <w:sz w:val="22"/>
        </w:rPr>
        <w:t xml:space="preserve">LoM </w:t>
      </w:r>
      <w:r w:rsidR="00C66303" w:rsidRPr="009C557E">
        <w:rPr>
          <w:sz w:val="22"/>
        </w:rPr>
        <w:t>b</w:t>
      </w:r>
      <w:r w:rsidR="008E77A7" w:rsidRPr="009C557E">
        <w:rPr>
          <w:sz w:val="22"/>
        </w:rPr>
        <w:t xml:space="preserve">lev registreret i </w:t>
      </w:r>
      <w:r w:rsidR="00C66303" w:rsidRPr="009C557E">
        <w:rPr>
          <w:sz w:val="22"/>
        </w:rPr>
        <w:t>2015</w:t>
      </w:r>
      <w:r w:rsidR="00462B76" w:rsidRPr="009C557E">
        <w:rPr>
          <w:sz w:val="22"/>
        </w:rPr>
        <w:t xml:space="preserve"> og består af kvindelige x-stofmisbrugere med et ønske om at hjælpe andre kvinder ud af misbrug. De</w:t>
      </w:r>
      <w:r w:rsidR="001B01A8" w:rsidRPr="009C557E">
        <w:rPr>
          <w:sz w:val="22"/>
        </w:rPr>
        <w:t>r er særligt en person, Nuru Ntisi, som er meget aktiv</w:t>
      </w:r>
      <w:r w:rsidR="00D55F2B" w:rsidRPr="009C557E">
        <w:rPr>
          <w:sz w:val="22"/>
        </w:rPr>
        <w:t xml:space="preserve"> i foreningen</w:t>
      </w:r>
      <w:r w:rsidR="001B01A8" w:rsidRPr="009C557E">
        <w:rPr>
          <w:sz w:val="22"/>
        </w:rPr>
        <w:t xml:space="preserve"> og 4 frivillige</w:t>
      </w:r>
      <w:r w:rsidR="009E2D66">
        <w:rPr>
          <w:sz w:val="22"/>
        </w:rPr>
        <w:t>,</w:t>
      </w:r>
      <w:r w:rsidR="001B01A8" w:rsidRPr="009C557E">
        <w:rPr>
          <w:sz w:val="22"/>
        </w:rPr>
        <w:t xml:space="preserve"> som</w:t>
      </w:r>
      <w:r w:rsidR="00D55F2B" w:rsidRPr="009C557E">
        <w:rPr>
          <w:sz w:val="22"/>
        </w:rPr>
        <w:t xml:space="preserve"> er</w:t>
      </w:r>
      <w:r w:rsidR="001B01A8" w:rsidRPr="009C557E">
        <w:rPr>
          <w:sz w:val="22"/>
        </w:rPr>
        <w:t xml:space="preserve"> aktive i perioder. Der er 3 ansatte på Womens Hope centeret</w:t>
      </w:r>
      <w:r w:rsidR="00D55F2B" w:rsidRPr="009C557E">
        <w:rPr>
          <w:sz w:val="22"/>
        </w:rPr>
        <w:t>,</w:t>
      </w:r>
      <w:r w:rsidR="001B01A8" w:rsidRPr="009C557E">
        <w:rPr>
          <w:sz w:val="22"/>
        </w:rPr>
        <w:t xml:space="preserve"> som drives af LoM. </w:t>
      </w:r>
    </w:p>
    <w:p w14:paraId="7AFA4D53" w14:textId="109B27E2" w:rsidR="004E07CE" w:rsidRPr="006D5ACF" w:rsidRDefault="00B02E5F" w:rsidP="00EB45D7">
      <w:pPr>
        <w:rPr>
          <w:sz w:val="22"/>
        </w:rPr>
      </w:pPr>
      <w:r w:rsidRPr="006D5ACF">
        <w:rPr>
          <w:sz w:val="22"/>
        </w:rPr>
        <w:t>LoM har mest erfaring med den kulturelle kontekst</w:t>
      </w:r>
      <w:r w:rsidR="002548A4">
        <w:rPr>
          <w:sz w:val="22"/>
        </w:rPr>
        <w:t>,</w:t>
      </w:r>
      <w:r w:rsidRPr="006D5ACF">
        <w:rPr>
          <w:sz w:val="22"/>
        </w:rPr>
        <w:t xml:space="preserve"> som indsatsen foregår i, men kva arbejdserfaring siden 2012 har </w:t>
      </w:r>
      <w:r w:rsidR="000F0D8F" w:rsidRPr="006D5ACF">
        <w:rPr>
          <w:sz w:val="22"/>
        </w:rPr>
        <w:t xml:space="preserve">Rising Hope </w:t>
      </w:r>
      <w:r w:rsidRPr="006D5ACF">
        <w:rPr>
          <w:sz w:val="22"/>
        </w:rPr>
        <w:t xml:space="preserve">også fået indsigt i den </w:t>
      </w:r>
      <w:r w:rsidR="000F0D8F" w:rsidRPr="006D5ACF">
        <w:rPr>
          <w:sz w:val="22"/>
        </w:rPr>
        <w:t>kulturelle kontekst. RH har erfaring med arbejdet med stofmisbrugere både i Tanzania og i Danmark, men det er helt klart LoM</w:t>
      </w:r>
      <w:r w:rsidR="008A7BB9">
        <w:rPr>
          <w:sz w:val="22"/>
        </w:rPr>
        <w:t>,</w:t>
      </w:r>
      <w:r w:rsidR="000F0D8F" w:rsidRPr="006D5ACF">
        <w:rPr>
          <w:sz w:val="22"/>
        </w:rPr>
        <w:t xml:space="preserve"> som har de største erfaringer med stofmisbrug og behandling heraf.</w:t>
      </w:r>
      <w:r w:rsidR="004E07CE" w:rsidRPr="006D5ACF">
        <w:rPr>
          <w:sz w:val="22"/>
        </w:rPr>
        <w:t xml:space="preserve"> Flere af LoM medlemmerne har arbejdet frivilligt på behandlingscentre siden 2012 og har erfaring gennem selv at have været aktive misbrugere. LoM kender til de steder</w:t>
      </w:r>
      <w:r w:rsidR="008A7BB9">
        <w:rPr>
          <w:sz w:val="22"/>
        </w:rPr>
        <w:t>,</w:t>
      </w:r>
      <w:r w:rsidR="004E07CE" w:rsidRPr="006D5ACF">
        <w:rPr>
          <w:sz w:val="22"/>
        </w:rPr>
        <w:t xml:space="preserve"> hvor de aktive misbrugere opholder sig og ved hvordan man </w:t>
      </w:r>
      <w:r w:rsidR="00C27C43" w:rsidRPr="006D5ACF">
        <w:rPr>
          <w:sz w:val="22"/>
        </w:rPr>
        <w:t xml:space="preserve">henvender sig. </w:t>
      </w:r>
      <w:r w:rsidR="00F63F7D">
        <w:rPr>
          <w:sz w:val="22"/>
        </w:rPr>
        <w:t>2 af de aktive</w:t>
      </w:r>
      <w:r w:rsidR="00DA2B84">
        <w:rPr>
          <w:sz w:val="22"/>
        </w:rPr>
        <w:t xml:space="preserve"> RH</w:t>
      </w:r>
      <w:r w:rsidR="00F63F7D">
        <w:rPr>
          <w:sz w:val="22"/>
        </w:rPr>
        <w:t xml:space="preserve"> frivillige har arbejdserfaring i Danmark fra Jobcenter København, hvor de har opnået erfaring med kompetenceudvikling, arbejdsevneudvikling og måling heraf</w:t>
      </w:r>
      <w:r w:rsidR="00D15278">
        <w:rPr>
          <w:sz w:val="22"/>
        </w:rPr>
        <w:t>, hvilket er essentielt for denne indsats.</w:t>
      </w:r>
    </w:p>
    <w:p w14:paraId="3A459934" w14:textId="43F5157B" w:rsidR="00C137F0" w:rsidRPr="006D5ACF" w:rsidRDefault="00C27C43" w:rsidP="00EB45D7">
      <w:pPr>
        <w:rPr>
          <w:sz w:val="22"/>
        </w:rPr>
      </w:pPr>
      <w:r w:rsidRPr="006D5ACF">
        <w:rPr>
          <w:sz w:val="22"/>
        </w:rPr>
        <w:t xml:space="preserve">I forhold til organisatorisk kapacitet er </w:t>
      </w:r>
      <w:r w:rsidR="007A3708" w:rsidRPr="006D5ACF">
        <w:rPr>
          <w:sz w:val="22"/>
        </w:rPr>
        <w:t>LoM kommet på niveau med RH</w:t>
      </w:r>
      <w:r w:rsidR="00500F47" w:rsidRPr="006D5ACF">
        <w:rPr>
          <w:sz w:val="22"/>
        </w:rPr>
        <w:t xml:space="preserve"> indenfor mange områder</w:t>
      </w:r>
      <w:r w:rsidR="007A3708" w:rsidRPr="006D5ACF">
        <w:rPr>
          <w:sz w:val="22"/>
        </w:rPr>
        <w:t>, dog er de</w:t>
      </w:r>
      <w:r w:rsidR="00D11E67">
        <w:rPr>
          <w:sz w:val="22"/>
        </w:rPr>
        <w:t>r</w:t>
      </w:r>
      <w:r w:rsidR="007A3708" w:rsidRPr="006D5ACF">
        <w:rPr>
          <w:sz w:val="22"/>
        </w:rPr>
        <w:t xml:space="preserve"> fortsat </w:t>
      </w:r>
      <w:r w:rsidR="00D11E67">
        <w:rPr>
          <w:sz w:val="22"/>
        </w:rPr>
        <w:t xml:space="preserve">udfordringer med </w:t>
      </w:r>
      <w:r w:rsidR="00F07A4E" w:rsidRPr="006D5ACF">
        <w:rPr>
          <w:sz w:val="22"/>
        </w:rPr>
        <w:t>projektstyring samt fundraising</w:t>
      </w:r>
      <w:r w:rsidR="005842B4">
        <w:rPr>
          <w:sz w:val="22"/>
        </w:rPr>
        <w:t>, hvorfor dette er inkluderet i denne indsats.</w:t>
      </w:r>
    </w:p>
    <w:p w14:paraId="5929D6CB" w14:textId="70FFE992" w:rsidR="00F40DC5" w:rsidRPr="006D5ACF" w:rsidRDefault="00101A10" w:rsidP="00EB45D7">
      <w:pPr>
        <w:rPr>
          <w:sz w:val="22"/>
        </w:rPr>
      </w:pPr>
      <w:r w:rsidRPr="006D5ACF">
        <w:rPr>
          <w:sz w:val="22"/>
        </w:rPr>
        <w:t>RH har erfaring med evaluering, dataindsamling og analyse grundet erfaring og uddannelse</w:t>
      </w:r>
      <w:r w:rsidR="00C30B77" w:rsidRPr="006D5ACF">
        <w:rPr>
          <w:sz w:val="22"/>
        </w:rPr>
        <w:t>, gennem indsatsen er det ambitionen at LoM bliver stærkere i dette.</w:t>
      </w:r>
    </w:p>
    <w:p w14:paraId="67BC278B" w14:textId="57EEE735" w:rsidR="009E29B1" w:rsidRPr="006D5ACF" w:rsidRDefault="00D6689C" w:rsidP="00EB45D7">
      <w:pPr>
        <w:rPr>
          <w:sz w:val="22"/>
        </w:rPr>
      </w:pPr>
      <w:r w:rsidRPr="006D5ACF">
        <w:rPr>
          <w:sz w:val="22"/>
        </w:rPr>
        <w:lastRenderedPageBreak/>
        <w:t>En del af indsatsen er</w:t>
      </w:r>
      <w:r w:rsidR="00AB3267">
        <w:rPr>
          <w:sz w:val="22"/>
        </w:rPr>
        <w:t>,</w:t>
      </w:r>
      <w:r w:rsidRPr="006D5ACF">
        <w:rPr>
          <w:sz w:val="22"/>
        </w:rPr>
        <w:t xml:space="preserve"> at LoM skal danne netværk og samarbejder med andre lokale Ngo’er</w:t>
      </w:r>
      <w:r w:rsidR="00D90A73">
        <w:rPr>
          <w:sz w:val="22"/>
        </w:rPr>
        <w:t>,</w:t>
      </w:r>
      <w:r w:rsidRPr="006D5ACF">
        <w:rPr>
          <w:sz w:val="22"/>
        </w:rPr>
        <w:t xml:space="preserve"> s</w:t>
      </w:r>
      <w:r w:rsidR="00F40DC5" w:rsidRPr="006D5ACF">
        <w:rPr>
          <w:sz w:val="22"/>
        </w:rPr>
        <w:t>om har kapacitet og ressourcer indenfor projektstyring, evaluering og fundraising.</w:t>
      </w:r>
      <w:r w:rsidR="00527837">
        <w:rPr>
          <w:sz w:val="22"/>
        </w:rPr>
        <w:t xml:space="preserve"> </w:t>
      </w:r>
      <w:r w:rsidR="00DE509C" w:rsidRPr="006D5ACF">
        <w:rPr>
          <w:sz w:val="22"/>
        </w:rPr>
        <w:t>LoM og RH har kontakt til nogle Ngo’er og institutioner i Tanzania</w:t>
      </w:r>
      <w:r w:rsidR="003B16C6">
        <w:rPr>
          <w:sz w:val="22"/>
        </w:rPr>
        <w:t>,</w:t>
      </w:r>
      <w:r w:rsidR="00DE509C" w:rsidRPr="006D5ACF">
        <w:rPr>
          <w:sz w:val="22"/>
        </w:rPr>
        <w:t xml:space="preserve"> som kan være relevante at samarbejde med, men </w:t>
      </w:r>
      <w:r w:rsidR="00FF579B" w:rsidRPr="006D5ACF">
        <w:rPr>
          <w:sz w:val="22"/>
        </w:rPr>
        <w:t>kontakten er fortsat uformel, men det er grundlag for opstart af samarbejde.</w:t>
      </w:r>
      <w:r w:rsidR="00D90A73">
        <w:rPr>
          <w:sz w:val="22"/>
        </w:rPr>
        <w:t xml:space="preserve"> Dette er </w:t>
      </w:r>
      <w:r w:rsidR="006C390D">
        <w:rPr>
          <w:sz w:val="22"/>
        </w:rPr>
        <w:t>Zapha</w:t>
      </w:r>
      <w:r w:rsidR="007E59D7">
        <w:rPr>
          <w:sz w:val="22"/>
        </w:rPr>
        <w:t>+</w:t>
      </w:r>
      <w:r w:rsidR="00A70F32">
        <w:rPr>
          <w:sz w:val="22"/>
        </w:rPr>
        <w:t xml:space="preserve"> (RH har kontakt)</w:t>
      </w:r>
      <w:r w:rsidR="007E59D7">
        <w:rPr>
          <w:sz w:val="22"/>
        </w:rPr>
        <w:t>,</w:t>
      </w:r>
      <w:r w:rsidR="00C42B60">
        <w:rPr>
          <w:sz w:val="22"/>
        </w:rPr>
        <w:t xml:space="preserve"> </w:t>
      </w:r>
      <w:r w:rsidR="00A70F32">
        <w:rPr>
          <w:sz w:val="22"/>
        </w:rPr>
        <w:t>TANPUD (LoM har kontakt) og AMREF ( LoM har kontakt)</w:t>
      </w:r>
      <w:r w:rsidR="007E59D7">
        <w:rPr>
          <w:sz w:val="22"/>
        </w:rPr>
        <w:t>.</w:t>
      </w:r>
      <w:r w:rsidR="00527837">
        <w:rPr>
          <w:sz w:val="22"/>
        </w:rPr>
        <w:t xml:space="preserve"> </w:t>
      </w:r>
      <w:r w:rsidR="00FF579B" w:rsidRPr="006D5ACF">
        <w:rPr>
          <w:sz w:val="22"/>
        </w:rPr>
        <w:t xml:space="preserve">LoM har en god kontakt og kommunikation med </w:t>
      </w:r>
      <w:r w:rsidR="00366A88" w:rsidRPr="006D5ACF">
        <w:rPr>
          <w:sz w:val="22"/>
        </w:rPr>
        <w:t xml:space="preserve">lokale myndigheder i Bagamoyo samt med det nationale Commission of Drug Control. </w:t>
      </w:r>
      <w:r w:rsidR="00AE04A5">
        <w:rPr>
          <w:sz w:val="22"/>
        </w:rPr>
        <w:t xml:space="preserve">Derudover indgår </w:t>
      </w:r>
      <w:r w:rsidR="009E29B1" w:rsidRPr="006D5ACF">
        <w:rPr>
          <w:sz w:val="22"/>
        </w:rPr>
        <w:t>LoM i et landsdækkende NA netværk.</w:t>
      </w:r>
    </w:p>
    <w:p w14:paraId="44D13671" w14:textId="77777777" w:rsidR="00EB45D7" w:rsidRPr="00EB45D7" w:rsidRDefault="00EB45D7" w:rsidP="00EB45D7">
      <w:pPr>
        <w:rPr>
          <w:sz w:val="22"/>
        </w:rPr>
      </w:pPr>
    </w:p>
    <w:p w14:paraId="7F517FDA" w14:textId="6FB039D3" w:rsidR="009C557E" w:rsidRPr="00FD745F" w:rsidRDefault="009C557E" w:rsidP="00FD745F">
      <w:pPr>
        <w:spacing w:line="259" w:lineRule="auto"/>
        <w:rPr>
          <w:b/>
          <w:bCs/>
          <w:sz w:val="22"/>
          <w:lang w:val="en-US"/>
        </w:rPr>
      </w:pPr>
      <w:r w:rsidRPr="00FD745F">
        <w:rPr>
          <w:b/>
          <w:bCs/>
          <w:sz w:val="22"/>
        </w:rPr>
        <w:t>P</w:t>
      </w:r>
      <w:r w:rsidR="003B389F" w:rsidRPr="00FD745F">
        <w:rPr>
          <w:b/>
          <w:bCs/>
          <w:sz w:val="22"/>
        </w:rPr>
        <w:t xml:space="preserve">artnernes hidtidige </w:t>
      </w:r>
      <w:r w:rsidR="002B52B3" w:rsidRPr="00FD745F">
        <w:rPr>
          <w:b/>
          <w:bCs/>
          <w:sz w:val="22"/>
        </w:rPr>
        <w:t xml:space="preserve">kendskab </w:t>
      </w:r>
    </w:p>
    <w:p w14:paraId="2AC25B88" w14:textId="1F7EAC74" w:rsidR="007D2FED" w:rsidRPr="006D5ACF" w:rsidRDefault="00BD3D77" w:rsidP="007D2FED">
      <w:pPr>
        <w:spacing w:line="259" w:lineRule="auto"/>
        <w:rPr>
          <w:sz w:val="22"/>
        </w:rPr>
      </w:pPr>
      <w:r w:rsidRPr="009C557E">
        <w:rPr>
          <w:sz w:val="22"/>
        </w:rPr>
        <w:t xml:space="preserve">RH og LoM har arbejdet sammen siden 2012, men LoM blev først registreret som </w:t>
      </w:r>
      <w:r w:rsidR="00784A4B" w:rsidRPr="009C557E">
        <w:rPr>
          <w:sz w:val="22"/>
        </w:rPr>
        <w:t>Ngo i 2015</w:t>
      </w:r>
      <w:r w:rsidR="004C6612">
        <w:rPr>
          <w:sz w:val="22"/>
        </w:rPr>
        <w:t>,</w:t>
      </w:r>
      <w:r w:rsidR="00784A4B" w:rsidRPr="009C557E">
        <w:rPr>
          <w:sz w:val="22"/>
        </w:rPr>
        <w:t xml:space="preserve"> hvorefter samarbejdet blev formelt. </w:t>
      </w:r>
      <w:r w:rsidR="00C942B0" w:rsidRPr="009C557E">
        <w:rPr>
          <w:sz w:val="22"/>
        </w:rPr>
        <w:t xml:space="preserve">Gennem denne periode har vi gennemført 2 indsatser, hvoraf den ene af dem </w:t>
      </w:r>
      <w:r w:rsidR="00214864" w:rsidRPr="009C557E">
        <w:rPr>
          <w:sz w:val="22"/>
        </w:rPr>
        <w:t xml:space="preserve">var under CISU. </w:t>
      </w:r>
      <w:r w:rsidR="008E436F" w:rsidRPr="009C557E">
        <w:rPr>
          <w:sz w:val="22"/>
        </w:rPr>
        <w:t>Projektudvikling og implementering har altid været noget vi har gjort i tæt samarbejde</w:t>
      </w:r>
      <w:r w:rsidR="00B47770" w:rsidRPr="009C557E">
        <w:rPr>
          <w:sz w:val="22"/>
        </w:rPr>
        <w:t>. Vi har en lang og personlig historie</w:t>
      </w:r>
      <w:r w:rsidR="0041340D" w:rsidRPr="009C557E">
        <w:rPr>
          <w:sz w:val="22"/>
        </w:rPr>
        <w:t>,</w:t>
      </w:r>
      <w:r w:rsidR="00B47770" w:rsidRPr="009C557E">
        <w:rPr>
          <w:sz w:val="22"/>
        </w:rPr>
        <w:t xml:space="preserve"> som gør at vi stoler på og respekterer hinanden. Når der opstår udfordringer</w:t>
      </w:r>
      <w:r w:rsidR="0041340D" w:rsidRPr="009C557E">
        <w:rPr>
          <w:sz w:val="22"/>
        </w:rPr>
        <w:t>,</w:t>
      </w:r>
      <w:r w:rsidR="00B47770" w:rsidRPr="009C557E">
        <w:rPr>
          <w:sz w:val="22"/>
        </w:rPr>
        <w:t xml:space="preserve"> løser vi dem som en samlet gruppe</w:t>
      </w:r>
      <w:r w:rsidR="00C7273C" w:rsidRPr="009C557E">
        <w:rPr>
          <w:sz w:val="22"/>
        </w:rPr>
        <w:t xml:space="preserve">, da det giver begge organisationer samme erfaringer og styrker partnerskabet. </w:t>
      </w:r>
      <w:r w:rsidR="00C7273C" w:rsidRPr="006D5ACF">
        <w:rPr>
          <w:sz w:val="22"/>
        </w:rPr>
        <w:t xml:space="preserve">Tidligere indsats Women We Can har </w:t>
      </w:r>
      <w:r w:rsidR="007D2FED" w:rsidRPr="006D5ACF">
        <w:rPr>
          <w:sz w:val="22"/>
        </w:rPr>
        <w:t>været en stor læringsproces for begge organisationer på mange måder. Begge organisationer har</w:t>
      </w:r>
      <w:r w:rsidR="00C7273C" w:rsidRPr="006D5ACF">
        <w:rPr>
          <w:sz w:val="22"/>
        </w:rPr>
        <w:t xml:space="preserve"> </w:t>
      </w:r>
      <w:r w:rsidR="007D2FED" w:rsidRPr="006D5ACF">
        <w:rPr>
          <w:sz w:val="22"/>
        </w:rPr>
        <w:t>sammen lært at forvalte en bevilling</w:t>
      </w:r>
      <w:r w:rsidR="00DE31B2">
        <w:rPr>
          <w:sz w:val="22"/>
        </w:rPr>
        <w:t xml:space="preserve"> og d</w:t>
      </w:r>
      <w:r w:rsidR="007D2FED" w:rsidRPr="006D5ACF">
        <w:rPr>
          <w:sz w:val="22"/>
        </w:rPr>
        <w:t>et har styrket samarbejdet og</w:t>
      </w:r>
      <w:r w:rsidR="00677FB5" w:rsidRPr="006D5ACF">
        <w:rPr>
          <w:sz w:val="22"/>
        </w:rPr>
        <w:t xml:space="preserve"> </w:t>
      </w:r>
      <w:r w:rsidR="007D2FED" w:rsidRPr="006D5ACF">
        <w:rPr>
          <w:sz w:val="22"/>
        </w:rPr>
        <w:t xml:space="preserve">tilliden at være sammen om en læringsproces, som </w:t>
      </w:r>
      <w:r w:rsidR="00677FB5" w:rsidRPr="006D5ACF">
        <w:rPr>
          <w:sz w:val="22"/>
        </w:rPr>
        <w:t>var</w:t>
      </w:r>
      <w:r w:rsidR="007D2FED" w:rsidRPr="006D5ACF">
        <w:rPr>
          <w:sz w:val="22"/>
        </w:rPr>
        <w:t xml:space="preserve"> ny for os begge.</w:t>
      </w:r>
      <w:r w:rsidR="009C557E">
        <w:rPr>
          <w:sz w:val="22"/>
        </w:rPr>
        <w:t xml:space="preserve"> </w:t>
      </w:r>
      <w:r w:rsidR="007D2FED" w:rsidRPr="006D5ACF">
        <w:rPr>
          <w:sz w:val="22"/>
        </w:rPr>
        <w:t>Vi er som Ngo’er også kommet tættere på hinanden ifht. vores organisatoriske kapacitet, da LoM har udviklet</w:t>
      </w:r>
      <w:r w:rsidR="00677FB5" w:rsidRPr="006D5ACF">
        <w:rPr>
          <w:sz w:val="22"/>
        </w:rPr>
        <w:t xml:space="preserve"> </w:t>
      </w:r>
      <w:r w:rsidR="007D2FED" w:rsidRPr="006D5ACF">
        <w:rPr>
          <w:sz w:val="22"/>
        </w:rPr>
        <w:t xml:space="preserve">sig massivt gennem </w:t>
      </w:r>
      <w:r w:rsidR="00677FB5" w:rsidRPr="006D5ACF">
        <w:rPr>
          <w:sz w:val="22"/>
        </w:rPr>
        <w:t xml:space="preserve">tidligere </w:t>
      </w:r>
      <w:r w:rsidR="007D2FED" w:rsidRPr="006D5ACF">
        <w:rPr>
          <w:sz w:val="22"/>
        </w:rPr>
        <w:t>indsats aktiviteter. På den måde kan RH gå mere i baggrunden på flere og flere</w:t>
      </w:r>
      <w:r w:rsidR="00677FB5" w:rsidRPr="006D5ACF">
        <w:rPr>
          <w:sz w:val="22"/>
        </w:rPr>
        <w:t xml:space="preserve"> </w:t>
      </w:r>
      <w:r w:rsidR="007D2FED" w:rsidRPr="006D5ACF">
        <w:rPr>
          <w:sz w:val="22"/>
        </w:rPr>
        <w:t>opgaver i partnerskabet. Vores partnerskab er stadig baseret på en fælles interesse om at forbedre vilkårene for kvindelige</w:t>
      </w:r>
      <w:r w:rsidR="009C557E">
        <w:rPr>
          <w:sz w:val="22"/>
        </w:rPr>
        <w:t xml:space="preserve"> </w:t>
      </w:r>
      <w:r w:rsidR="007D2FED" w:rsidRPr="006D5ACF">
        <w:rPr>
          <w:sz w:val="22"/>
        </w:rPr>
        <w:t xml:space="preserve">stofmisbrugere i Tanzania. Dette er ikke </w:t>
      </w:r>
      <w:r w:rsidR="009C557E">
        <w:rPr>
          <w:sz w:val="22"/>
        </w:rPr>
        <w:t>u</w:t>
      </w:r>
      <w:r w:rsidR="007D2FED" w:rsidRPr="006D5ACF">
        <w:rPr>
          <w:sz w:val="22"/>
        </w:rPr>
        <w:t>delukkende gennem projekter, men projekter spiller en væsentlig</w:t>
      </w:r>
      <w:r w:rsidR="009C557E">
        <w:rPr>
          <w:sz w:val="22"/>
        </w:rPr>
        <w:t xml:space="preserve"> </w:t>
      </w:r>
      <w:r w:rsidR="007D2FED" w:rsidRPr="006D5ACF">
        <w:rPr>
          <w:sz w:val="22"/>
        </w:rPr>
        <w:t>rolle. Vores partnerskab styrkes ved, at vi gennem mange år, har gennemgået mange udfordringer sammen</w:t>
      </w:r>
      <w:r w:rsidR="009C557E">
        <w:rPr>
          <w:sz w:val="22"/>
        </w:rPr>
        <w:t xml:space="preserve"> </w:t>
      </w:r>
      <w:r w:rsidR="007D2FED" w:rsidRPr="006D5ACF">
        <w:rPr>
          <w:sz w:val="22"/>
        </w:rPr>
        <w:t>og mødt meget modstand fra mange. Men vi er kommet gennem dette sammen. Dette gør</w:t>
      </w:r>
      <w:r w:rsidR="00685D39">
        <w:rPr>
          <w:sz w:val="22"/>
        </w:rPr>
        <w:t>,</w:t>
      </w:r>
      <w:r w:rsidR="007D2FED" w:rsidRPr="006D5ACF">
        <w:rPr>
          <w:sz w:val="22"/>
        </w:rPr>
        <w:t xml:space="preserve"> at vores</w:t>
      </w:r>
      <w:r w:rsidR="009C557E">
        <w:rPr>
          <w:sz w:val="22"/>
        </w:rPr>
        <w:t xml:space="preserve"> </w:t>
      </w:r>
      <w:r w:rsidR="007D2FED" w:rsidRPr="006D5ACF">
        <w:rPr>
          <w:sz w:val="22"/>
        </w:rPr>
        <w:t>partnerskab ikke kun afhænger af projekter</w:t>
      </w:r>
      <w:r w:rsidR="00685D39">
        <w:rPr>
          <w:sz w:val="22"/>
        </w:rPr>
        <w:t>, men v</w:t>
      </w:r>
      <w:r w:rsidR="007D2FED" w:rsidRPr="006D5ACF">
        <w:rPr>
          <w:sz w:val="22"/>
        </w:rPr>
        <w:t>i har fælles visioner om fremtiden for vores partnerskab og vil</w:t>
      </w:r>
      <w:r w:rsidR="00AE2E40" w:rsidRPr="006D5ACF">
        <w:rPr>
          <w:sz w:val="22"/>
        </w:rPr>
        <w:t xml:space="preserve"> </w:t>
      </w:r>
      <w:r w:rsidR="007D2FED" w:rsidRPr="006D5ACF">
        <w:rPr>
          <w:sz w:val="22"/>
        </w:rPr>
        <w:t>fortsat arbejde sammen i lang tid.</w:t>
      </w:r>
    </w:p>
    <w:p w14:paraId="4F68C634" w14:textId="77777777" w:rsidR="00C60527" w:rsidRPr="00C60527" w:rsidRDefault="00C60527" w:rsidP="00C60527">
      <w:pPr>
        <w:spacing w:line="259" w:lineRule="auto"/>
        <w:rPr>
          <w:sz w:val="22"/>
        </w:rPr>
      </w:pPr>
    </w:p>
    <w:p w14:paraId="3E3B9F6D" w14:textId="47644A74" w:rsidR="003B389F" w:rsidRPr="00527837" w:rsidRDefault="009C557E" w:rsidP="00527837">
      <w:pPr>
        <w:spacing w:line="259" w:lineRule="auto"/>
        <w:rPr>
          <w:b/>
          <w:bCs/>
          <w:sz w:val="22"/>
        </w:rPr>
      </w:pPr>
      <w:r w:rsidRPr="00527837">
        <w:rPr>
          <w:b/>
          <w:bCs/>
          <w:sz w:val="22"/>
        </w:rPr>
        <w:t>P</w:t>
      </w:r>
      <w:r w:rsidR="003B389F" w:rsidRPr="00527837">
        <w:rPr>
          <w:b/>
          <w:bCs/>
          <w:sz w:val="22"/>
        </w:rPr>
        <w:t xml:space="preserve">artnernes og eventuelt andre aktørers bidrag, roller og ansvarsområder. </w:t>
      </w:r>
    </w:p>
    <w:p w14:paraId="1E93931E" w14:textId="2880CBE7" w:rsidR="004B4E81" w:rsidRDefault="007F0B6D" w:rsidP="00C60527">
      <w:pPr>
        <w:spacing w:line="259" w:lineRule="auto"/>
        <w:rPr>
          <w:sz w:val="22"/>
        </w:rPr>
      </w:pPr>
      <w:r>
        <w:rPr>
          <w:sz w:val="22"/>
        </w:rPr>
        <w:t>Ansvarsområder er</w:t>
      </w:r>
      <w:r w:rsidR="00BB774C" w:rsidRPr="007F0B6D">
        <w:rPr>
          <w:sz w:val="22"/>
        </w:rPr>
        <w:t xml:space="preserve"> flydende</w:t>
      </w:r>
      <w:r>
        <w:rPr>
          <w:sz w:val="22"/>
        </w:rPr>
        <w:t>,</w:t>
      </w:r>
      <w:r w:rsidR="00BB774C" w:rsidRPr="007F0B6D">
        <w:rPr>
          <w:sz w:val="22"/>
        </w:rPr>
        <w:t xml:space="preserve"> da vi i partnerskabet er fælles om det hele</w:t>
      </w:r>
      <w:r w:rsidR="008E2B8A">
        <w:rPr>
          <w:sz w:val="22"/>
        </w:rPr>
        <w:t>, men</w:t>
      </w:r>
      <w:r w:rsidR="00BB774C" w:rsidRPr="007F0B6D">
        <w:rPr>
          <w:sz w:val="22"/>
        </w:rPr>
        <w:t xml:space="preserve"> </w:t>
      </w:r>
      <w:r w:rsidR="00DD4416">
        <w:rPr>
          <w:sz w:val="22"/>
        </w:rPr>
        <w:t xml:space="preserve">kan fordeles </w:t>
      </w:r>
      <w:r w:rsidR="008E2B8A">
        <w:rPr>
          <w:sz w:val="22"/>
        </w:rPr>
        <w:t>således</w:t>
      </w:r>
      <w:r w:rsidR="00DD4416">
        <w:rPr>
          <w:sz w:val="22"/>
        </w:rPr>
        <w:t>:</w:t>
      </w:r>
    </w:p>
    <w:p w14:paraId="4FCA5CC4" w14:textId="77777777" w:rsidR="00A84908" w:rsidRDefault="00A84908" w:rsidP="00C60527">
      <w:pPr>
        <w:spacing w:line="259" w:lineRule="auto"/>
        <w:rPr>
          <w:sz w:val="22"/>
        </w:rPr>
        <w:sectPr w:rsidR="00A84908" w:rsidSect="00BA254C">
          <w:headerReference w:type="even" r:id="rId8"/>
          <w:headerReference w:type="default" r:id="rId9"/>
          <w:footerReference w:type="default" r:id="rId10"/>
          <w:headerReference w:type="first" r:id="rId11"/>
          <w:pgSz w:w="11900" w:h="16840"/>
          <w:pgMar w:top="1701" w:right="1134" w:bottom="1701" w:left="1134" w:header="794" w:footer="1417" w:gutter="0"/>
          <w:cols w:space="708"/>
          <w:docGrid w:linePitch="360"/>
        </w:sectPr>
      </w:pPr>
    </w:p>
    <w:p w14:paraId="26E9C688" w14:textId="77777777" w:rsidR="004543A7" w:rsidRDefault="00BB774C" w:rsidP="004543A7">
      <w:pPr>
        <w:spacing w:line="259" w:lineRule="auto"/>
        <w:rPr>
          <w:sz w:val="22"/>
        </w:rPr>
      </w:pPr>
      <w:r w:rsidRPr="007F0B6D">
        <w:rPr>
          <w:sz w:val="22"/>
        </w:rPr>
        <w:t>RH:</w:t>
      </w:r>
      <w:r w:rsidR="003D41E5">
        <w:rPr>
          <w:sz w:val="22"/>
        </w:rPr>
        <w:t xml:space="preserve"> - </w:t>
      </w:r>
      <w:r w:rsidR="0061099D" w:rsidRPr="007F0B6D">
        <w:rPr>
          <w:sz w:val="22"/>
        </w:rPr>
        <w:t xml:space="preserve">Overordnet ansvar for forvaltning af </w:t>
      </w:r>
      <w:r w:rsidR="00007883">
        <w:rPr>
          <w:sz w:val="22"/>
        </w:rPr>
        <w:t>b</w:t>
      </w:r>
      <w:r w:rsidR="0061099D" w:rsidRPr="007F0B6D">
        <w:rPr>
          <w:sz w:val="22"/>
        </w:rPr>
        <w:t>evillingen</w:t>
      </w:r>
      <w:r w:rsidR="003D41E5">
        <w:rPr>
          <w:sz w:val="22"/>
        </w:rPr>
        <w:t xml:space="preserve"> </w:t>
      </w:r>
      <w:r w:rsidR="00D257A5">
        <w:rPr>
          <w:sz w:val="22"/>
        </w:rPr>
        <w:t xml:space="preserve">- </w:t>
      </w:r>
      <w:r w:rsidR="0061099D" w:rsidRPr="007F0B6D">
        <w:rPr>
          <w:sz w:val="22"/>
        </w:rPr>
        <w:t xml:space="preserve">Analyser: </w:t>
      </w:r>
      <w:r w:rsidR="003B6809" w:rsidRPr="007F0B6D">
        <w:rPr>
          <w:sz w:val="22"/>
        </w:rPr>
        <w:t>SWOT, Markedsanalyse og Cost-Benefit analyse</w:t>
      </w:r>
      <w:r w:rsidR="00D257A5">
        <w:rPr>
          <w:sz w:val="22"/>
        </w:rPr>
        <w:t xml:space="preserve"> - </w:t>
      </w:r>
      <w:r w:rsidR="003B6809" w:rsidRPr="007F0B6D">
        <w:rPr>
          <w:sz w:val="22"/>
        </w:rPr>
        <w:t>In</w:t>
      </w:r>
      <w:r w:rsidR="004307C2" w:rsidRPr="007F0B6D">
        <w:rPr>
          <w:sz w:val="22"/>
        </w:rPr>
        <w:t>d</w:t>
      </w:r>
      <w:r w:rsidR="003B6809" w:rsidRPr="007F0B6D">
        <w:rPr>
          <w:sz w:val="22"/>
        </w:rPr>
        <w:t xml:space="preserve">førelse af </w:t>
      </w:r>
      <w:r w:rsidR="004307C2" w:rsidRPr="007F0B6D">
        <w:rPr>
          <w:sz w:val="22"/>
        </w:rPr>
        <w:t>logbogs evaluering</w:t>
      </w:r>
      <w:r w:rsidR="00D257A5">
        <w:rPr>
          <w:sz w:val="22"/>
        </w:rPr>
        <w:t xml:space="preserve"> – </w:t>
      </w:r>
      <w:r w:rsidR="004307C2" w:rsidRPr="007F0B6D">
        <w:rPr>
          <w:sz w:val="22"/>
        </w:rPr>
        <w:t>OCAT</w:t>
      </w:r>
      <w:r w:rsidR="00D257A5">
        <w:rPr>
          <w:sz w:val="22"/>
        </w:rPr>
        <w:t xml:space="preserve"> - </w:t>
      </w:r>
      <w:r w:rsidR="004307C2" w:rsidRPr="007F0B6D">
        <w:rPr>
          <w:sz w:val="22"/>
        </w:rPr>
        <w:t>Opstart måling af kompetenceudvikling</w:t>
      </w:r>
      <w:r w:rsidR="00D257A5">
        <w:rPr>
          <w:sz w:val="22"/>
        </w:rPr>
        <w:t xml:space="preserve"> - </w:t>
      </w:r>
      <w:r w:rsidR="00AB5D56" w:rsidRPr="007F0B6D">
        <w:rPr>
          <w:sz w:val="22"/>
        </w:rPr>
        <w:t>Igangsætte netværksmøder</w:t>
      </w:r>
      <w:r w:rsidR="00D257A5">
        <w:rPr>
          <w:sz w:val="22"/>
        </w:rPr>
        <w:t xml:space="preserve"> - </w:t>
      </w:r>
      <w:r w:rsidR="006A1E61" w:rsidRPr="007F0B6D">
        <w:rPr>
          <w:sz w:val="22"/>
        </w:rPr>
        <w:t>Projekt tilsyn og finansielle tilsyn</w:t>
      </w:r>
      <w:r w:rsidR="00D257A5">
        <w:rPr>
          <w:sz w:val="22"/>
        </w:rPr>
        <w:t xml:space="preserve"> - </w:t>
      </w:r>
      <w:r w:rsidR="006A1E61" w:rsidRPr="002F1D72">
        <w:rPr>
          <w:sz w:val="22"/>
        </w:rPr>
        <w:t>Indsamle date for evalueringer samt analysere disse</w:t>
      </w:r>
      <w:r w:rsidR="004543A7">
        <w:rPr>
          <w:sz w:val="22"/>
        </w:rPr>
        <w:t xml:space="preserve"> - </w:t>
      </w:r>
      <w:r w:rsidR="006A1E61" w:rsidRPr="002F1D72">
        <w:rPr>
          <w:sz w:val="22"/>
        </w:rPr>
        <w:t>Skrive afsluttende rapport</w:t>
      </w:r>
      <w:r w:rsidR="004543A7">
        <w:rPr>
          <w:sz w:val="22"/>
        </w:rPr>
        <w:t xml:space="preserve"> </w:t>
      </w:r>
    </w:p>
    <w:p w14:paraId="6C19DAA4" w14:textId="7454F5E9" w:rsidR="00A84908" w:rsidRDefault="00BB774C" w:rsidP="007D0D2F">
      <w:pPr>
        <w:spacing w:line="259" w:lineRule="auto"/>
        <w:rPr>
          <w:sz w:val="22"/>
        </w:rPr>
        <w:sectPr w:rsidR="00A84908" w:rsidSect="003D41E5">
          <w:type w:val="continuous"/>
          <w:pgSz w:w="11900" w:h="16840"/>
          <w:pgMar w:top="1701" w:right="1134" w:bottom="1701" w:left="1134" w:header="794" w:footer="1417" w:gutter="0"/>
          <w:cols w:space="708"/>
          <w:docGrid w:linePitch="360"/>
        </w:sectPr>
      </w:pPr>
      <w:r w:rsidRPr="00A63126">
        <w:rPr>
          <w:sz w:val="22"/>
        </w:rPr>
        <w:t xml:space="preserve">LoM: </w:t>
      </w:r>
      <w:r w:rsidR="004543A7">
        <w:rPr>
          <w:sz w:val="22"/>
        </w:rPr>
        <w:t xml:space="preserve">- </w:t>
      </w:r>
      <w:r w:rsidR="00F845B6" w:rsidRPr="004F4F31">
        <w:rPr>
          <w:sz w:val="22"/>
        </w:rPr>
        <w:t>Misbrugsbehandling</w:t>
      </w:r>
      <w:r w:rsidR="004543A7">
        <w:rPr>
          <w:sz w:val="22"/>
        </w:rPr>
        <w:t xml:space="preserve"> – </w:t>
      </w:r>
      <w:r w:rsidR="00F845B6" w:rsidRPr="007F0B6D">
        <w:rPr>
          <w:sz w:val="22"/>
        </w:rPr>
        <w:t>Efterbehandling</w:t>
      </w:r>
      <w:r w:rsidR="004543A7">
        <w:rPr>
          <w:sz w:val="22"/>
        </w:rPr>
        <w:t xml:space="preserve"> - </w:t>
      </w:r>
      <w:r w:rsidR="00F845B6" w:rsidRPr="007F0B6D">
        <w:rPr>
          <w:sz w:val="22"/>
        </w:rPr>
        <w:t>Opstarte og lede socialøkonomiske virksomheder</w:t>
      </w:r>
      <w:r w:rsidR="004543A7">
        <w:rPr>
          <w:sz w:val="22"/>
        </w:rPr>
        <w:t xml:space="preserve"> - </w:t>
      </w:r>
      <w:r w:rsidR="000F4D3B" w:rsidRPr="007F0B6D">
        <w:rPr>
          <w:sz w:val="22"/>
        </w:rPr>
        <w:t>Gennemgå uddannelse</w:t>
      </w:r>
      <w:r w:rsidR="004543A7">
        <w:rPr>
          <w:sz w:val="22"/>
        </w:rPr>
        <w:t xml:space="preserve"> - </w:t>
      </w:r>
      <w:r w:rsidR="000F4D3B" w:rsidRPr="007F0B6D">
        <w:rPr>
          <w:sz w:val="22"/>
        </w:rPr>
        <w:t>Lave oplysning</w:t>
      </w:r>
      <w:r w:rsidR="004543A7">
        <w:rPr>
          <w:sz w:val="22"/>
        </w:rPr>
        <w:t xml:space="preserve"> - </w:t>
      </w:r>
      <w:r w:rsidR="00401DEB" w:rsidRPr="007F0B6D">
        <w:rPr>
          <w:sz w:val="22"/>
        </w:rPr>
        <w:t>Forberede og afholde oplæg</w:t>
      </w:r>
      <w:r w:rsidR="004543A7">
        <w:rPr>
          <w:sz w:val="22"/>
        </w:rPr>
        <w:t xml:space="preserve"> – </w:t>
      </w:r>
      <w:r w:rsidR="004F4F31">
        <w:rPr>
          <w:sz w:val="22"/>
        </w:rPr>
        <w:t>Firkantsmøder</w:t>
      </w:r>
      <w:r w:rsidR="004543A7">
        <w:rPr>
          <w:sz w:val="22"/>
        </w:rPr>
        <w:t xml:space="preserve"> - </w:t>
      </w:r>
      <w:r w:rsidR="00D86F1C" w:rsidRPr="007F0B6D">
        <w:rPr>
          <w:sz w:val="22"/>
        </w:rPr>
        <w:t>Vedligeholde løbende evalueringer igangsat af RH</w:t>
      </w:r>
      <w:r w:rsidR="004543A7">
        <w:rPr>
          <w:sz w:val="22"/>
        </w:rPr>
        <w:t xml:space="preserve"> </w:t>
      </w:r>
    </w:p>
    <w:p w14:paraId="18B05CA5" w14:textId="334670D8" w:rsidR="00A0562A" w:rsidRPr="007F0B6D" w:rsidRDefault="007D0D2F" w:rsidP="00A0562A">
      <w:pPr>
        <w:spacing w:line="259" w:lineRule="auto"/>
        <w:rPr>
          <w:sz w:val="22"/>
        </w:rPr>
      </w:pPr>
      <w:r w:rsidRPr="007F0B6D">
        <w:rPr>
          <w:sz w:val="22"/>
        </w:rPr>
        <w:t>Andre</w:t>
      </w:r>
      <w:r w:rsidR="00E63C9A" w:rsidRPr="007F0B6D">
        <w:rPr>
          <w:sz w:val="22"/>
        </w:rPr>
        <w:t xml:space="preserve"> aktører:</w:t>
      </w:r>
      <w:r w:rsidR="005F12D0">
        <w:rPr>
          <w:sz w:val="22"/>
        </w:rPr>
        <w:t xml:space="preserve"> </w:t>
      </w:r>
      <w:r w:rsidR="00FE5013">
        <w:rPr>
          <w:sz w:val="22"/>
        </w:rPr>
        <w:t>Gloria Mafole</w:t>
      </w:r>
      <w:r w:rsidR="00D37CB5">
        <w:rPr>
          <w:sz w:val="22"/>
        </w:rPr>
        <w:t xml:space="preserve"> er fra Tanzania og</w:t>
      </w:r>
      <w:r w:rsidR="00FE5013">
        <w:rPr>
          <w:sz w:val="22"/>
        </w:rPr>
        <w:t xml:space="preserve"> er </w:t>
      </w:r>
      <w:r w:rsidR="00E70E8E">
        <w:rPr>
          <w:sz w:val="22"/>
        </w:rPr>
        <w:t xml:space="preserve">advokat og engageret i civilsamfundet. Hun har </w:t>
      </w:r>
      <w:r w:rsidR="00D37CB5">
        <w:rPr>
          <w:sz w:val="22"/>
        </w:rPr>
        <w:t xml:space="preserve">16 års erfaring med at arbejde med rettighedsbaseret udvikling. Hun vil stå for undervisning i rettigheder samt workshop til udvikling af strategi til fortalervirksomhed. </w:t>
      </w:r>
      <w:r w:rsidRPr="007F0B6D">
        <w:rPr>
          <w:sz w:val="22"/>
        </w:rPr>
        <w:t>Under</w:t>
      </w:r>
      <w:r w:rsidR="00D50B6C" w:rsidRPr="007F0B6D">
        <w:rPr>
          <w:sz w:val="22"/>
        </w:rPr>
        <w:t>visere</w:t>
      </w:r>
      <w:r w:rsidR="00E63C9A" w:rsidRPr="007F0B6D">
        <w:rPr>
          <w:sz w:val="22"/>
        </w:rPr>
        <w:t xml:space="preserve"> på halvvejshuset bidrager med undervisning. Ekstern konsulent bidrager med resso</w:t>
      </w:r>
      <w:r w:rsidR="001275E1">
        <w:rPr>
          <w:sz w:val="22"/>
        </w:rPr>
        <w:t>ur</w:t>
      </w:r>
      <w:r w:rsidR="00E63C9A" w:rsidRPr="007F0B6D">
        <w:rPr>
          <w:sz w:val="22"/>
        </w:rPr>
        <w:t xml:space="preserve">cer og erfaring med opstart af virksomhed. Fremtidige Ngo netværk bidrager med erfaring med fundraising og </w:t>
      </w:r>
      <w:r w:rsidR="00CF4B46" w:rsidRPr="007F0B6D">
        <w:rPr>
          <w:sz w:val="22"/>
        </w:rPr>
        <w:t xml:space="preserve">fortalervirksomhed. Lokale frivillige bidrager med kompetencer relevant for </w:t>
      </w:r>
      <w:r w:rsidR="007F0B6D" w:rsidRPr="007F0B6D">
        <w:rPr>
          <w:sz w:val="22"/>
        </w:rPr>
        <w:t>behandling</w:t>
      </w:r>
      <w:r w:rsidR="00533013">
        <w:rPr>
          <w:sz w:val="22"/>
        </w:rPr>
        <w:t xml:space="preserve"> og</w:t>
      </w:r>
      <w:r w:rsidR="007F0B6D" w:rsidRPr="007F0B6D">
        <w:rPr>
          <w:sz w:val="22"/>
        </w:rPr>
        <w:t xml:space="preserve"> efterbehandling</w:t>
      </w:r>
      <w:r w:rsidR="00533013">
        <w:rPr>
          <w:sz w:val="22"/>
        </w:rPr>
        <w:t>.</w:t>
      </w:r>
      <w:r w:rsidR="007F0B6D" w:rsidRPr="007F0B6D">
        <w:rPr>
          <w:sz w:val="22"/>
        </w:rPr>
        <w:t xml:space="preserve"> </w:t>
      </w:r>
      <w:r w:rsidR="00A0562A">
        <w:rPr>
          <w:sz w:val="22"/>
        </w:rPr>
        <w:t>Lokale og nationale myndigheder har en rolle i forhold til opbakning og måske på sigt allokering af ressourcer til LoM.</w:t>
      </w:r>
      <w:r w:rsidR="001E573D">
        <w:rPr>
          <w:sz w:val="22"/>
        </w:rPr>
        <w:t xml:space="preserve"> Nyhedsmedier kan bidrage med positiv omtale om LoM og </w:t>
      </w:r>
      <w:r w:rsidR="00E16FDF">
        <w:rPr>
          <w:sz w:val="22"/>
        </w:rPr>
        <w:t xml:space="preserve">vores indsatser. </w:t>
      </w:r>
    </w:p>
    <w:p w14:paraId="09C3A8DA" w14:textId="40DEDFF0" w:rsidR="007D0D2F" w:rsidRPr="007F0B6D" w:rsidRDefault="007D0D2F" w:rsidP="007D0D2F">
      <w:pPr>
        <w:spacing w:line="259" w:lineRule="auto"/>
        <w:rPr>
          <w:sz w:val="22"/>
        </w:rPr>
      </w:pPr>
    </w:p>
    <w:p w14:paraId="13BF3D9F" w14:textId="3830C8EE" w:rsidR="00525A29" w:rsidRPr="00460C10" w:rsidRDefault="002A5D9E" w:rsidP="00460C10">
      <w:pPr>
        <w:rPr>
          <w:b/>
          <w:bCs/>
          <w:sz w:val="22"/>
        </w:rPr>
      </w:pPr>
      <w:r w:rsidRPr="00460C10">
        <w:rPr>
          <w:b/>
          <w:bCs/>
          <w:sz w:val="22"/>
        </w:rPr>
        <w:t>Ud</w:t>
      </w:r>
      <w:r w:rsidR="00525A29" w:rsidRPr="00460C10">
        <w:rPr>
          <w:b/>
          <w:bCs/>
          <w:sz w:val="22"/>
        </w:rPr>
        <w:t>vikl</w:t>
      </w:r>
      <w:r w:rsidRPr="00460C10">
        <w:rPr>
          <w:b/>
          <w:bCs/>
          <w:sz w:val="22"/>
        </w:rPr>
        <w:t>ing af</w:t>
      </w:r>
      <w:r w:rsidR="00525A29" w:rsidRPr="00460C10">
        <w:rPr>
          <w:b/>
          <w:bCs/>
          <w:sz w:val="22"/>
        </w:rPr>
        <w:t xml:space="preserve"> relationen og samarbejdet mellem partnerne.</w:t>
      </w:r>
    </w:p>
    <w:p w14:paraId="01172E3A" w14:textId="0BBEF0D1" w:rsidR="00A5791A" w:rsidRPr="001275E1" w:rsidRDefault="00E11425" w:rsidP="00A5791A">
      <w:pPr>
        <w:rPr>
          <w:sz w:val="22"/>
        </w:rPr>
      </w:pPr>
      <w:r w:rsidRPr="001275E1">
        <w:rPr>
          <w:sz w:val="22"/>
        </w:rPr>
        <w:t>Indsatsen vil forøge LoMs kapacitet</w:t>
      </w:r>
      <w:r w:rsidR="00215902" w:rsidRPr="001275E1">
        <w:rPr>
          <w:sz w:val="22"/>
        </w:rPr>
        <w:t xml:space="preserve"> indenfor misbrugsbehandling</w:t>
      </w:r>
      <w:r w:rsidRPr="001275E1">
        <w:rPr>
          <w:sz w:val="22"/>
        </w:rPr>
        <w:t xml:space="preserve"> gennem uddannelse </w:t>
      </w:r>
      <w:r w:rsidR="00E32F36" w:rsidRPr="001275E1">
        <w:rPr>
          <w:sz w:val="22"/>
        </w:rPr>
        <w:t>samt gennem erfaringer</w:t>
      </w:r>
      <w:r w:rsidR="00216616">
        <w:rPr>
          <w:sz w:val="22"/>
        </w:rPr>
        <w:t>,</w:t>
      </w:r>
      <w:r w:rsidR="00E32F36" w:rsidRPr="001275E1">
        <w:rPr>
          <w:sz w:val="22"/>
        </w:rPr>
        <w:t xml:space="preserve"> </w:t>
      </w:r>
      <w:r w:rsidR="00215902" w:rsidRPr="001275E1">
        <w:rPr>
          <w:sz w:val="22"/>
        </w:rPr>
        <w:t>der skabes gennem d</w:t>
      </w:r>
      <w:r w:rsidRPr="001275E1">
        <w:rPr>
          <w:sz w:val="22"/>
        </w:rPr>
        <w:t>ataindsamling og analyse</w:t>
      </w:r>
      <w:r w:rsidR="0036154C" w:rsidRPr="001275E1">
        <w:rPr>
          <w:sz w:val="22"/>
        </w:rPr>
        <w:t xml:space="preserve"> af behandling og efterbehandling</w:t>
      </w:r>
      <w:r w:rsidR="00215902" w:rsidRPr="001275E1">
        <w:rPr>
          <w:sz w:val="22"/>
        </w:rPr>
        <w:t>.</w:t>
      </w:r>
      <w:r w:rsidR="0036154C" w:rsidRPr="001275E1">
        <w:rPr>
          <w:sz w:val="22"/>
        </w:rPr>
        <w:t xml:space="preserve"> </w:t>
      </w:r>
      <w:r w:rsidR="00093D34" w:rsidRPr="001275E1">
        <w:rPr>
          <w:sz w:val="22"/>
        </w:rPr>
        <w:t xml:space="preserve">Gennem </w:t>
      </w:r>
      <w:r w:rsidR="00093D34" w:rsidRPr="001275E1">
        <w:rPr>
          <w:sz w:val="22"/>
        </w:rPr>
        <w:lastRenderedPageBreak/>
        <w:t xml:space="preserve">OCAT, netværksmøder og øget erfaring med projektstyring vil LoM gennemgå en organisatorisk </w:t>
      </w:r>
      <w:r w:rsidR="0036154C" w:rsidRPr="001275E1">
        <w:rPr>
          <w:sz w:val="22"/>
        </w:rPr>
        <w:t>k</w:t>
      </w:r>
      <w:r w:rsidRPr="001275E1">
        <w:rPr>
          <w:sz w:val="22"/>
        </w:rPr>
        <w:t>apacitetsudvikling</w:t>
      </w:r>
      <w:r w:rsidR="00093D34" w:rsidRPr="001275E1">
        <w:rPr>
          <w:sz w:val="22"/>
        </w:rPr>
        <w:t xml:space="preserve">. Dette vil gøre </w:t>
      </w:r>
      <w:r w:rsidRPr="001275E1">
        <w:rPr>
          <w:sz w:val="22"/>
        </w:rPr>
        <w:t xml:space="preserve">LoM stærkere </w:t>
      </w:r>
      <w:r w:rsidR="00526A7F" w:rsidRPr="001275E1">
        <w:rPr>
          <w:sz w:val="22"/>
        </w:rPr>
        <w:t>og mere uafhængige af RH</w:t>
      </w:r>
      <w:r w:rsidR="006C13AE">
        <w:rPr>
          <w:sz w:val="22"/>
        </w:rPr>
        <w:t xml:space="preserve">, sådan at </w:t>
      </w:r>
      <w:r w:rsidR="00C60527" w:rsidRPr="001275E1">
        <w:rPr>
          <w:sz w:val="22"/>
        </w:rPr>
        <w:t>rollefordelingen / ansvarsomr</w:t>
      </w:r>
      <w:r w:rsidR="00526A7F" w:rsidRPr="001275E1">
        <w:rPr>
          <w:sz w:val="22"/>
        </w:rPr>
        <w:t>å</w:t>
      </w:r>
      <w:r w:rsidR="00C60527" w:rsidRPr="001275E1">
        <w:rPr>
          <w:sz w:val="22"/>
        </w:rPr>
        <w:t>der blive anderledes.</w:t>
      </w:r>
      <w:r w:rsidR="00526A7F" w:rsidRPr="001275E1">
        <w:rPr>
          <w:sz w:val="22"/>
        </w:rPr>
        <w:t xml:space="preserve"> </w:t>
      </w:r>
      <w:r w:rsidR="00A5791A" w:rsidRPr="001275E1">
        <w:rPr>
          <w:sz w:val="22"/>
        </w:rPr>
        <w:t xml:space="preserve">Partnerskabet vil udvikle sig til et partnerskab udelukkende sammenkædet af fælles værdier og interesser for at gøre vilkårene bedre for kvindelige stofmisbrugere og </w:t>
      </w:r>
      <w:r w:rsidR="00EE30CB">
        <w:rPr>
          <w:sz w:val="22"/>
        </w:rPr>
        <w:t>mindre e</w:t>
      </w:r>
      <w:r w:rsidR="00A5791A" w:rsidRPr="001275E1">
        <w:rPr>
          <w:sz w:val="22"/>
        </w:rPr>
        <w:t>t partnerskab</w:t>
      </w:r>
      <w:r w:rsidR="009A5BF3">
        <w:rPr>
          <w:sz w:val="22"/>
        </w:rPr>
        <w:t>,</w:t>
      </w:r>
      <w:r w:rsidR="00A5791A" w:rsidRPr="001275E1">
        <w:rPr>
          <w:sz w:val="22"/>
        </w:rPr>
        <w:t xml:space="preserve"> hvor vi er afhængige af hinandens ressourcer. Indsatsen vil i høj grad bidrage til at LoM i større grad samarbejder med lokale Ngo’er angående de ressourcer de </w:t>
      </w:r>
      <w:r w:rsidR="009A5BF3">
        <w:rPr>
          <w:sz w:val="22"/>
        </w:rPr>
        <w:t>har udfordringer</w:t>
      </w:r>
      <w:r w:rsidR="00A5791A" w:rsidRPr="001275E1">
        <w:rPr>
          <w:sz w:val="22"/>
        </w:rPr>
        <w:t xml:space="preserve"> med</w:t>
      </w:r>
      <w:r w:rsidR="009C72B1">
        <w:rPr>
          <w:sz w:val="22"/>
        </w:rPr>
        <w:t>.</w:t>
      </w:r>
      <w:r w:rsidR="001275E1" w:rsidRPr="001275E1">
        <w:rPr>
          <w:sz w:val="22"/>
        </w:rPr>
        <w:t xml:space="preserve"> </w:t>
      </w:r>
    </w:p>
    <w:p w14:paraId="2934D675" w14:textId="77777777" w:rsidR="001275E1" w:rsidRPr="00A5791A" w:rsidRDefault="001275E1" w:rsidP="00A5791A">
      <w:pPr>
        <w:rPr>
          <w:color w:val="FF0000"/>
          <w:sz w:val="22"/>
        </w:rPr>
      </w:pPr>
    </w:p>
    <w:p w14:paraId="1CBC7FFD" w14:textId="3A7FD3F6" w:rsidR="002F05AA" w:rsidRPr="006B48F2" w:rsidRDefault="007132DE" w:rsidP="00D5577B">
      <w:pPr>
        <w:pStyle w:val="BRUGDENNEOVERSKRIFT"/>
      </w:pPr>
      <w:r w:rsidRPr="006B48F2">
        <w:t>M</w:t>
      </w:r>
      <w:r w:rsidR="00844E51" w:rsidRPr="006B48F2">
        <w:t>ålgrupper, mål og forventede resultater (vores indsats)</w:t>
      </w:r>
    </w:p>
    <w:p w14:paraId="3DA643D0" w14:textId="173FF8F0" w:rsidR="00897497" w:rsidRPr="00A53C9F" w:rsidRDefault="006E7094" w:rsidP="00DE73B4">
      <w:pPr>
        <w:rPr>
          <w:b/>
          <w:bCs/>
          <w:sz w:val="22"/>
          <w:szCs w:val="22"/>
        </w:rPr>
      </w:pPr>
      <w:r w:rsidRPr="00A53C9F">
        <w:rPr>
          <w:b/>
          <w:bCs/>
          <w:sz w:val="22"/>
          <w:szCs w:val="22"/>
        </w:rPr>
        <w:t>Primær målgruppe:</w:t>
      </w:r>
      <w:r w:rsidR="009C72B1">
        <w:rPr>
          <w:b/>
          <w:bCs/>
          <w:sz w:val="22"/>
          <w:szCs w:val="22"/>
        </w:rPr>
        <w:t xml:space="preserve"> </w:t>
      </w:r>
      <w:r w:rsidR="00A70B63">
        <w:rPr>
          <w:sz w:val="22"/>
          <w:szCs w:val="22"/>
        </w:rPr>
        <w:t>I alt 8</w:t>
      </w:r>
      <w:r w:rsidR="00026784">
        <w:rPr>
          <w:sz w:val="22"/>
          <w:szCs w:val="22"/>
        </w:rPr>
        <w:t>88</w:t>
      </w:r>
      <w:r w:rsidR="00A70B63">
        <w:rPr>
          <w:sz w:val="22"/>
          <w:szCs w:val="22"/>
        </w:rPr>
        <w:t xml:space="preserve">: </w:t>
      </w:r>
      <w:r w:rsidR="00470A09">
        <w:rPr>
          <w:sz w:val="22"/>
          <w:szCs w:val="22"/>
        </w:rPr>
        <w:t xml:space="preserve">Gennem oplæg er </w:t>
      </w:r>
      <w:r w:rsidR="00470A09" w:rsidRPr="003A6F44">
        <w:rPr>
          <w:sz w:val="22"/>
          <w:szCs w:val="22"/>
        </w:rPr>
        <w:t xml:space="preserve">500 medborgere oplyst om </w:t>
      </w:r>
      <w:r w:rsidR="004025FD" w:rsidRPr="003A6F44">
        <w:rPr>
          <w:sz w:val="22"/>
          <w:szCs w:val="22"/>
        </w:rPr>
        <w:t>stofmisbrug og kvindernes rettigheder</w:t>
      </w:r>
      <w:r w:rsidR="00834A03" w:rsidRPr="003A6F44">
        <w:rPr>
          <w:sz w:val="22"/>
          <w:szCs w:val="22"/>
        </w:rPr>
        <w:t>.</w:t>
      </w:r>
      <w:r w:rsidR="00187AA1" w:rsidRPr="003A6F44">
        <w:rPr>
          <w:sz w:val="22"/>
          <w:szCs w:val="22"/>
        </w:rPr>
        <w:t xml:space="preserve"> </w:t>
      </w:r>
      <w:r w:rsidR="000F0EB0" w:rsidRPr="003A6F44">
        <w:rPr>
          <w:sz w:val="22"/>
          <w:szCs w:val="22"/>
        </w:rPr>
        <w:t>84</w:t>
      </w:r>
      <w:r w:rsidR="00495EFF" w:rsidRPr="003A6F44">
        <w:rPr>
          <w:sz w:val="22"/>
          <w:szCs w:val="22"/>
        </w:rPr>
        <w:t xml:space="preserve"> kvindelige stofmisbrugere i Tanzania opnå</w:t>
      </w:r>
      <w:r w:rsidR="00834A03" w:rsidRPr="003A6F44">
        <w:rPr>
          <w:sz w:val="22"/>
          <w:szCs w:val="22"/>
        </w:rPr>
        <w:t>r</w:t>
      </w:r>
      <w:r w:rsidR="00495EFF" w:rsidRPr="003A6F44">
        <w:rPr>
          <w:sz w:val="22"/>
          <w:szCs w:val="22"/>
        </w:rPr>
        <w:t xml:space="preserve"> ædruelighed</w:t>
      </w:r>
      <w:r w:rsidR="000F0EB0" w:rsidRPr="003A6F44">
        <w:rPr>
          <w:sz w:val="22"/>
          <w:szCs w:val="22"/>
        </w:rPr>
        <w:t xml:space="preserve"> (12 pr. 6. måneder </w:t>
      </w:r>
      <w:r w:rsidR="00284C6A" w:rsidRPr="003A6F44">
        <w:rPr>
          <w:sz w:val="22"/>
          <w:szCs w:val="22"/>
        </w:rPr>
        <w:t>+ de 12, som er i behandling nu)</w:t>
      </w:r>
      <w:r w:rsidR="00744DB8" w:rsidRPr="003A6F44">
        <w:rPr>
          <w:sz w:val="22"/>
          <w:szCs w:val="22"/>
        </w:rPr>
        <w:t xml:space="preserve">. </w:t>
      </w:r>
      <w:r w:rsidR="00284C6A" w:rsidRPr="003A6F44">
        <w:rPr>
          <w:sz w:val="22"/>
          <w:szCs w:val="22"/>
        </w:rPr>
        <w:t>42</w:t>
      </w:r>
      <w:r w:rsidR="00272EDE" w:rsidRPr="003A6F44">
        <w:rPr>
          <w:sz w:val="22"/>
          <w:szCs w:val="22"/>
        </w:rPr>
        <w:t xml:space="preserve"> af dem har også deltaget i efterbehandling og har opnået selvforsørgelse</w:t>
      </w:r>
      <w:r w:rsidR="00744DB8" w:rsidRPr="003A6F44">
        <w:rPr>
          <w:sz w:val="22"/>
          <w:szCs w:val="22"/>
        </w:rPr>
        <w:t xml:space="preserve"> og </w:t>
      </w:r>
      <w:r w:rsidR="0079012D" w:rsidRPr="003A6F44">
        <w:rPr>
          <w:sz w:val="22"/>
          <w:szCs w:val="22"/>
        </w:rPr>
        <w:t>kompetencer</w:t>
      </w:r>
      <w:r w:rsidR="00744DB8">
        <w:rPr>
          <w:sz w:val="22"/>
          <w:szCs w:val="22"/>
        </w:rPr>
        <w:t xml:space="preserve">. </w:t>
      </w:r>
      <w:r w:rsidR="00AD68CC" w:rsidRPr="00A53C9F">
        <w:rPr>
          <w:sz w:val="22"/>
          <w:szCs w:val="22"/>
        </w:rPr>
        <w:t xml:space="preserve">Vi </w:t>
      </w:r>
      <w:r w:rsidR="009431D8" w:rsidRPr="00A53C9F">
        <w:rPr>
          <w:sz w:val="22"/>
          <w:szCs w:val="22"/>
        </w:rPr>
        <w:t>har erfaring med</w:t>
      </w:r>
      <w:r w:rsidR="00AE3428">
        <w:rPr>
          <w:sz w:val="22"/>
          <w:szCs w:val="22"/>
        </w:rPr>
        <w:t>,</w:t>
      </w:r>
      <w:r w:rsidR="009431D8" w:rsidRPr="00A53C9F">
        <w:rPr>
          <w:sz w:val="22"/>
          <w:szCs w:val="22"/>
        </w:rPr>
        <w:t xml:space="preserve"> </w:t>
      </w:r>
      <w:r w:rsidR="00AD68CC" w:rsidRPr="00A53C9F">
        <w:rPr>
          <w:sz w:val="22"/>
          <w:szCs w:val="22"/>
        </w:rPr>
        <w:t xml:space="preserve">at enten forældre, børn eller tætte søskende </w:t>
      </w:r>
      <w:r w:rsidR="009431D8" w:rsidRPr="00A53C9F">
        <w:rPr>
          <w:sz w:val="22"/>
          <w:szCs w:val="22"/>
        </w:rPr>
        <w:t xml:space="preserve">bliver </w:t>
      </w:r>
      <w:r w:rsidR="00F132A2" w:rsidRPr="00A53C9F">
        <w:rPr>
          <w:sz w:val="22"/>
          <w:szCs w:val="22"/>
        </w:rPr>
        <w:t>direkte påvirket positivt</w:t>
      </w:r>
      <w:r w:rsidR="009431D8" w:rsidRPr="00A53C9F">
        <w:rPr>
          <w:sz w:val="22"/>
          <w:szCs w:val="22"/>
        </w:rPr>
        <w:t xml:space="preserve"> ved at deres datte</w:t>
      </w:r>
      <w:r w:rsidR="00F132A2" w:rsidRPr="00A53C9F">
        <w:rPr>
          <w:sz w:val="22"/>
          <w:szCs w:val="22"/>
        </w:rPr>
        <w:t xml:space="preserve">r, mor eller søster kommer i misbrugsbehandling og vi estimerer at hver af de </w:t>
      </w:r>
      <w:r w:rsidR="00AE3428">
        <w:rPr>
          <w:sz w:val="22"/>
          <w:szCs w:val="22"/>
        </w:rPr>
        <w:t>84</w:t>
      </w:r>
      <w:r w:rsidR="00F132A2" w:rsidRPr="00A53C9F">
        <w:rPr>
          <w:sz w:val="22"/>
          <w:szCs w:val="22"/>
        </w:rPr>
        <w:t xml:space="preserve"> kvinder har </w:t>
      </w:r>
      <w:r w:rsidR="00AE3428">
        <w:rPr>
          <w:sz w:val="22"/>
          <w:szCs w:val="22"/>
        </w:rPr>
        <w:t>3</w:t>
      </w:r>
      <w:r w:rsidR="00F132A2" w:rsidRPr="00A53C9F">
        <w:rPr>
          <w:sz w:val="22"/>
          <w:szCs w:val="22"/>
        </w:rPr>
        <w:t xml:space="preserve"> tætte familiemedl</w:t>
      </w:r>
      <w:r w:rsidR="00573241" w:rsidRPr="00A53C9F">
        <w:rPr>
          <w:sz w:val="22"/>
          <w:szCs w:val="22"/>
        </w:rPr>
        <w:t>e</w:t>
      </w:r>
      <w:r w:rsidR="00F132A2" w:rsidRPr="00A53C9F">
        <w:rPr>
          <w:sz w:val="22"/>
          <w:szCs w:val="22"/>
        </w:rPr>
        <w:t>mmer</w:t>
      </w:r>
      <w:r w:rsidR="002733B5">
        <w:rPr>
          <w:sz w:val="22"/>
          <w:szCs w:val="22"/>
        </w:rPr>
        <w:t>,</w:t>
      </w:r>
      <w:r w:rsidR="00F132A2" w:rsidRPr="00A53C9F">
        <w:rPr>
          <w:sz w:val="22"/>
          <w:szCs w:val="22"/>
        </w:rPr>
        <w:t xml:space="preserve"> så det bliver en målgruppe på </w:t>
      </w:r>
      <w:r w:rsidR="00EA5A5B">
        <w:rPr>
          <w:sz w:val="22"/>
          <w:szCs w:val="22"/>
        </w:rPr>
        <w:t>252</w:t>
      </w:r>
      <w:r w:rsidR="00573241" w:rsidRPr="00A53C9F">
        <w:rPr>
          <w:sz w:val="22"/>
          <w:szCs w:val="22"/>
        </w:rPr>
        <w:t xml:space="preserve"> (kvinder, mænd og børn).</w:t>
      </w:r>
      <w:r w:rsidR="00C31281">
        <w:rPr>
          <w:sz w:val="22"/>
          <w:szCs w:val="22"/>
        </w:rPr>
        <w:t xml:space="preserve"> </w:t>
      </w:r>
      <w:r w:rsidR="0079012D" w:rsidRPr="00A53C9F">
        <w:rPr>
          <w:sz w:val="22"/>
          <w:szCs w:val="22"/>
        </w:rPr>
        <w:t>De</w:t>
      </w:r>
      <w:r w:rsidR="00BE575D">
        <w:rPr>
          <w:sz w:val="22"/>
          <w:szCs w:val="22"/>
        </w:rPr>
        <w:t xml:space="preserve"> </w:t>
      </w:r>
      <w:r w:rsidR="00C73D76">
        <w:rPr>
          <w:sz w:val="22"/>
          <w:szCs w:val="22"/>
        </w:rPr>
        <w:t>4</w:t>
      </w:r>
      <w:r w:rsidR="0079012D" w:rsidRPr="00A53C9F">
        <w:rPr>
          <w:sz w:val="22"/>
          <w:szCs w:val="22"/>
        </w:rPr>
        <w:t xml:space="preserve"> </w:t>
      </w:r>
      <w:r w:rsidR="001C2365" w:rsidRPr="00A53C9F">
        <w:rPr>
          <w:sz w:val="22"/>
          <w:szCs w:val="22"/>
        </w:rPr>
        <w:t xml:space="preserve">aktive </w:t>
      </w:r>
      <w:r w:rsidR="0079012D" w:rsidRPr="00A53C9F">
        <w:rPr>
          <w:sz w:val="22"/>
          <w:szCs w:val="22"/>
        </w:rPr>
        <w:t>bestyrelsesmedlemmer i LoM</w:t>
      </w:r>
      <w:r w:rsidR="00EA5A5B">
        <w:rPr>
          <w:sz w:val="22"/>
          <w:szCs w:val="22"/>
        </w:rPr>
        <w:t xml:space="preserve"> opnår</w:t>
      </w:r>
      <w:r w:rsidR="0079012D" w:rsidRPr="00A53C9F">
        <w:rPr>
          <w:sz w:val="22"/>
          <w:szCs w:val="22"/>
        </w:rPr>
        <w:t xml:space="preserve"> udvidede kompetencer </w:t>
      </w:r>
      <w:r w:rsidR="001C2365" w:rsidRPr="00A53C9F">
        <w:rPr>
          <w:sz w:val="22"/>
          <w:szCs w:val="22"/>
        </w:rPr>
        <w:t>indenfor fundraising, projektstyring, dataindsamling og analyse samt digitale løsninger.</w:t>
      </w:r>
      <w:r w:rsidR="00C31281">
        <w:rPr>
          <w:sz w:val="22"/>
          <w:szCs w:val="22"/>
        </w:rPr>
        <w:t xml:space="preserve"> </w:t>
      </w:r>
      <w:r w:rsidR="004C093C" w:rsidRPr="00A53C9F">
        <w:rPr>
          <w:sz w:val="22"/>
          <w:szCs w:val="22"/>
        </w:rPr>
        <w:t>20 eksterne nye medlemmer i LoM</w:t>
      </w:r>
      <w:r w:rsidR="00681C72">
        <w:rPr>
          <w:sz w:val="22"/>
          <w:szCs w:val="22"/>
        </w:rPr>
        <w:t>. M</w:t>
      </w:r>
      <w:r w:rsidR="00DE73B4" w:rsidRPr="00A53C9F">
        <w:rPr>
          <w:sz w:val="22"/>
          <w:szCs w:val="22"/>
        </w:rPr>
        <w:t>indst 12 netværksmøder angående samarbejde og ressourcemobilitet med mindst 1 anden Ngo pr. møde</w:t>
      </w:r>
      <w:r w:rsidR="00EE246F" w:rsidRPr="00A53C9F">
        <w:rPr>
          <w:sz w:val="22"/>
          <w:szCs w:val="22"/>
        </w:rPr>
        <w:t>, hvor vi estimerer at mindst 2 repræsentanter deltager</w:t>
      </w:r>
      <w:r w:rsidR="009E5954">
        <w:rPr>
          <w:sz w:val="22"/>
          <w:szCs w:val="22"/>
        </w:rPr>
        <w:t>,</w:t>
      </w:r>
      <w:r w:rsidR="00EE246F" w:rsidRPr="00A53C9F">
        <w:rPr>
          <w:sz w:val="22"/>
          <w:szCs w:val="22"/>
        </w:rPr>
        <w:t xml:space="preserve"> hvilket bliver mindst 24 personer.</w:t>
      </w:r>
      <w:r w:rsidR="00681C72">
        <w:rPr>
          <w:sz w:val="22"/>
          <w:szCs w:val="22"/>
        </w:rPr>
        <w:t xml:space="preserve"> </w:t>
      </w:r>
      <w:r w:rsidR="00897497">
        <w:rPr>
          <w:sz w:val="22"/>
          <w:szCs w:val="22"/>
        </w:rPr>
        <w:t>3 undervisere</w:t>
      </w:r>
      <w:r w:rsidR="00681C72">
        <w:rPr>
          <w:sz w:val="22"/>
          <w:szCs w:val="22"/>
        </w:rPr>
        <w:t xml:space="preserve"> og </w:t>
      </w:r>
      <w:r w:rsidR="00897497">
        <w:rPr>
          <w:sz w:val="22"/>
          <w:szCs w:val="22"/>
        </w:rPr>
        <w:t>1 konsulent</w:t>
      </w:r>
      <w:r w:rsidR="00F7751C">
        <w:rPr>
          <w:sz w:val="22"/>
          <w:szCs w:val="22"/>
        </w:rPr>
        <w:t>.</w:t>
      </w:r>
    </w:p>
    <w:p w14:paraId="6C204384" w14:textId="7771DB6D" w:rsidR="00DA0A32" w:rsidRPr="00A53C9F" w:rsidRDefault="00775A83" w:rsidP="00DE73B4">
      <w:pPr>
        <w:rPr>
          <w:sz w:val="22"/>
          <w:szCs w:val="22"/>
        </w:rPr>
      </w:pPr>
      <w:r w:rsidRPr="00A53C9F">
        <w:rPr>
          <w:b/>
          <w:bCs/>
          <w:sz w:val="22"/>
          <w:szCs w:val="22"/>
        </w:rPr>
        <w:t>Sekundær</w:t>
      </w:r>
      <w:r w:rsidR="00A53C9F" w:rsidRPr="00A53C9F">
        <w:rPr>
          <w:b/>
          <w:bCs/>
          <w:sz w:val="22"/>
          <w:szCs w:val="22"/>
        </w:rPr>
        <w:t xml:space="preserve"> målgruppe:</w:t>
      </w:r>
      <w:r w:rsidR="009C72B1">
        <w:rPr>
          <w:b/>
          <w:bCs/>
          <w:sz w:val="22"/>
          <w:szCs w:val="22"/>
        </w:rPr>
        <w:t xml:space="preserve"> </w:t>
      </w:r>
      <w:r w:rsidR="00681C72">
        <w:rPr>
          <w:sz w:val="22"/>
          <w:szCs w:val="22"/>
        </w:rPr>
        <w:t xml:space="preserve">I alt </w:t>
      </w:r>
      <w:r w:rsidR="008E340D">
        <w:rPr>
          <w:sz w:val="22"/>
          <w:szCs w:val="22"/>
        </w:rPr>
        <w:t>960</w:t>
      </w:r>
      <w:r w:rsidR="00681C72">
        <w:rPr>
          <w:sz w:val="22"/>
          <w:szCs w:val="22"/>
        </w:rPr>
        <w:t xml:space="preserve">: </w:t>
      </w:r>
      <w:r w:rsidRPr="00A53C9F">
        <w:rPr>
          <w:sz w:val="22"/>
          <w:szCs w:val="22"/>
        </w:rPr>
        <w:t xml:space="preserve">De </w:t>
      </w:r>
      <w:r w:rsidR="005F19FC">
        <w:rPr>
          <w:sz w:val="22"/>
          <w:szCs w:val="22"/>
        </w:rPr>
        <w:t>84</w:t>
      </w:r>
      <w:r w:rsidRPr="00A53C9F">
        <w:rPr>
          <w:sz w:val="22"/>
          <w:szCs w:val="22"/>
        </w:rPr>
        <w:t xml:space="preserve"> kvinders familier</w:t>
      </w:r>
      <w:r w:rsidR="00573241" w:rsidRPr="00A53C9F">
        <w:rPr>
          <w:sz w:val="22"/>
          <w:szCs w:val="22"/>
        </w:rPr>
        <w:t>, som ikke er de tætteste som medtaget i pr</w:t>
      </w:r>
      <w:r w:rsidR="00A53C9F">
        <w:rPr>
          <w:sz w:val="22"/>
          <w:szCs w:val="22"/>
        </w:rPr>
        <w:t>i</w:t>
      </w:r>
      <w:r w:rsidR="00573241" w:rsidRPr="00A53C9F">
        <w:rPr>
          <w:sz w:val="22"/>
          <w:szCs w:val="22"/>
        </w:rPr>
        <w:t>mær gruppe</w:t>
      </w:r>
      <w:r w:rsidRPr="00A53C9F">
        <w:rPr>
          <w:sz w:val="22"/>
          <w:szCs w:val="22"/>
        </w:rPr>
        <w:t xml:space="preserve">. Vi estimerer at hver kvinde har 10 </w:t>
      </w:r>
      <w:r w:rsidR="00573241" w:rsidRPr="00A53C9F">
        <w:rPr>
          <w:sz w:val="22"/>
          <w:szCs w:val="22"/>
        </w:rPr>
        <w:t xml:space="preserve">yderligere </w:t>
      </w:r>
      <w:r w:rsidRPr="00A53C9F">
        <w:rPr>
          <w:sz w:val="22"/>
          <w:szCs w:val="22"/>
        </w:rPr>
        <w:t>familiemedlemmer</w:t>
      </w:r>
      <w:r w:rsidR="00DA0A32" w:rsidRPr="00A53C9F">
        <w:rPr>
          <w:sz w:val="22"/>
          <w:szCs w:val="22"/>
        </w:rPr>
        <w:t xml:space="preserve">, hvilket bliver en målgruppe på </w:t>
      </w:r>
      <w:r w:rsidR="006A7770">
        <w:rPr>
          <w:sz w:val="22"/>
          <w:szCs w:val="22"/>
        </w:rPr>
        <w:t>840</w:t>
      </w:r>
      <w:r w:rsidR="00DA0A32" w:rsidRPr="00A53C9F">
        <w:rPr>
          <w:sz w:val="22"/>
          <w:szCs w:val="22"/>
        </w:rPr>
        <w:t xml:space="preserve"> mennesker.</w:t>
      </w:r>
      <w:r w:rsidR="009C72B1">
        <w:rPr>
          <w:sz w:val="22"/>
          <w:szCs w:val="22"/>
        </w:rPr>
        <w:t xml:space="preserve"> </w:t>
      </w:r>
      <w:r w:rsidR="006F3E92" w:rsidRPr="00A53C9F">
        <w:rPr>
          <w:sz w:val="22"/>
          <w:szCs w:val="22"/>
        </w:rPr>
        <w:t xml:space="preserve">De andre aktive medlemmer i netværks </w:t>
      </w:r>
      <w:r w:rsidR="00EB58F8">
        <w:rPr>
          <w:sz w:val="22"/>
          <w:szCs w:val="22"/>
        </w:rPr>
        <w:t>N</w:t>
      </w:r>
      <w:r w:rsidR="006F3E92" w:rsidRPr="00A53C9F">
        <w:rPr>
          <w:sz w:val="22"/>
          <w:szCs w:val="22"/>
        </w:rPr>
        <w:t>go</w:t>
      </w:r>
      <w:r w:rsidR="00EB58F8">
        <w:rPr>
          <w:sz w:val="22"/>
          <w:szCs w:val="22"/>
        </w:rPr>
        <w:t>’</w:t>
      </w:r>
      <w:r w:rsidR="006F3E92" w:rsidRPr="00A53C9F">
        <w:rPr>
          <w:sz w:val="22"/>
          <w:szCs w:val="22"/>
        </w:rPr>
        <w:t>erne. Vi estimerer</w:t>
      </w:r>
      <w:r w:rsidR="006A7770">
        <w:rPr>
          <w:sz w:val="22"/>
          <w:szCs w:val="22"/>
        </w:rPr>
        <w:t>,</w:t>
      </w:r>
      <w:r w:rsidR="006F3E92" w:rsidRPr="00A53C9F">
        <w:rPr>
          <w:sz w:val="22"/>
          <w:szCs w:val="22"/>
        </w:rPr>
        <w:t xml:space="preserve"> at der vil være cirka 10 aktive pr. Ngo udover de 2 repræsentanter, hvilket bliver en sekundær målgruppe på </w:t>
      </w:r>
      <w:r w:rsidR="00A53C9F" w:rsidRPr="00A53C9F">
        <w:rPr>
          <w:sz w:val="22"/>
          <w:szCs w:val="22"/>
        </w:rPr>
        <w:t>120</w:t>
      </w:r>
      <w:r w:rsidR="00EB58F8">
        <w:rPr>
          <w:sz w:val="22"/>
          <w:szCs w:val="22"/>
        </w:rPr>
        <w:t>.</w:t>
      </w:r>
    </w:p>
    <w:p w14:paraId="0B7239FF" w14:textId="77777777" w:rsidR="00031618" w:rsidRPr="00031618" w:rsidRDefault="00031618" w:rsidP="00031618">
      <w:pPr>
        <w:rPr>
          <w:sz w:val="22"/>
        </w:rPr>
      </w:pPr>
    </w:p>
    <w:p w14:paraId="445AC5D6" w14:textId="77777777" w:rsidR="008F3652" w:rsidRPr="00460C10" w:rsidRDefault="00B3637E" w:rsidP="00460C10">
      <w:pPr>
        <w:spacing w:line="259" w:lineRule="auto"/>
        <w:rPr>
          <w:b/>
          <w:bCs/>
          <w:sz w:val="22"/>
        </w:rPr>
      </w:pPr>
      <w:r w:rsidRPr="00460C10">
        <w:rPr>
          <w:b/>
          <w:bCs/>
          <w:sz w:val="22"/>
        </w:rPr>
        <w:t xml:space="preserve">Beskriv hvordan målgrupperne vil deltage i og få gavn af indsatsen. </w:t>
      </w:r>
    </w:p>
    <w:p w14:paraId="690941E7" w14:textId="03A2B24F" w:rsidR="00D0446F" w:rsidRDefault="00242F9C" w:rsidP="00D01047">
      <w:pPr>
        <w:spacing w:line="259" w:lineRule="auto"/>
        <w:rPr>
          <w:sz w:val="22"/>
          <w:szCs w:val="22"/>
        </w:rPr>
      </w:pPr>
      <w:r>
        <w:rPr>
          <w:sz w:val="22"/>
          <w:szCs w:val="22"/>
        </w:rPr>
        <w:t>Der vil blive afholdt 10 oplæg med mindst 50 deltagere</w:t>
      </w:r>
      <w:r w:rsidR="00802400">
        <w:rPr>
          <w:sz w:val="22"/>
          <w:szCs w:val="22"/>
        </w:rPr>
        <w:t xml:space="preserve">. De 500 medborgere </w:t>
      </w:r>
      <w:r w:rsidR="003F0783">
        <w:rPr>
          <w:sz w:val="22"/>
          <w:szCs w:val="22"/>
        </w:rPr>
        <w:t xml:space="preserve">er primær målgruppe og </w:t>
      </w:r>
      <w:r w:rsidR="00802400">
        <w:rPr>
          <w:sz w:val="22"/>
          <w:szCs w:val="22"/>
        </w:rPr>
        <w:t xml:space="preserve">vil gennem indsatsen opnå oplysning </w:t>
      </w:r>
      <w:r w:rsidR="00F2197D">
        <w:rPr>
          <w:sz w:val="22"/>
          <w:szCs w:val="22"/>
        </w:rPr>
        <w:t>misbrug og kvindernes rettigheder</w:t>
      </w:r>
      <w:r w:rsidR="00802400">
        <w:rPr>
          <w:sz w:val="22"/>
          <w:szCs w:val="22"/>
        </w:rPr>
        <w:t xml:space="preserve">. </w:t>
      </w:r>
      <w:r w:rsidR="00E94143">
        <w:rPr>
          <w:sz w:val="22"/>
          <w:szCs w:val="22"/>
        </w:rPr>
        <w:t xml:space="preserve">De 500 deltagere kan brede budskabet i de lokalsamfund de opholder sig. Vi vil forsøge at fordele </w:t>
      </w:r>
      <w:r w:rsidR="00AB23E6">
        <w:rPr>
          <w:sz w:val="22"/>
          <w:szCs w:val="22"/>
        </w:rPr>
        <w:t>oplæggende i forskellige dele af landet.</w:t>
      </w:r>
      <w:r w:rsidR="00D44B54">
        <w:rPr>
          <w:sz w:val="22"/>
          <w:szCs w:val="22"/>
        </w:rPr>
        <w:t xml:space="preserve"> Dette </w:t>
      </w:r>
      <w:r w:rsidR="00AB23E6">
        <w:rPr>
          <w:sz w:val="22"/>
          <w:szCs w:val="22"/>
        </w:rPr>
        <w:t>bidrager</w:t>
      </w:r>
      <w:r w:rsidR="00D44B54">
        <w:rPr>
          <w:sz w:val="22"/>
          <w:szCs w:val="22"/>
        </w:rPr>
        <w:t xml:space="preserve"> til afstigmatisering og kvinderne, som holder oplæggene</w:t>
      </w:r>
      <w:r w:rsidR="009C72B1">
        <w:rPr>
          <w:sz w:val="22"/>
          <w:szCs w:val="22"/>
        </w:rPr>
        <w:t>,</w:t>
      </w:r>
      <w:r w:rsidR="00D44B54">
        <w:rPr>
          <w:sz w:val="22"/>
          <w:szCs w:val="22"/>
        </w:rPr>
        <w:t xml:space="preserve"> opnår succesoplevelse og anerkendelse.</w:t>
      </w:r>
      <w:r w:rsidR="00D01047">
        <w:rPr>
          <w:sz w:val="22"/>
          <w:szCs w:val="22"/>
        </w:rPr>
        <w:t xml:space="preserve"> </w:t>
      </w:r>
      <w:r w:rsidR="00350B3B">
        <w:rPr>
          <w:sz w:val="22"/>
        </w:rPr>
        <w:t xml:space="preserve">Kvindelige stofmisbrugere er </w:t>
      </w:r>
      <w:r w:rsidR="003F0783">
        <w:rPr>
          <w:sz w:val="22"/>
        </w:rPr>
        <w:t xml:space="preserve">også </w:t>
      </w:r>
      <w:r w:rsidR="00350B3B">
        <w:rPr>
          <w:sz w:val="22"/>
        </w:rPr>
        <w:t>primær målgruppe</w:t>
      </w:r>
      <w:r w:rsidR="008E340D">
        <w:rPr>
          <w:sz w:val="22"/>
        </w:rPr>
        <w:t>,</w:t>
      </w:r>
      <w:r w:rsidR="00350B3B">
        <w:rPr>
          <w:sz w:val="22"/>
        </w:rPr>
        <w:t xml:space="preserve"> som er motiverede</w:t>
      </w:r>
      <w:r w:rsidR="00A84882">
        <w:rPr>
          <w:sz w:val="22"/>
        </w:rPr>
        <w:t xml:space="preserve"> af </w:t>
      </w:r>
      <w:r w:rsidR="00EA7EC7">
        <w:rPr>
          <w:sz w:val="22"/>
        </w:rPr>
        <w:t xml:space="preserve">et </w:t>
      </w:r>
      <w:r w:rsidR="00A84882">
        <w:rPr>
          <w:sz w:val="22"/>
        </w:rPr>
        <w:t>ønske om forbedrede levevilkår. Deres sty</w:t>
      </w:r>
      <w:r w:rsidR="00EA7EC7">
        <w:rPr>
          <w:sz w:val="22"/>
        </w:rPr>
        <w:t>rke</w:t>
      </w:r>
      <w:r w:rsidR="00A84882">
        <w:rPr>
          <w:sz w:val="22"/>
        </w:rPr>
        <w:t xml:space="preserve"> er</w:t>
      </w:r>
      <w:r w:rsidR="00EA7EC7">
        <w:rPr>
          <w:sz w:val="22"/>
        </w:rPr>
        <w:t>,</w:t>
      </w:r>
      <w:r w:rsidR="00A84882">
        <w:rPr>
          <w:sz w:val="22"/>
        </w:rPr>
        <w:t xml:space="preserve"> at de er motiverede for forandring, deres svaghed er at de </w:t>
      </w:r>
      <w:r w:rsidR="00A84882" w:rsidRPr="00A84882">
        <w:rPr>
          <w:sz w:val="22"/>
          <w:szCs w:val="22"/>
        </w:rPr>
        <w:t xml:space="preserve">er </w:t>
      </w:r>
      <w:r w:rsidR="00A336AE">
        <w:rPr>
          <w:sz w:val="22"/>
          <w:szCs w:val="22"/>
        </w:rPr>
        <w:t>a</w:t>
      </w:r>
      <w:r w:rsidR="00A84882" w:rsidRPr="00A84882">
        <w:rPr>
          <w:sz w:val="22"/>
          <w:szCs w:val="22"/>
        </w:rPr>
        <w:t>fhængig</w:t>
      </w:r>
      <w:r w:rsidR="00A336AE">
        <w:rPr>
          <w:sz w:val="22"/>
          <w:szCs w:val="22"/>
        </w:rPr>
        <w:t>e</w:t>
      </w:r>
      <w:r w:rsidR="00A84882" w:rsidRPr="00A84882">
        <w:rPr>
          <w:sz w:val="22"/>
          <w:szCs w:val="22"/>
        </w:rPr>
        <w:t xml:space="preserve"> af stoffer, intet netværk, intet sikkerhedsnet, lav</w:t>
      </w:r>
      <w:r w:rsidR="00A648F7">
        <w:rPr>
          <w:sz w:val="22"/>
          <w:szCs w:val="22"/>
        </w:rPr>
        <w:t>t</w:t>
      </w:r>
      <w:r w:rsidR="00A84882" w:rsidRPr="00A84882">
        <w:rPr>
          <w:sz w:val="22"/>
          <w:szCs w:val="22"/>
        </w:rPr>
        <w:t xml:space="preserve"> uddannelsesniveau, følgesygdomme fra stofmisbrug</w:t>
      </w:r>
      <w:r w:rsidR="00A336AE">
        <w:rPr>
          <w:sz w:val="22"/>
          <w:szCs w:val="22"/>
        </w:rPr>
        <w:t xml:space="preserve"> og </w:t>
      </w:r>
      <w:r w:rsidR="00A84882" w:rsidRPr="00A84882">
        <w:rPr>
          <w:sz w:val="22"/>
          <w:szCs w:val="22"/>
        </w:rPr>
        <w:t>lav status</w:t>
      </w:r>
      <w:r w:rsidR="00A336AE">
        <w:rPr>
          <w:sz w:val="22"/>
          <w:szCs w:val="22"/>
        </w:rPr>
        <w:t>.</w:t>
      </w:r>
      <w:r w:rsidR="00877E19">
        <w:rPr>
          <w:sz w:val="22"/>
          <w:szCs w:val="22"/>
        </w:rPr>
        <w:t xml:space="preserve"> </w:t>
      </w:r>
      <w:r w:rsidR="001315CC">
        <w:rPr>
          <w:sz w:val="22"/>
          <w:szCs w:val="22"/>
        </w:rPr>
        <w:t>Deres f</w:t>
      </w:r>
      <w:r w:rsidR="00877E19">
        <w:rPr>
          <w:sz w:val="22"/>
          <w:szCs w:val="22"/>
        </w:rPr>
        <w:t>amilier er primær målgruppe ved at opleve en positiv effekt ved at deres datter/hustru/mor ikke længere er aktiv misbruger. Udfordringerne ligger ved, at de mangler forståelse for stofmisbrug, men hvis de oplyses herom</w:t>
      </w:r>
      <w:r w:rsidR="001315CC">
        <w:rPr>
          <w:sz w:val="22"/>
          <w:szCs w:val="22"/>
        </w:rPr>
        <w:t>,</w:t>
      </w:r>
      <w:r w:rsidR="00877E19">
        <w:rPr>
          <w:sz w:val="22"/>
          <w:szCs w:val="22"/>
        </w:rPr>
        <w:t xml:space="preserve"> kan de udgøre en væsentlig støtte til kvinderne i behandling ved lindrende effekt på stressniveau. </w:t>
      </w:r>
      <w:r w:rsidR="00A336AE">
        <w:rPr>
          <w:sz w:val="22"/>
          <w:szCs w:val="22"/>
        </w:rPr>
        <w:t>LoM er primær målgruppe</w:t>
      </w:r>
      <w:r w:rsidR="00606A82">
        <w:rPr>
          <w:sz w:val="22"/>
          <w:szCs w:val="22"/>
        </w:rPr>
        <w:t>, motiverede for at forbedre vilkår for kvindelige stofmisbrugere. Deres sty</w:t>
      </w:r>
      <w:r w:rsidR="00AC1777">
        <w:rPr>
          <w:sz w:val="22"/>
          <w:szCs w:val="22"/>
        </w:rPr>
        <w:t>r</w:t>
      </w:r>
      <w:r w:rsidR="00606A82">
        <w:rPr>
          <w:sz w:val="22"/>
          <w:szCs w:val="22"/>
        </w:rPr>
        <w:t>ker er</w:t>
      </w:r>
      <w:r w:rsidR="00AC1777">
        <w:rPr>
          <w:sz w:val="22"/>
          <w:szCs w:val="22"/>
        </w:rPr>
        <w:t>,</w:t>
      </w:r>
      <w:r w:rsidR="00606A82">
        <w:rPr>
          <w:sz w:val="22"/>
          <w:szCs w:val="22"/>
        </w:rPr>
        <w:t xml:space="preserve"> at de er motiverede ildsjæle, har erfaring med misbrugsbehandling og erfaring med implementering og forvaltning af CISU</w:t>
      </w:r>
      <w:r w:rsidR="00194198">
        <w:rPr>
          <w:sz w:val="22"/>
          <w:szCs w:val="22"/>
        </w:rPr>
        <w:t xml:space="preserve"> bevilling</w:t>
      </w:r>
      <w:r w:rsidR="00606A82">
        <w:rPr>
          <w:sz w:val="22"/>
          <w:szCs w:val="22"/>
        </w:rPr>
        <w:t>. Deres svagheder er</w:t>
      </w:r>
      <w:r w:rsidR="00244D69">
        <w:rPr>
          <w:sz w:val="22"/>
          <w:szCs w:val="22"/>
        </w:rPr>
        <w:t>,</w:t>
      </w:r>
      <w:r w:rsidR="00606A82">
        <w:rPr>
          <w:sz w:val="22"/>
          <w:szCs w:val="22"/>
        </w:rPr>
        <w:t xml:space="preserve"> at de er en lille Ngo med få aktive, begrænset kapacitet indenfor projektstyring, fundraising og </w:t>
      </w:r>
      <w:r w:rsidR="00A143F7">
        <w:rPr>
          <w:sz w:val="22"/>
          <w:szCs w:val="22"/>
        </w:rPr>
        <w:t>digitale værktøjer</w:t>
      </w:r>
      <w:r w:rsidR="00D01047">
        <w:rPr>
          <w:sz w:val="22"/>
          <w:szCs w:val="22"/>
        </w:rPr>
        <w:t xml:space="preserve">. </w:t>
      </w:r>
      <w:r w:rsidR="00677F6B">
        <w:rPr>
          <w:sz w:val="22"/>
          <w:szCs w:val="22"/>
        </w:rPr>
        <w:t xml:space="preserve">Kommende </w:t>
      </w:r>
      <w:r w:rsidR="004304FE">
        <w:rPr>
          <w:sz w:val="22"/>
          <w:szCs w:val="22"/>
        </w:rPr>
        <w:t xml:space="preserve">eksterne </w:t>
      </w:r>
      <w:r w:rsidR="00677F6B">
        <w:rPr>
          <w:sz w:val="22"/>
          <w:szCs w:val="22"/>
        </w:rPr>
        <w:t>medlemmer i LoM er primær målgruppe</w:t>
      </w:r>
      <w:r w:rsidR="00A63105">
        <w:rPr>
          <w:sz w:val="22"/>
          <w:szCs w:val="22"/>
        </w:rPr>
        <w:t xml:space="preserve">, </w:t>
      </w:r>
      <w:r w:rsidR="00E56FC5">
        <w:rPr>
          <w:sz w:val="22"/>
          <w:szCs w:val="22"/>
        </w:rPr>
        <w:t>og vil gavne ved kompetenceudvikling gennem Ngo arbejde</w:t>
      </w:r>
      <w:r w:rsidR="000F6A4A">
        <w:rPr>
          <w:sz w:val="22"/>
          <w:szCs w:val="22"/>
        </w:rPr>
        <w:t xml:space="preserve"> og være med til at skabe forandring. Styrkerne er</w:t>
      </w:r>
      <w:r w:rsidR="00244D69">
        <w:rPr>
          <w:sz w:val="22"/>
          <w:szCs w:val="22"/>
        </w:rPr>
        <w:t>,</w:t>
      </w:r>
      <w:r w:rsidR="000F6A4A">
        <w:rPr>
          <w:sz w:val="22"/>
          <w:szCs w:val="22"/>
        </w:rPr>
        <w:t xml:space="preserve"> at ved</w:t>
      </w:r>
      <w:r w:rsidR="00244D69">
        <w:rPr>
          <w:sz w:val="22"/>
          <w:szCs w:val="22"/>
        </w:rPr>
        <w:t>,</w:t>
      </w:r>
      <w:r w:rsidR="000F6A4A">
        <w:rPr>
          <w:sz w:val="22"/>
          <w:szCs w:val="22"/>
        </w:rPr>
        <w:t xml:space="preserve"> at </w:t>
      </w:r>
      <w:r w:rsidR="000F6A4A" w:rsidRPr="00677F6B">
        <w:rPr>
          <w:sz w:val="22"/>
          <w:szCs w:val="22"/>
        </w:rPr>
        <w:t>der kommer medlemmer i LoM</w:t>
      </w:r>
      <w:r w:rsidR="00244D69">
        <w:rPr>
          <w:sz w:val="22"/>
          <w:szCs w:val="22"/>
        </w:rPr>
        <w:t>,</w:t>
      </w:r>
      <w:r w:rsidR="000F6A4A" w:rsidRPr="00677F6B">
        <w:rPr>
          <w:sz w:val="22"/>
          <w:szCs w:val="22"/>
        </w:rPr>
        <w:t xml:space="preserve"> som ikke selv er misbrugere er det med til at afstigmatisere</w:t>
      </w:r>
      <w:r w:rsidR="0041066F">
        <w:rPr>
          <w:sz w:val="22"/>
          <w:szCs w:val="22"/>
        </w:rPr>
        <w:t>, derudover kan de</w:t>
      </w:r>
      <w:r w:rsidR="000F6A4A" w:rsidRPr="00677F6B">
        <w:rPr>
          <w:sz w:val="22"/>
          <w:szCs w:val="22"/>
        </w:rPr>
        <w:t xml:space="preserve"> have en række nye ressourcer</w:t>
      </w:r>
      <w:r w:rsidR="004304FE">
        <w:rPr>
          <w:sz w:val="22"/>
          <w:szCs w:val="22"/>
        </w:rPr>
        <w:t>. Svagheden er</w:t>
      </w:r>
      <w:r w:rsidR="00AE0070">
        <w:rPr>
          <w:sz w:val="22"/>
          <w:szCs w:val="22"/>
        </w:rPr>
        <w:t>,</w:t>
      </w:r>
      <w:r w:rsidR="004304FE">
        <w:rPr>
          <w:sz w:val="22"/>
          <w:szCs w:val="22"/>
        </w:rPr>
        <w:t xml:space="preserve"> at de ikke har forståelse for stofafhæ</w:t>
      </w:r>
      <w:r w:rsidR="00DD55EA">
        <w:rPr>
          <w:sz w:val="22"/>
          <w:szCs w:val="22"/>
        </w:rPr>
        <w:t>n</w:t>
      </w:r>
      <w:r w:rsidR="004304FE">
        <w:rPr>
          <w:sz w:val="22"/>
          <w:szCs w:val="22"/>
        </w:rPr>
        <w:t>gighed.</w:t>
      </w:r>
      <w:r w:rsidR="00460C10">
        <w:rPr>
          <w:sz w:val="22"/>
          <w:szCs w:val="22"/>
        </w:rPr>
        <w:t xml:space="preserve"> </w:t>
      </w:r>
      <w:r w:rsidR="00F5782A">
        <w:rPr>
          <w:sz w:val="22"/>
          <w:szCs w:val="22"/>
        </w:rPr>
        <w:t>L</w:t>
      </w:r>
      <w:r w:rsidR="00301053">
        <w:rPr>
          <w:sz w:val="22"/>
          <w:szCs w:val="22"/>
        </w:rPr>
        <w:t>okalsamfundet i Bagamoyo er involveret på den måde</w:t>
      </w:r>
      <w:r w:rsidR="00AE0070">
        <w:rPr>
          <w:sz w:val="22"/>
          <w:szCs w:val="22"/>
        </w:rPr>
        <w:t>,</w:t>
      </w:r>
      <w:r w:rsidR="00301053">
        <w:rPr>
          <w:sz w:val="22"/>
          <w:szCs w:val="22"/>
        </w:rPr>
        <w:t xml:space="preserve"> at de skal støtte op om initiativet</w:t>
      </w:r>
      <w:r w:rsidR="00CB492E">
        <w:rPr>
          <w:sz w:val="22"/>
          <w:szCs w:val="22"/>
        </w:rPr>
        <w:t xml:space="preserve"> / acceptere det. </w:t>
      </w:r>
      <w:r w:rsidR="00F07C4E" w:rsidRPr="00677F6B">
        <w:rPr>
          <w:sz w:val="22"/>
          <w:szCs w:val="22"/>
        </w:rPr>
        <w:t>Opbakning fra lokalsamfundet kan være med til afstigmatisering</w:t>
      </w:r>
      <w:r w:rsidR="00F07C4E">
        <w:rPr>
          <w:sz w:val="22"/>
          <w:szCs w:val="22"/>
        </w:rPr>
        <w:t xml:space="preserve"> ved at de fortæller den gode historie som spredes regionalt og nationalt. </w:t>
      </w:r>
      <w:r w:rsidR="002F2A22">
        <w:rPr>
          <w:sz w:val="22"/>
          <w:szCs w:val="22"/>
        </w:rPr>
        <w:t>De Ngo</w:t>
      </w:r>
      <w:r w:rsidR="006932E8">
        <w:rPr>
          <w:sz w:val="22"/>
          <w:szCs w:val="22"/>
        </w:rPr>
        <w:t>’</w:t>
      </w:r>
      <w:r w:rsidR="002F2A22">
        <w:rPr>
          <w:sz w:val="22"/>
          <w:szCs w:val="22"/>
        </w:rPr>
        <w:t>er</w:t>
      </w:r>
      <w:r w:rsidR="006932E8">
        <w:rPr>
          <w:sz w:val="22"/>
          <w:szCs w:val="22"/>
        </w:rPr>
        <w:t>,</w:t>
      </w:r>
      <w:r w:rsidR="002F2A22">
        <w:rPr>
          <w:sz w:val="22"/>
          <w:szCs w:val="22"/>
        </w:rPr>
        <w:t xml:space="preserve"> som der dannes netværk med</w:t>
      </w:r>
      <w:r w:rsidR="006932E8">
        <w:rPr>
          <w:sz w:val="22"/>
          <w:szCs w:val="22"/>
        </w:rPr>
        <w:t>,</w:t>
      </w:r>
      <w:r w:rsidR="002F2A22">
        <w:rPr>
          <w:sz w:val="22"/>
          <w:szCs w:val="22"/>
        </w:rPr>
        <w:t xml:space="preserve"> er primær målgruppe og gennem samarbejdsaftaler opnås gensidig ressou</w:t>
      </w:r>
      <w:r w:rsidR="00872517">
        <w:rPr>
          <w:sz w:val="22"/>
          <w:szCs w:val="22"/>
        </w:rPr>
        <w:t>r</w:t>
      </w:r>
      <w:r w:rsidR="002F2A22">
        <w:rPr>
          <w:sz w:val="22"/>
          <w:szCs w:val="22"/>
        </w:rPr>
        <w:t>cemobilisering</w:t>
      </w:r>
      <w:r w:rsidR="00D4310D">
        <w:rPr>
          <w:sz w:val="22"/>
          <w:szCs w:val="22"/>
        </w:rPr>
        <w:t xml:space="preserve">. </w:t>
      </w:r>
      <w:r w:rsidR="001D234F">
        <w:rPr>
          <w:sz w:val="22"/>
          <w:szCs w:val="22"/>
        </w:rPr>
        <w:t>De lokale myndigheder i Bagamoyo skal</w:t>
      </w:r>
      <w:r w:rsidR="00195E8A">
        <w:rPr>
          <w:sz w:val="22"/>
          <w:szCs w:val="22"/>
        </w:rPr>
        <w:t xml:space="preserve"> go</w:t>
      </w:r>
      <w:r w:rsidR="00872517">
        <w:rPr>
          <w:sz w:val="22"/>
          <w:szCs w:val="22"/>
        </w:rPr>
        <w:t>d</w:t>
      </w:r>
      <w:r w:rsidR="00195E8A">
        <w:rPr>
          <w:sz w:val="22"/>
          <w:szCs w:val="22"/>
        </w:rPr>
        <w:t xml:space="preserve">kende indsatsen og </w:t>
      </w:r>
      <w:r w:rsidR="00872517">
        <w:rPr>
          <w:sz w:val="22"/>
          <w:szCs w:val="22"/>
        </w:rPr>
        <w:t>forhåbentligt</w:t>
      </w:r>
      <w:r w:rsidR="00195E8A">
        <w:rPr>
          <w:sz w:val="22"/>
          <w:szCs w:val="22"/>
        </w:rPr>
        <w:t xml:space="preserve"> på sigt støtte op om LoM </w:t>
      </w:r>
      <w:r w:rsidR="00764179">
        <w:rPr>
          <w:sz w:val="22"/>
          <w:szCs w:val="22"/>
        </w:rPr>
        <w:t xml:space="preserve">økonomisk og med andre ressourcer. De lokale </w:t>
      </w:r>
      <w:r w:rsidR="00764179">
        <w:rPr>
          <w:sz w:val="22"/>
          <w:szCs w:val="22"/>
        </w:rPr>
        <w:lastRenderedPageBreak/>
        <w:t xml:space="preserve">myndigheder gavner af indsatsen ved at de opnår </w:t>
      </w:r>
      <w:r w:rsidR="00D33BC2">
        <w:rPr>
          <w:sz w:val="22"/>
          <w:szCs w:val="22"/>
        </w:rPr>
        <w:t>p</w:t>
      </w:r>
      <w:r w:rsidR="00764179" w:rsidRPr="00677F6B">
        <w:rPr>
          <w:sz w:val="22"/>
          <w:szCs w:val="22"/>
        </w:rPr>
        <w:t>ositiv omtale ved at være hjemsted for projektet</w:t>
      </w:r>
      <w:r w:rsidR="00D33BC2">
        <w:rPr>
          <w:sz w:val="22"/>
          <w:szCs w:val="22"/>
        </w:rPr>
        <w:t xml:space="preserve"> samt </w:t>
      </w:r>
      <w:r w:rsidR="00764179" w:rsidRPr="00677F6B">
        <w:rPr>
          <w:sz w:val="22"/>
          <w:szCs w:val="22"/>
        </w:rPr>
        <w:t>mindre kriminalitet i gaderne fra aktive misbrugere</w:t>
      </w:r>
      <w:r w:rsidR="00DA3FE3">
        <w:rPr>
          <w:sz w:val="22"/>
          <w:szCs w:val="22"/>
        </w:rPr>
        <w:t>. Svaghederne ved de lokale myndigheder er</w:t>
      </w:r>
      <w:r w:rsidR="00D33BC2">
        <w:rPr>
          <w:sz w:val="22"/>
          <w:szCs w:val="22"/>
        </w:rPr>
        <w:t>,</w:t>
      </w:r>
      <w:r w:rsidR="00DA3FE3">
        <w:rPr>
          <w:sz w:val="22"/>
          <w:szCs w:val="22"/>
        </w:rPr>
        <w:t xml:space="preserve"> at de kan være b</w:t>
      </w:r>
      <w:r w:rsidR="0011683E">
        <w:rPr>
          <w:sz w:val="22"/>
          <w:szCs w:val="22"/>
        </w:rPr>
        <w:t>u</w:t>
      </w:r>
      <w:r w:rsidR="00DA3FE3">
        <w:rPr>
          <w:sz w:val="22"/>
          <w:szCs w:val="22"/>
        </w:rPr>
        <w:t>r</w:t>
      </w:r>
      <w:r w:rsidR="003B287C">
        <w:rPr>
          <w:sz w:val="22"/>
          <w:szCs w:val="22"/>
        </w:rPr>
        <w:t>e</w:t>
      </w:r>
      <w:r w:rsidR="0011683E">
        <w:rPr>
          <w:sz w:val="22"/>
          <w:szCs w:val="22"/>
        </w:rPr>
        <w:t>au</w:t>
      </w:r>
      <w:r w:rsidR="00DA3FE3">
        <w:rPr>
          <w:sz w:val="22"/>
          <w:szCs w:val="22"/>
        </w:rPr>
        <w:t>kratiske og korrupt.</w:t>
      </w:r>
      <w:r w:rsidR="0020216C">
        <w:rPr>
          <w:sz w:val="22"/>
          <w:szCs w:val="22"/>
        </w:rPr>
        <w:t xml:space="preserve"> Drug Control Commission har samme rolle og det er især herigennem</w:t>
      </w:r>
      <w:r w:rsidR="0011683E">
        <w:rPr>
          <w:sz w:val="22"/>
          <w:szCs w:val="22"/>
        </w:rPr>
        <w:t>,</w:t>
      </w:r>
      <w:r w:rsidR="0020216C">
        <w:rPr>
          <w:sz w:val="22"/>
          <w:szCs w:val="22"/>
        </w:rPr>
        <w:t xml:space="preserve"> at LoM kan påbegynde fortalervirksomhed for at få allokeret flere </w:t>
      </w:r>
      <w:r w:rsidR="001F26C3">
        <w:rPr>
          <w:sz w:val="22"/>
          <w:szCs w:val="22"/>
        </w:rPr>
        <w:t>ress</w:t>
      </w:r>
      <w:r w:rsidR="0011683E">
        <w:rPr>
          <w:sz w:val="22"/>
          <w:szCs w:val="22"/>
        </w:rPr>
        <w:t>o</w:t>
      </w:r>
      <w:r w:rsidR="001F26C3">
        <w:rPr>
          <w:sz w:val="22"/>
          <w:szCs w:val="22"/>
        </w:rPr>
        <w:t>urcer</w:t>
      </w:r>
      <w:r w:rsidR="0020216C">
        <w:rPr>
          <w:sz w:val="22"/>
          <w:szCs w:val="22"/>
        </w:rPr>
        <w:t xml:space="preserve"> til misbrugsbehandling for kvinder. </w:t>
      </w:r>
      <w:r w:rsidR="003E1988">
        <w:rPr>
          <w:sz w:val="22"/>
          <w:szCs w:val="22"/>
        </w:rPr>
        <w:t xml:space="preserve">Svagheden er at de er </w:t>
      </w:r>
      <w:r w:rsidR="0011683E">
        <w:rPr>
          <w:sz w:val="22"/>
          <w:szCs w:val="22"/>
        </w:rPr>
        <w:t>b</w:t>
      </w:r>
      <w:r w:rsidR="003E1988" w:rsidRPr="00677F6B">
        <w:rPr>
          <w:sz w:val="22"/>
          <w:szCs w:val="22"/>
        </w:rPr>
        <w:t>ure</w:t>
      </w:r>
      <w:r w:rsidR="0011683E">
        <w:rPr>
          <w:sz w:val="22"/>
          <w:szCs w:val="22"/>
        </w:rPr>
        <w:t>a</w:t>
      </w:r>
      <w:r w:rsidR="003E1988" w:rsidRPr="00677F6B">
        <w:rPr>
          <w:sz w:val="22"/>
          <w:szCs w:val="22"/>
        </w:rPr>
        <w:t>ukratisk</w:t>
      </w:r>
      <w:r w:rsidR="003E1988">
        <w:rPr>
          <w:sz w:val="22"/>
          <w:szCs w:val="22"/>
        </w:rPr>
        <w:t>e</w:t>
      </w:r>
      <w:r w:rsidR="003E1988" w:rsidRPr="00677F6B">
        <w:rPr>
          <w:sz w:val="22"/>
          <w:szCs w:val="22"/>
        </w:rPr>
        <w:t xml:space="preserve"> og korrupt, er udfordret pga. krav fra andre dele af regeringen og fra internationale donorer</w:t>
      </w:r>
      <w:r w:rsidR="003E1988">
        <w:rPr>
          <w:sz w:val="22"/>
          <w:szCs w:val="22"/>
        </w:rPr>
        <w:t>.</w:t>
      </w:r>
      <w:r w:rsidR="00D0446F">
        <w:rPr>
          <w:sz w:val="22"/>
          <w:szCs w:val="22"/>
        </w:rPr>
        <w:t xml:space="preserve"> </w:t>
      </w:r>
    </w:p>
    <w:p w14:paraId="7AE2489C" w14:textId="77777777" w:rsidR="00D01047" w:rsidRPr="00A84882" w:rsidRDefault="00D01047" w:rsidP="00D01047">
      <w:pPr>
        <w:spacing w:line="259" w:lineRule="auto"/>
        <w:rPr>
          <w:sz w:val="22"/>
          <w:szCs w:val="22"/>
        </w:rPr>
      </w:pPr>
    </w:p>
    <w:p w14:paraId="5699ABDC" w14:textId="2D9C33D6" w:rsidR="003C5052" w:rsidRPr="00E86290" w:rsidRDefault="001E0590" w:rsidP="00E86290">
      <w:pPr>
        <w:spacing w:line="259" w:lineRule="auto"/>
        <w:rPr>
          <w:b/>
          <w:bCs/>
          <w:sz w:val="22"/>
        </w:rPr>
      </w:pPr>
      <w:r w:rsidRPr="00E86290">
        <w:rPr>
          <w:b/>
          <w:bCs/>
          <w:sz w:val="22"/>
        </w:rPr>
        <w:t>Beskriv indsatsens mål</w:t>
      </w:r>
      <w:r w:rsidR="00192922" w:rsidRPr="00E86290">
        <w:rPr>
          <w:b/>
          <w:bCs/>
          <w:sz w:val="22"/>
        </w:rPr>
        <w:t xml:space="preserve"> </w:t>
      </w:r>
      <w:r w:rsidRPr="00E86290">
        <w:rPr>
          <w:b/>
          <w:bCs/>
          <w:sz w:val="22"/>
        </w:rPr>
        <w:t>og forventede resultater</w:t>
      </w:r>
    </w:p>
    <w:tbl>
      <w:tblPr>
        <w:tblStyle w:val="Tabel-Gitter"/>
        <w:tblW w:w="0" w:type="auto"/>
        <w:tblLook w:val="04A0" w:firstRow="1" w:lastRow="0" w:firstColumn="1" w:lastColumn="0" w:noHBand="0" w:noVBand="1"/>
      </w:tblPr>
      <w:tblGrid>
        <w:gridCol w:w="2972"/>
        <w:gridCol w:w="6650"/>
      </w:tblGrid>
      <w:tr w:rsidR="00714D89" w:rsidRPr="00E86290" w14:paraId="397DF9FD" w14:textId="77777777" w:rsidTr="005F4DC5">
        <w:tc>
          <w:tcPr>
            <w:tcW w:w="9622" w:type="dxa"/>
            <w:gridSpan w:val="2"/>
          </w:tcPr>
          <w:p w14:paraId="2E6A279A" w14:textId="77777777" w:rsidR="00714D89" w:rsidRPr="00E86290" w:rsidRDefault="00714D89" w:rsidP="006D1A1D">
            <w:pPr>
              <w:jc w:val="center"/>
            </w:pPr>
            <w:r w:rsidRPr="00E86290">
              <w:t>Overordnet mål: Forbedrede vilkår for kvindelige stofmisbrugere i Tanzania</w:t>
            </w:r>
          </w:p>
        </w:tc>
      </w:tr>
      <w:tr w:rsidR="00714D89" w:rsidRPr="00E86290" w14:paraId="38140F20" w14:textId="77777777" w:rsidTr="0038005A">
        <w:tc>
          <w:tcPr>
            <w:tcW w:w="2972" w:type="dxa"/>
          </w:tcPr>
          <w:p w14:paraId="30EC3DD8" w14:textId="77777777" w:rsidR="00714D89" w:rsidRPr="008D1E57" w:rsidRDefault="00714D89" w:rsidP="006D1A1D">
            <w:pPr>
              <w:jc w:val="center"/>
              <w:rPr>
                <w:b/>
                <w:bCs/>
              </w:rPr>
            </w:pPr>
            <w:r w:rsidRPr="008D1E57">
              <w:rPr>
                <w:b/>
                <w:bCs/>
              </w:rPr>
              <w:t>Projektmål:</w:t>
            </w:r>
          </w:p>
          <w:p w14:paraId="720D66A0" w14:textId="4AA54A8D" w:rsidR="00714D89" w:rsidRPr="00E86290" w:rsidRDefault="00714D89" w:rsidP="006D1A1D">
            <w:r w:rsidRPr="00E86290">
              <w:t xml:space="preserve">1. </w:t>
            </w:r>
            <w:r w:rsidR="00263825">
              <w:t>84 kvinder er empowered til at adressere stigma og diskrimination mod kvinder i Tanzania, som har været stofmisbrugere</w:t>
            </w:r>
          </w:p>
          <w:p w14:paraId="7DA5A536" w14:textId="77777777" w:rsidR="00714D89" w:rsidRPr="00E86290" w:rsidRDefault="00714D89" w:rsidP="006D1A1D"/>
          <w:p w14:paraId="3F9A3868" w14:textId="77777777" w:rsidR="0038005A" w:rsidRDefault="0038005A" w:rsidP="006D1A1D"/>
          <w:p w14:paraId="57FAE1AD" w14:textId="1DEBCD90" w:rsidR="00BB7974" w:rsidRPr="00E86290" w:rsidRDefault="00714D89" w:rsidP="00BB7974">
            <w:r w:rsidRPr="00E86290">
              <w:t xml:space="preserve">2. </w:t>
            </w:r>
            <w:r w:rsidR="00BB7974" w:rsidRPr="00E86290">
              <w:t>Forbedret misbrugsbehandling og efterbehandling uden brugerbetaling for kvindelige stofmisbrugere i Tanzania</w:t>
            </w:r>
          </w:p>
          <w:p w14:paraId="6B98978D" w14:textId="77777777" w:rsidR="00BB7974" w:rsidRPr="00E86290" w:rsidRDefault="00BB7974" w:rsidP="006D1A1D"/>
          <w:p w14:paraId="14DF1AE9" w14:textId="77777777" w:rsidR="00714D89" w:rsidRPr="00E86290" w:rsidRDefault="00714D89" w:rsidP="006D1A1D"/>
          <w:p w14:paraId="6F671A5C" w14:textId="77777777" w:rsidR="00E05966" w:rsidRDefault="00E05966" w:rsidP="006D1A1D"/>
          <w:p w14:paraId="66408475" w14:textId="77777777" w:rsidR="00E05966" w:rsidRDefault="00E05966" w:rsidP="006D1A1D"/>
          <w:p w14:paraId="6296A86B" w14:textId="77777777" w:rsidR="00E05966" w:rsidRDefault="00E05966" w:rsidP="006D1A1D"/>
          <w:p w14:paraId="393371E7" w14:textId="77777777" w:rsidR="00E05966" w:rsidRDefault="00E05966" w:rsidP="006D1A1D"/>
          <w:p w14:paraId="36A41D86" w14:textId="77777777" w:rsidR="00E05966" w:rsidRDefault="00E05966" w:rsidP="006D1A1D"/>
          <w:p w14:paraId="0F00C67A" w14:textId="05A56F1B" w:rsidR="00714D89" w:rsidRPr="00E86290" w:rsidRDefault="00714D89" w:rsidP="006D1A1D">
            <w:r w:rsidRPr="00E86290">
              <w:t>3. Partnerorganisationen LoM’s organisatoriske kapacitet er udviklet til at være uafhængig af Rising Hope og i stand til at påbegynde fortalervirksomhed</w:t>
            </w:r>
          </w:p>
        </w:tc>
        <w:tc>
          <w:tcPr>
            <w:tcW w:w="6650" w:type="dxa"/>
          </w:tcPr>
          <w:p w14:paraId="2BCAEAC6" w14:textId="77777777" w:rsidR="00714D89" w:rsidRPr="008D1E57" w:rsidRDefault="00714D89" w:rsidP="006D1A1D">
            <w:pPr>
              <w:jc w:val="center"/>
              <w:rPr>
                <w:b/>
                <w:bCs/>
              </w:rPr>
            </w:pPr>
            <w:r w:rsidRPr="008D1E57">
              <w:rPr>
                <w:b/>
                <w:bCs/>
              </w:rPr>
              <w:t>Indikatorer:</w:t>
            </w:r>
          </w:p>
          <w:p w14:paraId="36C64AD1" w14:textId="12604552" w:rsidR="00BB7974" w:rsidRPr="00E86290" w:rsidRDefault="00AB6A58" w:rsidP="00BB7974">
            <w:r w:rsidRPr="00E86290">
              <w:t xml:space="preserve">1. </w:t>
            </w:r>
            <w:r w:rsidR="00DD27A1">
              <w:t xml:space="preserve">Der er gennemført rettighedsbaseret undervisning på Womens Hope Centeret. </w:t>
            </w:r>
            <w:r w:rsidR="00BB7974">
              <w:t xml:space="preserve">Der er afholdt </w:t>
            </w:r>
            <w:r w:rsidR="005630D9">
              <w:t xml:space="preserve">10 oplæg/events med 500 deltagere i alt, hvor kvinderne har oplyst om misbrug </w:t>
            </w:r>
            <w:r w:rsidR="00263825">
              <w:t>og deres rettigheder</w:t>
            </w:r>
            <w:r w:rsidR="005630D9">
              <w:t xml:space="preserve">. </w:t>
            </w:r>
            <w:r w:rsidR="00BB7974">
              <w:t>oplysningsoplæg (</w:t>
            </w:r>
            <w:r w:rsidR="00BB7974" w:rsidRPr="00E86290">
              <w:t>Video og billeder af oplæg, deltagerregistrering, flyers</w:t>
            </w:r>
            <w:r w:rsidR="00BB7974">
              <w:t xml:space="preserve">, undervisningsmateriale til </w:t>
            </w:r>
            <w:r w:rsidR="00D27E13">
              <w:t>undervisning i rettigheder</w:t>
            </w:r>
            <w:r w:rsidR="00BB7974">
              <w:t>)</w:t>
            </w:r>
          </w:p>
          <w:p w14:paraId="71871723" w14:textId="7030F770" w:rsidR="00714D89" w:rsidRPr="00E86290" w:rsidRDefault="00714D89" w:rsidP="00BB7974"/>
          <w:p w14:paraId="668F9917" w14:textId="2459EB96" w:rsidR="00714D89" w:rsidRDefault="00714D89" w:rsidP="006D1A1D"/>
          <w:p w14:paraId="6BB238D3" w14:textId="07EE4159" w:rsidR="00BB7974" w:rsidRPr="00E86290" w:rsidRDefault="00BB7974" w:rsidP="00BB7974">
            <w:r>
              <w:t>2. Behandling- og efterbehandling er kvali</w:t>
            </w:r>
            <w:r w:rsidR="004468FA">
              <w:t>fic</w:t>
            </w:r>
            <w:r>
              <w:t xml:space="preserve">eret og gratis, drift finansieres </w:t>
            </w:r>
            <w:r w:rsidR="004468FA">
              <w:t xml:space="preserve">til dels </w:t>
            </w:r>
            <w:r>
              <w:t>gennem socialøkonomiske virksomheder. 84 kvinder har opnået ædruelighed gennem behandling og 42 af dem, har opnået kompetencer og selvforsørgelse gennem efterbehandling (</w:t>
            </w:r>
            <w:r w:rsidRPr="00E86290">
              <w:t>Indskrivninger og udskrivninger register, Logbøger, Billeder, SWOT analyse og implementering, Uddannelsesbeviser fra misbrugsrådgivning og hotel and management, ansættelseskontrakter, kompetence evaluering, markedsanalyse, cost-benefit analyse, forretningsplaner, ansættelseskontrakter, regnskab for de 2 socialøkonomiske virksomheder, undervisningsmateriale, evaluering af undervisning, deltagerregistrering</w:t>
            </w:r>
            <w:r>
              <w:t>)</w:t>
            </w:r>
          </w:p>
          <w:p w14:paraId="28AF8D7F" w14:textId="77777777" w:rsidR="00BB7974" w:rsidRPr="00E86290" w:rsidRDefault="00BB7974" w:rsidP="006D1A1D"/>
          <w:p w14:paraId="03F3B930" w14:textId="07C2B504" w:rsidR="00714D89" w:rsidRPr="00E86290" w:rsidRDefault="001452A6" w:rsidP="00F5782A">
            <w:pPr>
              <w:pStyle w:val="CISUansgningstekst1"/>
            </w:pPr>
            <w:r w:rsidRPr="00E86290">
              <w:rPr>
                <w:b w:val="0"/>
              </w:rPr>
              <w:t xml:space="preserve">3. </w:t>
            </w:r>
            <w:r w:rsidR="0038005A">
              <w:rPr>
                <w:b w:val="0"/>
              </w:rPr>
              <w:t xml:space="preserve">LoM </w:t>
            </w:r>
            <w:r w:rsidR="00277774">
              <w:rPr>
                <w:b w:val="0"/>
              </w:rPr>
              <w:t>er en del af et større netværk og har sama</w:t>
            </w:r>
            <w:r w:rsidR="00505E62">
              <w:rPr>
                <w:b w:val="0"/>
              </w:rPr>
              <w:t>r</w:t>
            </w:r>
            <w:r w:rsidR="00277774">
              <w:rPr>
                <w:b w:val="0"/>
              </w:rPr>
              <w:t>bejder med 12 Ngo’er</w:t>
            </w:r>
            <w:r w:rsidR="00505E62">
              <w:rPr>
                <w:b w:val="0"/>
              </w:rPr>
              <w:t xml:space="preserve">, de </w:t>
            </w:r>
            <w:r w:rsidR="00A56AD3">
              <w:rPr>
                <w:b w:val="0"/>
              </w:rPr>
              <w:t>har bedre kapacitet indenfor fundraising, projektstyri</w:t>
            </w:r>
            <w:r w:rsidR="007D0995">
              <w:rPr>
                <w:b w:val="0"/>
              </w:rPr>
              <w:t>ng, evaluering, dataindsamling og analyse heraf, samt digitale værktøjer hertil</w:t>
            </w:r>
            <w:r w:rsidR="00BC49AA">
              <w:rPr>
                <w:b w:val="0"/>
              </w:rPr>
              <w:t xml:space="preserve">, strategi til fortalervirksomhed </w:t>
            </w:r>
            <w:r w:rsidR="007D0995">
              <w:rPr>
                <w:b w:val="0"/>
              </w:rPr>
              <w:t>(</w:t>
            </w:r>
            <w:r w:rsidR="00714D89" w:rsidRPr="00E86290">
              <w:rPr>
                <w:b w:val="0"/>
              </w:rPr>
              <w:t>kontingentbetaling og mødedeltagelse</w:t>
            </w:r>
            <w:r w:rsidR="005F4DC5" w:rsidRPr="00E86290">
              <w:rPr>
                <w:b w:val="0"/>
              </w:rPr>
              <w:t xml:space="preserve">, </w:t>
            </w:r>
            <w:r w:rsidR="00714D89" w:rsidRPr="00E86290">
              <w:rPr>
                <w:b w:val="0"/>
              </w:rPr>
              <w:t>Mødereferater og samarbejdsaftaler</w:t>
            </w:r>
            <w:r w:rsidR="005F4DC5" w:rsidRPr="00E86290">
              <w:rPr>
                <w:b w:val="0"/>
              </w:rPr>
              <w:t xml:space="preserve">, </w:t>
            </w:r>
            <w:r w:rsidR="00714D89" w:rsidRPr="00E86290">
              <w:rPr>
                <w:b w:val="0"/>
              </w:rPr>
              <w:t>bevilling og rapport (fra ekstern bevilling)</w:t>
            </w:r>
            <w:r w:rsidR="008F2974">
              <w:rPr>
                <w:b w:val="0"/>
              </w:rPr>
              <w:t xml:space="preserve"> </w:t>
            </w:r>
            <w:r w:rsidR="00714D89" w:rsidRPr="008F2974">
              <w:rPr>
                <w:b w:val="0"/>
                <w:bCs/>
              </w:rPr>
              <w:t>evaluering af it-kompetencer</w:t>
            </w:r>
            <w:r w:rsidR="005F4DC5" w:rsidRPr="008F2974">
              <w:rPr>
                <w:b w:val="0"/>
                <w:bCs/>
              </w:rPr>
              <w:t xml:space="preserve">, </w:t>
            </w:r>
            <w:r w:rsidR="00714D89" w:rsidRPr="008F2974">
              <w:rPr>
                <w:b w:val="0"/>
                <w:bCs/>
              </w:rPr>
              <w:t>3 stk. OCAT-rapporter</w:t>
            </w:r>
            <w:r w:rsidR="008F2974">
              <w:rPr>
                <w:b w:val="0"/>
                <w:bCs/>
              </w:rPr>
              <w:t>, strategi til fortalervirksomhed</w:t>
            </w:r>
            <w:r w:rsidR="00277774" w:rsidRPr="008F2974">
              <w:rPr>
                <w:b w:val="0"/>
                <w:bCs/>
              </w:rPr>
              <w:t>)</w:t>
            </w:r>
          </w:p>
        </w:tc>
      </w:tr>
      <w:tr w:rsidR="00714D89" w:rsidRPr="00E86290" w14:paraId="1392EF6D" w14:textId="77777777" w:rsidTr="0038005A">
        <w:tc>
          <w:tcPr>
            <w:tcW w:w="2972" w:type="dxa"/>
          </w:tcPr>
          <w:p w14:paraId="74950A4D" w14:textId="77777777" w:rsidR="00714D89" w:rsidRPr="008D1E57" w:rsidRDefault="00714D89" w:rsidP="006D1A1D">
            <w:pPr>
              <w:jc w:val="center"/>
              <w:rPr>
                <w:b/>
                <w:bCs/>
              </w:rPr>
            </w:pPr>
            <w:r w:rsidRPr="008D1E57">
              <w:rPr>
                <w:b/>
                <w:bCs/>
              </w:rPr>
              <w:t>Resultater:</w:t>
            </w:r>
          </w:p>
          <w:p w14:paraId="3E45BA61" w14:textId="77777777" w:rsidR="00A11C81" w:rsidRPr="00E86290" w:rsidRDefault="00A11C81" w:rsidP="00A11C81">
            <w:r>
              <w:t>1</w:t>
            </w:r>
            <w:r w:rsidRPr="00E86290">
              <w:t>.</w:t>
            </w:r>
            <w:r>
              <w:t>1</w:t>
            </w:r>
            <w:r w:rsidRPr="00E86290">
              <w:t xml:space="preserve"> LoM har gennem undervisning oplyst </w:t>
            </w:r>
            <w:r>
              <w:t>84</w:t>
            </w:r>
            <w:r w:rsidRPr="00E86290">
              <w:t xml:space="preserve"> kvindelige stofmisbrugere om deres rettigheder</w:t>
            </w:r>
          </w:p>
          <w:p w14:paraId="3C41AAE4" w14:textId="77777777" w:rsidR="00A11C81" w:rsidRDefault="00A11C81" w:rsidP="00DA06CA"/>
          <w:p w14:paraId="15754E8C" w14:textId="7F1AA53A" w:rsidR="00DA06CA" w:rsidRPr="00E86290" w:rsidRDefault="00DA06CA" w:rsidP="00DA06CA">
            <w:r>
              <w:t>1.</w:t>
            </w:r>
            <w:r w:rsidR="00A11C81">
              <w:t>2</w:t>
            </w:r>
            <w:r w:rsidRPr="00E86290">
              <w:t xml:space="preserve"> LoM har d. 30. marts 202</w:t>
            </w:r>
            <w:r>
              <w:t>4</w:t>
            </w:r>
            <w:r w:rsidRPr="00E86290">
              <w:t xml:space="preserve"> oplyst mindst 500 </w:t>
            </w:r>
            <w:r>
              <w:t>med</w:t>
            </w:r>
            <w:r w:rsidRPr="00E86290">
              <w:t>borgere om misbrug</w:t>
            </w:r>
            <w:r w:rsidR="00E647E1">
              <w:t xml:space="preserve"> og misbrugsbehandling</w:t>
            </w:r>
            <w:r w:rsidRPr="00E86290">
              <w:t xml:space="preserve"> gennem 10 </w:t>
            </w:r>
            <w:r w:rsidR="00E647E1">
              <w:t>oplæg</w:t>
            </w:r>
            <w:r w:rsidRPr="00E86290">
              <w:t xml:space="preserve"> på offentlige institutioner eller events</w:t>
            </w:r>
          </w:p>
          <w:p w14:paraId="0BCC356B" w14:textId="77777777" w:rsidR="00DA06CA" w:rsidRDefault="00DA06CA" w:rsidP="006D1A1D"/>
          <w:p w14:paraId="14B91759" w14:textId="26A15345" w:rsidR="00714D89" w:rsidRPr="00E86290" w:rsidRDefault="00DA06CA" w:rsidP="006D1A1D">
            <w:r>
              <w:lastRenderedPageBreak/>
              <w:t>2.1</w:t>
            </w:r>
            <w:r w:rsidR="00714D89" w:rsidRPr="00E86290">
              <w:t xml:space="preserve"> </w:t>
            </w:r>
            <w:r w:rsidR="00F84CA1">
              <w:t>D</w:t>
            </w:r>
            <w:r w:rsidR="00714D89" w:rsidRPr="00E86290">
              <w:t>. 30 marts 202</w:t>
            </w:r>
            <w:r w:rsidR="00F84CA1">
              <w:t>4</w:t>
            </w:r>
            <w:r w:rsidR="00714D89" w:rsidRPr="00E86290">
              <w:t xml:space="preserve"> har </w:t>
            </w:r>
            <w:r w:rsidR="00505E62">
              <w:t>84</w:t>
            </w:r>
            <w:r w:rsidR="00714D89" w:rsidRPr="00E86290">
              <w:t xml:space="preserve"> kvindelige stofmisbrugere i Tanzania opnået ædruelighed gennem forbedret behandling uden brugerbetaling På Womens Hope Centeret </w:t>
            </w:r>
          </w:p>
          <w:p w14:paraId="46CC9200" w14:textId="77777777" w:rsidR="00714D89" w:rsidRPr="00E86290" w:rsidRDefault="00714D89" w:rsidP="006D1A1D"/>
          <w:p w14:paraId="3109EA0F" w14:textId="44F96BA1" w:rsidR="00714D89" w:rsidRPr="00E86290" w:rsidRDefault="00DA06CA" w:rsidP="006D1A1D">
            <w:r>
              <w:t>2</w:t>
            </w:r>
            <w:r w:rsidR="00714D89" w:rsidRPr="00E86290">
              <w:t xml:space="preserve">.2 </w:t>
            </w:r>
            <w:r w:rsidR="00F84CA1">
              <w:t>D</w:t>
            </w:r>
            <w:r w:rsidR="00714D89" w:rsidRPr="00E86290">
              <w:t>. 30 marts 202</w:t>
            </w:r>
            <w:r w:rsidR="00F84CA1">
              <w:t>4</w:t>
            </w:r>
            <w:r w:rsidR="00714D89" w:rsidRPr="00E86290">
              <w:t xml:space="preserve"> er </w:t>
            </w:r>
            <w:r w:rsidR="00934868">
              <w:t>42</w:t>
            </w:r>
            <w:r w:rsidR="00714D89" w:rsidRPr="00E86290">
              <w:t xml:space="preserve"> kvinder fra Womens Hope Centeret stadig ædru og har gennem efterbehandlings</w:t>
            </w:r>
            <w:r w:rsidR="007A5A56">
              <w:t>-</w:t>
            </w:r>
            <w:r w:rsidR="00714D89" w:rsidRPr="00E86290">
              <w:t>tiltag opnået kompetencer, selvforsørgelse og uafhængighed</w:t>
            </w:r>
          </w:p>
          <w:p w14:paraId="6465160B" w14:textId="77777777" w:rsidR="00714D89" w:rsidRPr="00E86290" w:rsidRDefault="00714D89" w:rsidP="006D1A1D"/>
          <w:p w14:paraId="150B809C" w14:textId="77777777" w:rsidR="00714D89" w:rsidRPr="00E86290" w:rsidRDefault="00714D89" w:rsidP="006D1A1D"/>
          <w:p w14:paraId="7551A7A0" w14:textId="77777777" w:rsidR="00714D89" w:rsidRPr="00E86290" w:rsidRDefault="00714D89" w:rsidP="006D1A1D"/>
          <w:p w14:paraId="5898A5DA" w14:textId="77777777" w:rsidR="00714D89" w:rsidRPr="00E86290" w:rsidRDefault="00714D89" w:rsidP="006D1A1D"/>
          <w:p w14:paraId="6FCC66E6" w14:textId="77777777" w:rsidR="00714D89" w:rsidRPr="00E86290" w:rsidRDefault="00714D89" w:rsidP="006D1A1D"/>
          <w:p w14:paraId="30F9C8BE" w14:textId="77777777" w:rsidR="008F2974" w:rsidRDefault="00714D89" w:rsidP="00E33156">
            <w:r w:rsidRPr="00E86290">
              <w:t xml:space="preserve">3.1 </w:t>
            </w:r>
            <w:r w:rsidR="009F079D">
              <w:t>D</w:t>
            </w:r>
            <w:r w:rsidRPr="00E86290">
              <w:t>. 30 marts 202</w:t>
            </w:r>
            <w:r w:rsidR="00D8784A">
              <w:t>4</w:t>
            </w:r>
            <w:r w:rsidRPr="00E86290">
              <w:t xml:space="preserve"> er partnerorganisation LoM’s organisatoriske kapacitet udviklet til at være uafhængig af Rising Hope</w:t>
            </w:r>
            <w:r w:rsidR="008F2974">
              <w:t xml:space="preserve">. </w:t>
            </w:r>
          </w:p>
          <w:p w14:paraId="741FB176" w14:textId="77777777" w:rsidR="008F2974" w:rsidRDefault="008F2974" w:rsidP="00E33156"/>
          <w:p w14:paraId="78E1BA3F" w14:textId="77777777" w:rsidR="00A81141" w:rsidRDefault="00A81141" w:rsidP="00E33156"/>
          <w:p w14:paraId="1D4DD24F" w14:textId="77777777" w:rsidR="00A81141" w:rsidRDefault="00A81141" w:rsidP="00E33156"/>
          <w:p w14:paraId="4F18BE04" w14:textId="06B30830" w:rsidR="00714D89" w:rsidRPr="00E86290" w:rsidRDefault="008F2974" w:rsidP="00E33156">
            <w:r>
              <w:t>3.2</w:t>
            </w:r>
            <w:r w:rsidR="00714D89" w:rsidRPr="00E86290">
              <w:t xml:space="preserve"> </w:t>
            </w:r>
            <w:r>
              <w:t xml:space="preserve">D. 30. marts 2024 har LoM en strategi </w:t>
            </w:r>
            <w:r w:rsidR="000A7E75">
              <w:t xml:space="preserve">for </w:t>
            </w:r>
            <w:r>
              <w:t>fortalervirksomhed.</w:t>
            </w:r>
          </w:p>
        </w:tc>
        <w:tc>
          <w:tcPr>
            <w:tcW w:w="6650" w:type="dxa"/>
          </w:tcPr>
          <w:p w14:paraId="033E8B81" w14:textId="77777777" w:rsidR="00714D89" w:rsidRPr="008D1E57" w:rsidRDefault="00714D89" w:rsidP="006D1A1D">
            <w:pPr>
              <w:jc w:val="center"/>
              <w:rPr>
                <w:b/>
                <w:bCs/>
              </w:rPr>
            </w:pPr>
            <w:r w:rsidRPr="008D1E57">
              <w:rPr>
                <w:b/>
                <w:bCs/>
              </w:rPr>
              <w:lastRenderedPageBreak/>
              <w:t>Aktiviteter:</w:t>
            </w:r>
          </w:p>
          <w:p w14:paraId="0017A67C" w14:textId="1A8644D0" w:rsidR="00C66C90" w:rsidRPr="00E86290" w:rsidRDefault="00DA06CA" w:rsidP="00DA06CA">
            <w:r w:rsidRPr="00E86290">
              <w:t xml:space="preserve">Aktiviteter til </w:t>
            </w:r>
            <w:r>
              <w:t>1</w:t>
            </w:r>
            <w:r w:rsidRPr="00E86290">
              <w:t>.1</w:t>
            </w:r>
            <w:r>
              <w:t>:</w:t>
            </w:r>
            <w:r w:rsidR="00880367">
              <w:t xml:space="preserve"> </w:t>
            </w:r>
            <w:r w:rsidR="001F368F">
              <w:t xml:space="preserve">- </w:t>
            </w:r>
            <w:r w:rsidR="00C66C90">
              <w:t>LoM modtager undervisning i rettigheder fra ekstern underviser</w:t>
            </w:r>
            <w:r w:rsidR="00F667B2">
              <w:t xml:space="preserve">. </w:t>
            </w:r>
            <w:r w:rsidR="00893B44">
              <w:t>- D</w:t>
            </w:r>
            <w:r w:rsidR="00F667B2">
              <w:t xml:space="preserve">enne undervisning indføres på Womens Hope Centeret som en del af </w:t>
            </w:r>
            <w:r w:rsidR="00D94409">
              <w:t>de faste aktiviteter</w:t>
            </w:r>
            <w:r w:rsidR="007C2160">
              <w:t xml:space="preserve"> og udføres af LoM.</w:t>
            </w:r>
            <w:r w:rsidR="001F368F">
              <w:t xml:space="preserve"> </w:t>
            </w:r>
          </w:p>
          <w:p w14:paraId="0AF57DD4" w14:textId="77777777" w:rsidR="00893B44" w:rsidRDefault="00893B44" w:rsidP="006D1A1D"/>
          <w:p w14:paraId="2E474654" w14:textId="77777777" w:rsidR="00880367" w:rsidRDefault="00880367" w:rsidP="006D1A1D"/>
          <w:p w14:paraId="35F0FE30" w14:textId="2C0A9D74" w:rsidR="00DA06CA" w:rsidRDefault="00893B44" w:rsidP="006D1A1D">
            <w:r>
              <w:t xml:space="preserve">Aktiviteter til 1.2: </w:t>
            </w:r>
            <w:r w:rsidR="00B51B29">
              <w:t xml:space="preserve">- Der indgås aftaler med 10 offentlige institutioner </w:t>
            </w:r>
            <w:r w:rsidR="00B178EA">
              <w:t xml:space="preserve">/ events om oplæg </w:t>
            </w:r>
            <w:r w:rsidR="00FA0720">
              <w:t>–</w:t>
            </w:r>
            <w:r w:rsidR="00B178EA">
              <w:t xml:space="preserve"> </w:t>
            </w:r>
            <w:r w:rsidR="00FA0720">
              <w:t xml:space="preserve">oplægsindhold forberedes med afsæt i den rettighedsbaserede undervisning </w:t>
            </w:r>
            <w:r w:rsidR="004B1AA5">
              <w:t>–</w:t>
            </w:r>
            <w:r w:rsidR="00FA0720">
              <w:t xml:space="preserve"> </w:t>
            </w:r>
            <w:r w:rsidR="004B1AA5">
              <w:t>presse og medier inviteres – oplæg afholdes</w:t>
            </w:r>
          </w:p>
          <w:p w14:paraId="3431B1C8" w14:textId="77777777" w:rsidR="00DA06CA" w:rsidRDefault="00DA06CA" w:rsidP="006D1A1D"/>
          <w:p w14:paraId="6AC63D87" w14:textId="77777777" w:rsidR="00DA06CA" w:rsidRDefault="00DA06CA" w:rsidP="006D1A1D"/>
          <w:p w14:paraId="18CA745D" w14:textId="77777777" w:rsidR="00DA06CA" w:rsidRDefault="00DA06CA" w:rsidP="006D1A1D"/>
          <w:p w14:paraId="2439AB32" w14:textId="3176A121" w:rsidR="00714D89" w:rsidRPr="00E86290" w:rsidRDefault="00714D89" w:rsidP="006D1A1D">
            <w:r w:rsidRPr="00E86290">
              <w:lastRenderedPageBreak/>
              <w:t xml:space="preserve">Aktiviteter til </w:t>
            </w:r>
            <w:r w:rsidR="00DA06CA">
              <w:t>2</w:t>
            </w:r>
            <w:r w:rsidRPr="00E86290">
              <w:t>.1:</w:t>
            </w:r>
            <w:r w:rsidR="00880367">
              <w:t xml:space="preserve"> </w:t>
            </w:r>
            <w:r w:rsidRPr="00E86290">
              <w:t>- ledelsen og kultur på centeret forbedret på baggrund af analyse – 3 kvinder gennemgår uddannelse som misbrugsbehandlere – der foretage</w:t>
            </w:r>
            <w:r w:rsidR="00F5677F">
              <w:t>s</w:t>
            </w:r>
            <w:r w:rsidRPr="00E86290">
              <w:t xml:space="preserve"> outreach, hvor der skabes kontakt til aktive misbrugere – </w:t>
            </w:r>
            <w:r w:rsidR="00934868">
              <w:t>84</w:t>
            </w:r>
            <w:r w:rsidRPr="00E86290">
              <w:t xml:space="preserve"> kvinder indskrives og følger behandlingsforløb – logbogsmonitorering indføres</w:t>
            </w:r>
          </w:p>
          <w:p w14:paraId="1F6AEF9A" w14:textId="68C62184" w:rsidR="006A61A6" w:rsidRDefault="006A61A6" w:rsidP="006D1A1D"/>
          <w:p w14:paraId="1400A3F7" w14:textId="77777777" w:rsidR="007A5A56" w:rsidRPr="00E86290" w:rsidRDefault="007A5A56" w:rsidP="006D1A1D"/>
          <w:p w14:paraId="57E45197" w14:textId="7F218BB4" w:rsidR="00FE34A9" w:rsidRDefault="00714D89" w:rsidP="006D1A1D">
            <w:r w:rsidRPr="00E86290">
              <w:t xml:space="preserve">Aktiviteter til </w:t>
            </w:r>
            <w:r w:rsidR="00DA06CA">
              <w:t>2</w:t>
            </w:r>
            <w:r w:rsidRPr="00E86290">
              <w:t xml:space="preserve">.2: - etablere </w:t>
            </w:r>
            <w:r w:rsidR="006A61A6">
              <w:t xml:space="preserve">efterbehandling på </w:t>
            </w:r>
            <w:r w:rsidRPr="00E86290">
              <w:t>et halvvejshus med kapacitet op til 20 kvinder – undervisning i IT, engelsk, social entreprenørskab, everyday lifeskills og landbrug  – der etableres 2 socialøkonomiske virksomheder, hvor kvinder</w:t>
            </w:r>
            <w:r w:rsidR="00A60A94">
              <w:t>ne</w:t>
            </w:r>
            <w:r w:rsidRPr="00E86290">
              <w:t xml:space="preserve"> ansættes og/eller opnår øget arbejdsevne og udviklede kompetencer - udføre løbende evaluering </w:t>
            </w:r>
            <w:r w:rsidR="003D361B">
              <w:t>af</w:t>
            </w:r>
            <w:r w:rsidRPr="00E86290">
              <w:t xml:space="preserve"> kompetenceudvikling og arbejdsevne udvikling - Igangsætte faste månedlige møder mellem projektleder, bogholder samt ansatte</w:t>
            </w:r>
            <w:r w:rsidR="00A60A94">
              <w:t>,</w:t>
            </w:r>
            <w:r w:rsidRPr="00E86290">
              <w:t xml:space="preserve"> hvor der evalueres på målopfyldelse – økonomistyring i forhold til at de 2 socialøkonomiske virksomheder skal danne nok overskud til at gøre behandlingstilbuddet på Womens Hope Centeret gratis</w:t>
            </w:r>
          </w:p>
          <w:p w14:paraId="3FE63EEB" w14:textId="7F088DEA" w:rsidR="00FE34A9" w:rsidRDefault="00FE34A9" w:rsidP="006D1A1D"/>
          <w:p w14:paraId="6E9B60C6" w14:textId="77777777" w:rsidR="00714D89" w:rsidRDefault="00714D89" w:rsidP="007A5A56">
            <w:r w:rsidRPr="00E86290">
              <w:t>Aktiviteter til 3.1:</w:t>
            </w:r>
            <w:r w:rsidR="007A5A56">
              <w:t xml:space="preserve"> </w:t>
            </w:r>
            <w:r w:rsidRPr="00E86290">
              <w:t xml:space="preserve">- Medlemshvervning – netværksdannelse og ressourcemobilisering gennem 12 netværksmøder </w:t>
            </w:r>
            <w:r w:rsidR="00E1575F">
              <w:t xml:space="preserve">med </w:t>
            </w:r>
            <w:r w:rsidRPr="00E86290">
              <w:t>mindst 1 anden Ngo pr. møde – kapacitetsopbygning gennem øvelse indenfor fundraising, projektstyring og rapportering – kapacitetsopbygning gennem undervisning indenfor dataindsamling og behandling samt brug af digitale løsninger – OCAT ved projektstart, midtvejs og ved afslutning</w:t>
            </w:r>
          </w:p>
          <w:p w14:paraId="7D324382" w14:textId="77777777" w:rsidR="009143D6" w:rsidRDefault="009143D6" w:rsidP="007A5A56"/>
          <w:p w14:paraId="208B1AE1" w14:textId="31872C5F" w:rsidR="009143D6" w:rsidRPr="00E86290" w:rsidRDefault="009143D6" w:rsidP="007A5A56">
            <w:r>
              <w:t xml:space="preserve">Aktiviteter til 3.2: - </w:t>
            </w:r>
            <w:r w:rsidR="00FB7865">
              <w:t xml:space="preserve">workshop med Gloria </w:t>
            </w:r>
            <w:r w:rsidR="00A81141">
              <w:t>Mafole til udvikling af strategi til fortalervirksomhed</w:t>
            </w:r>
          </w:p>
        </w:tc>
      </w:tr>
    </w:tbl>
    <w:p w14:paraId="4721D391" w14:textId="77777777" w:rsidR="0090212A" w:rsidRPr="00E86290" w:rsidRDefault="0090212A" w:rsidP="00E86290">
      <w:pPr>
        <w:spacing w:line="259" w:lineRule="auto"/>
        <w:rPr>
          <w:rFonts w:asciiTheme="majorHAnsi" w:hAnsiTheme="majorHAnsi"/>
          <w:b/>
          <w:bCs/>
          <w:color w:val="000000" w:themeColor="text1"/>
          <w:sz w:val="22"/>
          <w:lang w:val="en-US"/>
        </w:rPr>
      </w:pPr>
      <w:r w:rsidRPr="00E86290">
        <w:rPr>
          <w:b/>
          <w:bCs/>
          <w:sz w:val="22"/>
        </w:rPr>
        <w:lastRenderedPageBreak/>
        <w:t>Indsatsens strategi</w:t>
      </w:r>
    </w:p>
    <w:p w14:paraId="6D3DC745" w14:textId="4CC5550A" w:rsidR="0081200A" w:rsidRDefault="00D82677" w:rsidP="005E23A6">
      <w:pPr>
        <w:spacing w:line="259" w:lineRule="auto"/>
        <w:rPr>
          <w:rFonts w:asciiTheme="majorHAnsi" w:hAnsiTheme="majorHAnsi"/>
          <w:color w:val="000000" w:themeColor="text1"/>
          <w:sz w:val="22"/>
          <w:szCs w:val="22"/>
        </w:rPr>
      </w:pPr>
      <w:r w:rsidRPr="0090212A">
        <w:rPr>
          <w:sz w:val="22"/>
        </w:rPr>
        <w:t xml:space="preserve">I </w:t>
      </w:r>
      <w:r w:rsidR="00856966">
        <w:rPr>
          <w:sz w:val="22"/>
        </w:rPr>
        <w:t>projektmatrix</w:t>
      </w:r>
      <w:r w:rsidRPr="0090212A">
        <w:rPr>
          <w:sz w:val="22"/>
        </w:rPr>
        <w:t xml:space="preserve"> ovenfor fremgår</w:t>
      </w:r>
      <w:r w:rsidR="00856966">
        <w:rPr>
          <w:sz w:val="22"/>
        </w:rPr>
        <w:t>,</w:t>
      </w:r>
      <w:r w:rsidRPr="0090212A">
        <w:rPr>
          <w:sz w:val="22"/>
        </w:rPr>
        <w:t xml:space="preserve"> </w:t>
      </w:r>
      <w:r w:rsidR="00AE1572" w:rsidRPr="0090212A">
        <w:rPr>
          <w:sz w:val="22"/>
        </w:rPr>
        <w:t xml:space="preserve">hvilke aktiviteter vi planlægger for at nå til de resultater, som også er beskrevet ovenfor. </w:t>
      </w:r>
      <w:r w:rsidR="00D47EE9">
        <w:rPr>
          <w:sz w:val="22"/>
        </w:rPr>
        <w:t xml:space="preserve">Første projektmål handler om at udfordre den diskrimination, som kvinderne møder </w:t>
      </w:r>
      <w:r w:rsidR="00C37163">
        <w:rPr>
          <w:sz w:val="22"/>
        </w:rPr>
        <w:t xml:space="preserve">grundet deres fortid som misbrugere og de sociale </w:t>
      </w:r>
      <w:r w:rsidR="00991517">
        <w:rPr>
          <w:sz w:val="22"/>
        </w:rPr>
        <w:t>følger</w:t>
      </w:r>
      <w:r w:rsidR="00C37163">
        <w:rPr>
          <w:sz w:val="22"/>
        </w:rPr>
        <w:t xml:space="preserve"> heraf. For at forbedre kvindernes selvværd </w:t>
      </w:r>
      <w:r w:rsidR="0064006F">
        <w:rPr>
          <w:sz w:val="22"/>
        </w:rPr>
        <w:t xml:space="preserve">og gøre dem i stand til at </w:t>
      </w:r>
      <w:r w:rsidR="009E0528">
        <w:rPr>
          <w:sz w:val="22"/>
        </w:rPr>
        <w:t>adresserer stigma og diskrimination</w:t>
      </w:r>
      <w:r w:rsidR="00FD0C1F">
        <w:rPr>
          <w:sz w:val="22"/>
        </w:rPr>
        <w:t>,</w:t>
      </w:r>
      <w:r w:rsidR="0064006F">
        <w:rPr>
          <w:sz w:val="22"/>
        </w:rPr>
        <w:t xml:space="preserve"> er første skridt</w:t>
      </w:r>
      <w:r w:rsidR="00222DFC">
        <w:rPr>
          <w:sz w:val="22"/>
        </w:rPr>
        <w:t>,</w:t>
      </w:r>
      <w:r w:rsidR="0064006F">
        <w:rPr>
          <w:sz w:val="22"/>
        </w:rPr>
        <w:t xml:space="preserve"> at de gennemgår rettighedsbaseret undervisning</w:t>
      </w:r>
      <w:r w:rsidR="00991517">
        <w:rPr>
          <w:sz w:val="22"/>
        </w:rPr>
        <w:t xml:space="preserve"> </w:t>
      </w:r>
      <w:r w:rsidR="00222DFC">
        <w:rPr>
          <w:sz w:val="22"/>
        </w:rPr>
        <w:t xml:space="preserve">og </w:t>
      </w:r>
      <w:r w:rsidR="00A501AF">
        <w:rPr>
          <w:sz w:val="22"/>
        </w:rPr>
        <w:t xml:space="preserve">en personlig udvikling gennem empowerment tiltag som allerede er en del af programmet på Womens Hope centeret. </w:t>
      </w:r>
      <w:r w:rsidR="00D93C82">
        <w:rPr>
          <w:sz w:val="22"/>
        </w:rPr>
        <w:t>Vi har en lokal kontakt til en kvinde,</w:t>
      </w:r>
      <w:r w:rsidR="009E0528">
        <w:rPr>
          <w:sz w:val="22"/>
        </w:rPr>
        <w:t xml:space="preserve"> Gloria Mafole,</w:t>
      </w:r>
      <w:r w:rsidR="00D93C82">
        <w:rPr>
          <w:sz w:val="22"/>
        </w:rPr>
        <w:t xml:space="preserve"> som har arbejdet med rettighedsbaseret undervisning og </w:t>
      </w:r>
      <w:r w:rsidR="00EF6103">
        <w:rPr>
          <w:sz w:val="22"/>
        </w:rPr>
        <w:t>kvinder med dårlig</w:t>
      </w:r>
      <w:r w:rsidR="00096046">
        <w:rPr>
          <w:sz w:val="22"/>
        </w:rPr>
        <w:t>t</w:t>
      </w:r>
      <w:r w:rsidR="00EF6103">
        <w:rPr>
          <w:sz w:val="22"/>
        </w:rPr>
        <w:t xml:space="preserve"> selvværd. </w:t>
      </w:r>
      <w:r w:rsidR="00730DE3">
        <w:rPr>
          <w:sz w:val="22"/>
        </w:rPr>
        <w:t xml:space="preserve">Hun er advokat </w:t>
      </w:r>
      <w:r w:rsidR="00B01A3D">
        <w:rPr>
          <w:sz w:val="22"/>
        </w:rPr>
        <w:t xml:space="preserve">og gode forbindelser i CSO verdenen og på embedsniveau. </w:t>
      </w:r>
      <w:r w:rsidR="00EF6103">
        <w:rPr>
          <w:sz w:val="22"/>
        </w:rPr>
        <w:t>Hun vil udføre undervisningen for LoM, hvorefter de vil foretage den</w:t>
      </w:r>
      <w:r w:rsidR="00764FEB">
        <w:rPr>
          <w:sz w:val="22"/>
        </w:rPr>
        <w:t xml:space="preserve"> kontinuerligt på Womens Hope centeret</w:t>
      </w:r>
      <w:r w:rsidR="00A8231A">
        <w:rPr>
          <w:sz w:val="22"/>
        </w:rPr>
        <w:t>.</w:t>
      </w:r>
      <w:r w:rsidR="00764FEB">
        <w:rPr>
          <w:sz w:val="22"/>
        </w:rPr>
        <w:t xml:space="preserve"> Løbende over projektperioden, vil </w:t>
      </w:r>
      <w:r w:rsidR="003170E0">
        <w:rPr>
          <w:sz w:val="22"/>
        </w:rPr>
        <w:t xml:space="preserve">kvinderne </w:t>
      </w:r>
      <w:r w:rsidR="002C301F">
        <w:rPr>
          <w:sz w:val="22"/>
        </w:rPr>
        <w:t>udføre</w:t>
      </w:r>
      <w:r w:rsidR="00054DEE">
        <w:rPr>
          <w:sz w:val="22"/>
        </w:rPr>
        <w:t xml:space="preserve"> oplæg </w:t>
      </w:r>
      <w:r w:rsidR="002C301F">
        <w:rPr>
          <w:sz w:val="22"/>
        </w:rPr>
        <w:t xml:space="preserve">om misbrug og rettigheder på </w:t>
      </w:r>
      <w:r w:rsidR="005D2E82">
        <w:rPr>
          <w:sz w:val="22"/>
        </w:rPr>
        <w:t xml:space="preserve">offentlige institutioner og events. Vi vil forsøge at </w:t>
      </w:r>
      <w:r w:rsidR="00222DFC">
        <w:rPr>
          <w:sz w:val="22"/>
        </w:rPr>
        <w:t xml:space="preserve">tiltrække </w:t>
      </w:r>
      <w:r w:rsidR="005E4C48">
        <w:rPr>
          <w:sz w:val="22"/>
        </w:rPr>
        <w:t xml:space="preserve">indflydelsesrige personer og presse for at oplyse bredere om kvinderne og deres rettigheder. </w:t>
      </w:r>
      <w:r w:rsidR="00E65F3F">
        <w:rPr>
          <w:sz w:val="22"/>
        </w:rPr>
        <w:t xml:space="preserve">Denne del af indsatsen tackler diskrimination, </w:t>
      </w:r>
      <w:r w:rsidR="009F5ED8">
        <w:rPr>
          <w:sz w:val="22"/>
        </w:rPr>
        <w:t>og</w:t>
      </w:r>
      <w:r w:rsidR="00E65F3F">
        <w:rPr>
          <w:sz w:val="22"/>
        </w:rPr>
        <w:t xml:space="preserve"> er også en begyndelse på fortalervirksomhed.</w:t>
      </w:r>
      <w:r w:rsidR="009F5ED8">
        <w:rPr>
          <w:sz w:val="22"/>
        </w:rPr>
        <w:t xml:space="preserve"> </w:t>
      </w:r>
      <w:r w:rsidR="00973181">
        <w:rPr>
          <w:rFonts w:asciiTheme="majorHAnsi" w:hAnsiTheme="majorHAnsi"/>
          <w:color w:val="000000" w:themeColor="text1"/>
          <w:sz w:val="22"/>
        </w:rPr>
        <w:t xml:space="preserve">Andet projektmål handler om at </w:t>
      </w:r>
      <w:r w:rsidR="00713A6C">
        <w:rPr>
          <w:rFonts w:asciiTheme="majorHAnsi" w:hAnsiTheme="majorHAnsi"/>
          <w:color w:val="000000" w:themeColor="text1"/>
          <w:sz w:val="22"/>
        </w:rPr>
        <w:t xml:space="preserve">gøre misbrugsbehandlingen kvalificeret og gratis. </w:t>
      </w:r>
      <w:r w:rsidR="005B3FFF" w:rsidRPr="0090212A">
        <w:rPr>
          <w:rFonts w:asciiTheme="majorHAnsi" w:hAnsiTheme="majorHAnsi"/>
          <w:color w:val="000000" w:themeColor="text1"/>
          <w:sz w:val="22"/>
        </w:rPr>
        <w:t xml:space="preserve">For at sikre kvalificeret behandling </w:t>
      </w:r>
      <w:r w:rsidR="005D267B" w:rsidRPr="0090212A">
        <w:rPr>
          <w:rFonts w:asciiTheme="majorHAnsi" w:hAnsiTheme="majorHAnsi"/>
          <w:color w:val="000000" w:themeColor="text1"/>
          <w:sz w:val="22"/>
        </w:rPr>
        <w:t xml:space="preserve">vil 3 af de ansatte gennemføre uddannelse i Kenya som misbrugsrådgivere (det udbydes ikke i Tanzania). </w:t>
      </w:r>
      <w:r w:rsidR="003B526A" w:rsidRPr="0090212A">
        <w:rPr>
          <w:rFonts w:asciiTheme="majorHAnsi" w:hAnsiTheme="majorHAnsi"/>
          <w:color w:val="000000" w:themeColor="text1"/>
          <w:sz w:val="22"/>
        </w:rPr>
        <w:t xml:space="preserve">Herudover vil vi udføre en SWOT analyse og handleplan i forhold til organisering og ledelse på centeret. Derudover skal det </w:t>
      </w:r>
      <w:r w:rsidR="00DA0BE6" w:rsidRPr="0090212A">
        <w:rPr>
          <w:rFonts w:asciiTheme="majorHAnsi" w:hAnsiTheme="majorHAnsi"/>
          <w:color w:val="000000" w:themeColor="text1"/>
          <w:sz w:val="22"/>
        </w:rPr>
        <w:t>være gratis</w:t>
      </w:r>
      <w:r w:rsidR="003E7B74">
        <w:rPr>
          <w:rFonts w:asciiTheme="majorHAnsi" w:hAnsiTheme="majorHAnsi"/>
          <w:color w:val="000000" w:themeColor="text1"/>
          <w:sz w:val="22"/>
        </w:rPr>
        <w:t>,</w:t>
      </w:r>
      <w:r w:rsidR="00DA0BE6" w:rsidRPr="0090212A">
        <w:rPr>
          <w:rFonts w:asciiTheme="majorHAnsi" w:hAnsiTheme="majorHAnsi"/>
          <w:color w:val="000000" w:themeColor="text1"/>
          <w:sz w:val="22"/>
        </w:rPr>
        <w:t xml:space="preserve"> at</w:t>
      </w:r>
      <w:r w:rsidR="008B6592" w:rsidRPr="0090212A">
        <w:rPr>
          <w:rFonts w:asciiTheme="majorHAnsi" w:hAnsiTheme="majorHAnsi"/>
          <w:color w:val="000000" w:themeColor="text1"/>
          <w:sz w:val="22"/>
        </w:rPr>
        <w:t xml:space="preserve"> </w:t>
      </w:r>
      <w:r w:rsidR="00DA0BE6" w:rsidRPr="0090212A">
        <w:rPr>
          <w:rFonts w:asciiTheme="majorHAnsi" w:hAnsiTheme="majorHAnsi"/>
          <w:color w:val="000000" w:themeColor="text1"/>
          <w:sz w:val="22"/>
        </w:rPr>
        <w:t>komme i behandling, sådan at de kan hjælpe dem som gerne vil det og ikke kun dem</w:t>
      </w:r>
      <w:r w:rsidR="003D5D8F">
        <w:rPr>
          <w:rFonts w:asciiTheme="majorHAnsi" w:hAnsiTheme="majorHAnsi"/>
          <w:color w:val="000000" w:themeColor="text1"/>
          <w:sz w:val="22"/>
        </w:rPr>
        <w:t>,</w:t>
      </w:r>
      <w:r w:rsidR="00DA0BE6" w:rsidRPr="0090212A">
        <w:rPr>
          <w:rFonts w:asciiTheme="majorHAnsi" w:hAnsiTheme="majorHAnsi"/>
          <w:color w:val="000000" w:themeColor="text1"/>
          <w:sz w:val="22"/>
        </w:rPr>
        <w:t xml:space="preserve"> som har nogle til at</w:t>
      </w:r>
      <w:r w:rsidR="008B6592" w:rsidRPr="0090212A">
        <w:rPr>
          <w:rFonts w:asciiTheme="majorHAnsi" w:hAnsiTheme="majorHAnsi"/>
          <w:color w:val="000000" w:themeColor="text1"/>
          <w:sz w:val="22"/>
        </w:rPr>
        <w:t xml:space="preserve"> </w:t>
      </w:r>
      <w:r w:rsidR="00DA0BE6" w:rsidRPr="0090212A">
        <w:rPr>
          <w:rFonts w:asciiTheme="majorHAnsi" w:hAnsiTheme="majorHAnsi"/>
          <w:color w:val="000000" w:themeColor="text1"/>
          <w:sz w:val="22"/>
        </w:rPr>
        <w:t xml:space="preserve">betale for sig. Driften af centeret skal sikres gennem andre </w:t>
      </w:r>
      <w:r w:rsidR="00DA0BE6" w:rsidRPr="0090212A">
        <w:rPr>
          <w:rFonts w:asciiTheme="majorHAnsi" w:hAnsiTheme="majorHAnsi"/>
          <w:color w:val="000000" w:themeColor="text1"/>
          <w:sz w:val="22"/>
        </w:rPr>
        <w:lastRenderedPageBreak/>
        <w:t>indkomstgenererende aktiviteter, som LoM skal</w:t>
      </w:r>
      <w:r w:rsidR="008B6592" w:rsidRPr="0090212A">
        <w:rPr>
          <w:rFonts w:asciiTheme="majorHAnsi" w:hAnsiTheme="majorHAnsi"/>
          <w:color w:val="000000" w:themeColor="text1"/>
          <w:sz w:val="22"/>
        </w:rPr>
        <w:t xml:space="preserve"> </w:t>
      </w:r>
      <w:r w:rsidR="00DA0BE6" w:rsidRPr="0090212A">
        <w:rPr>
          <w:rFonts w:asciiTheme="majorHAnsi" w:hAnsiTheme="majorHAnsi"/>
          <w:color w:val="000000" w:themeColor="text1"/>
          <w:sz w:val="22"/>
        </w:rPr>
        <w:t>administrere. Dette vil være i form at socioøkonomiske virksomheder, hvor kvinderne, der har været i</w:t>
      </w:r>
      <w:r w:rsidR="008B6592" w:rsidRPr="0090212A">
        <w:rPr>
          <w:rFonts w:asciiTheme="majorHAnsi" w:hAnsiTheme="majorHAnsi"/>
          <w:color w:val="000000" w:themeColor="text1"/>
          <w:sz w:val="22"/>
        </w:rPr>
        <w:t xml:space="preserve"> </w:t>
      </w:r>
      <w:r w:rsidR="00DA0BE6" w:rsidRPr="0090212A">
        <w:rPr>
          <w:rFonts w:asciiTheme="majorHAnsi" w:hAnsiTheme="majorHAnsi"/>
          <w:color w:val="000000" w:themeColor="text1"/>
          <w:sz w:val="22"/>
        </w:rPr>
        <w:t>behandling, kan arbejde</w:t>
      </w:r>
      <w:r w:rsidR="007024F3">
        <w:rPr>
          <w:rFonts w:asciiTheme="majorHAnsi" w:hAnsiTheme="majorHAnsi"/>
          <w:color w:val="000000" w:themeColor="text1"/>
          <w:sz w:val="22"/>
        </w:rPr>
        <w:t xml:space="preserve"> som en del af efterbehandling</w:t>
      </w:r>
      <w:r w:rsidR="00DA0BE6" w:rsidRPr="0090212A">
        <w:rPr>
          <w:rFonts w:asciiTheme="majorHAnsi" w:hAnsiTheme="majorHAnsi"/>
          <w:color w:val="000000" w:themeColor="text1"/>
          <w:sz w:val="22"/>
        </w:rPr>
        <w:t xml:space="preserve">. </w:t>
      </w:r>
      <w:r w:rsidR="007024F3">
        <w:rPr>
          <w:rFonts w:asciiTheme="majorHAnsi" w:hAnsiTheme="majorHAnsi"/>
          <w:color w:val="000000" w:themeColor="text1"/>
          <w:sz w:val="22"/>
        </w:rPr>
        <w:t>Der vil</w:t>
      </w:r>
      <w:r w:rsidR="000C768D" w:rsidRPr="0090212A">
        <w:rPr>
          <w:rFonts w:asciiTheme="majorHAnsi" w:hAnsiTheme="majorHAnsi"/>
          <w:color w:val="000000" w:themeColor="text1"/>
          <w:sz w:val="22"/>
        </w:rPr>
        <w:t xml:space="preserve"> </w:t>
      </w:r>
      <w:r w:rsidR="00B33FEC" w:rsidRPr="0090212A">
        <w:rPr>
          <w:rFonts w:asciiTheme="majorHAnsi" w:hAnsiTheme="majorHAnsi"/>
          <w:color w:val="000000" w:themeColor="text1"/>
          <w:sz w:val="22"/>
        </w:rPr>
        <w:t>foretages cost-benefit analyse og markedsanalyse</w:t>
      </w:r>
      <w:r w:rsidR="007024F3">
        <w:rPr>
          <w:rFonts w:asciiTheme="majorHAnsi" w:hAnsiTheme="majorHAnsi"/>
          <w:color w:val="000000" w:themeColor="text1"/>
          <w:sz w:val="22"/>
        </w:rPr>
        <w:t xml:space="preserve"> og laves</w:t>
      </w:r>
      <w:r w:rsidR="00B33FEC" w:rsidRPr="0090212A">
        <w:rPr>
          <w:rFonts w:asciiTheme="majorHAnsi" w:hAnsiTheme="majorHAnsi"/>
          <w:color w:val="000000" w:themeColor="text1"/>
          <w:sz w:val="22"/>
        </w:rPr>
        <w:t xml:space="preserve"> forretningsplan for virksomhederne, men det er på forhånd besluttet</w:t>
      </w:r>
      <w:r w:rsidR="007024F3">
        <w:rPr>
          <w:rFonts w:asciiTheme="majorHAnsi" w:hAnsiTheme="majorHAnsi"/>
          <w:color w:val="000000" w:themeColor="text1"/>
          <w:sz w:val="22"/>
        </w:rPr>
        <w:t>,</w:t>
      </w:r>
      <w:r w:rsidR="00B33FEC" w:rsidRPr="0090212A">
        <w:rPr>
          <w:rFonts w:asciiTheme="majorHAnsi" w:hAnsiTheme="majorHAnsi"/>
          <w:color w:val="000000" w:themeColor="text1"/>
          <w:sz w:val="22"/>
        </w:rPr>
        <w:t xml:space="preserve"> at de to virksomheder bliver hønse</w:t>
      </w:r>
      <w:r w:rsidR="00266A8D">
        <w:rPr>
          <w:rFonts w:asciiTheme="majorHAnsi" w:hAnsiTheme="majorHAnsi"/>
          <w:color w:val="000000" w:themeColor="text1"/>
          <w:sz w:val="22"/>
        </w:rPr>
        <w:t>gård</w:t>
      </w:r>
      <w:r w:rsidR="00B33FEC" w:rsidRPr="0090212A">
        <w:rPr>
          <w:rFonts w:asciiTheme="majorHAnsi" w:hAnsiTheme="majorHAnsi"/>
          <w:color w:val="000000" w:themeColor="text1"/>
          <w:sz w:val="22"/>
        </w:rPr>
        <w:t xml:space="preserve"> og en B</w:t>
      </w:r>
      <w:r w:rsidR="00A77D5C" w:rsidRPr="0090212A">
        <w:rPr>
          <w:rFonts w:asciiTheme="majorHAnsi" w:hAnsiTheme="majorHAnsi"/>
          <w:color w:val="000000" w:themeColor="text1"/>
          <w:sz w:val="22"/>
        </w:rPr>
        <w:t>&amp;B ud fra kendskab til markedet, hvilke erfaring nogle af kvinderne allerede har og</w:t>
      </w:r>
      <w:r w:rsidR="00EE3042">
        <w:rPr>
          <w:rFonts w:asciiTheme="majorHAnsi" w:hAnsiTheme="majorHAnsi"/>
          <w:color w:val="000000" w:themeColor="text1"/>
          <w:sz w:val="22"/>
        </w:rPr>
        <w:t xml:space="preserve"> da de er</w:t>
      </w:r>
      <w:r w:rsidR="00A77D5C" w:rsidRPr="0090212A">
        <w:rPr>
          <w:rFonts w:asciiTheme="majorHAnsi" w:hAnsiTheme="majorHAnsi"/>
          <w:color w:val="000000" w:themeColor="text1"/>
          <w:sz w:val="22"/>
        </w:rPr>
        <w:t xml:space="preserve"> </w:t>
      </w:r>
      <w:r w:rsidR="00E42021" w:rsidRPr="0090212A">
        <w:rPr>
          <w:rFonts w:asciiTheme="majorHAnsi" w:hAnsiTheme="majorHAnsi"/>
          <w:color w:val="000000" w:themeColor="text1"/>
          <w:sz w:val="22"/>
        </w:rPr>
        <w:t>relativt simp</w:t>
      </w:r>
      <w:r w:rsidR="00EE3042">
        <w:rPr>
          <w:rFonts w:asciiTheme="majorHAnsi" w:hAnsiTheme="majorHAnsi"/>
          <w:color w:val="000000" w:themeColor="text1"/>
          <w:sz w:val="22"/>
        </w:rPr>
        <w:t>le</w:t>
      </w:r>
      <w:r w:rsidR="00E42021" w:rsidRPr="0090212A">
        <w:rPr>
          <w:rFonts w:asciiTheme="majorHAnsi" w:hAnsiTheme="majorHAnsi"/>
          <w:color w:val="000000" w:themeColor="text1"/>
          <w:sz w:val="22"/>
        </w:rPr>
        <w:t xml:space="preserve"> at opstarte. </w:t>
      </w:r>
      <w:r w:rsidR="00097CA5" w:rsidRPr="0090212A">
        <w:rPr>
          <w:rFonts w:asciiTheme="majorHAnsi" w:hAnsiTheme="majorHAnsi"/>
          <w:color w:val="000000" w:themeColor="text1"/>
          <w:sz w:val="22"/>
        </w:rPr>
        <w:t xml:space="preserve">Der er i budgettet sat penge af til en </w:t>
      </w:r>
      <w:r w:rsidR="00B7573D">
        <w:rPr>
          <w:rFonts w:asciiTheme="majorHAnsi" w:hAnsiTheme="majorHAnsi"/>
          <w:color w:val="000000" w:themeColor="text1"/>
          <w:sz w:val="22"/>
        </w:rPr>
        <w:t xml:space="preserve">lokal </w:t>
      </w:r>
      <w:r w:rsidR="00097CA5" w:rsidRPr="0090212A">
        <w:rPr>
          <w:rFonts w:asciiTheme="majorHAnsi" w:hAnsiTheme="majorHAnsi"/>
          <w:color w:val="000000" w:themeColor="text1"/>
          <w:sz w:val="22"/>
        </w:rPr>
        <w:t>konsulent til at opstarte B&amp;B, for at sikre</w:t>
      </w:r>
      <w:r w:rsidR="005D0E0D">
        <w:rPr>
          <w:rFonts w:asciiTheme="majorHAnsi" w:hAnsiTheme="majorHAnsi"/>
          <w:color w:val="000000" w:themeColor="text1"/>
          <w:sz w:val="22"/>
        </w:rPr>
        <w:t>,</w:t>
      </w:r>
      <w:r w:rsidR="00097CA5" w:rsidRPr="0090212A">
        <w:rPr>
          <w:rFonts w:asciiTheme="majorHAnsi" w:hAnsiTheme="majorHAnsi"/>
          <w:color w:val="000000" w:themeColor="text1"/>
          <w:sz w:val="22"/>
        </w:rPr>
        <w:t xml:space="preserve"> at det kan genere overskud</w:t>
      </w:r>
      <w:r w:rsidR="00935CE5">
        <w:rPr>
          <w:rFonts w:asciiTheme="majorHAnsi" w:hAnsiTheme="majorHAnsi"/>
          <w:color w:val="000000" w:themeColor="text1"/>
          <w:sz w:val="22"/>
        </w:rPr>
        <w:t xml:space="preserve"> og for at undervise </w:t>
      </w:r>
      <w:r w:rsidR="0085185B">
        <w:rPr>
          <w:rFonts w:asciiTheme="majorHAnsi" w:hAnsiTheme="majorHAnsi"/>
          <w:color w:val="000000" w:themeColor="text1"/>
          <w:sz w:val="22"/>
        </w:rPr>
        <w:t>projektleder om virksomhedsdrift</w:t>
      </w:r>
      <w:r w:rsidR="00097CA5" w:rsidRPr="0090212A">
        <w:rPr>
          <w:rFonts w:asciiTheme="majorHAnsi" w:hAnsiTheme="majorHAnsi"/>
          <w:color w:val="000000" w:themeColor="text1"/>
          <w:sz w:val="22"/>
        </w:rPr>
        <w:t xml:space="preserve">. </w:t>
      </w:r>
      <w:r w:rsidR="000E4C25" w:rsidRPr="0090212A">
        <w:rPr>
          <w:rFonts w:asciiTheme="majorHAnsi" w:hAnsiTheme="majorHAnsi"/>
          <w:color w:val="000000" w:themeColor="text1"/>
          <w:sz w:val="22"/>
        </w:rPr>
        <w:t>Når kvinderne starter i produktionen</w:t>
      </w:r>
      <w:r w:rsidR="005D0E0D">
        <w:rPr>
          <w:rFonts w:asciiTheme="majorHAnsi" w:hAnsiTheme="majorHAnsi"/>
          <w:color w:val="000000" w:themeColor="text1"/>
          <w:sz w:val="22"/>
        </w:rPr>
        <w:t>,</w:t>
      </w:r>
      <w:r w:rsidR="000E4C25" w:rsidRPr="0090212A">
        <w:rPr>
          <w:rFonts w:asciiTheme="majorHAnsi" w:hAnsiTheme="majorHAnsi"/>
          <w:color w:val="000000" w:themeColor="text1"/>
          <w:sz w:val="22"/>
        </w:rPr>
        <w:t xml:space="preserve"> vil e</w:t>
      </w:r>
      <w:r w:rsidR="00DA0BE6" w:rsidRPr="0090212A">
        <w:rPr>
          <w:rFonts w:asciiTheme="majorHAnsi" w:hAnsiTheme="majorHAnsi"/>
          <w:color w:val="000000" w:themeColor="text1"/>
          <w:sz w:val="22"/>
        </w:rPr>
        <w:t xml:space="preserve">n del af deres løn gå til driften af </w:t>
      </w:r>
      <w:r w:rsidR="000E4C25" w:rsidRPr="0090212A">
        <w:rPr>
          <w:rFonts w:asciiTheme="majorHAnsi" w:hAnsiTheme="majorHAnsi"/>
          <w:color w:val="000000" w:themeColor="text1"/>
          <w:sz w:val="22"/>
        </w:rPr>
        <w:t>behandlingscenteret</w:t>
      </w:r>
      <w:r w:rsidR="00DA0BE6" w:rsidRPr="0090212A">
        <w:rPr>
          <w:rFonts w:asciiTheme="majorHAnsi" w:hAnsiTheme="majorHAnsi"/>
          <w:color w:val="000000" w:themeColor="text1"/>
          <w:sz w:val="22"/>
        </w:rPr>
        <w:t xml:space="preserve"> og en del af deres løn</w:t>
      </w:r>
      <w:r w:rsidR="005D0E0D">
        <w:rPr>
          <w:rFonts w:asciiTheme="majorHAnsi" w:hAnsiTheme="majorHAnsi"/>
          <w:color w:val="000000" w:themeColor="text1"/>
          <w:sz w:val="22"/>
        </w:rPr>
        <w:t>,</w:t>
      </w:r>
      <w:r w:rsidR="00DA0BE6" w:rsidRPr="0090212A">
        <w:rPr>
          <w:rFonts w:asciiTheme="majorHAnsi" w:hAnsiTheme="majorHAnsi"/>
          <w:color w:val="000000" w:themeColor="text1"/>
          <w:sz w:val="22"/>
        </w:rPr>
        <w:t xml:space="preserve"> kan de bruge til at opstarte deres liv i små skridt. </w:t>
      </w:r>
      <w:r w:rsidR="003314DF" w:rsidRPr="0090212A">
        <w:rPr>
          <w:rFonts w:asciiTheme="majorHAnsi" w:hAnsiTheme="majorHAnsi"/>
          <w:color w:val="000000" w:themeColor="text1"/>
          <w:sz w:val="22"/>
        </w:rPr>
        <w:t>De socialøkonomiske virksomheder er også med til at sikre</w:t>
      </w:r>
      <w:r w:rsidR="00B060C9" w:rsidRPr="0090212A">
        <w:rPr>
          <w:rFonts w:asciiTheme="majorHAnsi" w:hAnsiTheme="majorHAnsi"/>
          <w:color w:val="000000" w:themeColor="text1"/>
          <w:sz w:val="22"/>
        </w:rPr>
        <w:t xml:space="preserve"> indsatsens økonomiske bæredygtighed, ved at blive uafhængige af støtte til drift. </w:t>
      </w:r>
      <w:r w:rsidR="007709F4">
        <w:rPr>
          <w:rFonts w:asciiTheme="majorHAnsi" w:hAnsiTheme="majorHAnsi"/>
          <w:color w:val="000000" w:themeColor="text1"/>
          <w:sz w:val="22"/>
        </w:rPr>
        <w:t xml:space="preserve">Vi forudser at virksomhederne på sigt kan sikre hele driften af </w:t>
      </w:r>
      <w:r w:rsidR="001F6AE1">
        <w:rPr>
          <w:rFonts w:asciiTheme="majorHAnsi" w:hAnsiTheme="majorHAnsi"/>
          <w:color w:val="000000" w:themeColor="text1"/>
          <w:sz w:val="22"/>
        </w:rPr>
        <w:t xml:space="preserve">behandling og efterbehandling, men indtil dette mål nås </w:t>
      </w:r>
      <w:r w:rsidR="00F95845">
        <w:rPr>
          <w:rFonts w:asciiTheme="majorHAnsi" w:hAnsiTheme="majorHAnsi"/>
          <w:color w:val="000000" w:themeColor="text1"/>
          <w:sz w:val="22"/>
        </w:rPr>
        <w:t xml:space="preserve">vil Rising Hope og LoM sikre midler gennem fundraising til at supplere. Derudover </w:t>
      </w:r>
      <w:r w:rsidR="003037EF">
        <w:rPr>
          <w:rFonts w:asciiTheme="majorHAnsi" w:hAnsiTheme="majorHAnsi"/>
          <w:color w:val="000000" w:themeColor="text1"/>
          <w:sz w:val="22"/>
        </w:rPr>
        <w:t xml:space="preserve">vil vi forsøge på sigt gennem fortalervirksomhed, at </w:t>
      </w:r>
      <w:r w:rsidR="005E0C65">
        <w:rPr>
          <w:rFonts w:asciiTheme="majorHAnsi" w:hAnsiTheme="majorHAnsi"/>
          <w:color w:val="000000" w:themeColor="text1"/>
          <w:sz w:val="22"/>
        </w:rPr>
        <w:t xml:space="preserve">regeringen anerkender målgruppen nok til at give et bidrag til driften, ligesom de gør ved mange af centrene for mænd. </w:t>
      </w:r>
      <w:r w:rsidR="00E2045C" w:rsidRPr="0090212A">
        <w:rPr>
          <w:rFonts w:asciiTheme="majorHAnsi" w:hAnsiTheme="majorHAnsi"/>
          <w:color w:val="000000" w:themeColor="text1"/>
          <w:sz w:val="22"/>
        </w:rPr>
        <w:t xml:space="preserve">De socialøkonomiske virksomheder har også den funktion, at kvinderne opnår udviklet arbejdsevne og kompetencer. </w:t>
      </w:r>
      <w:r w:rsidR="000E4C25" w:rsidRPr="0090212A">
        <w:rPr>
          <w:rFonts w:asciiTheme="majorHAnsi" w:hAnsiTheme="majorHAnsi"/>
          <w:color w:val="000000" w:themeColor="text1"/>
          <w:sz w:val="22"/>
        </w:rPr>
        <w:t>Vores e</w:t>
      </w:r>
      <w:r w:rsidR="00DA0BE6" w:rsidRPr="0090212A">
        <w:rPr>
          <w:rFonts w:asciiTheme="majorHAnsi" w:hAnsiTheme="majorHAnsi"/>
          <w:color w:val="000000" w:themeColor="text1"/>
          <w:sz w:val="22"/>
        </w:rPr>
        <w:t xml:space="preserve">rfaringerne viser, at kvinderne skal være længere tid i behandling. Hertil er strategien at etablere </w:t>
      </w:r>
      <w:r w:rsidR="0065177A" w:rsidRPr="0090212A">
        <w:rPr>
          <w:rFonts w:asciiTheme="majorHAnsi" w:hAnsiTheme="majorHAnsi"/>
          <w:color w:val="000000" w:themeColor="text1"/>
          <w:sz w:val="22"/>
        </w:rPr>
        <w:t>efterbehandling på et halvvejshus</w:t>
      </w:r>
      <w:r w:rsidR="00DA0BE6" w:rsidRPr="0090212A">
        <w:rPr>
          <w:rFonts w:asciiTheme="majorHAnsi" w:hAnsiTheme="majorHAnsi"/>
          <w:color w:val="000000" w:themeColor="text1"/>
          <w:sz w:val="22"/>
        </w:rPr>
        <w:t>. En misbruger vil være i behandling på selve centeret i 6 måneder og herefter vil hun flytte til halvvejshuset og bo indtil hun er klar til at stå på egne ben. Halvvejshuset er kontrolleret og trygt ligesom centeret, men der er mere frihed og kvinderne vil få mere og mere ansvar for eget liv.</w:t>
      </w:r>
      <w:r w:rsidR="00622CA9" w:rsidRPr="0090212A">
        <w:rPr>
          <w:rFonts w:asciiTheme="majorHAnsi" w:hAnsiTheme="majorHAnsi"/>
          <w:color w:val="000000" w:themeColor="text1"/>
          <w:sz w:val="22"/>
        </w:rPr>
        <w:t xml:space="preserve"> På halvejshuset er der en</w:t>
      </w:r>
      <w:r w:rsidR="00DA0BE6" w:rsidRPr="0090212A">
        <w:rPr>
          <w:rFonts w:asciiTheme="majorHAnsi" w:hAnsiTheme="majorHAnsi"/>
          <w:color w:val="000000" w:themeColor="text1"/>
          <w:sz w:val="22"/>
        </w:rPr>
        <w:t xml:space="preserve"> </w:t>
      </w:r>
      <w:r w:rsidR="00622CA9" w:rsidRPr="0090212A">
        <w:rPr>
          <w:sz w:val="22"/>
        </w:rPr>
        <w:t xml:space="preserve">struktureret dagligdag, undervisning, træning, arbejdsplan, pligter, rådgivning, husorden, husmøder og service på behandlingscenter som frivillig. </w:t>
      </w:r>
      <w:r w:rsidR="00DA0BE6" w:rsidRPr="0090212A">
        <w:rPr>
          <w:rFonts w:asciiTheme="majorHAnsi" w:hAnsiTheme="majorHAnsi"/>
          <w:color w:val="000000" w:themeColor="text1"/>
          <w:sz w:val="22"/>
        </w:rPr>
        <w:t xml:space="preserve">Mens de bor i halvvejshuset, kan de arbejde i de </w:t>
      </w:r>
      <w:r w:rsidR="00B133AF" w:rsidRPr="0090212A">
        <w:rPr>
          <w:rFonts w:asciiTheme="majorHAnsi" w:hAnsiTheme="majorHAnsi"/>
          <w:color w:val="000000" w:themeColor="text1"/>
          <w:sz w:val="22"/>
        </w:rPr>
        <w:t>s</w:t>
      </w:r>
      <w:r w:rsidR="00DA0BE6" w:rsidRPr="0090212A">
        <w:rPr>
          <w:rFonts w:asciiTheme="majorHAnsi" w:hAnsiTheme="majorHAnsi"/>
          <w:color w:val="000000" w:themeColor="text1"/>
          <w:sz w:val="22"/>
        </w:rPr>
        <w:t>oci</w:t>
      </w:r>
      <w:r w:rsidR="0039324F" w:rsidRPr="0090212A">
        <w:rPr>
          <w:rFonts w:asciiTheme="majorHAnsi" w:hAnsiTheme="majorHAnsi"/>
          <w:color w:val="000000" w:themeColor="text1"/>
          <w:sz w:val="22"/>
        </w:rPr>
        <w:t>al</w:t>
      </w:r>
      <w:r w:rsidR="00DA0BE6" w:rsidRPr="0090212A">
        <w:rPr>
          <w:rFonts w:asciiTheme="majorHAnsi" w:hAnsiTheme="majorHAnsi"/>
          <w:color w:val="000000" w:themeColor="text1"/>
          <w:sz w:val="22"/>
        </w:rPr>
        <w:t xml:space="preserve">økonomiske virksomheder og udvikle kompetencer indenfor et </w:t>
      </w:r>
      <w:r w:rsidR="00960A02" w:rsidRPr="0090212A">
        <w:rPr>
          <w:rFonts w:asciiTheme="majorHAnsi" w:hAnsiTheme="majorHAnsi"/>
          <w:color w:val="000000" w:themeColor="text1"/>
          <w:sz w:val="22"/>
        </w:rPr>
        <w:t>erhverv</w:t>
      </w:r>
      <w:r w:rsidR="00DA0BE6" w:rsidRPr="0090212A">
        <w:rPr>
          <w:rFonts w:asciiTheme="majorHAnsi" w:hAnsiTheme="majorHAnsi"/>
          <w:color w:val="000000" w:themeColor="text1"/>
          <w:sz w:val="22"/>
        </w:rPr>
        <w:t xml:space="preserve">, som de så kan bruge til at finde arbejde efterfølgende. </w:t>
      </w:r>
      <w:r w:rsidR="003937FE" w:rsidRPr="0090212A">
        <w:rPr>
          <w:rFonts w:asciiTheme="majorHAnsi" w:hAnsiTheme="majorHAnsi"/>
          <w:color w:val="000000" w:themeColor="text1"/>
          <w:sz w:val="22"/>
        </w:rPr>
        <w:t xml:space="preserve">Efterbehandling vil også bestå af </w:t>
      </w:r>
      <w:r w:rsidR="00DA0BE6" w:rsidRPr="0090212A">
        <w:rPr>
          <w:rFonts w:asciiTheme="majorHAnsi" w:hAnsiTheme="majorHAnsi"/>
          <w:color w:val="000000" w:themeColor="text1"/>
          <w:sz w:val="22"/>
        </w:rPr>
        <w:t xml:space="preserve">undervisning i </w:t>
      </w:r>
      <w:r w:rsidR="00484A07" w:rsidRPr="0090212A">
        <w:rPr>
          <w:rFonts w:asciiTheme="majorHAnsi" w:hAnsiTheme="majorHAnsi"/>
          <w:color w:val="000000" w:themeColor="text1"/>
          <w:sz w:val="22"/>
        </w:rPr>
        <w:t>IT, engelsk,</w:t>
      </w:r>
      <w:r w:rsidR="004C62D9" w:rsidRPr="0090212A">
        <w:rPr>
          <w:rFonts w:asciiTheme="majorHAnsi" w:hAnsiTheme="majorHAnsi"/>
          <w:color w:val="000000" w:themeColor="text1"/>
          <w:sz w:val="22"/>
        </w:rPr>
        <w:t xml:space="preserve"> </w:t>
      </w:r>
      <w:r w:rsidR="003747ED" w:rsidRPr="0090212A">
        <w:rPr>
          <w:sz w:val="22"/>
        </w:rPr>
        <w:t>socialt entreprenørskab</w:t>
      </w:r>
      <w:r w:rsidR="004C62D9" w:rsidRPr="0090212A">
        <w:rPr>
          <w:sz w:val="22"/>
        </w:rPr>
        <w:t>, everyday lifeskills og landbrug</w:t>
      </w:r>
      <w:r w:rsidR="00DA0BE6" w:rsidRPr="0090212A">
        <w:rPr>
          <w:rFonts w:asciiTheme="majorHAnsi" w:hAnsiTheme="majorHAnsi"/>
          <w:color w:val="000000" w:themeColor="text1"/>
          <w:sz w:val="22"/>
        </w:rPr>
        <w:t xml:space="preserve">. </w:t>
      </w:r>
      <w:r w:rsidR="00481F8F" w:rsidRPr="0090212A">
        <w:rPr>
          <w:rFonts w:asciiTheme="majorHAnsi" w:hAnsiTheme="majorHAnsi"/>
          <w:color w:val="000000" w:themeColor="text1"/>
          <w:sz w:val="22"/>
        </w:rPr>
        <w:t xml:space="preserve">Som det ses i budgettet betales lokale undervisere </w:t>
      </w:r>
      <w:r w:rsidR="006C439D" w:rsidRPr="0090212A">
        <w:rPr>
          <w:rFonts w:asciiTheme="majorHAnsi" w:hAnsiTheme="majorHAnsi"/>
          <w:color w:val="000000" w:themeColor="text1"/>
          <w:sz w:val="22"/>
        </w:rPr>
        <w:t>de første seks måneder, hvorefter de kvinder som har modtaget undervisning, vil blive frivillige undervisere</w:t>
      </w:r>
      <w:r w:rsidR="00CE5218" w:rsidRPr="0090212A">
        <w:rPr>
          <w:rFonts w:asciiTheme="majorHAnsi" w:hAnsiTheme="majorHAnsi"/>
          <w:color w:val="000000" w:themeColor="text1"/>
          <w:sz w:val="22"/>
        </w:rPr>
        <w:t xml:space="preserve">. </w:t>
      </w:r>
      <w:r w:rsidR="00DA0BE6" w:rsidRPr="0090212A">
        <w:rPr>
          <w:rFonts w:asciiTheme="majorHAnsi" w:hAnsiTheme="majorHAnsi"/>
          <w:color w:val="000000" w:themeColor="text1"/>
          <w:sz w:val="22"/>
        </w:rPr>
        <w:t>Indsats</w:t>
      </w:r>
      <w:r w:rsidR="006A73A3">
        <w:rPr>
          <w:rFonts w:asciiTheme="majorHAnsi" w:hAnsiTheme="majorHAnsi"/>
          <w:color w:val="000000" w:themeColor="text1"/>
          <w:sz w:val="22"/>
        </w:rPr>
        <w:t>perioden</w:t>
      </w:r>
      <w:r w:rsidR="00DA0BE6" w:rsidRPr="0090212A">
        <w:rPr>
          <w:rFonts w:asciiTheme="majorHAnsi" w:hAnsiTheme="majorHAnsi"/>
          <w:color w:val="000000" w:themeColor="text1"/>
          <w:sz w:val="22"/>
        </w:rPr>
        <w:t xml:space="preserve"> </w:t>
      </w:r>
      <w:r w:rsidR="00BD2D7C" w:rsidRPr="0090212A">
        <w:rPr>
          <w:rFonts w:asciiTheme="majorHAnsi" w:hAnsiTheme="majorHAnsi"/>
          <w:color w:val="000000" w:themeColor="text1"/>
          <w:sz w:val="22"/>
        </w:rPr>
        <w:t xml:space="preserve">er </w:t>
      </w:r>
      <w:r w:rsidR="006A73A3">
        <w:rPr>
          <w:rFonts w:asciiTheme="majorHAnsi" w:hAnsiTheme="majorHAnsi"/>
          <w:color w:val="000000" w:themeColor="text1"/>
          <w:sz w:val="22"/>
        </w:rPr>
        <w:t>3</w:t>
      </w:r>
      <w:r w:rsidR="00BD2D7C" w:rsidRPr="0090212A">
        <w:rPr>
          <w:rFonts w:asciiTheme="majorHAnsi" w:hAnsiTheme="majorHAnsi"/>
          <w:color w:val="000000" w:themeColor="text1"/>
          <w:sz w:val="22"/>
        </w:rPr>
        <w:t xml:space="preserve"> år, sådan at flere </w:t>
      </w:r>
      <w:r w:rsidR="00DA0BE6" w:rsidRPr="0090212A">
        <w:rPr>
          <w:rFonts w:asciiTheme="majorHAnsi" w:hAnsiTheme="majorHAnsi"/>
          <w:color w:val="000000" w:themeColor="text1"/>
          <w:sz w:val="22"/>
        </w:rPr>
        <w:t xml:space="preserve">kvinder </w:t>
      </w:r>
      <w:r w:rsidR="00BD2D7C" w:rsidRPr="0090212A">
        <w:rPr>
          <w:rFonts w:asciiTheme="majorHAnsi" w:hAnsiTheme="majorHAnsi"/>
          <w:color w:val="000000" w:themeColor="text1"/>
          <w:sz w:val="22"/>
        </w:rPr>
        <w:t>kommer</w:t>
      </w:r>
      <w:r w:rsidR="00DA0BE6" w:rsidRPr="0090212A">
        <w:rPr>
          <w:rFonts w:asciiTheme="majorHAnsi" w:hAnsiTheme="majorHAnsi"/>
          <w:color w:val="000000" w:themeColor="text1"/>
          <w:sz w:val="22"/>
        </w:rPr>
        <w:t xml:space="preserve"> igennem behandling</w:t>
      </w:r>
      <w:r w:rsidR="00BD2D7C" w:rsidRPr="0090212A">
        <w:rPr>
          <w:rFonts w:asciiTheme="majorHAnsi" w:hAnsiTheme="majorHAnsi"/>
          <w:color w:val="000000" w:themeColor="text1"/>
          <w:sz w:val="22"/>
        </w:rPr>
        <w:t xml:space="preserve"> og efte</w:t>
      </w:r>
      <w:r w:rsidR="00E46272" w:rsidRPr="0090212A">
        <w:rPr>
          <w:rFonts w:asciiTheme="majorHAnsi" w:hAnsiTheme="majorHAnsi"/>
          <w:color w:val="000000" w:themeColor="text1"/>
          <w:sz w:val="22"/>
        </w:rPr>
        <w:t>r</w:t>
      </w:r>
      <w:r w:rsidR="00BD2D7C" w:rsidRPr="0090212A">
        <w:rPr>
          <w:rFonts w:asciiTheme="majorHAnsi" w:hAnsiTheme="majorHAnsi"/>
          <w:color w:val="000000" w:themeColor="text1"/>
          <w:sz w:val="22"/>
        </w:rPr>
        <w:t>behandling</w:t>
      </w:r>
      <w:r w:rsidR="00DA0BE6" w:rsidRPr="0090212A">
        <w:rPr>
          <w:rFonts w:asciiTheme="majorHAnsi" w:hAnsiTheme="majorHAnsi"/>
          <w:color w:val="000000" w:themeColor="text1"/>
          <w:sz w:val="22"/>
        </w:rPr>
        <w:t xml:space="preserve"> og følges i længere tid efter</w:t>
      </w:r>
      <w:r w:rsidR="00BD2D7C" w:rsidRPr="0090212A">
        <w:rPr>
          <w:rFonts w:asciiTheme="majorHAnsi" w:hAnsiTheme="majorHAnsi"/>
          <w:color w:val="000000" w:themeColor="text1"/>
          <w:sz w:val="22"/>
        </w:rPr>
        <w:t>, sådan at vi kan måle effekten</w:t>
      </w:r>
      <w:r w:rsidR="003D7440" w:rsidRPr="0090212A">
        <w:rPr>
          <w:rFonts w:asciiTheme="majorHAnsi" w:hAnsiTheme="majorHAnsi"/>
          <w:color w:val="000000" w:themeColor="text1"/>
          <w:sz w:val="22"/>
        </w:rPr>
        <w:t xml:space="preserve"> og forsøge at lave en årsagsforklaring på tilbagefald</w:t>
      </w:r>
      <w:r w:rsidR="00DA0BE6" w:rsidRPr="0090212A">
        <w:rPr>
          <w:rFonts w:asciiTheme="majorHAnsi" w:hAnsiTheme="majorHAnsi"/>
          <w:color w:val="000000" w:themeColor="text1"/>
          <w:sz w:val="22"/>
        </w:rPr>
        <w:t xml:space="preserve">. </w:t>
      </w:r>
      <w:r w:rsidR="00670F01">
        <w:rPr>
          <w:rFonts w:asciiTheme="majorHAnsi" w:hAnsiTheme="majorHAnsi"/>
          <w:color w:val="000000" w:themeColor="text1"/>
          <w:sz w:val="22"/>
        </w:rPr>
        <w:t>Projektperioden</w:t>
      </w:r>
      <w:r w:rsidR="003D7440" w:rsidRPr="0090212A">
        <w:rPr>
          <w:rFonts w:asciiTheme="majorHAnsi" w:hAnsiTheme="majorHAnsi"/>
          <w:color w:val="000000" w:themeColor="text1"/>
          <w:sz w:val="22"/>
        </w:rPr>
        <w:t xml:space="preserve"> har nogle konsekven</w:t>
      </w:r>
      <w:r w:rsidR="00275047" w:rsidRPr="0090212A">
        <w:rPr>
          <w:rFonts w:asciiTheme="majorHAnsi" w:hAnsiTheme="majorHAnsi"/>
          <w:color w:val="000000" w:themeColor="text1"/>
          <w:sz w:val="22"/>
        </w:rPr>
        <w:t>s</w:t>
      </w:r>
      <w:r w:rsidR="003D7440" w:rsidRPr="0090212A">
        <w:rPr>
          <w:rFonts w:asciiTheme="majorHAnsi" w:hAnsiTheme="majorHAnsi"/>
          <w:color w:val="000000" w:themeColor="text1"/>
          <w:sz w:val="22"/>
        </w:rPr>
        <w:t xml:space="preserve">er for </w:t>
      </w:r>
      <w:r w:rsidR="00275047" w:rsidRPr="0090212A">
        <w:rPr>
          <w:rFonts w:asciiTheme="majorHAnsi" w:hAnsiTheme="majorHAnsi"/>
          <w:color w:val="000000" w:themeColor="text1"/>
          <w:sz w:val="22"/>
        </w:rPr>
        <w:t xml:space="preserve">indsatsens </w:t>
      </w:r>
      <w:r w:rsidR="003D7440" w:rsidRPr="0090212A">
        <w:rPr>
          <w:rFonts w:asciiTheme="majorHAnsi" w:hAnsiTheme="majorHAnsi"/>
          <w:color w:val="000000" w:themeColor="text1"/>
          <w:sz w:val="22"/>
        </w:rPr>
        <w:t xml:space="preserve">budget, nemlig </w:t>
      </w:r>
      <w:r w:rsidR="001F29B1" w:rsidRPr="0090212A">
        <w:rPr>
          <w:rFonts w:asciiTheme="majorHAnsi" w:hAnsiTheme="majorHAnsi"/>
          <w:color w:val="000000" w:themeColor="text1"/>
          <w:sz w:val="22"/>
        </w:rPr>
        <w:t xml:space="preserve">et højt beløb til </w:t>
      </w:r>
      <w:r w:rsidR="00AD7457" w:rsidRPr="0090212A">
        <w:rPr>
          <w:rFonts w:asciiTheme="majorHAnsi" w:hAnsiTheme="majorHAnsi"/>
          <w:color w:val="000000" w:themeColor="text1"/>
          <w:sz w:val="22"/>
        </w:rPr>
        <w:t xml:space="preserve">projekttilsyn og til lokal løn, da disse skal være i </w:t>
      </w:r>
      <w:r w:rsidR="0080145B">
        <w:rPr>
          <w:rFonts w:asciiTheme="majorHAnsi" w:hAnsiTheme="majorHAnsi"/>
          <w:color w:val="000000" w:themeColor="text1"/>
          <w:sz w:val="22"/>
        </w:rPr>
        <w:t>3</w:t>
      </w:r>
      <w:r w:rsidR="00AD7457" w:rsidRPr="0090212A">
        <w:rPr>
          <w:rFonts w:asciiTheme="majorHAnsi" w:hAnsiTheme="majorHAnsi"/>
          <w:color w:val="000000" w:themeColor="text1"/>
          <w:sz w:val="22"/>
        </w:rPr>
        <w:t xml:space="preserve"> år. </w:t>
      </w:r>
      <w:r w:rsidR="008B5993" w:rsidRPr="0090212A">
        <w:rPr>
          <w:rFonts w:asciiTheme="majorHAnsi" w:hAnsiTheme="majorHAnsi"/>
          <w:color w:val="000000" w:themeColor="text1"/>
          <w:sz w:val="22"/>
        </w:rPr>
        <w:t xml:space="preserve">Vi har forsøgt at mindske lokal løn ved at de to, som skal være projektleder for hhv. </w:t>
      </w:r>
      <w:r w:rsidR="00275047" w:rsidRPr="0090212A">
        <w:rPr>
          <w:rFonts w:asciiTheme="majorHAnsi" w:hAnsiTheme="majorHAnsi"/>
          <w:color w:val="000000" w:themeColor="text1"/>
          <w:sz w:val="22"/>
        </w:rPr>
        <w:t>efterbehandling og socialøko</w:t>
      </w:r>
      <w:r w:rsidR="005F1B9B" w:rsidRPr="0090212A">
        <w:rPr>
          <w:rFonts w:asciiTheme="majorHAnsi" w:hAnsiTheme="majorHAnsi"/>
          <w:color w:val="000000" w:themeColor="text1"/>
          <w:sz w:val="22"/>
        </w:rPr>
        <w:t>no</w:t>
      </w:r>
      <w:r w:rsidR="00275047" w:rsidRPr="0090212A">
        <w:rPr>
          <w:rFonts w:asciiTheme="majorHAnsi" w:hAnsiTheme="majorHAnsi"/>
          <w:color w:val="000000" w:themeColor="text1"/>
          <w:sz w:val="22"/>
        </w:rPr>
        <w:t>miske virksomheder</w:t>
      </w:r>
      <w:r w:rsidR="00C119B1" w:rsidRPr="0090212A">
        <w:rPr>
          <w:rFonts w:asciiTheme="majorHAnsi" w:hAnsiTheme="majorHAnsi"/>
          <w:color w:val="000000" w:themeColor="text1"/>
          <w:sz w:val="22"/>
        </w:rPr>
        <w:t xml:space="preserve"> e</w:t>
      </w:r>
      <w:r w:rsidR="00275047" w:rsidRPr="0090212A">
        <w:rPr>
          <w:rFonts w:asciiTheme="majorHAnsi" w:hAnsiTheme="majorHAnsi"/>
          <w:color w:val="000000" w:themeColor="text1"/>
          <w:sz w:val="22"/>
        </w:rPr>
        <w:t>r det som frivillige.</w:t>
      </w:r>
      <w:r w:rsidR="0080145B">
        <w:rPr>
          <w:rFonts w:asciiTheme="majorHAnsi" w:hAnsiTheme="majorHAnsi"/>
          <w:color w:val="000000" w:themeColor="text1"/>
          <w:sz w:val="22"/>
        </w:rPr>
        <w:t xml:space="preserve"> Derudover </w:t>
      </w:r>
      <w:r w:rsidR="000E76A7">
        <w:rPr>
          <w:rFonts w:asciiTheme="majorHAnsi" w:hAnsiTheme="majorHAnsi"/>
          <w:color w:val="000000" w:themeColor="text1"/>
          <w:sz w:val="22"/>
        </w:rPr>
        <w:t xml:space="preserve">har vi forsøgt at samle de aktiviteter, hvor RH skal deltage </w:t>
      </w:r>
      <w:r w:rsidR="00B806D8">
        <w:rPr>
          <w:rFonts w:asciiTheme="majorHAnsi" w:hAnsiTheme="majorHAnsi"/>
          <w:color w:val="000000" w:themeColor="text1"/>
          <w:sz w:val="22"/>
        </w:rPr>
        <w:t>med</w:t>
      </w:r>
      <w:r w:rsidR="000E76A7">
        <w:rPr>
          <w:rFonts w:asciiTheme="majorHAnsi" w:hAnsiTheme="majorHAnsi"/>
          <w:color w:val="000000" w:themeColor="text1"/>
          <w:sz w:val="22"/>
        </w:rPr>
        <w:t xml:space="preserve"> projekttilsyn</w:t>
      </w:r>
      <w:r w:rsidR="00B806D8">
        <w:rPr>
          <w:rFonts w:asciiTheme="majorHAnsi" w:hAnsiTheme="majorHAnsi"/>
          <w:color w:val="000000" w:themeColor="text1"/>
          <w:sz w:val="22"/>
        </w:rPr>
        <w:t>.</w:t>
      </w:r>
      <w:r w:rsidR="005E23A6">
        <w:rPr>
          <w:rFonts w:asciiTheme="majorHAnsi" w:hAnsiTheme="majorHAnsi"/>
          <w:color w:val="000000" w:themeColor="text1"/>
          <w:sz w:val="22"/>
        </w:rPr>
        <w:t xml:space="preserve"> </w:t>
      </w:r>
      <w:r w:rsidR="00224EA5">
        <w:rPr>
          <w:rFonts w:asciiTheme="majorHAnsi" w:hAnsiTheme="majorHAnsi"/>
          <w:color w:val="000000" w:themeColor="text1"/>
          <w:sz w:val="22"/>
          <w:szCs w:val="22"/>
        </w:rPr>
        <w:t xml:space="preserve">Kapacitetsudvikling </w:t>
      </w:r>
      <w:r w:rsidR="00EB0B92">
        <w:rPr>
          <w:rFonts w:asciiTheme="majorHAnsi" w:hAnsiTheme="majorHAnsi"/>
          <w:color w:val="000000" w:themeColor="text1"/>
          <w:sz w:val="22"/>
          <w:szCs w:val="22"/>
        </w:rPr>
        <w:t>hos LoM vil ske gennem flere aktiviteter</w:t>
      </w:r>
      <w:r w:rsidR="00AC57B1">
        <w:rPr>
          <w:rFonts w:asciiTheme="majorHAnsi" w:hAnsiTheme="majorHAnsi"/>
          <w:color w:val="000000" w:themeColor="text1"/>
          <w:sz w:val="22"/>
          <w:szCs w:val="22"/>
        </w:rPr>
        <w:t xml:space="preserve"> og måles og reguleres løbende gennem OCAT</w:t>
      </w:r>
      <w:r w:rsidR="00EB0B92">
        <w:rPr>
          <w:rFonts w:asciiTheme="majorHAnsi" w:hAnsiTheme="majorHAnsi"/>
          <w:color w:val="000000" w:themeColor="text1"/>
          <w:sz w:val="22"/>
          <w:szCs w:val="22"/>
        </w:rPr>
        <w:t xml:space="preserve">. LoM vil gennem indsatsen </w:t>
      </w:r>
      <w:r w:rsidR="005C7F59">
        <w:rPr>
          <w:rFonts w:asciiTheme="majorHAnsi" w:hAnsiTheme="majorHAnsi"/>
          <w:color w:val="000000" w:themeColor="text1"/>
          <w:sz w:val="22"/>
          <w:szCs w:val="22"/>
        </w:rPr>
        <w:t xml:space="preserve">være vært for 12 netværksmøder med formål at indgå samarbejdsaftaler </w:t>
      </w:r>
      <w:r w:rsidR="003511DF">
        <w:rPr>
          <w:rFonts w:asciiTheme="majorHAnsi" w:hAnsiTheme="majorHAnsi"/>
          <w:color w:val="000000" w:themeColor="text1"/>
          <w:sz w:val="22"/>
          <w:szCs w:val="22"/>
        </w:rPr>
        <w:t xml:space="preserve">og opnå ressourcemobilisering. </w:t>
      </w:r>
      <w:r w:rsidR="00044742" w:rsidRPr="006C2973">
        <w:rPr>
          <w:rFonts w:asciiTheme="majorHAnsi" w:hAnsiTheme="majorHAnsi"/>
          <w:color w:val="000000" w:themeColor="text1"/>
          <w:sz w:val="22"/>
          <w:szCs w:val="22"/>
        </w:rPr>
        <w:t>Der er behov for flere</w:t>
      </w:r>
      <w:r w:rsidR="00044742">
        <w:rPr>
          <w:rFonts w:asciiTheme="majorHAnsi" w:hAnsiTheme="majorHAnsi"/>
          <w:color w:val="000000" w:themeColor="text1"/>
          <w:sz w:val="22"/>
          <w:szCs w:val="22"/>
        </w:rPr>
        <w:t xml:space="preserve"> </w:t>
      </w:r>
      <w:r w:rsidR="00044742" w:rsidRPr="006C2973">
        <w:rPr>
          <w:rFonts w:asciiTheme="majorHAnsi" w:hAnsiTheme="majorHAnsi"/>
          <w:color w:val="000000" w:themeColor="text1"/>
          <w:sz w:val="22"/>
          <w:szCs w:val="22"/>
        </w:rPr>
        <w:t>hænder</w:t>
      </w:r>
      <w:r w:rsidR="00044742">
        <w:rPr>
          <w:rFonts w:asciiTheme="majorHAnsi" w:hAnsiTheme="majorHAnsi"/>
          <w:color w:val="000000" w:themeColor="text1"/>
          <w:sz w:val="22"/>
          <w:szCs w:val="22"/>
        </w:rPr>
        <w:t xml:space="preserve"> og ressourcer</w:t>
      </w:r>
      <w:r w:rsidR="00044742" w:rsidRPr="006C2973">
        <w:rPr>
          <w:rFonts w:asciiTheme="majorHAnsi" w:hAnsiTheme="majorHAnsi"/>
          <w:color w:val="000000" w:themeColor="text1"/>
          <w:sz w:val="22"/>
          <w:szCs w:val="22"/>
        </w:rPr>
        <w:t xml:space="preserve"> i LoM og dette vil også komme gennem indgåelse i netværk og samarbejder. Derudover vil det</w:t>
      </w:r>
      <w:r w:rsidR="00044742">
        <w:rPr>
          <w:rFonts w:asciiTheme="majorHAnsi" w:hAnsiTheme="majorHAnsi"/>
          <w:color w:val="000000" w:themeColor="text1"/>
          <w:sz w:val="22"/>
          <w:szCs w:val="22"/>
        </w:rPr>
        <w:t xml:space="preserve"> </w:t>
      </w:r>
      <w:r w:rsidR="00044742" w:rsidRPr="006C2973">
        <w:rPr>
          <w:rFonts w:asciiTheme="majorHAnsi" w:hAnsiTheme="majorHAnsi"/>
          <w:color w:val="000000" w:themeColor="text1"/>
          <w:sz w:val="22"/>
          <w:szCs w:val="22"/>
        </w:rPr>
        <w:t>komme over en længere periode efterhånden som flere og flere kvinder bliver stoffrie</w:t>
      </w:r>
      <w:r w:rsidR="00044742">
        <w:rPr>
          <w:rFonts w:asciiTheme="majorHAnsi" w:hAnsiTheme="majorHAnsi"/>
          <w:color w:val="000000" w:themeColor="text1"/>
          <w:sz w:val="22"/>
          <w:szCs w:val="22"/>
        </w:rPr>
        <w:t xml:space="preserve"> og herefter bliver aktive i LoM. </w:t>
      </w:r>
      <w:r w:rsidR="00450420">
        <w:rPr>
          <w:rFonts w:asciiTheme="majorHAnsi" w:hAnsiTheme="majorHAnsi"/>
          <w:color w:val="000000" w:themeColor="text1"/>
          <w:sz w:val="22"/>
          <w:szCs w:val="22"/>
        </w:rPr>
        <w:t xml:space="preserve">Cirka </w:t>
      </w:r>
      <w:r w:rsidR="00044742">
        <w:rPr>
          <w:rFonts w:asciiTheme="majorHAnsi" w:hAnsiTheme="majorHAnsi"/>
          <w:color w:val="000000" w:themeColor="text1"/>
          <w:sz w:val="22"/>
          <w:szCs w:val="22"/>
        </w:rPr>
        <w:t xml:space="preserve">halvvejs i </w:t>
      </w:r>
      <w:r w:rsidR="00282887">
        <w:rPr>
          <w:rFonts w:asciiTheme="majorHAnsi" w:hAnsiTheme="majorHAnsi"/>
          <w:color w:val="000000" w:themeColor="text1"/>
          <w:sz w:val="22"/>
          <w:szCs w:val="22"/>
        </w:rPr>
        <w:t>indsatsperioden vil vi</w:t>
      </w:r>
      <w:r w:rsidR="00044742">
        <w:rPr>
          <w:rFonts w:asciiTheme="majorHAnsi" w:hAnsiTheme="majorHAnsi"/>
          <w:color w:val="000000" w:themeColor="text1"/>
          <w:sz w:val="22"/>
          <w:szCs w:val="22"/>
        </w:rPr>
        <w:t xml:space="preserve"> lave en øvelse med LoM, hvor de skal finde, søge, få bevilliget, implementere og rapportere på et selvstændigt projekt udenfor denne indsats, </w:t>
      </w:r>
      <w:r w:rsidR="00E03795">
        <w:rPr>
          <w:rFonts w:asciiTheme="majorHAnsi" w:hAnsiTheme="majorHAnsi"/>
          <w:color w:val="000000" w:themeColor="text1"/>
          <w:sz w:val="22"/>
          <w:szCs w:val="22"/>
        </w:rPr>
        <w:t>kun superviseret af RH.</w:t>
      </w:r>
      <w:r w:rsidR="00044742">
        <w:rPr>
          <w:rFonts w:asciiTheme="majorHAnsi" w:hAnsiTheme="majorHAnsi"/>
          <w:color w:val="000000" w:themeColor="text1"/>
          <w:sz w:val="22"/>
          <w:szCs w:val="22"/>
        </w:rPr>
        <w:t xml:space="preserve"> </w:t>
      </w:r>
      <w:r w:rsidR="00F90849">
        <w:rPr>
          <w:rFonts w:asciiTheme="majorHAnsi" w:hAnsiTheme="majorHAnsi"/>
          <w:color w:val="000000" w:themeColor="text1"/>
          <w:sz w:val="22"/>
          <w:szCs w:val="22"/>
        </w:rPr>
        <w:t xml:space="preserve">Dette vil øge deres kompetencer indenfor fundraising og projektstyring. Der er sat penge af i budgettet til udvidet undervisning i </w:t>
      </w:r>
      <w:r w:rsidR="00044742">
        <w:rPr>
          <w:rFonts w:asciiTheme="majorHAnsi" w:hAnsiTheme="majorHAnsi"/>
          <w:color w:val="000000" w:themeColor="text1"/>
          <w:sz w:val="22"/>
          <w:szCs w:val="22"/>
        </w:rPr>
        <w:t xml:space="preserve">dataindsamling og behandling samt digitale løsninger til </w:t>
      </w:r>
      <w:r w:rsidR="00F90849">
        <w:rPr>
          <w:rFonts w:asciiTheme="majorHAnsi" w:hAnsiTheme="majorHAnsi"/>
          <w:color w:val="000000" w:themeColor="text1"/>
          <w:sz w:val="22"/>
          <w:szCs w:val="22"/>
        </w:rPr>
        <w:t>økonomi</w:t>
      </w:r>
      <w:r w:rsidR="00044742">
        <w:rPr>
          <w:rFonts w:asciiTheme="majorHAnsi" w:hAnsiTheme="majorHAnsi"/>
          <w:color w:val="000000" w:themeColor="text1"/>
          <w:sz w:val="22"/>
          <w:szCs w:val="22"/>
        </w:rPr>
        <w:t>. Denne</w:t>
      </w:r>
      <w:r w:rsidR="00F90849">
        <w:rPr>
          <w:rFonts w:asciiTheme="majorHAnsi" w:hAnsiTheme="majorHAnsi"/>
          <w:color w:val="000000" w:themeColor="text1"/>
          <w:sz w:val="22"/>
          <w:szCs w:val="22"/>
        </w:rPr>
        <w:t xml:space="preserve"> undervisning </w:t>
      </w:r>
      <w:r w:rsidR="000D1430">
        <w:rPr>
          <w:rFonts w:asciiTheme="majorHAnsi" w:hAnsiTheme="majorHAnsi"/>
          <w:color w:val="000000" w:themeColor="text1"/>
          <w:sz w:val="22"/>
          <w:szCs w:val="22"/>
        </w:rPr>
        <w:t xml:space="preserve">suppleres med sidemandsoplæring fra </w:t>
      </w:r>
      <w:r w:rsidR="00044742">
        <w:rPr>
          <w:rFonts w:asciiTheme="majorHAnsi" w:hAnsiTheme="majorHAnsi"/>
          <w:color w:val="000000" w:themeColor="text1"/>
          <w:sz w:val="22"/>
          <w:szCs w:val="22"/>
        </w:rPr>
        <w:t>RH</w:t>
      </w:r>
      <w:r w:rsidR="000D1430">
        <w:rPr>
          <w:rFonts w:asciiTheme="majorHAnsi" w:hAnsiTheme="majorHAnsi"/>
          <w:color w:val="000000" w:themeColor="text1"/>
          <w:sz w:val="22"/>
          <w:szCs w:val="22"/>
        </w:rPr>
        <w:t>.</w:t>
      </w:r>
      <w:r w:rsidR="00317EA0">
        <w:rPr>
          <w:rFonts w:asciiTheme="majorHAnsi" w:hAnsiTheme="majorHAnsi"/>
          <w:color w:val="000000" w:themeColor="text1"/>
          <w:sz w:val="22"/>
          <w:szCs w:val="22"/>
        </w:rPr>
        <w:t xml:space="preserve"> </w:t>
      </w:r>
      <w:r w:rsidR="00D16519">
        <w:rPr>
          <w:rFonts w:asciiTheme="majorHAnsi" w:hAnsiTheme="majorHAnsi"/>
          <w:color w:val="000000" w:themeColor="text1"/>
          <w:sz w:val="22"/>
          <w:szCs w:val="22"/>
        </w:rPr>
        <w:t xml:space="preserve">Slutteligt i indsatsforløbet vil Gloria Mafole </w:t>
      </w:r>
      <w:r w:rsidR="005058FA">
        <w:rPr>
          <w:rFonts w:asciiTheme="majorHAnsi" w:hAnsiTheme="majorHAnsi"/>
          <w:color w:val="000000" w:themeColor="text1"/>
          <w:sz w:val="22"/>
          <w:szCs w:val="22"/>
        </w:rPr>
        <w:t xml:space="preserve">udføre en workshop med LoM, hvor de udarbejder en konkret strategi for fremtidige fortalervirksomhedsaktiviteter. </w:t>
      </w:r>
    </w:p>
    <w:p w14:paraId="13271151" w14:textId="673B6926" w:rsidR="006B4FAF" w:rsidRDefault="00456926" w:rsidP="00B34F70">
      <w:pPr>
        <w:rPr>
          <w:rFonts w:asciiTheme="majorHAnsi" w:hAnsiTheme="majorHAnsi"/>
          <w:color w:val="000000" w:themeColor="text1"/>
          <w:sz w:val="22"/>
          <w:szCs w:val="22"/>
        </w:rPr>
      </w:pPr>
      <w:r w:rsidRPr="006C2973">
        <w:rPr>
          <w:rFonts w:asciiTheme="majorHAnsi" w:hAnsiTheme="majorHAnsi"/>
          <w:noProof/>
          <w:color w:val="000000" w:themeColor="text1"/>
          <w:sz w:val="22"/>
          <w:szCs w:val="22"/>
        </w:rPr>
        <w:lastRenderedPageBreak/>
        <w:drawing>
          <wp:inline distT="0" distB="0" distL="0" distR="0" wp14:anchorId="4FB576A0" wp14:editId="474E6A14">
            <wp:extent cx="5958840" cy="1645920"/>
            <wp:effectExtent l="0" t="0" r="41910" b="304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71DB564A" w14:textId="3800D639" w:rsidR="00C81241" w:rsidRPr="0040499F" w:rsidRDefault="001D5F67" w:rsidP="00B34F70">
      <w:pPr>
        <w:rPr>
          <w:rFonts w:asciiTheme="majorHAnsi" w:hAnsiTheme="majorHAnsi"/>
          <w:color w:val="000000" w:themeColor="text1"/>
          <w:sz w:val="22"/>
          <w:szCs w:val="22"/>
        </w:rPr>
      </w:pPr>
      <w:r w:rsidRPr="001D5F67">
        <w:rPr>
          <w:b/>
          <w:bCs/>
          <w:sz w:val="22"/>
          <w:szCs w:val="22"/>
        </w:rPr>
        <w:t>Risikoaspekter</w:t>
      </w:r>
    </w:p>
    <w:p w14:paraId="51D511EB" w14:textId="78BFD575" w:rsidR="003836C5" w:rsidRDefault="001D5F67" w:rsidP="00F72598">
      <w:pPr>
        <w:rPr>
          <w:sz w:val="22"/>
          <w:szCs w:val="22"/>
        </w:rPr>
      </w:pPr>
      <w:r w:rsidRPr="001D5F67">
        <w:rPr>
          <w:sz w:val="22"/>
          <w:szCs w:val="22"/>
        </w:rPr>
        <w:t>Der er nogle risici</w:t>
      </w:r>
      <w:r w:rsidR="00207ACF">
        <w:rPr>
          <w:sz w:val="22"/>
          <w:szCs w:val="22"/>
        </w:rPr>
        <w:t xml:space="preserve">, </w:t>
      </w:r>
      <w:r w:rsidRPr="001D5F67">
        <w:rPr>
          <w:sz w:val="22"/>
          <w:szCs w:val="22"/>
        </w:rPr>
        <w:t>som kan vanskeliggøre målopfyldelse.</w:t>
      </w:r>
      <w:r w:rsidR="00207ACF">
        <w:rPr>
          <w:sz w:val="22"/>
          <w:szCs w:val="22"/>
        </w:rPr>
        <w:t xml:space="preserve"> </w:t>
      </w:r>
      <w:r w:rsidRPr="001D5F67">
        <w:rPr>
          <w:sz w:val="22"/>
          <w:szCs w:val="22"/>
        </w:rPr>
        <w:t xml:space="preserve">Indtil videre har LoM et godt samarbejde med Drug Control Commission, </w:t>
      </w:r>
      <w:r w:rsidR="00D970C7">
        <w:rPr>
          <w:sz w:val="22"/>
          <w:szCs w:val="22"/>
        </w:rPr>
        <w:t>hvilket ses ved at de</w:t>
      </w:r>
      <w:r w:rsidRPr="001D5F67">
        <w:rPr>
          <w:sz w:val="22"/>
          <w:szCs w:val="22"/>
        </w:rPr>
        <w:t xml:space="preserve"> besøg</w:t>
      </w:r>
      <w:r w:rsidR="00A35F34">
        <w:rPr>
          <w:sz w:val="22"/>
          <w:szCs w:val="22"/>
        </w:rPr>
        <w:t>er</w:t>
      </w:r>
      <w:r w:rsidRPr="001D5F67">
        <w:rPr>
          <w:sz w:val="22"/>
          <w:szCs w:val="22"/>
        </w:rPr>
        <w:t xml:space="preserve"> centeret og roser LoM for deres indsats. De tilbyder deres assistance</w:t>
      </w:r>
      <w:r w:rsidR="00A35F34">
        <w:rPr>
          <w:sz w:val="22"/>
          <w:szCs w:val="22"/>
        </w:rPr>
        <w:t>,</w:t>
      </w:r>
      <w:r w:rsidRPr="001D5F67">
        <w:rPr>
          <w:sz w:val="22"/>
          <w:szCs w:val="22"/>
        </w:rPr>
        <w:t xml:space="preserve"> hvis LoM møder nogle udfordringer</w:t>
      </w:r>
      <w:r w:rsidR="00A35F34">
        <w:rPr>
          <w:sz w:val="22"/>
          <w:szCs w:val="22"/>
        </w:rPr>
        <w:t>,</w:t>
      </w:r>
      <w:r w:rsidRPr="001D5F67">
        <w:rPr>
          <w:sz w:val="22"/>
          <w:szCs w:val="22"/>
        </w:rPr>
        <w:t xml:space="preserve"> de ikke selv kan løse. Dialogen er indtil videre god. Der er dog risiko for at denne kan skifte, enten ved skift i administrationen eller fordi Drug Control Commission får nogle krav eller interesser</w:t>
      </w:r>
      <w:r w:rsidR="00A54730">
        <w:rPr>
          <w:sz w:val="22"/>
          <w:szCs w:val="22"/>
        </w:rPr>
        <w:t>,</w:t>
      </w:r>
      <w:r w:rsidRPr="001D5F67">
        <w:rPr>
          <w:sz w:val="22"/>
          <w:szCs w:val="22"/>
        </w:rPr>
        <w:t xml:space="preserve"> </w:t>
      </w:r>
      <w:r w:rsidR="00A430B9">
        <w:rPr>
          <w:sz w:val="22"/>
          <w:szCs w:val="22"/>
        </w:rPr>
        <w:t>som er i konflikt med indsatsen</w:t>
      </w:r>
      <w:r w:rsidRPr="001D5F67">
        <w:rPr>
          <w:sz w:val="22"/>
          <w:szCs w:val="22"/>
        </w:rPr>
        <w:t>. Der er også en risiko for at de på et tidspunkt vil forsøge at påtvinge metoder / standarter</w:t>
      </w:r>
      <w:r w:rsidR="00A54730">
        <w:rPr>
          <w:sz w:val="22"/>
          <w:szCs w:val="22"/>
        </w:rPr>
        <w:t>,</w:t>
      </w:r>
      <w:r w:rsidRPr="001D5F67">
        <w:rPr>
          <w:sz w:val="22"/>
          <w:szCs w:val="22"/>
        </w:rPr>
        <w:t xml:space="preserve"> som LoM ikke kan stå indenfor. Dette er der dog ikke tegn på, men det er en risiko i takt med at projektet bliver større. </w:t>
      </w:r>
      <w:r w:rsidR="007F5C16">
        <w:rPr>
          <w:sz w:val="22"/>
          <w:szCs w:val="22"/>
        </w:rPr>
        <w:t xml:space="preserve">Vi vil forsøge at undgå de udfordringer med myndighederne ved </w:t>
      </w:r>
      <w:r w:rsidR="00BF1272">
        <w:rPr>
          <w:sz w:val="22"/>
          <w:szCs w:val="22"/>
        </w:rPr>
        <w:t>fortsat at have den gode dialog</w:t>
      </w:r>
      <w:r w:rsidR="00D85B24">
        <w:rPr>
          <w:sz w:val="22"/>
          <w:szCs w:val="22"/>
        </w:rPr>
        <w:t xml:space="preserve">. </w:t>
      </w:r>
      <w:r w:rsidRPr="001D5F67">
        <w:rPr>
          <w:sz w:val="22"/>
          <w:szCs w:val="22"/>
        </w:rPr>
        <w:t>Der er stort stigma forbundet med kvindelige stofmisbrugere i Tanzania grundet misbrug, deres køn og eventuelle følgesygdomme samt kulturelt ved</w:t>
      </w:r>
      <w:r w:rsidR="00B72803">
        <w:rPr>
          <w:sz w:val="22"/>
          <w:szCs w:val="22"/>
        </w:rPr>
        <w:t>,</w:t>
      </w:r>
      <w:r w:rsidRPr="001D5F67">
        <w:rPr>
          <w:sz w:val="22"/>
          <w:szCs w:val="22"/>
        </w:rPr>
        <w:t xml:space="preserve"> at de ikke opfylder det ansvar</w:t>
      </w:r>
      <w:r w:rsidR="00B72803">
        <w:rPr>
          <w:sz w:val="22"/>
          <w:szCs w:val="22"/>
        </w:rPr>
        <w:t>,</w:t>
      </w:r>
      <w:r w:rsidRPr="001D5F67">
        <w:rPr>
          <w:sz w:val="22"/>
          <w:szCs w:val="22"/>
        </w:rPr>
        <w:t xml:space="preserve"> som kvinder og eller mødre bør. Der er en risiko for at denne stigmatisering vanskeliggør målopfyldelse</w:t>
      </w:r>
      <w:r w:rsidR="00C77129">
        <w:rPr>
          <w:sz w:val="22"/>
          <w:szCs w:val="22"/>
        </w:rPr>
        <w:t xml:space="preserve"> ved at</w:t>
      </w:r>
      <w:r w:rsidRPr="001D5F67">
        <w:rPr>
          <w:sz w:val="22"/>
          <w:szCs w:val="22"/>
        </w:rPr>
        <w:t xml:space="preserve"> oplæg på institutioner og events kan vanskeliggøres</w:t>
      </w:r>
      <w:r w:rsidR="00B72803">
        <w:rPr>
          <w:sz w:val="22"/>
          <w:szCs w:val="22"/>
        </w:rPr>
        <w:t>,</w:t>
      </w:r>
      <w:r w:rsidRPr="001D5F67">
        <w:rPr>
          <w:sz w:val="22"/>
          <w:szCs w:val="22"/>
        </w:rPr>
        <w:t xml:space="preserve"> hvis mange institutioner og events ikke tillader LoMs oplæg</w:t>
      </w:r>
      <w:r w:rsidR="00C77129">
        <w:rPr>
          <w:sz w:val="22"/>
          <w:szCs w:val="22"/>
        </w:rPr>
        <w:t xml:space="preserve"> pga. stigma</w:t>
      </w:r>
      <w:r w:rsidRPr="001D5F67">
        <w:rPr>
          <w:sz w:val="22"/>
          <w:szCs w:val="22"/>
        </w:rPr>
        <w:t>. Der kan være en modstand fra samarbejdspartnere pga. diskrimination grundet køn og misbrug.</w:t>
      </w:r>
      <w:r w:rsidR="006B4FAF">
        <w:rPr>
          <w:sz w:val="22"/>
          <w:szCs w:val="22"/>
        </w:rPr>
        <w:t xml:space="preserve"> </w:t>
      </w:r>
      <w:r w:rsidRPr="001D5F67">
        <w:rPr>
          <w:sz w:val="22"/>
          <w:szCs w:val="22"/>
        </w:rPr>
        <w:t xml:space="preserve">En del af aktiviteterne handler om at oplyse generelt om stofmisbrug gennem forskellige kanaler, blandt andet mund til mund, medier og oplæg. Der er en risiko for at omtalen kan blive negativ. </w:t>
      </w:r>
      <w:r w:rsidR="00CF248C">
        <w:rPr>
          <w:sz w:val="22"/>
          <w:szCs w:val="22"/>
        </w:rPr>
        <w:t xml:space="preserve">Vi vil forsøge at undgå dette ved at fortælle den gode historie, tage diskussionen op og vise det gode eksempel hvis kvinderne møder modstand, netop også som en del af initiativet med at oplyse om deres rettigheder. </w:t>
      </w:r>
      <w:r w:rsidRPr="001D5F67">
        <w:rPr>
          <w:sz w:val="22"/>
          <w:szCs w:val="22"/>
        </w:rPr>
        <w:t>Målet om</w:t>
      </w:r>
      <w:r w:rsidR="00FC5CB0">
        <w:rPr>
          <w:sz w:val="22"/>
          <w:szCs w:val="22"/>
        </w:rPr>
        <w:t>,</w:t>
      </w:r>
      <w:r w:rsidRPr="001D5F67">
        <w:rPr>
          <w:sz w:val="22"/>
          <w:szCs w:val="22"/>
        </w:rPr>
        <w:t xml:space="preserve"> at LoM skal øge organisatorisk kapacitet gennem netværk og partnerskaber med andre Ngo’er og institutioner</w:t>
      </w:r>
      <w:r w:rsidR="00FC5CB0">
        <w:rPr>
          <w:sz w:val="22"/>
          <w:szCs w:val="22"/>
        </w:rPr>
        <w:t>,</w:t>
      </w:r>
      <w:r w:rsidRPr="001D5F67">
        <w:rPr>
          <w:sz w:val="22"/>
          <w:szCs w:val="22"/>
        </w:rPr>
        <w:t xml:space="preserve"> kan vanskeliggøres</w:t>
      </w:r>
      <w:r w:rsidR="00FC5CB0">
        <w:rPr>
          <w:sz w:val="22"/>
          <w:szCs w:val="22"/>
        </w:rPr>
        <w:t>,</w:t>
      </w:r>
      <w:r w:rsidRPr="001D5F67">
        <w:rPr>
          <w:sz w:val="22"/>
          <w:szCs w:val="22"/>
        </w:rPr>
        <w:t xml:space="preserve"> hvis </w:t>
      </w:r>
      <w:r w:rsidRPr="00FE7B54">
        <w:rPr>
          <w:sz w:val="22"/>
          <w:szCs w:val="22"/>
        </w:rPr>
        <w:t>der opstår interessekonflikt i forhold til ressourcemobilisering.</w:t>
      </w:r>
      <w:r w:rsidR="009B4118">
        <w:rPr>
          <w:sz w:val="22"/>
          <w:szCs w:val="22"/>
        </w:rPr>
        <w:t xml:space="preserve"> Dette vil vi forsøge at forhindre gennem dialog og </w:t>
      </w:r>
      <w:r w:rsidR="00454389">
        <w:rPr>
          <w:sz w:val="22"/>
          <w:szCs w:val="22"/>
        </w:rPr>
        <w:t xml:space="preserve">forventningsafstemning. </w:t>
      </w:r>
      <w:r w:rsidR="0096638D" w:rsidRPr="00FE7B54">
        <w:rPr>
          <w:sz w:val="22"/>
          <w:szCs w:val="22"/>
        </w:rPr>
        <w:t xml:space="preserve">På Womens Hope centeret er der kapacitet op til </w:t>
      </w:r>
      <w:r w:rsidR="00226F46" w:rsidRPr="00FE7B54">
        <w:rPr>
          <w:sz w:val="22"/>
          <w:szCs w:val="22"/>
        </w:rPr>
        <w:t xml:space="preserve">12 kvinder </w:t>
      </w:r>
      <w:r w:rsidR="0096638D" w:rsidRPr="00FE7B54">
        <w:rPr>
          <w:sz w:val="22"/>
          <w:szCs w:val="22"/>
        </w:rPr>
        <w:t xml:space="preserve">og </w:t>
      </w:r>
      <w:r w:rsidR="00226F46" w:rsidRPr="00FE7B54">
        <w:rPr>
          <w:sz w:val="22"/>
          <w:szCs w:val="22"/>
        </w:rPr>
        <w:t xml:space="preserve">et standart behandlingsforløb </w:t>
      </w:r>
      <w:r w:rsidR="00454389">
        <w:rPr>
          <w:sz w:val="22"/>
          <w:szCs w:val="22"/>
        </w:rPr>
        <w:t>varer</w:t>
      </w:r>
      <w:r w:rsidR="00226F46" w:rsidRPr="00FE7B54">
        <w:rPr>
          <w:sz w:val="22"/>
          <w:szCs w:val="22"/>
        </w:rPr>
        <w:t xml:space="preserve"> cirka 6 måneder</w:t>
      </w:r>
      <w:r w:rsidR="0096638D" w:rsidRPr="00FE7B54">
        <w:rPr>
          <w:sz w:val="22"/>
          <w:szCs w:val="22"/>
        </w:rPr>
        <w:t xml:space="preserve">, hertil antager vi at </w:t>
      </w:r>
      <w:r w:rsidR="002E73F7">
        <w:rPr>
          <w:sz w:val="22"/>
          <w:szCs w:val="22"/>
        </w:rPr>
        <w:t xml:space="preserve">der er nogle som har behov for kortere behandling i kombination med at </w:t>
      </w:r>
      <w:r w:rsidR="00226F46" w:rsidRPr="00FE7B54">
        <w:rPr>
          <w:sz w:val="22"/>
          <w:szCs w:val="22"/>
        </w:rPr>
        <w:t>der i gennemsnit vil være 10 kvinder i behandling</w:t>
      </w:r>
      <w:r w:rsidR="008821FE">
        <w:rPr>
          <w:sz w:val="22"/>
          <w:szCs w:val="22"/>
        </w:rPr>
        <w:t>.</w:t>
      </w:r>
      <w:r w:rsidR="00226F46" w:rsidRPr="00FE7B54">
        <w:rPr>
          <w:sz w:val="22"/>
          <w:szCs w:val="22"/>
        </w:rPr>
        <w:t xml:space="preserve"> </w:t>
      </w:r>
      <w:r w:rsidR="001530E0">
        <w:rPr>
          <w:sz w:val="22"/>
          <w:szCs w:val="22"/>
        </w:rPr>
        <w:t xml:space="preserve">Derfor har vi udregnet det til 84 gennem 3 år. </w:t>
      </w:r>
      <w:r w:rsidR="00FE7B54">
        <w:rPr>
          <w:sz w:val="22"/>
          <w:szCs w:val="22"/>
        </w:rPr>
        <w:t>Der er risiko for, at disse antagelser ikke er korrekte, hvilket vil have indflydelse på målopfyldelse.</w:t>
      </w:r>
      <w:r w:rsidR="00F56BCD">
        <w:rPr>
          <w:sz w:val="22"/>
          <w:szCs w:val="22"/>
        </w:rPr>
        <w:t xml:space="preserve"> </w:t>
      </w:r>
      <w:r w:rsidR="00C465AC">
        <w:rPr>
          <w:sz w:val="22"/>
          <w:szCs w:val="22"/>
        </w:rPr>
        <w:t xml:space="preserve">Covid-19 situationen i Tanzania er uvist, ifølge </w:t>
      </w:r>
      <w:r w:rsidR="00A44B90">
        <w:rPr>
          <w:sz w:val="22"/>
          <w:szCs w:val="22"/>
        </w:rPr>
        <w:t xml:space="preserve">regeringen og </w:t>
      </w:r>
      <w:r w:rsidR="00C465AC">
        <w:rPr>
          <w:sz w:val="22"/>
          <w:szCs w:val="22"/>
        </w:rPr>
        <w:t>nyhedsmedier er de</w:t>
      </w:r>
      <w:r w:rsidR="00A44B90">
        <w:rPr>
          <w:sz w:val="22"/>
          <w:szCs w:val="22"/>
        </w:rPr>
        <w:t>t</w:t>
      </w:r>
      <w:r w:rsidR="00C465AC">
        <w:rPr>
          <w:sz w:val="22"/>
          <w:szCs w:val="22"/>
        </w:rPr>
        <w:t xml:space="preserve"> ikke udbredt </w:t>
      </w:r>
      <w:r w:rsidR="0045117F">
        <w:rPr>
          <w:sz w:val="22"/>
          <w:szCs w:val="22"/>
        </w:rPr>
        <w:t>men ifølge andre kilder er den begyndt at blive udbredt</w:t>
      </w:r>
      <w:r w:rsidR="00A44B90">
        <w:rPr>
          <w:sz w:val="22"/>
          <w:szCs w:val="22"/>
        </w:rPr>
        <w:t>,</w:t>
      </w:r>
      <w:r w:rsidR="0045117F">
        <w:rPr>
          <w:sz w:val="22"/>
          <w:szCs w:val="22"/>
        </w:rPr>
        <w:t xml:space="preserve"> men regeringen benægter og forsøger at skjule dette. </w:t>
      </w:r>
      <w:r w:rsidR="000C528A">
        <w:rPr>
          <w:sz w:val="22"/>
          <w:szCs w:val="22"/>
        </w:rPr>
        <w:t>Hvis Covid-19 udbredes i Tanzania, vil indsatsen stadig forløbe næsten som planlagt</w:t>
      </w:r>
      <w:r w:rsidR="007E5118">
        <w:rPr>
          <w:sz w:val="22"/>
          <w:szCs w:val="22"/>
        </w:rPr>
        <w:t>, dog vil nogle af aktiviteterne i indsatsen udskydes til senere, herunder netværksmøder</w:t>
      </w:r>
      <w:r w:rsidR="00D90BA0">
        <w:rPr>
          <w:sz w:val="22"/>
          <w:szCs w:val="22"/>
        </w:rPr>
        <w:t xml:space="preserve"> og oplæg på institutioner og ved events. </w:t>
      </w:r>
      <w:r w:rsidR="00FE4F1D">
        <w:rPr>
          <w:sz w:val="22"/>
          <w:szCs w:val="22"/>
        </w:rPr>
        <w:t>I forhold til Covi</w:t>
      </w:r>
      <w:r w:rsidR="00CE060B">
        <w:rPr>
          <w:sz w:val="22"/>
          <w:szCs w:val="22"/>
        </w:rPr>
        <w:t>d</w:t>
      </w:r>
      <w:r w:rsidR="00FE4F1D">
        <w:rPr>
          <w:sz w:val="22"/>
          <w:szCs w:val="22"/>
        </w:rPr>
        <w:t>-19 situationen er det uvist</w:t>
      </w:r>
      <w:r w:rsidR="00CE060B">
        <w:rPr>
          <w:sz w:val="22"/>
          <w:szCs w:val="22"/>
        </w:rPr>
        <w:t>,</w:t>
      </w:r>
      <w:r w:rsidR="00FE4F1D">
        <w:rPr>
          <w:sz w:val="22"/>
          <w:szCs w:val="22"/>
        </w:rPr>
        <w:t xml:space="preserve"> hvornår RH kan tage til Tanzania og udføre planlagte opgaver samt projekt og finansielle tilsyn, men de opgaver RH skal udføre kan gøres virtuelt og andre kan udskydes</w:t>
      </w:r>
      <w:r w:rsidR="00CE060B">
        <w:rPr>
          <w:sz w:val="22"/>
          <w:szCs w:val="22"/>
        </w:rPr>
        <w:t>,</w:t>
      </w:r>
      <w:r w:rsidR="00FE4F1D">
        <w:rPr>
          <w:sz w:val="22"/>
          <w:szCs w:val="22"/>
        </w:rPr>
        <w:t xml:space="preserve"> uden det har effekt på målopfyldelse. </w:t>
      </w:r>
      <w:r w:rsidR="004056BB">
        <w:rPr>
          <w:sz w:val="22"/>
          <w:szCs w:val="22"/>
        </w:rPr>
        <w:t xml:space="preserve">Hvis ikke RH kan rejse til Tanzania vil vi udføre fjernmonitorering </w:t>
      </w:r>
      <w:r w:rsidR="00F9295A">
        <w:rPr>
          <w:sz w:val="22"/>
          <w:szCs w:val="22"/>
        </w:rPr>
        <w:t>gennem virtuelle møder og hvor LoM sender rapporter og data</w:t>
      </w:r>
      <w:r w:rsidR="00AD2E65">
        <w:rPr>
          <w:sz w:val="22"/>
          <w:szCs w:val="22"/>
        </w:rPr>
        <w:t xml:space="preserve"> løbende</w:t>
      </w:r>
      <w:r w:rsidR="00F9295A">
        <w:rPr>
          <w:sz w:val="22"/>
          <w:szCs w:val="22"/>
        </w:rPr>
        <w:t xml:space="preserve">. </w:t>
      </w:r>
      <w:r w:rsidR="00FB31BD">
        <w:rPr>
          <w:sz w:val="22"/>
          <w:szCs w:val="22"/>
        </w:rPr>
        <w:t>I forhold til finansiel</w:t>
      </w:r>
      <w:r w:rsidR="00AD2E65">
        <w:rPr>
          <w:sz w:val="22"/>
          <w:szCs w:val="22"/>
        </w:rPr>
        <w:t>t</w:t>
      </w:r>
      <w:r w:rsidR="00FB31BD">
        <w:rPr>
          <w:sz w:val="22"/>
          <w:szCs w:val="22"/>
        </w:rPr>
        <w:t xml:space="preserve"> tilsyn vil LoM løbende dele bogføring og bilag i fælles drev som RH kontrollere løbende i forbindelse med månedlige møder.</w:t>
      </w:r>
    </w:p>
    <w:p w14:paraId="4F4E534A" w14:textId="77777777" w:rsidR="00F72598" w:rsidRPr="003836C5" w:rsidRDefault="00F72598" w:rsidP="00F72598">
      <w:pPr>
        <w:rPr>
          <w:sz w:val="22"/>
        </w:rPr>
      </w:pPr>
    </w:p>
    <w:p w14:paraId="73CA8CC2" w14:textId="005A1E3C" w:rsidR="002F05AA" w:rsidRPr="00E86290" w:rsidRDefault="002F05AA" w:rsidP="00E86290">
      <w:pPr>
        <w:spacing w:line="259" w:lineRule="auto"/>
        <w:rPr>
          <w:b/>
          <w:bCs/>
          <w:sz w:val="22"/>
        </w:rPr>
      </w:pPr>
      <w:r w:rsidRPr="00E86290">
        <w:rPr>
          <w:b/>
          <w:bCs/>
          <w:sz w:val="22"/>
        </w:rPr>
        <w:t>Hvordan planlægges det at</w:t>
      </w:r>
      <w:r w:rsidR="003A2393" w:rsidRPr="00E86290">
        <w:rPr>
          <w:b/>
          <w:bCs/>
          <w:sz w:val="22"/>
        </w:rPr>
        <w:t xml:space="preserve"> </w:t>
      </w:r>
      <w:r w:rsidRPr="00E86290">
        <w:rPr>
          <w:b/>
          <w:bCs/>
          <w:sz w:val="22"/>
        </w:rPr>
        <w:t xml:space="preserve">opsamle erfaringer undervejs og ved afslutningen af indsatsen? </w:t>
      </w:r>
    </w:p>
    <w:p w14:paraId="06CCB515" w14:textId="091FD36F" w:rsidR="00181E6D" w:rsidRPr="003B6C51" w:rsidRDefault="00595536" w:rsidP="00B17EBF">
      <w:pPr>
        <w:spacing w:line="259" w:lineRule="auto"/>
        <w:rPr>
          <w:color w:val="FF0000"/>
          <w:sz w:val="22"/>
        </w:rPr>
      </w:pPr>
      <w:r>
        <w:rPr>
          <w:sz w:val="22"/>
        </w:rPr>
        <w:t xml:space="preserve">RH og LoM arbejder tæt sammen generelt, også i planlægning og formulering af denne indsats. </w:t>
      </w:r>
      <w:r w:rsidR="00EF2968">
        <w:rPr>
          <w:sz w:val="22"/>
        </w:rPr>
        <w:t xml:space="preserve">Under indsatsperioden vil vi i de perioder RH ikke er i Tanzania afholde et </w:t>
      </w:r>
      <w:r w:rsidR="00696E2D">
        <w:rPr>
          <w:sz w:val="22"/>
        </w:rPr>
        <w:t xml:space="preserve">virtuelt </w:t>
      </w:r>
      <w:r w:rsidR="00EF2968">
        <w:rPr>
          <w:sz w:val="22"/>
        </w:rPr>
        <w:t>møde pr. måned i sidste uge af måneden</w:t>
      </w:r>
      <w:r w:rsidR="007A5E68">
        <w:rPr>
          <w:sz w:val="22"/>
        </w:rPr>
        <w:t xml:space="preserve"> med LoM, bogholder og projektleder.</w:t>
      </w:r>
      <w:r w:rsidR="00342A58">
        <w:rPr>
          <w:sz w:val="22"/>
        </w:rPr>
        <w:t xml:space="preserve"> </w:t>
      </w:r>
      <w:r w:rsidR="00166645">
        <w:rPr>
          <w:sz w:val="22"/>
        </w:rPr>
        <w:t xml:space="preserve">Her evaluerer vi på indsatsen i forhold til aktiviteter, </w:t>
      </w:r>
      <w:r w:rsidR="00166645">
        <w:rPr>
          <w:sz w:val="22"/>
        </w:rPr>
        <w:lastRenderedPageBreak/>
        <w:t xml:space="preserve">resultater og målopfyldelse og hvor der eventuelt er brug for </w:t>
      </w:r>
      <w:r w:rsidR="00181E6D">
        <w:rPr>
          <w:sz w:val="22"/>
        </w:rPr>
        <w:t xml:space="preserve">tilpasninger. </w:t>
      </w:r>
      <w:r w:rsidR="00B75491">
        <w:rPr>
          <w:sz w:val="22"/>
        </w:rPr>
        <w:t xml:space="preserve">LoM uploader løbende i fælles google drev, de data der indsamles, så vi kan gennemgå dem på møderne. </w:t>
      </w:r>
      <w:r w:rsidR="006360CC">
        <w:rPr>
          <w:sz w:val="22"/>
        </w:rPr>
        <w:t xml:space="preserve">De midler som LoM </w:t>
      </w:r>
      <w:r w:rsidR="00555B04">
        <w:rPr>
          <w:sz w:val="22"/>
        </w:rPr>
        <w:t>forvalter</w:t>
      </w:r>
      <w:r w:rsidR="006360CC">
        <w:rPr>
          <w:sz w:val="22"/>
        </w:rPr>
        <w:t xml:space="preserve"> gennem deres konto i Tanzania bogføres </w:t>
      </w:r>
      <w:r w:rsidR="00E302F6">
        <w:rPr>
          <w:sz w:val="22"/>
        </w:rPr>
        <w:t xml:space="preserve">og deles med RH hver måned i forbindelse med mødet for i fællesskab at lave budgetkontrol. </w:t>
      </w:r>
      <w:r w:rsidR="00A65F17">
        <w:rPr>
          <w:sz w:val="22"/>
        </w:rPr>
        <w:t>Denne metode anvendte vi ved forrige indsats og det virkede fint.</w:t>
      </w:r>
    </w:p>
    <w:p w14:paraId="0F7421AE" w14:textId="3F05969C" w:rsidR="006A0D0F" w:rsidRPr="005F26B3" w:rsidRDefault="006A0D0F" w:rsidP="00B17EBF">
      <w:pPr>
        <w:spacing w:line="259" w:lineRule="auto"/>
        <w:rPr>
          <w:b/>
          <w:bCs/>
          <w:sz w:val="22"/>
        </w:rPr>
      </w:pPr>
      <w:r w:rsidRPr="005F26B3">
        <w:rPr>
          <w:b/>
          <w:bCs/>
          <w:sz w:val="22"/>
        </w:rPr>
        <w:t xml:space="preserve">Evaluering gennem logbøger </w:t>
      </w:r>
    </w:p>
    <w:p w14:paraId="339D3BDE" w14:textId="5064CF7D" w:rsidR="00B17EBF" w:rsidRPr="00CE2C1E" w:rsidRDefault="00BD0703" w:rsidP="00B17EBF">
      <w:pPr>
        <w:spacing w:line="259" w:lineRule="auto"/>
        <w:rPr>
          <w:sz w:val="22"/>
        </w:rPr>
      </w:pPr>
      <w:r w:rsidRPr="00CE2C1E">
        <w:rPr>
          <w:sz w:val="22"/>
        </w:rPr>
        <w:t xml:space="preserve">Ved tidligere indsats forsøgte vi at måle </w:t>
      </w:r>
      <w:r w:rsidR="00784CB5" w:rsidRPr="00CE2C1E">
        <w:rPr>
          <w:sz w:val="22"/>
        </w:rPr>
        <w:t>behandlingsmetodernes effekt gennem løbende spørgeskemaer, som brugerne skulle besvare og ved efterfølgende uddybende interviews.</w:t>
      </w:r>
      <w:r w:rsidR="006429EE" w:rsidRPr="00CE2C1E">
        <w:rPr>
          <w:sz w:val="22"/>
        </w:rPr>
        <w:t xml:space="preserve"> </w:t>
      </w:r>
      <w:r w:rsidR="00727FE6">
        <w:rPr>
          <w:sz w:val="22"/>
        </w:rPr>
        <w:t>Det viste sig at</w:t>
      </w:r>
      <w:r w:rsidR="00983DE2">
        <w:rPr>
          <w:sz w:val="22"/>
        </w:rPr>
        <w:t xml:space="preserve"> perioden var for kort og at</w:t>
      </w:r>
      <w:r w:rsidR="00727FE6">
        <w:rPr>
          <w:sz w:val="22"/>
        </w:rPr>
        <w:t xml:space="preserve"> </w:t>
      </w:r>
      <w:r w:rsidR="00983DE2">
        <w:rPr>
          <w:sz w:val="22"/>
        </w:rPr>
        <w:t xml:space="preserve">målemetoden ikke </w:t>
      </w:r>
      <w:r w:rsidR="00D274DD">
        <w:rPr>
          <w:sz w:val="22"/>
        </w:rPr>
        <w:t xml:space="preserve">passede </w:t>
      </w:r>
      <w:r w:rsidR="00B17EBF" w:rsidRPr="00CE2C1E">
        <w:rPr>
          <w:sz w:val="22"/>
        </w:rPr>
        <w:t xml:space="preserve">til den konkrete målgruppe og kontekst. </w:t>
      </w:r>
      <w:r w:rsidR="003D52FF" w:rsidRPr="00CE2C1E">
        <w:rPr>
          <w:sz w:val="22"/>
        </w:rPr>
        <w:t xml:space="preserve">Ved denne indsats vil vi derfor have en indsatsperiode på </w:t>
      </w:r>
      <w:r w:rsidR="00040731">
        <w:rPr>
          <w:sz w:val="22"/>
        </w:rPr>
        <w:t>3</w:t>
      </w:r>
      <w:r w:rsidR="003D52FF" w:rsidRPr="00CE2C1E">
        <w:rPr>
          <w:sz w:val="22"/>
        </w:rPr>
        <w:t xml:space="preserve"> år, sådan at flere kvinder kan komme igennem behandling og efterbehandlingsaktiviteterne og at vi kan følge kvinderne gennem flere år. Ved denne indsats vil vi </w:t>
      </w:r>
      <w:r w:rsidR="00983DE2">
        <w:rPr>
          <w:sz w:val="22"/>
        </w:rPr>
        <w:t>måle gennem</w:t>
      </w:r>
      <w:r w:rsidR="003D52FF" w:rsidRPr="00CE2C1E">
        <w:rPr>
          <w:sz w:val="22"/>
        </w:rPr>
        <w:t xml:space="preserve"> logbogsføring. Når en kvinde indskrives på </w:t>
      </w:r>
      <w:r w:rsidR="006B779A" w:rsidRPr="00CE2C1E">
        <w:rPr>
          <w:sz w:val="22"/>
        </w:rPr>
        <w:t>behandlingscenteret,</w:t>
      </w:r>
      <w:r w:rsidR="003D52FF" w:rsidRPr="00CE2C1E">
        <w:rPr>
          <w:sz w:val="22"/>
        </w:rPr>
        <w:t xml:space="preserve"> får hun en personlig logbog. Denne udfyldes af hende</w:t>
      </w:r>
      <w:r w:rsidR="00A81C18" w:rsidRPr="00CE2C1E">
        <w:rPr>
          <w:sz w:val="22"/>
        </w:rPr>
        <w:t xml:space="preserve"> og behandlere løbende gennem hele indsatsperioden, dvs. også når hun deltager i efterbehandling, kompetenceudvikling eller hvis hun vælger at gå en anden vej. Derudover er ambitionen at logbogen også følger hende</w:t>
      </w:r>
      <w:r w:rsidR="007B488E">
        <w:rPr>
          <w:sz w:val="22"/>
        </w:rPr>
        <w:t>,</w:t>
      </w:r>
      <w:r w:rsidR="00A81C18" w:rsidRPr="00CE2C1E">
        <w:rPr>
          <w:sz w:val="22"/>
        </w:rPr>
        <w:t xml:space="preserve"> når hun forlader indsatsen</w:t>
      </w:r>
      <w:r w:rsidR="007B488E">
        <w:rPr>
          <w:sz w:val="22"/>
        </w:rPr>
        <w:t xml:space="preserve"> og </w:t>
      </w:r>
      <w:r w:rsidR="00A81C18" w:rsidRPr="00CE2C1E">
        <w:rPr>
          <w:sz w:val="22"/>
        </w:rPr>
        <w:t xml:space="preserve">skal stå på egne ben. </w:t>
      </w:r>
      <w:r w:rsidR="00E520F3" w:rsidRPr="00CE2C1E">
        <w:rPr>
          <w:sz w:val="22"/>
        </w:rPr>
        <w:t>Ved indsatsperiodens afslutning indsamles disse logbøger. Vi er bevist om</w:t>
      </w:r>
      <w:r w:rsidR="007B488E">
        <w:rPr>
          <w:sz w:val="22"/>
        </w:rPr>
        <w:t>,</w:t>
      </w:r>
      <w:r w:rsidR="00E520F3" w:rsidRPr="00CE2C1E">
        <w:rPr>
          <w:sz w:val="22"/>
        </w:rPr>
        <w:t xml:space="preserve"> at dem</w:t>
      </w:r>
      <w:r w:rsidR="007B488E">
        <w:rPr>
          <w:sz w:val="22"/>
        </w:rPr>
        <w:t>,</w:t>
      </w:r>
      <w:r w:rsidR="00E520F3" w:rsidRPr="00CE2C1E">
        <w:rPr>
          <w:sz w:val="22"/>
        </w:rPr>
        <w:t xml:space="preserve"> som forlader </w:t>
      </w:r>
      <w:r w:rsidR="00B262D5" w:rsidRPr="00CE2C1E">
        <w:rPr>
          <w:sz w:val="22"/>
        </w:rPr>
        <w:t xml:space="preserve">indsatsen og falder tilbage i aktivt misbrug ikke vil føre sin logbog, ej heller afleverer den tilbage til LoM, men her er det LoMs ansvar at opsøge kvinderne og videreføre logbogen. Vi forventer at logbogen vil </w:t>
      </w:r>
      <w:r w:rsidR="005C26DE" w:rsidRPr="00CE2C1E">
        <w:rPr>
          <w:sz w:val="22"/>
        </w:rPr>
        <w:t xml:space="preserve">bidrage til </w:t>
      </w:r>
      <w:r w:rsidR="00B262D5" w:rsidRPr="00CE2C1E">
        <w:rPr>
          <w:sz w:val="22"/>
        </w:rPr>
        <w:t xml:space="preserve">årsagsforklaring på </w:t>
      </w:r>
      <w:r w:rsidR="005C26DE" w:rsidRPr="00CE2C1E">
        <w:rPr>
          <w:sz w:val="22"/>
        </w:rPr>
        <w:t xml:space="preserve">hvorfor nogle kvinder vender tilbage til aktivt misbrug og nogle andre ikke gør, og hvorfor. </w:t>
      </w:r>
      <w:r w:rsidR="00EB7862">
        <w:rPr>
          <w:sz w:val="22"/>
        </w:rPr>
        <w:t>Denne viden vil være med til at forbedre vilkårene for kvindelige stofmisbrugere, som er det overordnede formål.</w:t>
      </w:r>
    </w:p>
    <w:p w14:paraId="62615232" w14:textId="2668B82C" w:rsidR="00DE1119" w:rsidRPr="005F26B3" w:rsidRDefault="00CE2C1E" w:rsidP="003836C5">
      <w:pPr>
        <w:spacing w:line="259" w:lineRule="auto"/>
        <w:rPr>
          <w:b/>
          <w:bCs/>
          <w:sz w:val="22"/>
        </w:rPr>
      </w:pPr>
      <w:r w:rsidRPr="005F26B3">
        <w:rPr>
          <w:b/>
          <w:bCs/>
          <w:sz w:val="22"/>
        </w:rPr>
        <w:t>Registreringer</w:t>
      </w:r>
    </w:p>
    <w:p w14:paraId="5AC6174B" w14:textId="77777777" w:rsidR="00DE1119" w:rsidRPr="005341D3" w:rsidRDefault="00DE1119" w:rsidP="00DE1119">
      <w:pPr>
        <w:spacing w:line="259" w:lineRule="auto"/>
        <w:rPr>
          <w:sz w:val="22"/>
        </w:rPr>
      </w:pPr>
      <w:r w:rsidRPr="005341D3">
        <w:rPr>
          <w:sz w:val="22"/>
        </w:rPr>
        <w:t>På centeret nedskrives alle data i forhold til kvinderne, som er i behandling, herunder datoer,</w:t>
      </w:r>
    </w:p>
    <w:p w14:paraId="3D9C64B7" w14:textId="2AD07206" w:rsidR="00DE1119" w:rsidRDefault="00DE1119" w:rsidP="00DE1119">
      <w:pPr>
        <w:spacing w:line="259" w:lineRule="auto"/>
        <w:rPr>
          <w:sz w:val="22"/>
        </w:rPr>
      </w:pPr>
      <w:r w:rsidRPr="005341D3">
        <w:rPr>
          <w:sz w:val="22"/>
        </w:rPr>
        <w:t xml:space="preserve">stofafhængighed, persondata og forhold, familieforhold, sygdomshistorik </w:t>
      </w:r>
      <w:r w:rsidR="00CE2C1E" w:rsidRPr="005341D3">
        <w:rPr>
          <w:sz w:val="22"/>
        </w:rPr>
        <w:t xml:space="preserve">og om de er vendt tilbage til aktivt misbrug eller stadig er ædru. </w:t>
      </w:r>
      <w:r w:rsidR="00856890">
        <w:rPr>
          <w:sz w:val="22"/>
        </w:rPr>
        <w:t xml:space="preserve">Denne viden deles </w:t>
      </w:r>
      <w:r w:rsidR="005E783F">
        <w:rPr>
          <w:sz w:val="22"/>
        </w:rPr>
        <w:t>løbende med RH.</w:t>
      </w:r>
    </w:p>
    <w:p w14:paraId="092764B0" w14:textId="1D678836" w:rsidR="005F26B3" w:rsidRPr="00776087" w:rsidRDefault="00776087" w:rsidP="00DE1119">
      <w:pPr>
        <w:spacing w:line="259" w:lineRule="auto"/>
        <w:rPr>
          <w:b/>
          <w:bCs/>
          <w:sz w:val="22"/>
        </w:rPr>
      </w:pPr>
      <w:r w:rsidRPr="00776087">
        <w:rPr>
          <w:b/>
          <w:bCs/>
          <w:sz w:val="22"/>
        </w:rPr>
        <w:t>Kompetenceudvikling og arbejdsevne udvikling</w:t>
      </w:r>
    </w:p>
    <w:p w14:paraId="77877239" w14:textId="2823894E" w:rsidR="00F714FF" w:rsidRDefault="00437FF4" w:rsidP="006D6923">
      <w:pPr>
        <w:spacing w:line="259" w:lineRule="auto"/>
        <w:rPr>
          <w:b/>
          <w:bCs/>
          <w:sz w:val="22"/>
        </w:rPr>
      </w:pPr>
      <w:r>
        <w:rPr>
          <w:sz w:val="22"/>
        </w:rPr>
        <w:t xml:space="preserve">Projektmålet er at kvinderne har </w:t>
      </w:r>
      <w:r w:rsidR="004A7079">
        <w:rPr>
          <w:sz w:val="22"/>
        </w:rPr>
        <w:t>opnået kompetencer blandt andet gennem den undervisning der er på halvvejshuset</w:t>
      </w:r>
      <w:r w:rsidR="00997A45">
        <w:rPr>
          <w:sz w:val="22"/>
        </w:rPr>
        <w:t xml:space="preserve">, gennem frivillig service på behandlingscenteret og gennem </w:t>
      </w:r>
      <w:r w:rsidR="00BB3F59">
        <w:rPr>
          <w:sz w:val="22"/>
        </w:rPr>
        <w:t xml:space="preserve">deltagelse i produktionen på en af de to virksomheder. </w:t>
      </w:r>
      <w:r w:rsidR="00434A39">
        <w:rPr>
          <w:sz w:val="22"/>
        </w:rPr>
        <w:t xml:space="preserve">Når en kvinde starter i aktiviteterne på halvvejshuset </w:t>
      </w:r>
      <w:r w:rsidR="00951A4B">
        <w:rPr>
          <w:sz w:val="22"/>
        </w:rPr>
        <w:t xml:space="preserve">modtager hun et program over aktiviteter, hvortil der vil være et målesystem i forhold til kompetencer. </w:t>
      </w:r>
      <w:r w:rsidR="0090316F">
        <w:rPr>
          <w:sz w:val="22"/>
        </w:rPr>
        <w:t>Eksempelvis kan det være, at man ved start ikke ved noget om</w:t>
      </w:r>
      <w:r w:rsidR="00EF2D4D">
        <w:rPr>
          <w:sz w:val="22"/>
        </w:rPr>
        <w:t xml:space="preserve"> </w:t>
      </w:r>
      <w:r w:rsidR="001B1BC6">
        <w:rPr>
          <w:sz w:val="22"/>
        </w:rPr>
        <w:t xml:space="preserve">en hønsefarm og ved afslutning har kompetencer til at arbejde i en hønsefarm. </w:t>
      </w:r>
      <w:r w:rsidR="004B10F4">
        <w:rPr>
          <w:sz w:val="22"/>
        </w:rPr>
        <w:t xml:space="preserve">At man ved start ikke kan tænde en computer og ved afslutning forstår at sende en mail. </w:t>
      </w:r>
      <w:r w:rsidR="00B543B6">
        <w:rPr>
          <w:sz w:val="22"/>
        </w:rPr>
        <w:t xml:space="preserve">På den måde vil vi måle at kvinderne opnår kompetencer. Hvad der også er </w:t>
      </w:r>
      <w:r w:rsidR="00746CF9">
        <w:rPr>
          <w:sz w:val="22"/>
        </w:rPr>
        <w:t>væsentligt</w:t>
      </w:r>
      <w:r w:rsidR="00B543B6">
        <w:rPr>
          <w:sz w:val="22"/>
        </w:rPr>
        <w:t xml:space="preserve"> er</w:t>
      </w:r>
      <w:r w:rsidR="00746CF9">
        <w:rPr>
          <w:sz w:val="22"/>
        </w:rPr>
        <w:t>,</w:t>
      </w:r>
      <w:r w:rsidR="00B543B6">
        <w:rPr>
          <w:sz w:val="22"/>
        </w:rPr>
        <w:t xml:space="preserve"> at kompetencerne fører til selvforsørgelse og eller uafhængighed af indsatsen</w:t>
      </w:r>
      <w:r w:rsidR="00614BC1">
        <w:rPr>
          <w:sz w:val="22"/>
        </w:rPr>
        <w:t xml:space="preserve">. For at måle dette sammenholdes </w:t>
      </w:r>
      <w:r w:rsidR="00793F11">
        <w:rPr>
          <w:sz w:val="22"/>
        </w:rPr>
        <w:t xml:space="preserve">kompetenceevalueringen med den enkelte kvindes </w:t>
      </w:r>
      <w:r w:rsidR="00AA1DFD">
        <w:rPr>
          <w:sz w:val="22"/>
        </w:rPr>
        <w:t>logbog</w:t>
      </w:r>
      <w:r w:rsidR="00793F11">
        <w:rPr>
          <w:sz w:val="22"/>
        </w:rPr>
        <w:t>.</w:t>
      </w:r>
    </w:p>
    <w:p w14:paraId="5D69E0CA" w14:textId="29492E71" w:rsidR="00B16CB1" w:rsidRDefault="00473B01" w:rsidP="006D6923">
      <w:pPr>
        <w:spacing w:line="259" w:lineRule="auto"/>
        <w:rPr>
          <w:b/>
          <w:bCs/>
          <w:sz w:val="22"/>
        </w:rPr>
      </w:pPr>
      <w:r>
        <w:rPr>
          <w:b/>
          <w:bCs/>
          <w:sz w:val="22"/>
        </w:rPr>
        <w:t>De socialøkonomiske virksomheder</w:t>
      </w:r>
    </w:p>
    <w:p w14:paraId="6F4D5589" w14:textId="0C00356B" w:rsidR="006C05D3" w:rsidRDefault="006C05D3" w:rsidP="006D6923">
      <w:pPr>
        <w:spacing w:line="259" w:lineRule="auto"/>
        <w:rPr>
          <w:sz w:val="22"/>
        </w:rPr>
      </w:pPr>
      <w:r>
        <w:rPr>
          <w:sz w:val="22"/>
        </w:rPr>
        <w:t>De bærer to vigtige komponenter i at opnå indsatsens projektmål</w:t>
      </w:r>
      <w:r w:rsidR="00787A1C">
        <w:rPr>
          <w:sz w:val="22"/>
        </w:rPr>
        <w:t xml:space="preserve">, </w:t>
      </w:r>
      <w:r>
        <w:rPr>
          <w:sz w:val="22"/>
        </w:rPr>
        <w:t xml:space="preserve">nemlig at </w:t>
      </w:r>
      <w:r w:rsidR="00F31F6E">
        <w:rPr>
          <w:sz w:val="22"/>
        </w:rPr>
        <w:t xml:space="preserve">1. virksomhederne skal generere nok overskud til at finansiere behandlingscenteret og 2. at </w:t>
      </w:r>
      <w:r w:rsidR="005A2910">
        <w:rPr>
          <w:sz w:val="22"/>
        </w:rPr>
        <w:t xml:space="preserve">virksomhederne skal give kvinderne kompetencer og selvforsørgelse gennem løn eller ved ansættelse andet sted. </w:t>
      </w:r>
      <w:r w:rsidR="00F25A28">
        <w:rPr>
          <w:sz w:val="22"/>
        </w:rPr>
        <w:t xml:space="preserve">Derfor vil der hver måned være et møde mellem projektleder, </w:t>
      </w:r>
      <w:r w:rsidR="00367986">
        <w:rPr>
          <w:sz w:val="22"/>
        </w:rPr>
        <w:t xml:space="preserve">bogholder samt ansatte </w:t>
      </w:r>
      <w:r w:rsidR="009845AC">
        <w:rPr>
          <w:sz w:val="22"/>
        </w:rPr>
        <w:t>(firkantsmøder)</w:t>
      </w:r>
      <w:r w:rsidR="00FD76A3">
        <w:rPr>
          <w:sz w:val="22"/>
        </w:rPr>
        <w:t>, hvor der evalueres på de to komponenter</w:t>
      </w:r>
      <w:r w:rsidR="00367986">
        <w:rPr>
          <w:sz w:val="22"/>
        </w:rPr>
        <w:t>.</w:t>
      </w:r>
      <w:r w:rsidR="0094452C">
        <w:rPr>
          <w:sz w:val="22"/>
        </w:rPr>
        <w:t xml:space="preserve"> </w:t>
      </w:r>
      <w:r w:rsidR="00D45CEB">
        <w:rPr>
          <w:sz w:val="22"/>
        </w:rPr>
        <w:t xml:space="preserve">Firkantsmøderne har også </w:t>
      </w:r>
      <w:r w:rsidR="0094452C">
        <w:rPr>
          <w:sz w:val="22"/>
        </w:rPr>
        <w:t xml:space="preserve">til formål at evaluere løbende på hele indsatsen for at </w:t>
      </w:r>
      <w:r w:rsidR="0015166E">
        <w:rPr>
          <w:sz w:val="22"/>
        </w:rPr>
        <w:t>rykke ind hurtigt ved udfordringer</w:t>
      </w:r>
      <w:r w:rsidR="0094452C">
        <w:rPr>
          <w:sz w:val="22"/>
        </w:rPr>
        <w:t>. RH vil med jævne mellemrum deltage på møderne online.</w:t>
      </w:r>
      <w:r w:rsidR="0015166E">
        <w:rPr>
          <w:sz w:val="22"/>
        </w:rPr>
        <w:t xml:space="preserve"> </w:t>
      </w:r>
    </w:p>
    <w:p w14:paraId="10FFCAC2" w14:textId="1E02EFA9" w:rsidR="00715244" w:rsidRPr="00A70902" w:rsidRDefault="00715244" w:rsidP="006D6923">
      <w:pPr>
        <w:spacing w:line="259" w:lineRule="auto"/>
        <w:rPr>
          <w:b/>
          <w:bCs/>
          <w:sz w:val="22"/>
          <w:szCs w:val="22"/>
        </w:rPr>
      </w:pPr>
      <w:r w:rsidRPr="00A70902">
        <w:rPr>
          <w:b/>
          <w:bCs/>
          <w:sz w:val="22"/>
          <w:szCs w:val="22"/>
        </w:rPr>
        <w:t>OCAT</w:t>
      </w:r>
      <w:r w:rsidR="00A70902" w:rsidRPr="00A70902">
        <w:rPr>
          <w:b/>
          <w:bCs/>
          <w:sz w:val="22"/>
          <w:szCs w:val="22"/>
        </w:rPr>
        <w:t xml:space="preserve"> </w:t>
      </w:r>
    </w:p>
    <w:p w14:paraId="5736C608" w14:textId="5D8B5A96" w:rsidR="003836C5" w:rsidRDefault="001B0C1F" w:rsidP="006D6923">
      <w:pPr>
        <w:spacing w:line="259" w:lineRule="auto"/>
        <w:rPr>
          <w:sz w:val="22"/>
          <w:szCs w:val="22"/>
        </w:rPr>
      </w:pPr>
      <w:r w:rsidRPr="00FF4245">
        <w:rPr>
          <w:sz w:val="22"/>
          <w:szCs w:val="22"/>
        </w:rPr>
        <w:t xml:space="preserve">Organizational Capacity Assessment Tool (OCAT), </w:t>
      </w:r>
      <w:r w:rsidR="00C15BE1" w:rsidRPr="00FF4245">
        <w:rPr>
          <w:sz w:val="22"/>
          <w:szCs w:val="22"/>
        </w:rPr>
        <w:t xml:space="preserve">anvendte vi ved forrige indsats, hvilket virkede rigtig godt. Det er en god måde at måle </w:t>
      </w:r>
      <w:r w:rsidR="008C6A2F">
        <w:rPr>
          <w:sz w:val="22"/>
          <w:szCs w:val="22"/>
        </w:rPr>
        <w:t xml:space="preserve">LoM’s </w:t>
      </w:r>
      <w:r w:rsidR="00C15BE1" w:rsidRPr="00FF4245">
        <w:rPr>
          <w:sz w:val="22"/>
          <w:szCs w:val="22"/>
        </w:rPr>
        <w:t>kapacitet</w:t>
      </w:r>
      <w:r w:rsidR="008C6A2F">
        <w:rPr>
          <w:sz w:val="22"/>
          <w:szCs w:val="22"/>
        </w:rPr>
        <w:t>,</w:t>
      </w:r>
      <w:r w:rsidR="00C15BE1" w:rsidRPr="00FF4245">
        <w:rPr>
          <w:sz w:val="22"/>
          <w:szCs w:val="22"/>
        </w:rPr>
        <w:t xml:space="preserve"> </w:t>
      </w:r>
      <w:r w:rsidR="00D10096" w:rsidRPr="00FF4245">
        <w:rPr>
          <w:sz w:val="22"/>
          <w:szCs w:val="22"/>
        </w:rPr>
        <w:t>så vi kan måle om vi opfylder projektmål 3</w:t>
      </w:r>
      <w:r w:rsidR="00540A51">
        <w:rPr>
          <w:sz w:val="22"/>
          <w:szCs w:val="22"/>
        </w:rPr>
        <w:t xml:space="preserve">. </w:t>
      </w:r>
      <w:r w:rsidR="00FF4245">
        <w:rPr>
          <w:sz w:val="22"/>
          <w:szCs w:val="22"/>
        </w:rPr>
        <w:t xml:space="preserve">Men udover et måleværktøj er det også et </w:t>
      </w:r>
      <w:r w:rsidR="008C6A2F">
        <w:rPr>
          <w:sz w:val="22"/>
          <w:szCs w:val="22"/>
        </w:rPr>
        <w:t>arbejds</w:t>
      </w:r>
      <w:r w:rsidR="00FF4245">
        <w:rPr>
          <w:sz w:val="22"/>
          <w:szCs w:val="22"/>
        </w:rPr>
        <w:t xml:space="preserve">værktøj til udvikling, </w:t>
      </w:r>
      <w:r w:rsidR="001E03E2">
        <w:rPr>
          <w:sz w:val="22"/>
          <w:szCs w:val="22"/>
        </w:rPr>
        <w:t xml:space="preserve">da </w:t>
      </w:r>
      <w:r w:rsidR="00FF4245">
        <w:rPr>
          <w:sz w:val="22"/>
          <w:szCs w:val="22"/>
        </w:rPr>
        <w:t>det hjælper til at identificere udfordringer, hvor der er behov for forbedringer, hvordan det skal opnås og af hvem, gennem hvilke aktiviteter. Derfor vil RH gennemføre en OCAT med LoM ved projektstart</w:t>
      </w:r>
      <w:r w:rsidR="000F4D3D">
        <w:rPr>
          <w:sz w:val="22"/>
          <w:szCs w:val="22"/>
        </w:rPr>
        <w:t>, midtvejs og ved afslutning.</w:t>
      </w:r>
    </w:p>
    <w:sectPr w:rsidR="003836C5" w:rsidSect="00A84908">
      <w:type w:val="continuous"/>
      <w:pgSz w:w="11900" w:h="16840"/>
      <w:pgMar w:top="1701" w:right="1134" w:bottom="1701" w:left="1134" w:header="794" w:footer="1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0C907" w14:textId="77777777" w:rsidR="00E76764" w:rsidRDefault="00E76764" w:rsidP="002E5B7A">
      <w:r>
        <w:separator/>
      </w:r>
    </w:p>
  </w:endnote>
  <w:endnote w:type="continuationSeparator" w:id="0">
    <w:p w14:paraId="635F4DFF" w14:textId="77777777" w:rsidR="00E76764" w:rsidRDefault="00E76764" w:rsidP="002E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bas Neue">
    <w:panose1 w:val="00000000000000000000"/>
    <w:charset w:val="4D"/>
    <w:family w:val="swiss"/>
    <w:notTrueType/>
    <w:pitch w:val="variable"/>
    <w:sig w:usb0="A000002F" w:usb1="0000004B" w:usb2="00000000" w:usb3="00000000" w:csb0="00000093"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
        <w:rFonts w:asciiTheme="minorHAnsi" w:hAnsiTheme="minorHAnsi" w:cstheme="minorHAnsi"/>
        <w:b/>
        <w:bCs/>
        <w:color w:val="000000" w:themeColor="text1"/>
      </w:rPr>
      <w:id w:val="1761251187"/>
      <w:docPartObj>
        <w:docPartGallery w:val="Page Numbers (Bottom of Page)"/>
        <w:docPartUnique/>
      </w:docPartObj>
    </w:sdtPr>
    <w:sdtEndPr>
      <w:rPr>
        <w:rStyle w:val="Sidetal"/>
      </w:rPr>
    </w:sdtEndPr>
    <w:sdtContent>
      <w:p w14:paraId="19D6096B" w14:textId="41FCE74F" w:rsidR="009A7CE1" w:rsidRPr="00665587" w:rsidRDefault="009A7CE1" w:rsidP="00156B60">
        <w:pPr>
          <w:pStyle w:val="Sidetal0"/>
          <w:framePr w:w="5630" w:wrap="notBeside" w:vAnchor="text" w:hAnchor="margin" w:y="800"/>
          <w:rPr>
            <w:rStyle w:val="Sidetal"/>
            <w:rFonts w:asciiTheme="minorHAnsi" w:hAnsiTheme="minorHAnsi" w:cstheme="minorHAnsi"/>
            <w:b/>
            <w:bCs/>
            <w:caps/>
            <w:color w:val="000000" w:themeColor="text1"/>
          </w:rPr>
        </w:pPr>
        <w:r w:rsidRPr="00665587">
          <w:rPr>
            <w:rStyle w:val="Sidetal"/>
            <w:rFonts w:asciiTheme="minorHAnsi" w:hAnsiTheme="minorHAnsi" w:cstheme="minorHAnsi"/>
            <w:b/>
            <w:bCs/>
            <w:color w:val="000000" w:themeColor="text1"/>
          </w:rPr>
          <w:fldChar w:fldCharType="begin"/>
        </w:r>
        <w:r w:rsidRPr="00665587">
          <w:rPr>
            <w:rStyle w:val="Sidetal"/>
            <w:rFonts w:asciiTheme="minorHAnsi" w:hAnsiTheme="minorHAnsi" w:cstheme="minorHAnsi"/>
            <w:b/>
            <w:bCs/>
            <w:color w:val="000000" w:themeColor="text1"/>
          </w:rPr>
          <w:instrText xml:space="preserve"> PAGE </w:instrText>
        </w:r>
        <w:r w:rsidRPr="00665587">
          <w:rPr>
            <w:rStyle w:val="Sidetal"/>
            <w:rFonts w:asciiTheme="minorHAnsi" w:hAnsiTheme="minorHAnsi" w:cstheme="minorHAnsi"/>
            <w:b/>
            <w:bCs/>
            <w:color w:val="000000" w:themeColor="text1"/>
          </w:rPr>
          <w:fldChar w:fldCharType="separate"/>
        </w:r>
        <w:r w:rsidRPr="00665587">
          <w:rPr>
            <w:rStyle w:val="Sidetal"/>
            <w:rFonts w:cstheme="minorHAnsi"/>
            <w:b/>
            <w:bCs/>
            <w:color w:val="000000" w:themeColor="text1"/>
          </w:rPr>
          <w:t>2</w:t>
        </w:r>
        <w:r w:rsidRPr="00665587">
          <w:rPr>
            <w:rStyle w:val="Sidetal"/>
            <w:rFonts w:asciiTheme="minorHAnsi" w:hAnsiTheme="minorHAnsi" w:cstheme="minorHAnsi"/>
            <w:b/>
            <w:bCs/>
            <w:color w:val="000000" w:themeColor="text1"/>
          </w:rPr>
          <w:fldChar w:fldCharType="end"/>
        </w:r>
        <w:r w:rsidRPr="00665587">
          <w:rPr>
            <w:rStyle w:val="Sidetal"/>
            <w:rFonts w:asciiTheme="minorHAnsi" w:hAnsiTheme="minorHAnsi" w:cstheme="minorHAnsi"/>
            <w:b/>
            <w:bCs/>
            <w:color w:val="000000" w:themeColor="text1"/>
          </w:rPr>
          <w:t xml:space="preserve">  </w:t>
        </w:r>
        <w:r w:rsidRPr="00665587">
          <w:rPr>
            <w:rFonts w:asciiTheme="minorHAnsi" w:hAnsiTheme="minorHAnsi" w:cstheme="minorHAnsi"/>
            <w:color w:val="000000" w:themeColor="text1"/>
          </w:rPr>
          <w:t>|</w:t>
        </w:r>
        <w:r w:rsidRPr="00665587">
          <w:rPr>
            <w:rFonts w:asciiTheme="minorHAnsi" w:hAnsiTheme="minorHAnsi" w:cstheme="minorHAnsi"/>
            <w:b/>
            <w:bCs/>
            <w:color w:val="000000" w:themeColor="text1"/>
          </w:rPr>
          <w:t xml:space="preserve">  </w:t>
        </w:r>
        <w:r w:rsidR="00BA254C" w:rsidRPr="00665587">
          <w:rPr>
            <w:rFonts w:asciiTheme="minorHAnsi" w:hAnsiTheme="minorHAnsi" w:cstheme="minorHAnsi"/>
            <w:color w:val="000000" w:themeColor="text1"/>
          </w:rPr>
          <w:t xml:space="preserve">CIVILSAMFUNDSPULJEN, </w:t>
        </w:r>
        <w:r w:rsidR="00282E13">
          <w:rPr>
            <w:rFonts w:asciiTheme="minorHAnsi" w:hAnsiTheme="minorHAnsi" w:cstheme="minorHAnsi"/>
            <w:color w:val="000000" w:themeColor="text1"/>
          </w:rPr>
          <w:t>Medborgerindsatser</w:t>
        </w:r>
        <w:r w:rsidR="00BA254C" w:rsidRPr="00665587">
          <w:rPr>
            <w:rFonts w:asciiTheme="minorHAnsi" w:hAnsiTheme="minorHAnsi" w:cstheme="minorHAnsi"/>
            <w:color w:val="000000" w:themeColor="text1"/>
          </w:rPr>
          <w:t xml:space="preserve">. Rev. </w:t>
        </w:r>
        <w:r w:rsidR="001F1612">
          <w:rPr>
            <w:rFonts w:asciiTheme="minorHAnsi" w:hAnsiTheme="minorHAnsi" w:cstheme="minorHAnsi"/>
            <w:color w:val="000000" w:themeColor="text1"/>
          </w:rPr>
          <w:t xml:space="preserve">april </w:t>
        </w:r>
        <w:r w:rsidR="00BA254C" w:rsidRPr="00665587">
          <w:rPr>
            <w:rFonts w:asciiTheme="minorHAnsi" w:hAnsiTheme="minorHAnsi" w:cstheme="minorHAnsi"/>
            <w:color w:val="000000" w:themeColor="text1"/>
          </w:rPr>
          <w:t>20</w:t>
        </w:r>
        <w:r w:rsidR="001F1612">
          <w:rPr>
            <w:rFonts w:asciiTheme="minorHAnsi" w:hAnsiTheme="minorHAnsi" w:cstheme="minorHAnsi"/>
            <w:color w:val="000000" w:themeColor="text1"/>
          </w:rPr>
          <w:t>20</w:t>
        </w:r>
      </w:p>
    </w:sdtContent>
  </w:sdt>
  <w:p w14:paraId="43341B32" w14:textId="77777777" w:rsidR="00F341E0" w:rsidRDefault="009A7CE1" w:rsidP="009A7CE1">
    <w:pPr>
      <w:pStyle w:val="Sidefod"/>
    </w:pPr>
    <w:r>
      <w:rPr>
        <w:noProo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32B3A" w14:textId="77777777" w:rsidR="00E76764" w:rsidRDefault="00E76764" w:rsidP="002E5B7A">
      <w:r>
        <w:separator/>
      </w:r>
    </w:p>
  </w:footnote>
  <w:footnote w:type="continuationSeparator" w:id="0">
    <w:p w14:paraId="7887FD82" w14:textId="77777777" w:rsidR="00E76764" w:rsidRDefault="00E76764" w:rsidP="002E5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1312" w14:textId="77777777" w:rsidR="002E5B7A" w:rsidRDefault="00E76764">
    <w:pPr>
      <w:pStyle w:val="Sidehoved"/>
    </w:pPr>
    <w:r>
      <w:rPr>
        <w:noProof/>
      </w:rPr>
      <w:pict w14:anchorId="5ACCBB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8" o:spid="_x0000_s2050" type="#_x0000_t75" alt="CISU_Brevpapir_DK" style="position:absolute;margin-left:0;margin-top:0;width:595.2pt;height:841.9pt;z-index:-251637760;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76029" w14:textId="336D82E1" w:rsidR="002E5B7A" w:rsidRDefault="00D81F36" w:rsidP="00405DA7">
    <w:pPr>
      <w:pStyle w:val="Sidehoved"/>
      <w:tabs>
        <w:tab w:val="clear" w:pos="4986"/>
        <w:tab w:val="clear" w:pos="9972"/>
      </w:tabs>
    </w:pPr>
    <w:r>
      <w:rPr>
        <w:noProof/>
      </w:rPr>
      <mc:AlternateContent>
        <mc:Choice Requires="wps">
          <w:drawing>
            <wp:anchor distT="0" distB="0" distL="114300" distR="114300" simplePos="0" relativeHeight="251680768" behindDoc="0" locked="0" layoutInCell="1" allowOverlap="0" wp14:anchorId="463C73EE" wp14:editId="2EEE782E">
              <wp:simplePos x="0" y="0"/>
              <wp:positionH relativeFrom="margin">
                <wp:align>left</wp:align>
              </wp:positionH>
              <wp:positionV relativeFrom="page">
                <wp:posOffset>6350</wp:posOffset>
              </wp:positionV>
              <wp:extent cx="2051685" cy="838200"/>
              <wp:effectExtent l="0" t="0" r="5715" b="0"/>
              <wp:wrapSquare wrapText="bothSides"/>
              <wp:docPr id="5" name="Rectangle 5"/>
              <wp:cNvGraphicFramePr/>
              <a:graphic xmlns:a="http://schemas.openxmlformats.org/drawingml/2006/main">
                <a:graphicData uri="http://schemas.microsoft.com/office/word/2010/wordprocessingShape">
                  <wps:wsp>
                    <wps:cNvSpPr/>
                    <wps:spPr>
                      <a:xfrm>
                        <a:off x="0" y="0"/>
                        <a:ext cx="2051685" cy="838200"/>
                      </a:xfrm>
                      <a:prstGeom prst="rect">
                        <a:avLst/>
                      </a:prstGeom>
                      <a:solidFill>
                        <a:srgbClr val="C7862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3E653" w14:textId="09A0E15A" w:rsidR="00101310" w:rsidRDefault="00101310" w:rsidP="00D81F36">
                          <w:pPr>
                            <w:pStyle w:val="CISUHeadingTopBox"/>
                            <w:shd w:val="clear" w:color="auto" w:fill="C7862F"/>
                            <w:jc w:val="left"/>
                            <w:rPr>
                              <w:sz w:val="22"/>
                              <w:szCs w:val="22"/>
                              <w:lang w:val="da-DK"/>
                            </w:rPr>
                          </w:pPr>
                          <w:r w:rsidRPr="00156B60">
                            <w:rPr>
                              <w:sz w:val="22"/>
                              <w:szCs w:val="22"/>
                              <w:lang w:val="da-DK"/>
                            </w:rPr>
                            <w:t>Ansøgningsskema</w:t>
                          </w:r>
                        </w:p>
                        <w:p w14:paraId="7BF1FBC7" w14:textId="2AD7F958" w:rsidR="00D81F36" w:rsidRPr="00156B60" w:rsidRDefault="00D81F36" w:rsidP="00D81F36">
                          <w:pPr>
                            <w:pStyle w:val="CISUHeadingTopBox"/>
                            <w:shd w:val="clear" w:color="auto" w:fill="C7862F"/>
                            <w:jc w:val="left"/>
                            <w:rPr>
                              <w:sz w:val="22"/>
                              <w:szCs w:val="22"/>
                              <w:lang w:val="da-DK"/>
                            </w:rPr>
                          </w:pPr>
                          <w:r>
                            <w:rPr>
                              <w:sz w:val="22"/>
                              <w:szCs w:val="22"/>
                              <w:lang w:val="da-DK"/>
                            </w:rPr>
                            <w:t>Medborgerindsatser</w:t>
                          </w:r>
                        </w:p>
                        <w:p w14:paraId="2E87CFAD" w14:textId="77777777" w:rsidR="00101310" w:rsidRPr="00156B60" w:rsidRDefault="00156B60" w:rsidP="00D81F36">
                          <w:pPr>
                            <w:pStyle w:val="CISUHeadingTopBox"/>
                            <w:shd w:val="clear" w:color="auto" w:fill="C7862F"/>
                            <w:jc w:val="left"/>
                            <w:rPr>
                              <w:b w:val="0"/>
                              <w:bCs w:val="0"/>
                              <w:lang w:val="da-DK"/>
                            </w:rPr>
                          </w:pPr>
                          <w:r w:rsidRPr="00156B60">
                            <w:rPr>
                              <w:b w:val="0"/>
                              <w:bCs w:val="0"/>
                              <w:lang w:val="da-DK"/>
                            </w:rPr>
                            <w:t>CIVILSAMFUNDSPULJEN</w:t>
                          </w:r>
                        </w:p>
                      </w:txbxContent>
                    </wps:txbx>
                    <wps:bodyPr rot="0" spcFirstLastPara="0" vertOverflow="overflow" horzOverflow="overflow" vert="horz" wrap="square" lIns="144000" tIns="144000" rIns="144000" bIns="14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C73EE" id="Rectangle 5" o:spid="_x0000_s1026" style="position:absolute;margin-left:0;margin-top:.5pt;width:161.55pt;height:66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" o:allowoverlap="f" fillcolor="#c7862f" stroked="f" strokeweight="1.75pt">
              <v:stroke endcap="round"/>
              <v:textbox inset="4mm,4mm,4mm,4mm">
                <w:txbxContent>
                  <w:p w14:paraId="5763E653" w14:textId="09A0E15A" w:rsidR="00101310" w:rsidRDefault="00101310" w:rsidP="00D81F36">
                    <w:pPr>
                      <w:pStyle w:val="CISUHeadingTopBox"/>
                      <w:shd w:val="clear" w:color="auto" w:fill="C7862F"/>
                      <w:jc w:val="left"/>
                      <w:rPr>
                        <w:sz w:val="22"/>
                        <w:szCs w:val="22"/>
                        <w:lang w:val="da-DK"/>
                      </w:rPr>
                    </w:pPr>
                    <w:r w:rsidRPr="00156B60">
                      <w:rPr>
                        <w:sz w:val="22"/>
                        <w:szCs w:val="22"/>
                        <w:lang w:val="da-DK"/>
                      </w:rPr>
                      <w:t>Ansøgningsskema</w:t>
                    </w:r>
                  </w:p>
                  <w:p w14:paraId="7BF1FBC7" w14:textId="2AD7F958" w:rsidR="00D81F36" w:rsidRPr="00156B60" w:rsidRDefault="00D81F36" w:rsidP="00D81F36">
                    <w:pPr>
                      <w:pStyle w:val="CISUHeadingTopBox"/>
                      <w:shd w:val="clear" w:color="auto" w:fill="C7862F"/>
                      <w:jc w:val="left"/>
                      <w:rPr>
                        <w:sz w:val="22"/>
                        <w:szCs w:val="22"/>
                        <w:lang w:val="da-DK"/>
                      </w:rPr>
                    </w:pPr>
                    <w:r>
                      <w:rPr>
                        <w:sz w:val="22"/>
                        <w:szCs w:val="22"/>
                        <w:lang w:val="da-DK"/>
                      </w:rPr>
                      <w:t>Medborgerindsatser</w:t>
                    </w:r>
                  </w:p>
                  <w:p w14:paraId="2E87CFAD" w14:textId="77777777" w:rsidR="00101310" w:rsidRPr="00156B60" w:rsidRDefault="00156B60" w:rsidP="00D81F36">
                    <w:pPr>
                      <w:pStyle w:val="CISUHeadingTopBox"/>
                      <w:shd w:val="clear" w:color="auto" w:fill="C7862F"/>
                      <w:jc w:val="left"/>
                      <w:rPr>
                        <w:b w:val="0"/>
                        <w:bCs w:val="0"/>
                        <w:lang w:val="da-DK"/>
                      </w:rPr>
                    </w:pPr>
                    <w:r w:rsidRPr="00156B60">
                      <w:rPr>
                        <w:b w:val="0"/>
                        <w:bCs w:val="0"/>
                        <w:lang w:val="da-DK"/>
                      </w:rPr>
                      <w:t>CIVILSAMFUNDSPULJEN</w:t>
                    </w:r>
                  </w:p>
                </w:txbxContent>
              </v:textbox>
              <w10:wrap type="square" anchorx="margin" anchory="page"/>
            </v:rect>
          </w:pict>
        </mc:Fallback>
      </mc:AlternateContent>
    </w:r>
    <w:r w:rsidR="00156B60">
      <w:rPr>
        <w:noProof/>
      </w:rPr>
      <mc:AlternateContent>
        <mc:Choice Requires="wps">
          <w:drawing>
            <wp:anchor distT="0" distB="0" distL="114300" distR="114300" simplePos="0" relativeHeight="251681792" behindDoc="0" locked="0" layoutInCell="1" allowOverlap="1" wp14:anchorId="7B337AB9" wp14:editId="31A3207A">
              <wp:simplePos x="0" y="0"/>
              <wp:positionH relativeFrom="column">
                <wp:posOffset>4055110</wp:posOffset>
              </wp:positionH>
              <wp:positionV relativeFrom="paragraph">
                <wp:posOffset>-143684</wp:posOffset>
              </wp:positionV>
              <wp:extent cx="2051685" cy="434109"/>
              <wp:effectExtent l="0" t="0" r="5715" b="0"/>
              <wp:wrapNone/>
              <wp:docPr id="7" name="Rectangle 7"/>
              <wp:cNvGraphicFramePr/>
              <a:graphic xmlns:a="http://schemas.openxmlformats.org/drawingml/2006/main">
                <a:graphicData uri="http://schemas.microsoft.com/office/word/2010/wordprocessingShape">
                  <wps:wsp>
                    <wps:cNvSpPr/>
                    <wps:spPr>
                      <a:xfrm>
                        <a:off x="0" y="0"/>
                        <a:ext cx="2051685" cy="434109"/>
                      </a:xfrm>
                      <a:prstGeom prst="rect">
                        <a:avLst/>
                      </a:prstGeom>
                      <a:blipFill>
                        <a:blip r:embed="rId1"/>
                        <a:srcRect/>
                        <a:stretch>
                          <a:fillRect t="4472" b="2397"/>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CAB577" id="Rectangle 7" o:spid="_x0000_s1026" style="position:absolute;margin-left:319.3pt;margin-top:-11.3pt;width:161.55pt;height:3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" stroked="f" strokeweight="1.75pt">
              <v:fill r:id="rId2" o:title="" recolor="t" rotate="t" type="frame"/>
              <v:stroke endcap="round"/>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0508" w14:textId="77777777" w:rsidR="002E5B7A" w:rsidRDefault="00E76764">
    <w:pPr>
      <w:pStyle w:val="Sidehoved"/>
    </w:pPr>
    <w:r>
      <w:rPr>
        <w:noProof/>
      </w:rPr>
      <w:pict w14:anchorId="42154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3362687" o:spid="_x0000_s2049" type="#_x0000_t75" alt="CISU_Brevpapir_DK" style="position:absolute;margin-left:0;margin-top:0;width:595.2pt;height:841.9pt;z-index:-251640832;mso-wrap-edited:f;mso-width-percent:0;mso-height-percent:0;mso-position-horizontal:center;mso-position-horizontal-relative:margin;mso-position-vertical:center;mso-position-vertical-relative:margin;mso-width-percent:0;mso-height-percent:0" o:allowincell="f">
          <v:imagedata r:id="rId1" o:title="CISU_Brevpapir_D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2223A"/>
    <w:multiLevelType w:val="hybridMultilevel"/>
    <w:tmpl w:val="A69C1D6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2900D67"/>
    <w:multiLevelType w:val="hybridMultilevel"/>
    <w:tmpl w:val="CEE00D9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4C224ED"/>
    <w:multiLevelType w:val="hybridMultilevel"/>
    <w:tmpl w:val="3F4003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076A0DF8"/>
    <w:multiLevelType w:val="hybridMultilevel"/>
    <w:tmpl w:val="2AC2DA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A8B26E7"/>
    <w:multiLevelType w:val="hybridMultilevel"/>
    <w:tmpl w:val="2D9643D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0B17106C"/>
    <w:multiLevelType w:val="hybridMultilevel"/>
    <w:tmpl w:val="7B5CED9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8B619A"/>
    <w:multiLevelType w:val="multilevel"/>
    <w:tmpl w:val="D1EE4F22"/>
    <w:lvl w:ilvl="0">
      <w:start w:val="1"/>
      <w:numFmt w:val="none"/>
      <w:pStyle w:val="CISUansgningstekstSfremtlist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F8F19DB"/>
    <w:multiLevelType w:val="hybridMultilevel"/>
    <w:tmpl w:val="F1A2701C"/>
    <w:lvl w:ilvl="0" w:tplc="1FE031DA">
      <w:numFmt w:val="bullet"/>
      <w:lvlText w:val="-"/>
      <w:lvlJc w:val="left"/>
      <w:pPr>
        <w:ind w:left="360" w:hanging="360"/>
      </w:pPr>
      <w:rPr>
        <w:rFonts w:ascii="Calibri" w:eastAsiaTheme="minorHAnsi" w:hAnsi="Calibri" w:cstheme="minorBid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310A0387"/>
    <w:multiLevelType w:val="hybridMultilevel"/>
    <w:tmpl w:val="FC5E2A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37660ED4"/>
    <w:multiLevelType w:val="hybridMultilevel"/>
    <w:tmpl w:val="0C5ECF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FFE460E"/>
    <w:multiLevelType w:val="hybridMultilevel"/>
    <w:tmpl w:val="989400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4D410769"/>
    <w:multiLevelType w:val="hybridMultilevel"/>
    <w:tmpl w:val="286E79D4"/>
    <w:lvl w:ilvl="0" w:tplc="22E2797C">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68CF1487"/>
    <w:multiLevelType w:val="hybridMultilevel"/>
    <w:tmpl w:val="6F3A67DE"/>
    <w:lvl w:ilvl="0" w:tplc="64D229C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CC81292"/>
    <w:multiLevelType w:val="multilevel"/>
    <w:tmpl w:val="B58A1E16"/>
    <w:lvl w:ilvl="0">
      <w:start w:val="1"/>
      <w:numFmt w:val="none"/>
      <w:lvlText w:val="&gt;"/>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15650C9"/>
    <w:multiLevelType w:val="hybridMultilevel"/>
    <w:tmpl w:val="E656F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7A833958"/>
    <w:multiLevelType w:val="hybridMultilevel"/>
    <w:tmpl w:val="444C73D2"/>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1"/>
  </w:num>
  <w:num w:numId="4">
    <w:abstractNumId w:val="0"/>
  </w:num>
  <w:num w:numId="5">
    <w:abstractNumId w:val="10"/>
  </w:num>
  <w:num w:numId="6">
    <w:abstractNumId w:val="8"/>
  </w:num>
  <w:num w:numId="7">
    <w:abstractNumId w:val="15"/>
  </w:num>
  <w:num w:numId="8">
    <w:abstractNumId w:val="2"/>
  </w:num>
  <w:num w:numId="9">
    <w:abstractNumId w:val="5"/>
  </w:num>
  <w:num w:numId="10">
    <w:abstractNumId w:val="1"/>
  </w:num>
  <w:num w:numId="11">
    <w:abstractNumId w:val="14"/>
  </w:num>
  <w:num w:numId="12">
    <w:abstractNumId w:val="4"/>
  </w:num>
  <w:num w:numId="13">
    <w:abstractNumId w:val="12"/>
  </w:num>
  <w:num w:numId="14">
    <w:abstractNumId w:val="7"/>
  </w:num>
  <w:num w:numId="15">
    <w:abstractNumId w:val="9"/>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CBC"/>
    <w:rsid w:val="00001669"/>
    <w:rsid w:val="00003D4B"/>
    <w:rsid w:val="00004CA2"/>
    <w:rsid w:val="00007883"/>
    <w:rsid w:val="000169D8"/>
    <w:rsid w:val="00017C94"/>
    <w:rsid w:val="00020831"/>
    <w:rsid w:val="00023480"/>
    <w:rsid w:val="00023B35"/>
    <w:rsid w:val="00026044"/>
    <w:rsid w:val="00026784"/>
    <w:rsid w:val="00027C30"/>
    <w:rsid w:val="00027E0C"/>
    <w:rsid w:val="00031618"/>
    <w:rsid w:val="0003238A"/>
    <w:rsid w:val="000378BC"/>
    <w:rsid w:val="00040731"/>
    <w:rsid w:val="0004375E"/>
    <w:rsid w:val="00043EE2"/>
    <w:rsid w:val="00044742"/>
    <w:rsid w:val="00046D16"/>
    <w:rsid w:val="00054DEE"/>
    <w:rsid w:val="00057BE6"/>
    <w:rsid w:val="000603D3"/>
    <w:rsid w:val="00064CC8"/>
    <w:rsid w:val="00066B98"/>
    <w:rsid w:val="00070B5A"/>
    <w:rsid w:val="00074287"/>
    <w:rsid w:val="000744EC"/>
    <w:rsid w:val="00086ACE"/>
    <w:rsid w:val="000916FD"/>
    <w:rsid w:val="0009176B"/>
    <w:rsid w:val="00093D34"/>
    <w:rsid w:val="000945D1"/>
    <w:rsid w:val="000952A5"/>
    <w:rsid w:val="00096046"/>
    <w:rsid w:val="00097CA5"/>
    <w:rsid w:val="000A06B7"/>
    <w:rsid w:val="000A554A"/>
    <w:rsid w:val="000A71AC"/>
    <w:rsid w:val="000A7E75"/>
    <w:rsid w:val="000B2EF8"/>
    <w:rsid w:val="000B5223"/>
    <w:rsid w:val="000C238A"/>
    <w:rsid w:val="000C2FFE"/>
    <w:rsid w:val="000C528A"/>
    <w:rsid w:val="000C768D"/>
    <w:rsid w:val="000D1430"/>
    <w:rsid w:val="000D2B8A"/>
    <w:rsid w:val="000D55D4"/>
    <w:rsid w:val="000E009E"/>
    <w:rsid w:val="000E1E2B"/>
    <w:rsid w:val="000E1FFD"/>
    <w:rsid w:val="000E348E"/>
    <w:rsid w:val="000E4C25"/>
    <w:rsid w:val="000E76A7"/>
    <w:rsid w:val="000F0D8F"/>
    <w:rsid w:val="000F0DF3"/>
    <w:rsid w:val="000F0EB0"/>
    <w:rsid w:val="000F421B"/>
    <w:rsid w:val="000F4B3E"/>
    <w:rsid w:val="000F4D3B"/>
    <w:rsid w:val="000F4D3D"/>
    <w:rsid w:val="000F5D00"/>
    <w:rsid w:val="000F6A4A"/>
    <w:rsid w:val="000F70CA"/>
    <w:rsid w:val="000F7AF7"/>
    <w:rsid w:val="00101310"/>
    <w:rsid w:val="00101A10"/>
    <w:rsid w:val="00101AE7"/>
    <w:rsid w:val="00104055"/>
    <w:rsid w:val="00105120"/>
    <w:rsid w:val="001119C5"/>
    <w:rsid w:val="0011683E"/>
    <w:rsid w:val="0011747F"/>
    <w:rsid w:val="0012244E"/>
    <w:rsid w:val="00122F4B"/>
    <w:rsid w:val="00123141"/>
    <w:rsid w:val="00126B68"/>
    <w:rsid w:val="0012703F"/>
    <w:rsid w:val="001275E1"/>
    <w:rsid w:val="001315CC"/>
    <w:rsid w:val="001324F1"/>
    <w:rsid w:val="001347F3"/>
    <w:rsid w:val="0013553D"/>
    <w:rsid w:val="00135F45"/>
    <w:rsid w:val="001426BB"/>
    <w:rsid w:val="001452A6"/>
    <w:rsid w:val="00146D83"/>
    <w:rsid w:val="0015166E"/>
    <w:rsid w:val="001530E0"/>
    <w:rsid w:val="00156B60"/>
    <w:rsid w:val="001571EA"/>
    <w:rsid w:val="001606EE"/>
    <w:rsid w:val="00166645"/>
    <w:rsid w:val="00170391"/>
    <w:rsid w:val="00181E6D"/>
    <w:rsid w:val="00182F54"/>
    <w:rsid w:val="00187AA1"/>
    <w:rsid w:val="00192922"/>
    <w:rsid w:val="00194198"/>
    <w:rsid w:val="001942EA"/>
    <w:rsid w:val="00195C18"/>
    <w:rsid w:val="00195E8A"/>
    <w:rsid w:val="0019670F"/>
    <w:rsid w:val="00196CB1"/>
    <w:rsid w:val="00197604"/>
    <w:rsid w:val="001A26F0"/>
    <w:rsid w:val="001A48AF"/>
    <w:rsid w:val="001A4B71"/>
    <w:rsid w:val="001B01A8"/>
    <w:rsid w:val="001B0C1F"/>
    <w:rsid w:val="001B1BC6"/>
    <w:rsid w:val="001B5279"/>
    <w:rsid w:val="001B694F"/>
    <w:rsid w:val="001B6B4B"/>
    <w:rsid w:val="001C1FA2"/>
    <w:rsid w:val="001C2365"/>
    <w:rsid w:val="001C2A2A"/>
    <w:rsid w:val="001C3319"/>
    <w:rsid w:val="001C6DC7"/>
    <w:rsid w:val="001D03E3"/>
    <w:rsid w:val="001D234F"/>
    <w:rsid w:val="001D4993"/>
    <w:rsid w:val="001D5F67"/>
    <w:rsid w:val="001D7BB6"/>
    <w:rsid w:val="001E03E2"/>
    <w:rsid w:val="001E0590"/>
    <w:rsid w:val="001E1FFA"/>
    <w:rsid w:val="001E573D"/>
    <w:rsid w:val="001F1612"/>
    <w:rsid w:val="001F26C3"/>
    <w:rsid w:val="001F29B1"/>
    <w:rsid w:val="001F368F"/>
    <w:rsid w:val="001F3934"/>
    <w:rsid w:val="001F4BAF"/>
    <w:rsid w:val="001F6AE1"/>
    <w:rsid w:val="0020216C"/>
    <w:rsid w:val="00202D90"/>
    <w:rsid w:val="00203F2D"/>
    <w:rsid w:val="00204E2F"/>
    <w:rsid w:val="0020699E"/>
    <w:rsid w:val="00207ACF"/>
    <w:rsid w:val="002105FC"/>
    <w:rsid w:val="00214864"/>
    <w:rsid w:val="00215902"/>
    <w:rsid w:val="00216616"/>
    <w:rsid w:val="00222DFC"/>
    <w:rsid w:val="00222E51"/>
    <w:rsid w:val="00222E88"/>
    <w:rsid w:val="00224EA5"/>
    <w:rsid w:val="002252BF"/>
    <w:rsid w:val="00225D1F"/>
    <w:rsid w:val="00226F46"/>
    <w:rsid w:val="0023124C"/>
    <w:rsid w:val="0023255C"/>
    <w:rsid w:val="00234FCE"/>
    <w:rsid w:val="00240390"/>
    <w:rsid w:val="002418AD"/>
    <w:rsid w:val="00242BC3"/>
    <w:rsid w:val="00242F9C"/>
    <w:rsid w:val="00244D69"/>
    <w:rsid w:val="00245150"/>
    <w:rsid w:val="00245FE9"/>
    <w:rsid w:val="00245FF6"/>
    <w:rsid w:val="00246D29"/>
    <w:rsid w:val="002478AA"/>
    <w:rsid w:val="00250FE8"/>
    <w:rsid w:val="002521B2"/>
    <w:rsid w:val="002548A4"/>
    <w:rsid w:val="00256D87"/>
    <w:rsid w:val="00263825"/>
    <w:rsid w:val="00266A8D"/>
    <w:rsid w:val="00266D18"/>
    <w:rsid w:val="00267D18"/>
    <w:rsid w:val="00272581"/>
    <w:rsid w:val="00272EDE"/>
    <w:rsid w:val="002733B5"/>
    <w:rsid w:val="00275047"/>
    <w:rsid w:val="00277774"/>
    <w:rsid w:val="00282887"/>
    <w:rsid w:val="00282E13"/>
    <w:rsid w:val="00283272"/>
    <w:rsid w:val="00284C6A"/>
    <w:rsid w:val="0028583E"/>
    <w:rsid w:val="00294827"/>
    <w:rsid w:val="002A0FB4"/>
    <w:rsid w:val="002A5D9E"/>
    <w:rsid w:val="002B2459"/>
    <w:rsid w:val="002B2712"/>
    <w:rsid w:val="002B52B3"/>
    <w:rsid w:val="002B55EC"/>
    <w:rsid w:val="002B5F16"/>
    <w:rsid w:val="002B5F75"/>
    <w:rsid w:val="002B7EE7"/>
    <w:rsid w:val="002C2AAE"/>
    <w:rsid w:val="002C301F"/>
    <w:rsid w:val="002C4B18"/>
    <w:rsid w:val="002D0563"/>
    <w:rsid w:val="002D77D6"/>
    <w:rsid w:val="002E5B7A"/>
    <w:rsid w:val="002E73F7"/>
    <w:rsid w:val="002E763C"/>
    <w:rsid w:val="002E77A7"/>
    <w:rsid w:val="002E7C39"/>
    <w:rsid w:val="002F05AA"/>
    <w:rsid w:val="002F0F35"/>
    <w:rsid w:val="002F1D72"/>
    <w:rsid w:val="002F1EA9"/>
    <w:rsid w:val="002F2A22"/>
    <w:rsid w:val="002F2D8C"/>
    <w:rsid w:val="002F4009"/>
    <w:rsid w:val="002F4237"/>
    <w:rsid w:val="002F4506"/>
    <w:rsid w:val="002F5845"/>
    <w:rsid w:val="002F641C"/>
    <w:rsid w:val="002F6F1E"/>
    <w:rsid w:val="00301053"/>
    <w:rsid w:val="00301CAC"/>
    <w:rsid w:val="003037EF"/>
    <w:rsid w:val="00303C5D"/>
    <w:rsid w:val="00307DA9"/>
    <w:rsid w:val="00311ED8"/>
    <w:rsid w:val="00314405"/>
    <w:rsid w:val="003170E0"/>
    <w:rsid w:val="00317EA0"/>
    <w:rsid w:val="00323185"/>
    <w:rsid w:val="00324D72"/>
    <w:rsid w:val="003279BD"/>
    <w:rsid w:val="00331425"/>
    <w:rsid w:val="003314DF"/>
    <w:rsid w:val="00332FD5"/>
    <w:rsid w:val="00333A7A"/>
    <w:rsid w:val="0033686A"/>
    <w:rsid w:val="00342A58"/>
    <w:rsid w:val="00350B3B"/>
    <w:rsid w:val="003511DF"/>
    <w:rsid w:val="00351F43"/>
    <w:rsid w:val="0036154C"/>
    <w:rsid w:val="00361B9D"/>
    <w:rsid w:val="00363DF6"/>
    <w:rsid w:val="00365189"/>
    <w:rsid w:val="003667C3"/>
    <w:rsid w:val="00366A88"/>
    <w:rsid w:val="00367986"/>
    <w:rsid w:val="00370451"/>
    <w:rsid w:val="00372BB1"/>
    <w:rsid w:val="00372D57"/>
    <w:rsid w:val="00373E9A"/>
    <w:rsid w:val="003747ED"/>
    <w:rsid w:val="0038005A"/>
    <w:rsid w:val="003836C5"/>
    <w:rsid w:val="003842E0"/>
    <w:rsid w:val="0038643E"/>
    <w:rsid w:val="003874D9"/>
    <w:rsid w:val="003877F5"/>
    <w:rsid w:val="00390CBC"/>
    <w:rsid w:val="003923C7"/>
    <w:rsid w:val="00392BC7"/>
    <w:rsid w:val="0039324F"/>
    <w:rsid w:val="00393566"/>
    <w:rsid w:val="003937FE"/>
    <w:rsid w:val="003953AF"/>
    <w:rsid w:val="003953DB"/>
    <w:rsid w:val="003A2393"/>
    <w:rsid w:val="003A4BDC"/>
    <w:rsid w:val="003A6F44"/>
    <w:rsid w:val="003B0E69"/>
    <w:rsid w:val="003B16C6"/>
    <w:rsid w:val="003B1B9F"/>
    <w:rsid w:val="003B287C"/>
    <w:rsid w:val="003B389F"/>
    <w:rsid w:val="003B526A"/>
    <w:rsid w:val="003B6809"/>
    <w:rsid w:val="003B6C51"/>
    <w:rsid w:val="003C27A1"/>
    <w:rsid w:val="003C5052"/>
    <w:rsid w:val="003D0339"/>
    <w:rsid w:val="003D1463"/>
    <w:rsid w:val="003D1B42"/>
    <w:rsid w:val="003D361B"/>
    <w:rsid w:val="003D41E5"/>
    <w:rsid w:val="003D46F9"/>
    <w:rsid w:val="003D5112"/>
    <w:rsid w:val="003D52FF"/>
    <w:rsid w:val="003D5D8F"/>
    <w:rsid w:val="003D7440"/>
    <w:rsid w:val="003E0FDC"/>
    <w:rsid w:val="003E1988"/>
    <w:rsid w:val="003E1C64"/>
    <w:rsid w:val="003E2C22"/>
    <w:rsid w:val="003E3778"/>
    <w:rsid w:val="003E5D5F"/>
    <w:rsid w:val="003E62F8"/>
    <w:rsid w:val="003E7174"/>
    <w:rsid w:val="003E7B74"/>
    <w:rsid w:val="003F0783"/>
    <w:rsid w:val="003F1AC7"/>
    <w:rsid w:val="003F2947"/>
    <w:rsid w:val="003F3328"/>
    <w:rsid w:val="003F411C"/>
    <w:rsid w:val="003F4568"/>
    <w:rsid w:val="003F5531"/>
    <w:rsid w:val="003F584F"/>
    <w:rsid w:val="0040002B"/>
    <w:rsid w:val="00401DEB"/>
    <w:rsid w:val="004025FD"/>
    <w:rsid w:val="0040499F"/>
    <w:rsid w:val="00404AEE"/>
    <w:rsid w:val="004051A2"/>
    <w:rsid w:val="004056BB"/>
    <w:rsid w:val="00405DA7"/>
    <w:rsid w:val="004063B4"/>
    <w:rsid w:val="00407675"/>
    <w:rsid w:val="0041066F"/>
    <w:rsid w:val="0041340D"/>
    <w:rsid w:val="00415E0B"/>
    <w:rsid w:val="004167C6"/>
    <w:rsid w:val="00417A71"/>
    <w:rsid w:val="00421AA8"/>
    <w:rsid w:val="004251C9"/>
    <w:rsid w:val="00427223"/>
    <w:rsid w:val="004304FE"/>
    <w:rsid w:val="004307C2"/>
    <w:rsid w:val="00430892"/>
    <w:rsid w:val="00431D08"/>
    <w:rsid w:val="00432019"/>
    <w:rsid w:val="00433B3B"/>
    <w:rsid w:val="00434133"/>
    <w:rsid w:val="00434A39"/>
    <w:rsid w:val="00437FF4"/>
    <w:rsid w:val="004400C0"/>
    <w:rsid w:val="00441B81"/>
    <w:rsid w:val="0044492C"/>
    <w:rsid w:val="00444C2D"/>
    <w:rsid w:val="004468FA"/>
    <w:rsid w:val="00450379"/>
    <w:rsid w:val="00450420"/>
    <w:rsid w:val="00450C67"/>
    <w:rsid w:val="00450D10"/>
    <w:rsid w:val="0045117F"/>
    <w:rsid w:val="004531C4"/>
    <w:rsid w:val="00454389"/>
    <w:rsid w:val="004543A7"/>
    <w:rsid w:val="0045446C"/>
    <w:rsid w:val="0045560C"/>
    <w:rsid w:val="004560C5"/>
    <w:rsid w:val="00456926"/>
    <w:rsid w:val="00460C10"/>
    <w:rsid w:val="0046110F"/>
    <w:rsid w:val="00462B76"/>
    <w:rsid w:val="00463BA4"/>
    <w:rsid w:val="004655DF"/>
    <w:rsid w:val="00470A09"/>
    <w:rsid w:val="00470B73"/>
    <w:rsid w:val="00473B01"/>
    <w:rsid w:val="00473DAB"/>
    <w:rsid w:val="00480DCE"/>
    <w:rsid w:val="00481F8F"/>
    <w:rsid w:val="00484A07"/>
    <w:rsid w:val="004862BC"/>
    <w:rsid w:val="00491EBD"/>
    <w:rsid w:val="0049512C"/>
    <w:rsid w:val="00495EFF"/>
    <w:rsid w:val="004A2ABF"/>
    <w:rsid w:val="004A6AAF"/>
    <w:rsid w:val="004A6E93"/>
    <w:rsid w:val="004A7079"/>
    <w:rsid w:val="004B10F4"/>
    <w:rsid w:val="004B1AA5"/>
    <w:rsid w:val="004B3451"/>
    <w:rsid w:val="004B3E59"/>
    <w:rsid w:val="004B4E81"/>
    <w:rsid w:val="004B787C"/>
    <w:rsid w:val="004C085F"/>
    <w:rsid w:val="004C093C"/>
    <w:rsid w:val="004C281E"/>
    <w:rsid w:val="004C440D"/>
    <w:rsid w:val="004C62D9"/>
    <w:rsid w:val="004C6612"/>
    <w:rsid w:val="004D05C5"/>
    <w:rsid w:val="004D6D95"/>
    <w:rsid w:val="004E07CE"/>
    <w:rsid w:val="004E1FC8"/>
    <w:rsid w:val="004E378A"/>
    <w:rsid w:val="004E4830"/>
    <w:rsid w:val="004E5FFF"/>
    <w:rsid w:val="004E7537"/>
    <w:rsid w:val="004E7707"/>
    <w:rsid w:val="004F01E2"/>
    <w:rsid w:val="004F4F31"/>
    <w:rsid w:val="004F50C3"/>
    <w:rsid w:val="005005D7"/>
    <w:rsid w:val="00500F47"/>
    <w:rsid w:val="00501E80"/>
    <w:rsid w:val="005058FA"/>
    <w:rsid w:val="00505E62"/>
    <w:rsid w:val="0051454C"/>
    <w:rsid w:val="0052147D"/>
    <w:rsid w:val="0052289E"/>
    <w:rsid w:val="00523F10"/>
    <w:rsid w:val="00525A29"/>
    <w:rsid w:val="00526A7F"/>
    <w:rsid w:val="00527837"/>
    <w:rsid w:val="00530668"/>
    <w:rsid w:val="00533013"/>
    <w:rsid w:val="005341D3"/>
    <w:rsid w:val="00540A51"/>
    <w:rsid w:val="00553229"/>
    <w:rsid w:val="00554B29"/>
    <w:rsid w:val="005555F8"/>
    <w:rsid w:val="00555B04"/>
    <w:rsid w:val="005619DA"/>
    <w:rsid w:val="00562158"/>
    <w:rsid w:val="005630D9"/>
    <w:rsid w:val="005631CD"/>
    <w:rsid w:val="00565204"/>
    <w:rsid w:val="005671EC"/>
    <w:rsid w:val="00571F42"/>
    <w:rsid w:val="005721E3"/>
    <w:rsid w:val="00573241"/>
    <w:rsid w:val="005774B9"/>
    <w:rsid w:val="005777D7"/>
    <w:rsid w:val="00582B1A"/>
    <w:rsid w:val="005842B4"/>
    <w:rsid w:val="00587448"/>
    <w:rsid w:val="0059438B"/>
    <w:rsid w:val="00594C09"/>
    <w:rsid w:val="00595536"/>
    <w:rsid w:val="00595FC9"/>
    <w:rsid w:val="0059653E"/>
    <w:rsid w:val="005A2910"/>
    <w:rsid w:val="005A33CD"/>
    <w:rsid w:val="005A38F0"/>
    <w:rsid w:val="005A7BB8"/>
    <w:rsid w:val="005B0F4A"/>
    <w:rsid w:val="005B1481"/>
    <w:rsid w:val="005B257C"/>
    <w:rsid w:val="005B3FFF"/>
    <w:rsid w:val="005B4471"/>
    <w:rsid w:val="005B53BA"/>
    <w:rsid w:val="005B74CD"/>
    <w:rsid w:val="005C2412"/>
    <w:rsid w:val="005C26DE"/>
    <w:rsid w:val="005C2B22"/>
    <w:rsid w:val="005C7F59"/>
    <w:rsid w:val="005D0E0D"/>
    <w:rsid w:val="005D267B"/>
    <w:rsid w:val="005D2E82"/>
    <w:rsid w:val="005E0C65"/>
    <w:rsid w:val="005E23A6"/>
    <w:rsid w:val="005E4855"/>
    <w:rsid w:val="005E4C48"/>
    <w:rsid w:val="005E6C93"/>
    <w:rsid w:val="005E783F"/>
    <w:rsid w:val="005F12D0"/>
    <w:rsid w:val="005F19FC"/>
    <w:rsid w:val="005F1B9B"/>
    <w:rsid w:val="005F26B3"/>
    <w:rsid w:val="005F2C34"/>
    <w:rsid w:val="005F3643"/>
    <w:rsid w:val="005F3855"/>
    <w:rsid w:val="005F4DC5"/>
    <w:rsid w:val="00603176"/>
    <w:rsid w:val="00606A82"/>
    <w:rsid w:val="00606C05"/>
    <w:rsid w:val="00606ECF"/>
    <w:rsid w:val="0061099D"/>
    <w:rsid w:val="00612239"/>
    <w:rsid w:val="006135EA"/>
    <w:rsid w:val="00614BC1"/>
    <w:rsid w:val="00614E06"/>
    <w:rsid w:val="0061514C"/>
    <w:rsid w:val="00622CA9"/>
    <w:rsid w:val="006262D3"/>
    <w:rsid w:val="00626E76"/>
    <w:rsid w:val="00633962"/>
    <w:rsid w:val="006360CC"/>
    <w:rsid w:val="0064006F"/>
    <w:rsid w:val="006429EE"/>
    <w:rsid w:val="00642ADD"/>
    <w:rsid w:val="00645F67"/>
    <w:rsid w:val="00647B8E"/>
    <w:rsid w:val="00650376"/>
    <w:rsid w:val="0065177A"/>
    <w:rsid w:val="00655066"/>
    <w:rsid w:val="0065641E"/>
    <w:rsid w:val="006626C5"/>
    <w:rsid w:val="00665587"/>
    <w:rsid w:val="00666B1D"/>
    <w:rsid w:val="00670F01"/>
    <w:rsid w:val="00671F63"/>
    <w:rsid w:val="00677F6B"/>
    <w:rsid w:val="00677FB5"/>
    <w:rsid w:val="00680C4B"/>
    <w:rsid w:val="00680D74"/>
    <w:rsid w:val="00681C72"/>
    <w:rsid w:val="00684EFA"/>
    <w:rsid w:val="00685157"/>
    <w:rsid w:val="00685D39"/>
    <w:rsid w:val="006932E8"/>
    <w:rsid w:val="0069456D"/>
    <w:rsid w:val="00694E67"/>
    <w:rsid w:val="00696144"/>
    <w:rsid w:val="00696E2D"/>
    <w:rsid w:val="006A0D0F"/>
    <w:rsid w:val="006A111E"/>
    <w:rsid w:val="006A1E61"/>
    <w:rsid w:val="006A2152"/>
    <w:rsid w:val="006A42EC"/>
    <w:rsid w:val="006A61A6"/>
    <w:rsid w:val="006A73A3"/>
    <w:rsid w:val="006A7770"/>
    <w:rsid w:val="006B2400"/>
    <w:rsid w:val="006B48F2"/>
    <w:rsid w:val="006B4FAF"/>
    <w:rsid w:val="006B4FEC"/>
    <w:rsid w:val="006B779A"/>
    <w:rsid w:val="006C046C"/>
    <w:rsid w:val="006C05D3"/>
    <w:rsid w:val="006C13AE"/>
    <w:rsid w:val="006C27E6"/>
    <w:rsid w:val="006C2973"/>
    <w:rsid w:val="006C390D"/>
    <w:rsid w:val="006C439D"/>
    <w:rsid w:val="006C59FB"/>
    <w:rsid w:val="006D3FF6"/>
    <w:rsid w:val="006D5ACF"/>
    <w:rsid w:val="006D6923"/>
    <w:rsid w:val="006D6A6B"/>
    <w:rsid w:val="006E3EA0"/>
    <w:rsid w:val="006E7094"/>
    <w:rsid w:val="006F0265"/>
    <w:rsid w:val="006F102A"/>
    <w:rsid w:val="006F1AE7"/>
    <w:rsid w:val="006F1D48"/>
    <w:rsid w:val="006F3E92"/>
    <w:rsid w:val="007024F3"/>
    <w:rsid w:val="0070285C"/>
    <w:rsid w:val="00704233"/>
    <w:rsid w:val="00705754"/>
    <w:rsid w:val="00712E1E"/>
    <w:rsid w:val="007132DE"/>
    <w:rsid w:val="00713A6C"/>
    <w:rsid w:val="00714D89"/>
    <w:rsid w:val="00715244"/>
    <w:rsid w:val="00717268"/>
    <w:rsid w:val="007259BE"/>
    <w:rsid w:val="00727FE6"/>
    <w:rsid w:val="007300B9"/>
    <w:rsid w:val="00730DE3"/>
    <w:rsid w:val="00730FC2"/>
    <w:rsid w:val="0073442B"/>
    <w:rsid w:val="00735B3F"/>
    <w:rsid w:val="007429D2"/>
    <w:rsid w:val="00743C90"/>
    <w:rsid w:val="00744B97"/>
    <w:rsid w:val="00744DB8"/>
    <w:rsid w:val="00746CF9"/>
    <w:rsid w:val="007502B9"/>
    <w:rsid w:val="007502D2"/>
    <w:rsid w:val="00755E97"/>
    <w:rsid w:val="0076208A"/>
    <w:rsid w:val="007629B7"/>
    <w:rsid w:val="00762A58"/>
    <w:rsid w:val="00763E1F"/>
    <w:rsid w:val="00764179"/>
    <w:rsid w:val="00764FEB"/>
    <w:rsid w:val="00766103"/>
    <w:rsid w:val="00767993"/>
    <w:rsid w:val="007709F4"/>
    <w:rsid w:val="00772871"/>
    <w:rsid w:val="00772E8F"/>
    <w:rsid w:val="00775A83"/>
    <w:rsid w:val="00776087"/>
    <w:rsid w:val="007767CF"/>
    <w:rsid w:val="007810FD"/>
    <w:rsid w:val="00783190"/>
    <w:rsid w:val="007840AB"/>
    <w:rsid w:val="007843CC"/>
    <w:rsid w:val="00784A4B"/>
    <w:rsid w:val="00784CB5"/>
    <w:rsid w:val="00787A1C"/>
    <w:rsid w:val="0079012D"/>
    <w:rsid w:val="00793F11"/>
    <w:rsid w:val="007944AC"/>
    <w:rsid w:val="007A3708"/>
    <w:rsid w:val="007A4E15"/>
    <w:rsid w:val="007A5140"/>
    <w:rsid w:val="007A5A56"/>
    <w:rsid w:val="007A5E68"/>
    <w:rsid w:val="007A5FEE"/>
    <w:rsid w:val="007B0588"/>
    <w:rsid w:val="007B488E"/>
    <w:rsid w:val="007B4B10"/>
    <w:rsid w:val="007B617D"/>
    <w:rsid w:val="007B6AF0"/>
    <w:rsid w:val="007C2160"/>
    <w:rsid w:val="007C5B90"/>
    <w:rsid w:val="007D07F6"/>
    <w:rsid w:val="007D0995"/>
    <w:rsid w:val="007D0D2F"/>
    <w:rsid w:val="007D1544"/>
    <w:rsid w:val="007D2911"/>
    <w:rsid w:val="007D2FED"/>
    <w:rsid w:val="007D5153"/>
    <w:rsid w:val="007E007B"/>
    <w:rsid w:val="007E5118"/>
    <w:rsid w:val="007E59D7"/>
    <w:rsid w:val="007F0B6D"/>
    <w:rsid w:val="007F5C16"/>
    <w:rsid w:val="007F7B1D"/>
    <w:rsid w:val="0080145B"/>
    <w:rsid w:val="00801AB3"/>
    <w:rsid w:val="00802400"/>
    <w:rsid w:val="0080400A"/>
    <w:rsid w:val="0081200A"/>
    <w:rsid w:val="0082315C"/>
    <w:rsid w:val="0082319E"/>
    <w:rsid w:val="00825194"/>
    <w:rsid w:val="00825DF2"/>
    <w:rsid w:val="008326B3"/>
    <w:rsid w:val="00834A03"/>
    <w:rsid w:val="008363E6"/>
    <w:rsid w:val="008365B9"/>
    <w:rsid w:val="00841F5C"/>
    <w:rsid w:val="008441E3"/>
    <w:rsid w:val="0084496C"/>
    <w:rsid w:val="00844E51"/>
    <w:rsid w:val="0085185B"/>
    <w:rsid w:val="0085261C"/>
    <w:rsid w:val="00854B88"/>
    <w:rsid w:val="008550DF"/>
    <w:rsid w:val="00856858"/>
    <w:rsid w:val="00856890"/>
    <w:rsid w:val="00856966"/>
    <w:rsid w:val="0086114C"/>
    <w:rsid w:val="008632FA"/>
    <w:rsid w:val="008663A1"/>
    <w:rsid w:val="008675AE"/>
    <w:rsid w:val="00867D71"/>
    <w:rsid w:val="00872517"/>
    <w:rsid w:val="00874862"/>
    <w:rsid w:val="00875554"/>
    <w:rsid w:val="00877E19"/>
    <w:rsid w:val="00880367"/>
    <w:rsid w:val="008821FE"/>
    <w:rsid w:val="00882D04"/>
    <w:rsid w:val="008854C7"/>
    <w:rsid w:val="00885E5E"/>
    <w:rsid w:val="00887402"/>
    <w:rsid w:val="0089080B"/>
    <w:rsid w:val="00890D42"/>
    <w:rsid w:val="00893B44"/>
    <w:rsid w:val="00894FCD"/>
    <w:rsid w:val="008972C6"/>
    <w:rsid w:val="00897497"/>
    <w:rsid w:val="008A7BB9"/>
    <w:rsid w:val="008B1684"/>
    <w:rsid w:val="008B2935"/>
    <w:rsid w:val="008B5993"/>
    <w:rsid w:val="008B6592"/>
    <w:rsid w:val="008C6A2F"/>
    <w:rsid w:val="008D1E57"/>
    <w:rsid w:val="008D39AB"/>
    <w:rsid w:val="008D4938"/>
    <w:rsid w:val="008E2B8A"/>
    <w:rsid w:val="008E340D"/>
    <w:rsid w:val="008E436F"/>
    <w:rsid w:val="008E4B68"/>
    <w:rsid w:val="008E536B"/>
    <w:rsid w:val="008E77A7"/>
    <w:rsid w:val="008E7882"/>
    <w:rsid w:val="008F2974"/>
    <w:rsid w:val="008F3652"/>
    <w:rsid w:val="008F554E"/>
    <w:rsid w:val="008F7C03"/>
    <w:rsid w:val="0090212A"/>
    <w:rsid w:val="00902FC2"/>
    <w:rsid w:val="0090316F"/>
    <w:rsid w:val="009134C6"/>
    <w:rsid w:val="009143D6"/>
    <w:rsid w:val="00916510"/>
    <w:rsid w:val="0092769D"/>
    <w:rsid w:val="00934868"/>
    <w:rsid w:val="00935CE5"/>
    <w:rsid w:val="00935EA3"/>
    <w:rsid w:val="00936D48"/>
    <w:rsid w:val="009377D2"/>
    <w:rsid w:val="0094095C"/>
    <w:rsid w:val="00940BB9"/>
    <w:rsid w:val="009431D8"/>
    <w:rsid w:val="00943C1D"/>
    <w:rsid w:val="0094452C"/>
    <w:rsid w:val="00950158"/>
    <w:rsid w:val="009515D8"/>
    <w:rsid w:val="00951A4B"/>
    <w:rsid w:val="00954624"/>
    <w:rsid w:val="00954C96"/>
    <w:rsid w:val="00957B5A"/>
    <w:rsid w:val="00960A02"/>
    <w:rsid w:val="00961D86"/>
    <w:rsid w:val="00962BE4"/>
    <w:rsid w:val="00963695"/>
    <w:rsid w:val="00965721"/>
    <w:rsid w:val="0096638D"/>
    <w:rsid w:val="00973181"/>
    <w:rsid w:val="009734BC"/>
    <w:rsid w:val="00973AD4"/>
    <w:rsid w:val="009762D4"/>
    <w:rsid w:val="009804A6"/>
    <w:rsid w:val="00980AE5"/>
    <w:rsid w:val="009835BD"/>
    <w:rsid w:val="00983627"/>
    <w:rsid w:val="00983DE2"/>
    <w:rsid w:val="009845AC"/>
    <w:rsid w:val="009846D1"/>
    <w:rsid w:val="00991517"/>
    <w:rsid w:val="00994CCA"/>
    <w:rsid w:val="00996E7F"/>
    <w:rsid w:val="009972E9"/>
    <w:rsid w:val="009978A5"/>
    <w:rsid w:val="00997A45"/>
    <w:rsid w:val="009A0104"/>
    <w:rsid w:val="009A5BF3"/>
    <w:rsid w:val="009A6BD2"/>
    <w:rsid w:val="009A7CE1"/>
    <w:rsid w:val="009B4118"/>
    <w:rsid w:val="009B4A96"/>
    <w:rsid w:val="009B6012"/>
    <w:rsid w:val="009B64C9"/>
    <w:rsid w:val="009B6D06"/>
    <w:rsid w:val="009B75AF"/>
    <w:rsid w:val="009C557E"/>
    <w:rsid w:val="009C66C8"/>
    <w:rsid w:val="009C72B1"/>
    <w:rsid w:val="009C7C75"/>
    <w:rsid w:val="009E0528"/>
    <w:rsid w:val="009E29B1"/>
    <w:rsid w:val="009E2D66"/>
    <w:rsid w:val="009E5954"/>
    <w:rsid w:val="009E6151"/>
    <w:rsid w:val="009F079D"/>
    <w:rsid w:val="009F4BFF"/>
    <w:rsid w:val="009F4DCF"/>
    <w:rsid w:val="009F5ED8"/>
    <w:rsid w:val="009F6FA9"/>
    <w:rsid w:val="00A018E6"/>
    <w:rsid w:val="00A02869"/>
    <w:rsid w:val="00A031A2"/>
    <w:rsid w:val="00A0460B"/>
    <w:rsid w:val="00A0562A"/>
    <w:rsid w:val="00A059D9"/>
    <w:rsid w:val="00A06D0E"/>
    <w:rsid w:val="00A115DD"/>
    <w:rsid w:val="00A11C81"/>
    <w:rsid w:val="00A143F7"/>
    <w:rsid w:val="00A14A80"/>
    <w:rsid w:val="00A22C06"/>
    <w:rsid w:val="00A25CCF"/>
    <w:rsid w:val="00A27817"/>
    <w:rsid w:val="00A30754"/>
    <w:rsid w:val="00A314F8"/>
    <w:rsid w:val="00A336AE"/>
    <w:rsid w:val="00A35F34"/>
    <w:rsid w:val="00A36F8E"/>
    <w:rsid w:val="00A42ED0"/>
    <w:rsid w:val="00A430B9"/>
    <w:rsid w:val="00A44B90"/>
    <w:rsid w:val="00A44DF8"/>
    <w:rsid w:val="00A501AF"/>
    <w:rsid w:val="00A52560"/>
    <w:rsid w:val="00A53C9F"/>
    <w:rsid w:val="00A54730"/>
    <w:rsid w:val="00A56AD3"/>
    <w:rsid w:val="00A5791A"/>
    <w:rsid w:val="00A57DE0"/>
    <w:rsid w:val="00A60330"/>
    <w:rsid w:val="00A60A94"/>
    <w:rsid w:val="00A63105"/>
    <w:rsid w:val="00A63126"/>
    <w:rsid w:val="00A648F7"/>
    <w:rsid w:val="00A649B6"/>
    <w:rsid w:val="00A65565"/>
    <w:rsid w:val="00A65C80"/>
    <w:rsid w:val="00A65F17"/>
    <w:rsid w:val="00A70902"/>
    <w:rsid w:val="00A70A89"/>
    <w:rsid w:val="00A70B63"/>
    <w:rsid w:val="00A70F32"/>
    <w:rsid w:val="00A71024"/>
    <w:rsid w:val="00A72687"/>
    <w:rsid w:val="00A77D5C"/>
    <w:rsid w:val="00A81141"/>
    <w:rsid w:val="00A81C18"/>
    <w:rsid w:val="00A8231A"/>
    <w:rsid w:val="00A825B3"/>
    <w:rsid w:val="00A82F11"/>
    <w:rsid w:val="00A84882"/>
    <w:rsid w:val="00A84908"/>
    <w:rsid w:val="00A964EA"/>
    <w:rsid w:val="00A976C3"/>
    <w:rsid w:val="00AA1DFD"/>
    <w:rsid w:val="00AB064B"/>
    <w:rsid w:val="00AB23E6"/>
    <w:rsid w:val="00AB3267"/>
    <w:rsid w:val="00AB5D56"/>
    <w:rsid w:val="00AB6A58"/>
    <w:rsid w:val="00AB6AE5"/>
    <w:rsid w:val="00AC1777"/>
    <w:rsid w:val="00AC2D0D"/>
    <w:rsid w:val="00AC4D28"/>
    <w:rsid w:val="00AC57B1"/>
    <w:rsid w:val="00AC6C91"/>
    <w:rsid w:val="00AC7F50"/>
    <w:rsid w:val="00AD0713"/>
    <w:rsid w:val="00AD1B6F"/>
    <w:rsid w:val="00AD2E65"/>
    <w:rsid w:val="00AD5B8B"/>
    <w:rsid w:val="00AD68CC"/>
    <w:rsid w:val="00AD7457"/>
    <w:rsid w:val="00AE0070"/>
    <w:rsid w:val="00AE04A5"/>
    <w:rsid w:val="00AE1572"/>
    <w:rsid w:val="00AE1E76"/>
    <w:rsid w:val="00AE2E40"/>
    <w:rsid w:val="00AE3428"/>
    <w:rsid w:val="00AE3EB5"/>
    <w:rsid w:val="00AE6D6B"/>
    <w:rsid w:val="00AF48DA"/>
    <w:rsid w:val="00AF54F5"/>
    <w:rsid w:val="00AF652D"/>
    <w:rsid w:val="00AF6B13"/>
    <w:rsid w:val="00AF76AB"/>
    <w:rsid w:val="00B01A3D"/>
    <w:rsid w:val="00B02E5F"/>
    <w:rsid w:val="00B060C9"/>
    <w:rsid w:val="00B07F17"/>
    <w:rsid w:val="00B107C3"/>
    <w:rsid w:val="00B110AC"/>
    <w:rsid w:val="00B133AF"/>
    <w:rsid w:val="00B16CB1"/>
    <w:rsid w:val="00B178EA"/>
    <w:rsid w:val="00B17EBF"/>
    <w:rsid w:val="00B259BF"/>
    <w:rsid w:val="00B262D5"/>
    <w:rsid w:val="00B33FEC"/>
    <w:rsid w:val="00B34F70"/>
    <w:rsid w:val="00B35559"/>
    <w:rsid w:val="00B35E0B"/>
    <w:rsid w:val="00B3637E"/>
    <w:rsid w:val="00B40C86"/>
    <w:rsid w:val="00B47770"/>
    <w:rsid w:val="00B479F3"/>
    <w:rsid w:val="00B51582"/>
    <w:rsid w:val="00B51B29"/>
    <w:rsid w:val="00B543B6"/>
    <w:rsid w:val="00B54F26"/>
    <w:rsid w:val="00B564AF"/>
    <w:rsid w:val="00B61631"/>
    <w:rsid w:val="00B622CA"/>
    <w:rsid w:val="00B67CAE"/>
    <w:rsid w:val="00B70725"/>
    <w:rsid w:val="00B7236F"/>
    <w:rsid w:val="00B72803"/>
    <w:rsid w:val="00B75491"/>
    <w:rsid w:val="00B7573D"/>
    <w:rsid w:val="00B806D8"/>
    <w:rsid w:val="00B80B4A"/>
    <w:rsid w:val="00B9249F"/>
    <w:rsid w:val="00B94BAE"/>
    <w:rsid w:val="00B96BFA"/>
    <w:rsid w:val="00B972D1"/>
    <w:rsid w:val="00BA207C"/>
    <w:rsid w:val="00BA254C"/>
    <w:rsid w:val="00BA4815"/>
    <w:rsid w:val="00BB0950"/>
    <w:rsid w:val="00BB0BBB"/>
    <w:rsid w:val="00BB0F9D"/>
    <w:rsid w:val="00BB271B"/>
    <w:rsid w:val="00BB3F59"/>
    <w:rsid w:val="00BB774C"/>
    <w:rsid w:val="00BB7974"/>
    <w:rsid w:val="00BC0D43"/>
    <w:rsid w:val="00BC275F"/>
    <w:rsid w:val="00BC49AA"/>
    <w:rsid w:val="00BC513F"/>
    <w:rsid w:val="00BC5F4B"/>
    <w:rsid w:val="00BD0703"/>
    <w:rsid w:val="00BD2D7C"/>
    <w:rsid w:val="00BD3D77"/>
    <w:rsid w:val="00BE0ACA"/>
    <w:rsid w:val="00BE3313"/>
    <w:rsid w:val="00BE575D"/>
    <w:rsid w:val="00BF0E5D"/>
    <w:rsid w:val="00BF1272"/>
    <w:rsid w:val="00BF4F14"/>
    <w:rsid w:val="00BF6DDD"/>
    <w:rsid w:val="00C03617"/>
    <w:rsid w:val="00C05509"/>
    <w:rsid w:val="00C11894"/>
    <w:rsid w:val="00C119B1"/>
    <w:rsid w:val="00C137F0"/>
    <w:rsid w:val="00C142C6"/>
    <w:rsid w:val="00C15BE1"/>
    <w:rsid w:val="00C22FCC"/>
    <w:rsid w:val="00C247F6"/>
    <w:rsid w:val="00C26836"/>
    <w:rsid w:val="00C27C43"/>
    <w:rsid w:val="00C27D00"/>
    <w:rsid w:val="00C303B7"/>
    <w:rsid w:val="00C30B77"/>
    <w:rsid w:val="00C31281"/>
    <w:rsid w:val="00C35B3D"/>
    <w:rsid w:val="00C37163"/>
    <w:rsid w:val="00C4101E"/>
    <w:rsid w:val="00C413C3"/>
    <w:rsid w:val="00C4227C"/>
    <w:rsid w:val="00C42B60"/>
    <w:rsid w:val="00C465AC"/>
    <w:rsid w:val="00C53F8F"/>
    <w:rsid w:val="00C57258"/>
    <w:rsid w:val="00C5746A"/>
    <w:rsid w:val="00C60527"/>
    <w:rsid w:val="00C657CF"/>
    <w:rsid w:val="00C66303"/>
    <w:rsid w:val="00C66C90"/>
    <w:rsid w:val="00C7221C"/>
    <w:rsid w:val="00C7273C"/>
    <w:rsid w:val="00C73D76"/>
    <w:rsid w:val="00C742CE"/>
    <w:rsid w:val="00C77129"/>
    <w:rsid w:val="00C8104B"/>
    <w:rsid w:val="00C81241"/>
    <w:rsid w:val="00C833E1"/>
    <w:rsid w:val="00C92B51"/>
    <w:rsid w:val="00C942B0"/>
    <w:rsid w:val="00C94822"/>
    <w:rsid w:val="00C9499D"/>
    <w:rsid w:val="00CA4EC2"/>
    <w:rsid w:val="00CA6708"/>
    <w:rsid w:val="00CA7CBF"/>
    <w:rsid w:val="00CB2163"/>
    <w:rsid w:val="00CB492E"/>
    <w:rsid w:val="00CB60D2"/>
    <w:rsid w:val="00CC2490"/>
    <w:rsid w:val="00CC29E3"/>
    <w:rsid w:val="00CC43B7"/>
    <w:rsid w:val="00CC7E1B"/>
    <w:rsid w:val="00CD079C"/>
    <w:rsid w:val="00CD2900"/>
    <w:rsid w:val="00CE060B"/>
    <w:rsid w:val="00CE09E3"/>
    <w:rsid w:val="00CE2C1E"/>
    <w:rsid w:val="00CE320C"/>
    <w:rsid w:val="00CE35BA"/>
    <w:rsid w:val="00CE4F6C"/>
    <w:rsid w:val="00CE5218"/>
    <w:rsid w:val="00CE7D23"/>
    <w:rsid w:val="00CF1B1E"/>
    <w:rsid w:val="00CF248C"/>
    <w:rsid w:val="00CF393E"/>
    <w:rsid w:val="00CF4B46"/>
    <w:rsid w:val="00CF502E"/>
    <w:rsid w:val="00D01047"/>
    <w:rsid w:val="00D01CB8"/>
    <w:rsid w:val="00D02359"/>
    <w:rsid w:val="00D0446F"/>
    <w:rsid w:val="00D07B49"/>
    <w:rsid w:val="00D10096"/>
    <w:rsid w:val="00D113E9"/>
    <w:rsid w:val="00D11E67"/>
    <w:rsid w:val="00D15278"/>
    <w:rsid w:val="00D15948"/>
    <w:rsid w:val="00D16519"/>
    <w:rsid w:val="00D174A9"/>
    <w:rsid w:val="00D23B4B"/>
    <w:rsid w:val="00D2467E"/>
    <w:rsid w:val="00D25696"/>
    <w:rsid w:val="00D257A5"/>
    <w:rsid w:val="00D25D94"/>
    <w:rsid w:val="00D25F70"/>
    <w:rsid w:val="00D274DD"/>
    <w:rsid w:val="00D27E13"/>
    <w:rsid w:val="00D30087"/>
    <w:rsid w:val="00D33BC2"/>
    <w:rsid w:val="00D34B61"/>
    <w:rsid w:val="00D37CB5"/>
    <w:rsid w:val="00D424C1"/>
    <w:rsid w:val="00D4310D"/>
    <w:rsid w:val="00D437A2"/>
    <w:rsid w:val="00D44B54"/>
    <w:rsid w:val="00D45CEB"/>
    <w:rsid w:val="00D47EE9"/>
    <w:rsid w:val="00D50B6C"/>
    <w:rsid w:val="00D51CE1"/>
    <w:rsid w:val="00D525FC"/>
    <w:rsid w:val="00D5577B"/>
    <w:rsid w:val="00D55F2B"/>
    <w:rsid w:val="00D562D9"/>
    <w:rsid w:val="00D6130E"/>
    <w:rsid w:val="00D65942"/>
    <w:rsid w:val="00D6689C"/>
    <w:rsid w:val="00D70FC4"/>
    <w:rsid w:val="00D721A7"/>
    <w:rsid w:val="00D756D0"/>
    <w:rsid w:val="00D772C2"/>
    <w:rsid w:val="00D77E1F"/>
    <w:rsid w:val="00D81F36"/>
    <w:rsid w:val="00D82677"/>
    <w:rsid w:val="00D85B24"/>
    <w:rsid w:val="00D86E82"/>
    <w:rsid w:val="00D86F1C"/>
    <w:rsid w:val="00D8784A"/>
    <w:rsid w:val="00D90A73"/>
    <w:rsid w:val="00D90BA0"/>
    <w:rsid w:val="00D90C4A"/>
    <w:rsid w:val="00D92DB0"/>
    <w:rsid w:val="00D93C82"/>
    <w:rsid w:val="00D94409"/>
    <w:rsid w:val="00D94791"/>
    <w:rsid w:val="00D970C7"/>
    <w:rsid w:val="00D97DB5"/>
    <w:rsid w:val="00DA06CA"/>
    <w:rsid w:val="00DA0A32"/>
    <w:rsid w:val="00DA0BE6"/>
    <w:rsid w:val="00DA138E"/>
    <w:rsid w:val="00DA2B84"/>
    <w:rsid w:val="00DA3FE3"/>
    <w:rsid w:val="00DA7A39"/>
    <w:rsid w:val="00DB0D46"/>
    <w:rsid w:val="00DC138D"/>
    <w:rsid w:val="00DC358D"/>
    <w:rsid w:val="00DC7CD4"/>
    <w:rsid w:val="00DD27A1"/>
    <w:rsid w:val="00DD4416"/>
    <w:rsid w:val="00DD55EA"/>
    <w:rsid w:val="00DE1119"/>
    <w:rsid w:val="00DE3131"/>
    <w:rsid w:val="00DE31B2"/>
    <w:rsid w:val="00DE49DA"/>
    <w:rsid w:val="00DE509C"/>
    <w:rsid w:val="00DE73B4"/>
    <w:rsid w:val="00DF4221"/>
    <w:rsid w:val="00DF77E9"/>
    <w:rsid w:val="00DF7911"/>
    <w:rsid w:val="00E02D0C"/>
    <w:rsid w:val="00E02F43"/>
    <w:rsid w:val="00E034F4"/>
    <w:rsid w:val="00E03795"/>
    <w:rsid w:val="00E03ABD"/>
    <w:rsid w:val="00E0581F"/>
    <w:rsid w:val="00E05966"/>
    <w:rsid w:val="00E073CC"/>
    <w:rsid w:val="00E11425"/>
    <w:rsid w:val="00E1575F"/>
    <w:rsid w:val="00E16FDF"/>
    <w:rsid w:val="00E2045C"/>
    <w:rsid w:val="00E24CB7"/>
    <w:rsid w:val="00E25603"/>
    <w:rsid w:val="00E25E82"/>
    <w:rsid w:val="00E27BDD"/>
    <w:rsid w:val="00E302F6"/>
    <w:rsid w:val="00E32F36"/>
    <w:rsid w:val="00E33156"/>
    <w:rsid w:val="00E3472C"/>
    <w:rsid w:val="00E358D7"/>
    <w:rsid w:val="00E3656B"/>
    <w:rsid w:val="00E401FA"/>
    <w:rsid w:val="00E402EC"/>
    <w:rsid w:val="00E40B68"/>
    <w:rsid w:val="00E42021"/>
    <w:rsid w:val="00E42534"/>
    <w:rsid w:val="00E46272"/>
    <w:rsid w:val="00E50A55"/>
    <w:rsid w:val="00E520F3"/>
    <w:rsid w:val="00E55976"/>
    <w:rsid w:val="00E56FC5"/>
    <w:rsid w:val="00E61F9F"/>
    <w:rsid w:val="00E63215"/>
    <w:rsid w:val="00E63615"/>
    <w:rsid w:val="00E63C9A"/>
    <w:rsid w:val="00E647E1"/>
    <w:rsid w:val="00E65F3F"/>
    <w:rsid w:val="00E70E8E"/>
    <w:rsid w:val="00E76764"/>
    <w:rsid w:val="00E77815"/>
    <w:rsid w:val="00E77AE1"/>
    <w:rsid w:val="00E86290"/>
    <w:rsid w:val="00E87486"/>
    <w:rsid w:val="00E93BBF"/>
    <w:rsid w:val="00E94143"/>
    <w:rsid w:val="00E9605D"/>
    <w:rsid w:val="00E976BA"/>
    <w:rsid w:val="00EA5A5B"/>
    <w:rsid w:val="00EA7EC7"/>
    <w:rsid w:val="00EB0B92"/>
    <w:rsid w:val="00EB32E4"/>
    <w:rsid w:val="00EB45D7"/>
    <w:rsid w:val="00EB50D2"/>
    <w:rsid w:val="00EB58F8"/>
    <w:rsid w:val="00EB6595"/>
    <w:rsid w:val="00EB72C7"/>
    <w:rsid w:val="00EB7862"/>
    <w:rsid w:val="00EC118E"/>
    <w:rsid w:val="00EC13BD"/>
    <w:rsid w:val="00EC6C0F"/>
    <w:rsid w:val="00ED5596"/>
    <w:rsid w:val="00ED7708"/>
    <w:rsid w:val="00EE073A"/>
    <w:rsid w:val="00EE246F"/>
    <w:rsid w:val="00EE3042"/>
    <w:rsid w:val="00EE30CB"/>
    <w:rsid w:val="00EE541B"/>
    <w:rsid w:val="00EE6D55"/>
    <w:rsid w:val="00EE6F0A"/>
    <w:rsid w:val="00EF2968"/>
    <w:rsid w:val="00EF2D4D"/>
    <w:rsid w:val="00EF4524"/>
    <w:rsid w:val="00EF6103"/>
    <w:rsid w:val="00F04D45"/>
    <w:rsid w:val="00F07A4E"/>
    <w:rsid w:val="00F07C4E"/>
    <w:rsid w:val="00F132A2"/>
    <w:rsid w:val="00F16140"/>
    <w:rsid w:val="00F2197D"/>
    <w:rsid w:val="00F2474B"/>
    <w:rsid w:val="00F24B4A"/>
    <w:rsid w:val="00F25A28"/>
    <w:rsid w:val="00F31F6E"/>
    <w:rsid w:val="00F341E0"/>
    <w:rsid w:val="00F40DC5"/>
    <w:rsid w:val="00F446D1"/>
    <w:rsid w:val="00F44E0B"/>
    <w:rsid w:val="00F4563F"/>
    <w:rsid w:val="00F5409E"/>
    <w:rsid w:val="00F54B01"/>
    <w:rsid w:val="00F5677F"/>
    <w:rsid w:val="00F56BCD"/>
    <w:rsid w:val="00F5782A"/>
    <w:rsid w:val="00F63F7D"/>
    <w:rsid w:val="00F667B2"/>
    <w:rsid w:val="00F714FF"/>
    <w:rsid w:val="00F72598"/>
    <w:rsid w:val="00F729F2"/>
    <w:rsid w:val="00F73B60"/>
    <w:rsid w:val="00F76BF3"/>
    <w:rsid w:val="00F7751C"/>
    <w:rsid w:val="00F845B6"/>
    <w:rsid w:val="00F84CA1"/>
    <w:rsid w:val="00F865A5"/>
    <w:rsid w:val="00F87ABD"/>
    <w:rsid w:val="00F90849"/>
    <w:rsid w:val="00F9295A"/>
    <w:rsid w:val="00F949C4"/>
    <w:rsid w:val="00F95845"/>
    <w:rsid w:val="00F9632F"/>
    <w:rsid w:val="00FA0720"/>
    <w:rsid w:val="00FA1BBF"/>
    <w:rsid w:val="00FB2C75"/>
    <w:rsid w:val="00FB31BD"/>
    <w:rsid w:val="00FB3746"/>
    <w:rsid w:val="00FB3A3E"/>
    <w:rsid w:val="00FB7242"/>
    <w:rsid w:val="00FB7865"/>
    <w:rsid w:val="00FC1993"/>
    <w:rsid w:val="00FC2895"/>
    <w:rsid w:val="00FC5CB0"/>
    <w:rsid w:val="00FC5CC7"/>
    <w:rsid w:val="00FC5E35"/>
    <w:rsid w:val="00FC6E20"/>
    <w:rsid w:val="00FD0B7F"/>
    <w:rsid w:val="00FD0C1F"/>
    <w:rsid w:val="00FD5769"/>
    <w:rsid w:val="00FD6302"/>
    <w:rsid w:val="00FD745F"/>
    <w:rsid w:val="00FD76A3"/>
    <w:rsid w:val="00FE2914"/>
    <w:rsid w:val="00FE34A9"/>
    <w:rsid w:val="00FE4F1D"/>
    <w:rsid w:val="00FE5013"/>
    <w:rsid w:val="00FE7B54"/>
    <w:rsid w:val="00FF08DC"/>
    <w:rsid w:val="00FF4245"/>
    <w:rsid w:val="00FF5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425752F"/>
  <w15:chartTrackingRefBased/>
  <w15:docId w15:val="{C2916BBA-AA75-436D-93A5-36E7F2AF7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next w:val="Normal"/>
    <w:link w:val="Overskrift1Tegn"/>
    <w:uiPriority w:val="9"/>
    <w:qFormat/>
    <w:rsid w:val="009A7CE1"/>
    <w:pPr>
      <w:widowControl w:val="0"/>
      <w:adjustRightInd w:val="0"/>
      <w:snapToGrid w:val="0"/>
      <w:spacing w:line="600" w:lineRule="exact"/>
      <w:outlineLvl w:val="0"/>
    </w:pPr>
    <w:rPr>
      <w:rFonts w:ascii="Calibri" w:eastAsiaTheme="majorEastAsia" w:hAnsi="Calibri" w:cs="Calibri"/>
      <w:caps/>
      <w:sz w:val="64"/>
      <w:szCs w:val="64"/>
      <w:lang w:val="en-US"/>
    </w:rPr>
  </w:style>
  <w:style w:type="paragraph" w:styleId="Overskrift4">
    <w:name w:val="heading 4"/>
    <w:basedOn w:val="Normal"/>
    <w:next w:val="Normal"/>
    <w:link w:val="Overskrift4Tegn"/>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rsid w:val="002E5B7A"/>
    <w:pPr>
      <w:tabs>
        <w:tab w:val="center" w:pos="4986"/>
        <w:tab w:val="right" w:pos="9972"/>
      </w:tabs>
    </w:pPr>
  </w:style>
  <w:style w:type="character" w:customStyle="1" w:styleId="SidehovedTegn">
    <w:name w:val="Sidehoved Tegn"/>
    <w:basedOn w:val="Standardskrifttypeiafsnit"/>
    <w:link w:val="Sidehoved"/>
    <w:uiPriority w:val="99"/>
    <w:rsid w:val="002E5B7A"/>
  </w:style>
  <w:style w:type="paragraph" w:styleId="Sidefod">
    <w:name w:val="footer"/>
    <w:basedOn w:val="Normal"/>
    <w:link w:val="SidefodTegn"/>
    <w:uiPriority w:val="99"/>
    <w:unhideWhenUsed/>
    <w:rsid w:val="002E5B7A"/>
    <w:pPr>
      <w:tabs>
        <w:tab w:val="center" w:pos="4986"/>
        <w:tab w:val="right" w:pos="9972"/>
      </w:tabs>
    </w:pPr>
  </w:style>
  <w:style w:type="character" w:customStyle="1" w:styleId="SidefodTegn">
    <w:name w:val="Sidefod Tegn"/>
    <w:basedOn w:val="Standardskrifttypeiafsnit"/>
    <w:link w:val="Sidefod"/>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DE3131"/>
    <w:pPr>
      <w:jc w:val="both"/>
    </w:pPr>
    <w:rPr>
      <w:rFonts w:ascii="Calibri" w:hAnsi="Calibri" w:cs="Arial"/>
      <w:b/>
      <w:bCs/>
      <w:i/>
      <w:color w:val="FFFFFF" w:themeColor="background1"/>
      <w:sz w:val="20"/>
      <w:szCs w:val="20"/>
    </w:rPr>
  </w:style>
  <w:style w:type="character" w:customStyle="1" w:styleId="e24kjd">
    <w:name w:val="e24kjd"/>
    <w:basedOn w:val="Standardskrifttypeiafsnit"/>
    <w:rsid w:val="00064CC8"/>
  </w:style>
  <w:style w:type="character" w:styleId="Fremhv">
    <w:name w:val="Emphasis"/>
    <w:basedOn w:val="Standardskrifttypeiafsnit"/>
    <w:uiPriority w:val="20"/>
    <w:qFormat/>
    <w:rsid w:val="00F446D1"/>
    <w:rPr>
      <w:i/>
      <w:iCs/>
    </w:rPr>
  </w:style>
  <w:style w:type="character" w:customStyle="1" w:styleId="Overskrift1Tegn">
    <w:name w:val="Overskrift 1 Tegn"/>
    <w:basedOn w:val="Standardskrifttypeiafsnit"/>
    <w:link w:val="Overskrift1"/>
    <w:uiPriority w:val="9"/>
    <w:rsid w:val="009A7CE1"/>
    <w:rPr>
      <w:rFonts w:ascii="Calibri" w:eastAsiaTheme="majorEastAsia" w:hAnsi="Calibri" w:cs="Calibri"/>
      <w:caps/>
      <w:sz w:val="64"/>
      <w:szCs w:val="64"/>
      <w:lang w:val="en-US"/>
    </w:rPr>
  </w:style>
  <w:style w:type="character" w:styleId="Sidetal">
    <w:name w:val="page number"/>
    <w:basedOn w:val="Standardskrifttypeiafsnit"/>
    <w:uiPriority w:val="99"/>
    <w:semiHidden/>
    <w:unhideWhenUsed/>
    <w:rsid w:val="009A7CE1"/>
  </w:style>
  <w:style w:type="paragraph" w:customStyle="1" w:styleId="Sidetal0">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eafsnit">
    <w:name w:val="List Paragraph"/>
    <w:basedOn w:val="Normal"/>
    <w:uiPriority w:val="34"/>
    <w:qFormat/>
    <w:rsid w:val="00D81F36"/>
    <w:pPr>
      <w:widowControl w:val="0"/>
      <w:spacing w:after="200" w:line="276" w:lineRule="auto"/>
      <w:ind w:left="720"/>
      <w:contextualSpacing/>
    </w:pPr>
    <w:rPr>
      <w:szCs w:val="22"/>
      <w:lang w:val="en-US"/>
    </w:rPr>
  </w:style>
  <w:style w:type="paragraph" w:styleId="Ingenafstand">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Standardskrifttypeiafsni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5577B"/>
    <w:pPr>
      <w:snapToGrid w:val="0"/>
    </w:pPr>
    <w:rPr>
      <w:rFonts w:asciiTheme="majorHAnsi" w:hAnsiTheme="majorHAnsi" w:cstheme="majorHAnsi"/>
      <w:b/>
      <w:sz w:val="22"/>
      <w:szCs w:val="22"/>
    </w:rPr>
  </w:style>
  <w:style w:type="paragraph" w:customStyle="1" w:styleId="CISUHeadingTopBox">
    <w:name w:val="CISU Heading Top Box"/>
    <w:basedOn w:val="Overskrift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Overskrift4Tegn">
    <w:name w:val="Overskrift 4 Tegn"/>
    <w:basedOn w:val="Standardskrifttypeiafsnit"/>
    <w:link w:val="Overskrift4"/>
    <w:uiPriority w:val="9"/>
    <w:semiHidden/>
    <w:rsid w:val="00101310"/>
    <w:rPr>
      <w:rFonts w:asciiTheme="majorHAnsi" w:eastAsiaTheme="majorEastAsia" w:hAnsiTheme="majorHAnsi" w:cstheme="majorBidi"/>
      <w:i/>
      <w:iCs/>
      <w:color w:val="748025" w:themeColor="accent1" w:themeShade="BF"/>
    </w:rPr>
  </w:style>
  <w:style w:type="paragraph" w:styleId="Markeringsbobletekst">
    <w:name w:val="Balloon Text"/>
    <w:basedOn w:val="Normal"/>
    <w:link w:val="MarkeringsbobletekstTegn"/>
    <w:uiPriority w:val="99"/>
    <w:semiHidden/>
    <w:unhideWhenUsed/>
    <w:rsid w:val="0066558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5587"/>
    <w:rPr>
      <w:rFonts w:ascii="Tahoma" w:hAnsi="Tahoma" w:cs="Tahoma"/>
      <w:sz w:val="16"/>
      <w:szCs w:val="16"/>
    </w:rPr>
  </w:style>
  <w:style w:type="character" w:styleId="BesgtLink">
    <w:name w:val="FollowedHyperlink"/>
    <w:basedOn w:val="Standardskrifttypeiafsni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1C1FA2"/>
    <w:pPr>
      <w:numPr>
        <w:numId w:val="1"/>
      </w:numPr>
    </w:p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Kommentarhenvisning">
    <w:name w:val="annotation reference"/>
    <w:basedOn w:val="Standardskrifttypeiafsnit"/>
    <w:uiPriority w:val="99"/>
    <w:semiHidden/>
    <w:unhideWhenUsed/>
    <w:rsid w:val="002E763C"/>
    <w:rPr>
      <w:sz w:val="16"/>
      <w:szCs w:val="16"/>
    </w:rPr>
  </w:style>
  <w:style w:type="paragraph" w:styleId="Kommentartekst">
    <w:name w:val="annotation text"/>
    <w:basedOn w:val="Normal"/>
    <w:link w:val="KommentartekstTegn"/>
    <w:uiPriority w:val="99"/>
    <w:semiHidden/>
    <w:unhideWhenUsed/>
    <w:rsid w:val="002E763C"/>
    <w:rPr>
      <w:sz w:val="20"/>
      <w:szCs w:val="20"/>
    </w:rPr>
  </w:style>
  <w:style w:type="character" w:customStyle="1" w:styleId="KommentartekstTegn">
    <w:name w:val="Kommentartekst Tegn"/>
    <w:basedOn w:val="Standardskrifttypeiafsnit"/>
    <w:link w:val="Kommentartekst"/>
    <w:uiPriority w:val="99"/>
    <w:semiHidden/>
    <w:rsid w:val="002E763C"/>
    <w:rPr>
      <w:sz w:val="20"/>
      <w:szCs w:val="20"/>
    </w:rPr>
  </w:style>
  <w:style w:type="paragraph" w:styleId="Kommentaremne">
    <w:name w:val="annotation subject"/>
    <w:basedOn w:val="Kommentartekst"/>
    <w:next w:val="Kommentartekst"/>
    <w:link w:val="KommentaremneTegn"/>
    <w:uiPriority w:val="99"/>
    <w:semiHidden/>
    <w:unhideWhenUsed/>
    <w:rsid w:val="002E763C"/>
    <w:rPr>
      <w:b/>
      <w:bCs/>
    </w:rPr>
  </w:style>
  <w:style w:type="character" w:customStyle="1" w:styleId="KommentaremneTegn">
    <w:name w:val="Kommentaremne Tegn"/>
    <w:basedOn w:val="KommentartekstTegn"/>
    <w:link w:val="Kommentaremne"/>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Standardskrifttypeiafsni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Standardskrifttypeiafsnit"/>
    <w:link w:val="CISUansgningstekst1"/>
    <w:rsid w:val="00D5577B"/>
    <w:rPr>
      <w:rFonts w:asciiTheme="majorHAnsi" w:hAnsiTheme="majorHAnsi" w:cstheme="majorHAnsi"/>
      <w:b/>
      <w:sz w:val="22"/>
      <w:szCs w:val="22"/>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sz w:val="22"/>
      <w:szCs w:val="22"/>
    </w:rPr>
  </w:style>
  <w:style w:type="character" w:styleId="Ulstomtale">
    <w:name w:val="Unresolved Mention"/>
    <w:basedOn w:val="Standardskrifttypeiafsnit"/>
    <w:uiPriority w:val="99"/>
    <w:semiHidden/>
    <w:unhideWhenUsed/>
    <w:rsid w:val="00B259BF"/>
    <w:rPr>
      <w:color w:val="605E5C"/>
      <w:shd w:val="clear" w:color="auto" w:fill="E1DFDD"/>
    </w:rPr>
  </w:style>
  <w:style w:type="paragraph" w:styleId="NormalWeb">
    <w:name w:val="Normal (Web)"/>
    <w:basedOn w:val="Normal"/>
    <w:uiPriority w:val="99"/>
    <w:semiHidden/>
    <w:unhideWhenUsed/>
    <w:rsid w:val="00961D86"/>
    <w:pPr>
      <w:spacing w:before="100" w:beforeAutospacing="1" w:after="100" w:afterAutospacing="1"/>
    </w:pPr>
    <w:rPr>
      <w:rFonts w:ascii="Times New Roman" w:eastAsia="Times New Roman" w:hAnsi="Times New Roman" w:cs="Times New Roman"/>
      <w:lang w:eastAsia="da-DK"/>
    </w:rPr>
  </w:style>
  <w:style w:type="table" w:styleId="Tabel-Gitter">
    <w:name w:val="Table Grid"/>
    <w:basedOn w:val="Tabel-Normal"/>
    <w:uiPriority w:val="39"/>
    <w:rsid w:val="006C297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4-farve4">
    <w:name w:val="Grid Table 4 Accent 4"/>
    <w:basedOn w:val="Tabel-Normal"/>
    <w:uiPriority w:val="49"/>
    <w:rsid w:val="00FB2C75"/>
    <w:rPr>
      <w:sz w:val="22"/>
      <w:szCs w:val="22"/>
    </w:rPr>
    <w:tblPr>
      <w:tblStyleRowBandSize w:val="1"/>
      <w:tblStyleColBandSize w:val="1"/>
      <w:tblBorders>
        <w:top w:val="single" w:sz="4" w:space="0" w:color="87809F" w:themeColor="accent4" w:themeTint="99"/>
        <w:left w:val="single" w:sz="4" w:space="0" w:color="87809F" w:themeColor="accent4" w:themeTint="99"/>
        <w:bottom w:val="single" w:sz="4" w:space="0" w:color="87809F" w:themeColor="accent4" w:themeTint="99"/>
        <w:right w:val="single" w:sz="4" w:space="0" w:color="87809F" w:themeColor="accent4" w:themeTint="99"/>
        <w:insideH w:val="single" w:sz="4" w:space="0" w:color="87809F" w:themeColor="accent4" w:themeTint="99"/>
        <w:insideV w:val="single" w:sz="4" w:space="0" w:color="87809F" w:themeColor="accent4" w:themeTint="99"/>
      </w:tblBorders>
    </w:tblPr>
    <w:tblStylePr w:type="firstRow">
      <w:rPr>
        <w:b/>
        <w:bCs/>
        <w:color w:val="FFFFFF" w:themeColor="background1"/>
      </w:rPr>
      <w:tblPr/>
      <w:tcPr>
        <w:tcBorders>
          <w:top w:val="single" w:sz="4" w:space="0" w:color="413C50" w:themeColor="accent4"/>
          <w:left w:val="single" w:sz="4" w:space="0" w:color="413C50" w:themeColor="accent4"/>
          <w:bottom w:val="single" w:sz="4" w:space="0" w:color="413C50" w:themeColor="accent4"/>
          <w:right w:val="single" w:sz="4" w:space="0" w:color="413C50" w:themeColor="accent4"/>
          <w:insideH w:val="nil"/>
          <w:insideV w:val="nil"/>
        </w:tcBorders>
        <w:shd w:val="clear" w:color="auto" w:fill="413C50" w:themeFill="accent4"/>
      </w:tcPr>
    </w:tblStylePr>
    <w:tblStylePr w:type="lastRow">
      <w:rPr>
        <w:b/>
        <w:bCs/>
      </w:rPr>
      <w:tblPr/>
      <w:tcPr>
        <w:tcBorders>
          <w:top w:val="double" w:sz="4" w:space="0" w:color="413C50" w:themeColor="accent4"/>
        </w:tcBorders>
      </w:tcPr>
    </w:tblStylePr>
    <w:tblStylePr w:type="firstCol">
      <w:rPr>
        <w:b/>
        <w:bCs/>
      </w:rPr>
    </w:tblStylePr>
    <w:tblStylePr w:type="lastCol">
      <w:rPr>
        <w:b/>
        <w:bCs/>
      </w:rPr>
    </w:tblStylePr>
    <w:tblStylePr w:type="band1Vert">
      <w:tblPr/>
      <w:tcPr>
        <w:shd w:val="clear" w:color="auto" w:fill="D7D4DF" w:themeFill="accent4" w:themeFillTint="33"/>
      </w:tcPr>
    </w:tblStylePr>
    <w:tblStylePr w:type="band1Horz">
      <w:tblPr/>
      <w:tcPr>
        <w:shd w:val="clear" w:color="auto" w:fill="D7D4DF"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44">
      <w:bodyDiv w:val="1"/>
      <w:marLeft w:val="0"/>
      <w:marRight w:val="0"/>
      <w:marTop w:val="0"/>
      <w:marBottom w:val="0"/>
      <w:divBdr>
        <w:top w:val="none" w:sz="0" w:space="0" w:color="auto"/>
        <w:left w:val="none" w:sz="0" w:space="0" w:color="auto"/>
        <w:bottom w:val="none" w:sz="0" w:space="0" w:color="auto"/>
        <w:right w:val="none" w:sz="0" w:space="0" w:color="auto"/>
      </w:divBdr>
    </w:div>
    <w:div w:id="400903985">
      <w:bodyDiv w:val="1"/>
      <w:marLeft w:val="0"/>
      <w:marRight w:val="0"/>
      <w:marTop w:val="0"/>
      <w:marBottom w:val="0"/>
      <w:divBdr>
        <w:top w:val="none" w:sz="0" w:space="0" w:color="auto"/>
        <w:left w:val="none" w:sz="0" w:space="0" w:color="auto"/>
        <w:bottom w:val="none" w:sz="0" w:space="0" w:color="auto"/>
        <w:right w:val="none" w:sz="0" w:space="0" w:color="auto"/>
      </w:divBdr>
    </w:div>
    <w:div w:id="662781266">
      <w:bodyDiv w:val="1"/>
      <w:marLeft w:val="0"/>
      <w:marRight w:val="0"/>
      <w:marTop w:val="0"/>
      <w:marBottom w:val="0"/>
      <w:divBdr>
        <w:top w:val="none" w:sz="0" w:space="0" w:color="auto"/>
        <w:left w:val="none" w:sz="0" w:space="0" w:color="auto"/>
        <w:bottom w:val="none" w:sz="0" w:space="0" w:color="auto"/>
        <w:right w:val="none" w:sz="0" w:space="0" w:color="auto"/>
      </w:divBdr>
    </w:div>
    <w:div w:id="838932815">
      <w:bodyDiv w:val="1"/>
      <w:marLeft w:val="0"/>
      <w:marRight w:val="0"/>
      <w:marTop w:val="0"/>
      <w:marBottom w:val="0"/>
      <w:divBdr>
        <w:top w:val="none" w:sz="0" w:space="0" w:color="auto"/>
        <w:left w:val="none" w:sz="0" w:space="0" w:color="auto"/>
        <w:bottom w:val="none" w:sz="0" w:space="0" w:color="auto"/>
        <w:right w:val="none" w:sz="0" w:space="0" w:color="auto"/>
      </w:divBdr>
    </w:div>
    <w:div w:id="955259957">
      <w:bodyDiv w:val="1"/>
      <w:marLeft w:val="0"/>
      <w:marRight w:val="0"/>
      <w:marTop w:val="0"/>
      <w:marBottom w:val="0"/>
      <w:divBdr>
        <w:top w:val="none" w:sz="0" w:space="0" w:color="auto"/>
        <w:left w:val="none" w:sz="0" w:space="0" w:color="auto"/>
        <w:bottom w:val="none" w:sz="0" w:space="0" w:color="auto"/>
        <w:right w:val="none" w:sz="0" w:space="0" w:color="auto"/>
      </w:divBdr>
    </w:div>
    <w:div w:id="1101756644">
      <w:bodyDiv w:val="1"/>
      <w:marLeft w:val="0"/>
      <w:marRight w:val="0"/>
      <w:marTop w:val="0"/>
      <w:marBottom w:val="0"/>
      <w:divBdr>
        <w:top w:val="none" w:sz="0" w:space="0" w:color="auto"/>
        <w:left w:val="none" w:sz="0" w:space="0" w:color="auto"/>
        <w:bottom w:val="none" w:sz="0" w:space="0" w:color="auto"/>
        <w:right w:val="none" w:sz="0" w:space="0" w:color="auto"/>
      </w:divBdr>
    </w:div>
    <w:div w:id="1517621638">
      <w:bodyDiv w:val="1"/>
      <w:marLeft w:val="0"/>
      <w:marRight w:val="0"/>
      <w:marTop w:val="0"/>
      <w:marBottom w:val="0"/>
      <w:divBdr>
        <w:top w:val="none" w:sz="0" w:space="0" w:color="auto"/>
        <w:left w:val="none" w:sz="0" w:space="0" w:color="auto"/>
        <w:bottom w:val="none" w:sz="0" w:space="0" w:color="auto"/>
        <w:right w:val="none" w:sz="0" w:space="0" w:color="auto"/>
      </w:divBdr>
    </w:div>
    <w:div w:id="1694653232">
      <w:bodyDiv w:val="1"/>
      <w:marLeft w:val="0"/>
      <w:marRight w:val="0"/>
      <w:marTop w:val="0"/>
      <w:marBottom w:val="0"/>
      <w:divBdr>
        <w:top w:val="none" w:sz="0" w:space="0" w:color="auto"/>
        <w:left w:val="none" w:sz="0" w:space="0" w:color="auto"/>
        <w:bottom w:val="none" w:sz="0" w:space="0" w:color="auto"/>
        <w:right w:val="none" w:sz="0" w:space="0" w:color="auto"/>
      </w:divBdr>
    </w:div>
    <w:div w:id="2015641681">
      <w:bodyDiv w:val="1"/>
      <w:marLeft w:val="0"/>
      <w:marRight w:val="0"/>
      <w:marTop w:val="0"/>
      <w:marBottom w:val="0"/>
      <w:divBdr>
        <w:top w:val="none" w:sz="0" w:space="0" w:color="auto"/>
        <w:left w:val="none" w:sz="0" w:space="0" w:color="auto"/>
        <w:bottom w:val="none" w:sz="0" w:space="0" w:color="auto"/>
        <w:right w:val="none" w:sz="0" w:space="0" w:color="auto"/>
      </w:divBdr>
    </w:div>
    <w:div w:id="205915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111D77-4EFF-495A-B726-6802ABC21710}" type="doc">
      <dgm:prSet loTypeId="urn:microsoft.com/office/officeart/2005/8/layout/cycle7" loCatId="cycle" qsTypeId="urn:microsoft.com/office/officeart/2005/8/quickstyle/simple1" qsCatId="simple" csTypeId="urn:microsoft.com/office/officeart/2005/8/colors/colorful1" csCatId="colorful" phldr="1"/>
      <dgm:spPr/>
      <dgm:t>
        <a:bodyPr/>
        <a:lstStyle/>
        <a:p>
          <a:endParaRPr lang="da-DK"/>
        </a:p>
      </dgm:t>
    </dgm:pt>
    <dgm:pt modelId="{C2A2C95B-EA94-47F2-92AE-C6187131C384}">
      <dgm:prSet phldrT="[Tekst]" custT="1"/>
      <dgm:spPr/>
      <dgm:t>
        <a:bodyPr/>
        <a:lstStyle/>
        <a:p>
          <a:pPr algn="ctr"/>
          <a:r>
            <a:rPr lang="da-DK" sz="800"/>
            <a:t>Organisatorisk bæredygtighed</a:t>
          </a:r>
        </a:p>
        <a:p>
          <a:pPr algn="ctr"/>
          <a:r>
            <a:rPr lang="da-DK" sz="800"/>
            <a:t>Gennem OCAT, flere medlemmer, oplysning, ressourcemobilisering gennem netværksmøder, undervisning i digitale løsninger til forvaltning samt dataidsamling, behandling og analyse</a:t>
          </a:r>
        </a:p>
      </dgm:t>
    </dgm:pt>
    <dgm:pt modelId="{B40472EE-CB00-4DAE-80E5-B54B26DF65D0}" type="parTrans" cxnId="{D1E78D31-EF93-4B9C-9DC7-BABA4447ADBA}">
      <dgm:prSet/>
      <dgm:spPr/>
      <dgm:t>
        <a:bodyPr/>
        <a:lstStyle/>
        <a:p>
          <a:pPr algn="ctr"/>
          <a:endParaRPr lang="da-DK"/>
        </a:p>
      </dgm:t>
    </dgm:pt>
    <dgm:pt modelId="{6E858EE1-1889-4BD0-B12C-55AEF6CCEFEC}" type="sibTrans" cxnId="{D1E78D31-EF93-4B9C-9DC7-BABA4447ADBA}">
      <dgm:prSet/>
      <dgm:spPr/>
      <dgm:t>
        <a:bodyPr/>
        <a:lstStyle/>
        <a:p>
          <a:pPr algn="ctr"/>
          <a:endParaRPr lang="da-DK"/>
        </a:p>
      </dgm:t>
    </dgm:pt>
    <dgm:pt modelId="{4268D645-C1E5-4705-89D1-B347CAEFACB7}">
      <dgm:prSet phldrT="[Tekst]" custT="1"/>
      <dgm:spPr/>
      <dgm:t>
        <a:bodyPr/>
        <a:lstStyle/>
        <a:p>
          <a:pPr algn="ctr"/>
          <a:r>
            <a:rPr lang="da-DK" sz="800"/>
            <a:t>Fortalervirksomhed</a:t>
          </a:r>
        </a:p>
        <a:p>
          <a:pPr algn="ctr"/>
          <a:r>
            <a:rPr lang="da-DK" sz="800"/>
            <a:t>Organisatorisk kapacitetsudvikling, øget oplysning til medborgere og netværksdannelse vil gøre LoM i stand til at søge beslutningstagere med formål at gøre adgang og kvalitet af misbrugsbehandling generelt bedre i landet</a:t>
          </a:r>
        </a:p>
      </dgm:t>
    </dgm:pt>
    <dgm:pt modelId="{8C69E401-36AA-4B95-BB96-BA5FC1A7FB8A}" type="parTrans" cxnId="{AFAFB142-1AD8-40EF-8E5D-47277890DA6B}">
      <dgm:prSet/>
      <dgm:spPr/>
      <dgm:t>
        <a:bodyPr/>
        <a:lstStyle/>
        <a:p>
          <a:pPr algn="ctr"/>
          <a:endParaRPr lang="da-DK"/>
        </a:p>
      </dgm:t>
    </dgm:pt>
    <dgm:pt modelId="{B732C47B-F547-4FCB-8F6B-B798E3838E15}" type="sibTrans" cxnId="{AFAFB142-1AD8-40EF-8E5D-47277890DA6B}">
      <dgm:prSet/>
      <dgm:spPr/>
      <dgm:t>
        <a:bodyPr/>
        <a:lstStyle/>
        <a:p>
          <a:pPr algn="ctr"/>
          <a:endParaRPr lang="da-DK"/>
        </a:p>
      </dgm:t>
    </dgm:pt>
    <dgm:pt modelId="{0DF166A8-D706-432D-97A6-BDDEBE3A57F4}">
      <dgm:prSet phldrT="[Tekst]" custT="1"/>
      <dgm:spPr/>
      <dgm:t>
        <a:bodyPr/>
        <a:lstStyle/>
        <a:p>
          <a:pPr algn="ctr"/>
          <a:r>
            <a:rPr lang="da-DK" sz="800"/>
            <a:t>Strategiske ydelser</a:t>
          </a:r>
        </a:p>
        <a:p>
          <a:pPr algn="ctr"/>
          <a:r>
            <a:rPr lang="da-DK" sz="800"/>
            <a:t>Behandling, efterbehandling og kompetenceudvikling for kvindelige stofmisbrugere i Tanzania</a:t>
          </a:r>
        </a:p>
      </dgm:t>
    </dgm:pt>
    <dgm:pt modelId="{132EF840-C1E4-480B-B3F9-CD8BF8D49908}" type="parTrans" cxnId="{9BFFF756-1110-4A98-BB04-D8323F4CEEBB}">
      <dgm:prSet/>
      <dgm:spPr/>
      <dgm:t>
        <a:bodyPr/>
        <a:lstStyle/>
        <a:p>
          <a:pPr algn="ctr"/>
          <a:endParaRPr lang="da-DK"/>
        </a:p>
      </dgm:t>
    </dgm:pt>
    <dgm:pt modelId="{7783849A-1900-41CB-AE25-7B7544E7AFEF}" type="sibTrans" cxnId="{9BFFF756-1110-4A98-BB04-D8323F4CEEBB}">
      <dgm:prSet/>
      <dgm:spPr/>
      <dgm:t>
        <a:bodyPr/>
        <a:lstStyle/>
        <a:p>
          <a:pPr algn="ctr"/>
          <a:endParaRPr lang="da-DK"/>
        </a:p>
      </dgm:t>
    </dgm:pt>
    <dgm:pt modelId="{CDAB2E7E-B7AB-4C05-9878-99A8B819A97A}" type="pres">
      <dgm:prSet presAssocID="{93111D77-4EFF-495A-B726-6802ABC21710}" presName="Name0" presStyleCnt="0">
        <dgm:presLayoutVars>
          <dgm:dir/>
          <dgm:resizeHandles val="exact"/>
        </dgm:presLayoutVars>
      </dgm:prSet>
      <dgm:spPr/>
    </dgm:pt>
    <dgm:pt modelId="{1A1E12D0-C059-4719-96D5-25BE79ECE2C4}" type="pres">
      <dgm:prSet presAssocID="{C2A2C95B-EA94-47F2-92AE-C6187131C384}" presName="node" presStyleLbl="node1" presStyleIdx="0" presStyleCnt="3" custScaleX="244845" custScaleY="189797" custRadScaleRad="74442" custRadScaleInc="-32324">
        <dgm:presLayoutVars>
          <dgm:bulletEnabled val="1"/>
        </dgm:presLayoutVars>
      </dgm:prSet>
      <dgm:spPr/>
    </dgm:pt>
    <dgm:pt modelId="{E12A7DDD-FCD5-4978-BA91-662B1CDA49DD}" type="pres">
      <dgm:prSet presAssocID="{6E858EE1-1889-4BD0-B12C-55AEF6CCEFEC}" presName="sibTrans" presStyleLbl="sibTrans2D1" presStyleIdx="0" presStyleCnt="3" custAng="12185357" custFlipVert="1" custFlipHor="1" custScaleX="334430" custScaleY="63779" custLinFactX="-72396" custLinFactY="30498" custLinFactNeighborX="-100000" custLinFactNeighborY="100000"/>
      <dgm:spPr/>
    </dgm:pt>
    <dgm:pt modelId="{432FE1F6-8478-4CCC-8A8B-28EB1D7158A2}" type="pres">
      <dgm:prSet presAssocID="{6E858EE1-1889-4BD0-B12C-55AEF6CCEFEC}" presName="connectorText" presStyleLbl="sibTrans2D1" presStyleIdx="0" presStyleCnt="3"/>
      <dgm:spPr/>
    </dgm:pt>
    <dgm:pt modelId="{981A2A40-1F33-419A-8217-5619F865BB28}" type="pres">
      <dgm:prSet presAssocID="{4268D645-C1E5-4705-89D1-B347CAEFACB7}" presName="node" presStyleLbl="node1" presStyleIdx="1" presStyleCnt="3" custScaleX="256366" custScaleY="203641" custRadScaleRad="259427" custRadScaleInc="-40231">
        <dgm:presLayoutVars>
          <dgm:bulletEnabled val="1"/>
        </dgm:presLayoutVars>
      </dgm:prSet>
      <dgm:spPr/>
    </dgm:pt>
    <dgm:pt modelId="{31C04901-FB7D-4E13-A6D8-23920BCF2705}" type="pres">
      <dgm:prSet presAssocID="{B732C47B-F547-4FCB-8F6B-B798E3838E15}" presName="sibTrans" presStyleLbl="sibTrans2D1" presStyleIdx="1" presStyleCnt="3" custFlipHor="1" custScaleX="713318" custScaleY="105531"/>
      <dgm:spPr/>
    </dgm:pt>
    <dgm:pt modelId="{1009FD76-96AC-4648-B226-C52FC1C3F384}" type="pres">
      <dgm:prSet presAssocID="{B732C47B-F547-4FCB-8F6B-B798E3838E15}" presName="connectorText" presStyleLbl="sibTrans2D1" presStyleIdx="1" presStyleCnt="3"/>
      <dgm:spPr/>
    </dgm:pt>
    <dgm:pt modelId="{36B80711-15F0-41AD-BA14-1F6FE6A585F2}" type="pres">
      <dgm:prSet presAssocID="{0DF166A8-D706-432D-97A6-BDDEBE3A57F4}" presName="node" presStyleLbl="node1" presStyleIdx="2" presStyleCnt="3" custScaleX="182677" custScaleY="169742" custRadScaleRad="229297" custRadScaleInc="35212">
        <dgm:presLayoutVars>
          <dgm:bulletEnabled val="1"/>
        </dgm:presLayoutVars>
      </dgm:prSet>
      <dgm:spPr/>
    </dgm:pt>
    <dgm:pt modelId="{0AD65334-6B1A-4072-B3D5-BEAB20861BF2}" type="pres">
      <dgm:prSet presAssocID="{7783849A-1900-41CB-AE25-7B7544E7AFEF}" presName="sibTrans" presStyleLbl="sibTrans2D1" presStyleIdx="2" presStyleCnt="3" custAng="15233483" custFlipVert="1" custScaleX="448219" custScaleY="69263" custLinFactX="100000" custLinFactY="35098" custLinFactNeighborX="137720" custLinFactNeighborY="100000"/>
      <dgm:spPr/>
    </dgm:pt>
    <dgm:pt modelId="{D7126C56-7A65-4A27-BEDE-1F2CB3069D91}" type="pres">
      <dgm:prSet presAssocID="{7783849A-1900-41CB-AE25-7B7544E7AFEF}" presName="connectorText" presStyleLbl="sibTrans2D1" presStyleIdx="2" presStyleCnt="3"/>
      <dgm:spPr/>
    </dgm:pt>
  </dgm:ptLst>
  <dgm:cxnLst>
    <dgm:cxn modelId="{58156412-074B-4737-883D-6FA7E5BCD487}" type="presOf" srcId="{4268D645-C1E5-4705-89D1-B347CAEFACB7}" destId="{981A2A40-1F33-419A-8217-5619F865BB28}" srcOrd="0" destOrd="0" presId="urn:microsoft.com/office/officeart/2005/8/layout/cycle7"/>
    <dgm:cxn modelId="{C8353C1D-CA34-4EFC-820B-53A8EEE840AE}" type="presOf" srcId="{B732C47B-F547-4FCB-8F6B-B798E3838E15}" destId="{31C04901-FB7D-4E13-A6D8-23920BCF2705}" srcOrd="0" destOrd="0" presId="urn:microsoft.com/office/officeart/2005/8/layout/cycle7"/>
    <dgm:cxn modelId="{91270528-2E95-4D80-A237-B435111DC092}" type="presOf" srcId="{6E858EE1-1889-4BD0-B12C-55AEF6CCEFEC}" destId="{E12A7DDD-FCD5-4978-BA91-662B1CDA49DD}" srcOrd="0" destOrd="0" presId="urn:microsoft.com/office/officeart/2005/8/layout/cycle7"/>
    <dgm:cxn modelId="{761E262C-D833-4EDE-890C-7102BB77597B}" type="presOf" srcId="{93111D77-4EFF-495A-B726-6802ABC21710}" destId="{CDAB2E7E-B7AB-4C05-9878-99A8B819A97A}" srcOrd="0" destOrd="0" presId="urn:microsoft.com/office/officeart/2005/8/layout/cycle7"/>
    <dgm:cxn modelId="{D1E78D31-EF93-4B9C-9DC7-BABA4447ADBA}" srcId="{93111D77-4EFF-495A-B726-6802ABC21710}" destId="{C2A2C95B-EA94-47F2-92AE-C6187131C384}" srcOrd="0" destOrd="0" parTransId="{B40472EE-CB00-4DAE-80E5-B54B26DF65D0}" sibTransId="{6E858EE1-1889-4BD0-B12C-55AEF6CCEFEC}"/>
    <dgm:cxn modelId="{8A28BF5D-DB26-498D-BFB6-62B00EF59371}" type="presOf" srcId="{B732C47B-F547-4FCB-8F6B-B798E3838E15}" destId="{1009FD76-96AC-4648-B226-C52FC1C3F384}" srcOrd="1" destOrd="0" presId="urn:microsoft.com/office/officeart/2005/8/layout/cycle7"/>
    <dgm:cxn modelId="{A5A5785E-A3AB-440E-AAED-81CD90271CCB}" type="presOf" srcId="{C2A2C95B-EA94-47F2-92AE-C6187131C384}" destId="{1A1E12D0-C059-4719-96D5-25BE79ECE2C4}" srcOrd="0" destOrd="0" presId="urn:microsoft.com/office/officeart/2005/8/layout/cycle7"/>
    <dgm:cxn modelId="{AFAFB142-1AD8-40EF-8E5D-47277890DA6B}" srcId="{93111D77-4EFF-495A-B726-6802ABC21710}" destId="{4268D645-C1E5-4705-89D1-B347CAEFACB7}" srcOrd="1" destOrd="0" parTransId="{8C69E401-36AA-4B95-BB96-BA5FC1A7FB8A}" sibTransId="{B732C47B-F547-4FCB-8F6B-B798E3838E15}"/>
    <dgm:cxn modelId="{FBBF7070-B048-4A64-98F0-097AB4087086}" type="presOf" srcId="{0DF166A8-D706-432D-97A6-BDDEBE3A57F4}" destId="{36B80711-15F0-41AD-BA14-1F6FE6A585F2}" srcOrd="0" destOrd="0" presId="urn:microsoft.com/office/officeart/2005/8/layout/cycle7"/>
    <dgm:cxn modelId="{9BFFF756-1110-4A98-BB04-D8323F4CEEBB}" srcId="{93111D77-4EFF-495A-B726-6802ABC21710}" destId="{0DF166A8-D706-432D-97A6-BDDEBE3A57F4}" srcOrd="2" destOrd="0" parTransId="{132EF840-C1E4-480B-B3F9-CD8BF8D49908}" sibTransId="{7783849A-1900-41CB-AE25-7B7544E7AFEF}"/>
    <dgm:cxn modelId="{51920997-E13B-4BC9-8347-AAFC8194C212}" type="presOf" srcId="{7783849A-1900-41CB-AE25-7B7544E7AFEF}" destId="{0AD65334-6B1A-4072-B3D5-BEAB20861BF2}" srcOrd="0" destOrd="0" presId="urn:microsoft.com/office/officeart/2005/8/layout/cycle7"/>
    <dgm:cxn modelId="{C55603E2-9097-4048-ACFE-DF9C6B4CE759}" type="presOf" srcId="{7783849A-1900-41CB-AE25-7B7544E7AFEF}" destId="{D7126C56-7A65-4A27-BEDE-1F2CB3069D91}" srcOrd="1" destOrd="0" presId="urn:microsoft.com/office/officeart/2005/8/layout/cycle7"/>
    <dgm:cxn modelId="{C4DFC5F5-B55F-48BB-8704-4EB2B114E7B5}" type="presOf" srcId="{6E858EE1-1889-4BD0-B12C-55AEF6CCEFEC}" destId="{432FE1F6-8478-4CCC-8A8B-28EB1D7158A2}" srcOrd="1" destOrd="0" presId="urn:microsoft.com/office/officeart/2005/8/layout/cycle7"/>
    <dgm:cxn modelId="{E86692AD-17B1-4DE7-8554-5193FB59DF3E}" type="presParOf" srcId="{CDAB2E7E-B7AB-4C05-9878-99A8B819A97A}" destId="{1A1E12D0-C059-4719-96D5-25BE79ECE2C4}" srcOrd="0" destOrd="0" presId="urn:microsoft.com/office/officeart/2005/8/layout/cycle7"/>
    <dgm:cxn modelId="{69E591B0-8C20-4005-A539-385CF26817EA}" type="presParOf" srcId="{CDAB2E7E-B7AB-4C05-9878-99A8B819A97A}" destId="{E12A7DDD-FCD5-4978-BA91-662B1CDA49DD}" srcOrd="1" destOrd="0" presId="urn:microsoft.com/office/officeart/2005/8/layout/cycle7"/>
    <dgm:cxn modelId="{A463F408-EEF6-471C-B8ED-6AA71F9F919B}" type="presParOf" srcId="{E12A7DDD-FCD5-4978-BA91-662B1CDA49DD}" destId="{432FE1F6-8478-4CCC-8A8B-28EB1D7158A2}" srcOrd="0" destOrd="0" presId="urn:microsoft.com/office/officeart/2005/8/layout/cycle7"/>
    <dgm:cxn modelId="{46EC7CD0-3AA8-49CC-9214-FB8F1823771C}" type="presParOf" srcId="{CDAB2E7E-B7AB-4C05-9878-99A8B819A97A}" destId="{981A2A40-1F33-419A-8217-5619F865BB28}" srcOrd="2" destOrd="0" presId="urn:microsoft.com/office/officeart/2005/8/layout/cycle7"/>
    <dgm:cxn modelId="{AFA5083B-4C73-4A58-B2ED-E5557E6D6A70}" type="presParOf" srcId="{CDAB2E7E-B7AB-4C05-9878-99A8B819A97A}" destId="{31C04901-FB7D-4E13-A6D8-23920BCF2705}" srcOrd="3" destOrd="0" presId="urn:microsoft.com/office/officeart/2005/8/layout/cycle7"/>
    <dgm:cxn modelId="{DC668408-4246-4990-B92C-4D5859F30C58}" type="presParOf" srcId="{31C04901-FB7D-4E13-A6D8-23920BCF2705}" destId="{1009FD76-96AC-4648-B226-C52FC1C3F384}" srcOrd="0" destOrd="0" presId="urn:microsoft.com/office/officeart/2005/8/layout/cycle7"/>
    <dgm:cxn modelId="{06D196D1-C24F-4EBA-9C13-7CF076674241}" type="presParOf" srcId="{CDAB2E7E-B7AB-4C05-9878-99A8B819A97A}" destId="{36B80711-15F0-41AD-BA14-1F6FE6A585F2}" srcOrd="4" destOrd="0" presId="urn:microsoft.com/office/officeart/2005/8/layout/cycle7"/>
    <dgm:cxn modelId="{3E972272-34E0-4AEB-BE02-8B49F3CB148A}" type="presParOf" srcId="{CDAB2E7E-B7AB-4C05-9878-99A8B819A97A}" destId="{0AD65334-6B1A-4072-B3D5-BEAB20861BF2}" srcOrd="5" destOrd="0" presId="urn:microsoft.com/office/officeart/2005/8/layout/cycle7"/>
    <dgm:cxn modelId="{A62DB7D4-1397-45B5-B8D9-ADD0891BC05E}" type="presParOf" srcId="{0AD65334-6B1A-4072-B3D5-BEAB20861BF2}" destId="{D7126C56-7A65-4A27-BEDE-1F2CB3069D91}" srcOrd="0" destOrd="0" presId="urn:microsoft.com/office/officeart/2005/8/layout/cycle7"/>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1E12D0-C059-4719-96D5-25BE79ECE2C4}">
      <dsp:nvSpPr>
        <dsp:cNvPr id="0" name=""/>
        <dsp:cNvSpPr/>
      </dsp:nvSpPr>
      <dsp:spPr>
        <a:xfrm>
          <a:off x="1577842" y="36278"/>
          <a:ext cx="2087327" cy="809019"/>
        </a:xfrm>
        <a:prstGeom prst="roundRect">
          <a:avLst>
            <a:gd name="adj" fmla="val 10000"/>
          </a:avLst>
        </a:prstGeom>
        <a:solidFill>
          <a:schemeClr val="accent2">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Organisatorisk bæredygtighed</a:t>
          </a:r>
        </a:p>
        <a:p>
          <a:pPr marL="0" lvl="0" indent="0" algn="ctr" defTabSz="355600">
            <a:lnSpc>
              <a:spcPct val="90000"/>
            </a:lnSpc>
            <a:spcBef>
              <a:spcPct val="0"/>
            </a:spcBef>
            <a:spcAft>
              <a:spcPct val="35000"/>
            </a:spcAft>
            <a:buNone/>
          </a:pPr>
          <a:r>
            <a:rPr lang="da-DK" sz="800" kern="1200"/>
            <a:t>Gennem OCAT, flere medlemmer, oplysning, ressourcemobilisering gennem netværksmøder, undervisning i digitale løsninger til forvaltning samt dataidsamling, behandling og analyse</a:t>
          </a:r>
        </a:p>
      </dsp:txBody>
      <dsp:txXfrm>
        <a:off x="1601537" y="59973"/>
        <a:ext cx="2039937" cy="761629"/>
      </dsp:txXfrm>
    </dsp:sp>
    <dsp:sp modelId="{E12A7DDD-FCD5-4978-BA91-662B1CDA49DD}">
      <dsp:nvSpPr>
        <dsp:cNvPr id="0" name=""/>
        <dsp:cNvSpPr/>
      </dsp:nvSpPr>
      <dsp:spPr>
        <a:xfrm rot="13343078" flipH="1" flipV="1">
          <a:off x="3407986" y="972219"/>
          <a:ext cx="306497" cy="95151"/>
        </a:xfrm>
        <a:prstGeom prst="lef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da-DK" sz="500" kern="1200"/>
        </a:p>
      </dsp:txBody>
      <dsp:txXfrm rot="-10800000">
        <a:off x="3436531" y="991249"/>
        <a:ext cx="249407" cy="57091"/>
      </dsp:txXfrm>
    </dsp:sp>
    <dsp:sp modelId="{981A2A40-1F33-419A-8217-5619F865BB28}">
      <dsp:nvSpPr>
        <dsp:cNvPr id="0" name=""/>
        <dsp:cNvSpPr/>
      </dsp:nvSpPr>
      <dsp:spPr>
        <a:xfrm>
          <a:off x="3773294" y="792603"/>
          <a:ext cx="2185545" cy="868029"/>
        </a:xfrm>
        <a:prstGeom prst="roundRect">
          <a:avLst>
            <a:gd name="adj" fmla="val 10000"/>
          </a:avLst>
        </a:prstGeom>
        <a:solidFill>
          <a:schemeClr val="accent3">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Fortalervirksomhed</a:t>
          </a:r>
        </a:p>
        <a:p>
          <a:pPr marL="0" lvl="0" indent="0" algn="ctr" defTabSz="355600">
            <a:lnSpc>
              <a:spcPct val="90000"/>
            </a:lnSpc>
            <a:spcBef>
              <a:spcPct val="0"/>
            </a:spcBef>
            <a:spcAft>
              <a:spcPct val="35000"/>
            </a:spcAft>
            <a:buNone/>
          </a:pPr>
          <a:r>
            <a:rPr lang="da-DK" sz="800" kern="1200"/>
            <a:t>Organisatorisk kapacitetsudvikling, øget oplysning til medborgere og netværksdannelse vil gøre LoM i stand til at søge beslutningstagere med formål at gøre adgang og kvalitet af misbrugsbehandling generelt bedre i landet</a:t>
          </a:r>
        </a:p>
      </dsp:txBody>
      <dsp:txXfrm>
        <a:off x="3798718" y="818027"/>
        <a:ext cx="2134697" cy="817181"/>
      </dsp:txXfrm>
    </dsp:sp>
    <dsp:sp modelId="{31C04901-FB7D-4E13-A6D8-23920BCF2705}">
      <dsp:nvSpPr>
        <dsp:cNvPr id="0" name=""/>
        <dsp:cNvSpPr/>
      </dsp:nvSpPr>
      <dsp:spPr>
        <a:xfrm rot="10863803" flipH="1">
          <a:off x="2439863" y="1186864"/>
          <a:ext cx="653739" cy="157440"/>
        </a:xfrm>
        <a:prstGeom prst="lef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da-DK" sz="600" kern="1200"/>
        </a:p>
      </dsp:txBody>
      <dsp:txXfrm rot="10800000">
        <a:off x="2487095" y="1218352"/>
        <a:ext cx="559275" cy="94464"/>
      </dsp:txXfrm>
    </dsp:sp>
    <dsp:sp modelId="{36B80711-15F0-41AD-BA14-1F6FE6A585F2}">
      <dsp:nvSpPr>
        <dsp:cNvPr id="0" name=""/>
        <dsp:cNvSpPr/>
      </dsp:nvSpPr>
      <dsp:spPr>
        <a:xfrm>
          <a:off x="202833" y="936955"/>
          <a:ext cx="1557339" cy="723533"/>
        </a:xfrm>
        <a:prstGeom prst="roundRect">
          <a:avLst>
            <a:gd name="adj" fmla="val 10000"/>
          </a:avLst>
        </a:prstGeom>
        <a:solidFill>
          <a:schemeClr val="accent4">
            <a:hueOff val="0"/>
            <a:satOff val="0"/>
            <a:lumOff val="0"/>
            <a:alphaOff val="0"/>
          </a:schemeClr>
        </a:solidFill>
        <a:ln w="22225"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da-DK" sz="800" kern="1200"/>
            <a:t>Strategiske ydelser</a:t>
          </a:r>
        </a:p>
        <a:p>
          <a:pPr marL="0" lvl="0" indent="0" algn="ctr" defTabSz="355600">
            <a:lnSpc>
              <a:spcPct val="90000"/>
            </a:lnSpc>
            <a:spcBef>
              <a:spcPct val="0"/>
            </a:spcBef>
            <a:spcAft>
              <a:spcPct val="35000"/>
            </a:spcAft>
            <a:buNone/>
          </a:pPr>
          <a:r>
            <a:rPr lang="da-DK" sz="800" kern="1200"/>
            <a:t>Behandling, efterbehandling og kompetenceudvikling for kvindelige stofmisbrugere i Tanzania</a:t>
          </a:r>
        </a:p>
      </dsp:txBody>
      <dsp:txXfrm>
        <a:off x="224025" y="958147"/>
        <a:ext cx="1514955" cy="681149"/>
      </dsp:txXfrm>
    </dsp:sp>
    <dsp:sp modelId="{0AD65334-6B1A-4072-B3D5-BEAB20861BF2}">
      <dsp:nvSpPr>
        <dsp:cNvPr id="0" name=""/>
        <dsp:cNvSpPr/>
      </dsp:nvSpPr>
      <dsp:spPr>
        <a:xfrm rot="8023440" flipV="1">
          <a:off x="1773125" y="1041011"/>
          <a:ext cx="410782" cy="103332"/>
        </a:xfrm>
        <a:prstGeom prst="lef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22250">
            <a:lnSpc>
              <a:spcPct val="90000"/>
            </a:lnSpc>
            <a:spcBef>
              <a:spcPct val="0"/>
            </a:spcBef>
            <a:spcAft>
              <a:spcPct val="35000"/>
            </a:spcAft>
            <a:buNone/>
          </a:pPr>
          <a:endParaRPr lang="da-DK" sz="500" kern="1200"/>
        </a:p>
      </dsp:txBody>
      <dsp:txXfrm rot="10800000">
        <a:off x="1804125" y="1061677"/>
        <a:ext cx="348782" cy="62000"/>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9BCF-23EE-453A-AA57-E2F403CCD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2437</TotalTime>
  <Pages>10</Pages>
  <Words>5775</Words>
  <Characters>35230</Characters>
  <Application>Microsoft Office Word</Application>
  <DocSecurity>0</DocSecurity>
  <Lines>293</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Kjærtinge</dc:creator>
  <cp:keywords/>
  <dc:description/>
  <cp:lastModifiedBy>Stine Andersen</cp:lastModifiedBy>
  <cp:revision>995</cp:revision>
  <cp:lastPrinted>2021-04-09T17:01:00Z</cp:lastPrinted>
  <dcterms:created xsi:type="dcterms:W3CDTF">2021-01-06T08:59:00Z</dcterms:created>
  <dcterms:modified xsi:type="dcterms:W3CDTF">2021-04-20T09:37:00Z</dcterms:modified>
</cp:coreProperties>
</file>