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Ansøgningsskema til CISUs Oplysningspulje</w:t>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 Aktiviteten</w:t>
      </w:r>
    </w:p>
    <w:p w:rsidR="00000000" w:rsidDel="00000000" w:rsidP="00000000" w:rsidRDefault="00000000" w:rsidRPr="00000000" w14:paraId="00000007">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AKTIVITETEN. Giv en kort beskrivelse af, det I søger om støtte til</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er formålet med aktiviteten?</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Hvorfor er det vigtigt? Og hvorfor skal den realiseres nu?</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består aktiviteten af?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Hvis oplysningsaktiviteten ikke skal foregå på dansk skal det beskrives hvorfor, og hvordan I vil nå målgruppen for aktiviteten.</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hænger aktiviteten sammen med foreningens øvrige arbejde og brug af pro-midler?</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inddrager I erfaringer fra eventuelle tidligere oplysningsaktiviteter?</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Er der tale om en oplysningsaktivitet, der før har været gennemført af foreningen? Hvis ja, hvad har man lært i foreningen og hvad påtænker man at gøre anderledes i for hold til sidst?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c>
          <w:tcPr/>
          <w:p w:rsidR="00000000" w:rsidDel="00000000" w:rsidP="00000000" w:rsidRDefault="00000000" w:rsidRPr="00000000" w14:paraId="00000011">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b w:val="1"/>
                <w:rtl w:val="0"/>
              </w:rPr>
              <w:t xml:space="preserve">Udvikling og produktion af kommunikationsmaterialer til foredragsturné om unge frivilliges engagement i civilsamfundet</w:t>
            </w:r>
            <w:r w:rsidDel="00000000" w:rsidR="00000000" w:rsidRPr="00000000">
              <w:rPr>
                <w:rtl w:val="0"/>
              </w:rPr>
            </w:r>
          </w:p>
          <w:p w:rsidR="00000000" w:rsidDel="00000000" w:rsidP="00000000" w:rsidRDefault="00000000" w:rsidRPr="00000000" w14:paraId="00000012">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Tandsundhed Uden Grænser - TUG</w:t>
            </w:r>
            <w:r w:rsidDel="00000000" w:rsidR="00000000" w:rsidRPr="00000000">
              <w:rPr>
                <w:rFonts w:ascii="Arial" w:cs="Arial" w:eastAsia="Arial" w:hAnsi="Arial"/>
                <w:rtl w:val="0"/>
              </w:rPr>
              <w:t xml:space="preserve"> søger oplysningspuljen for at igangsætte en kampagne med fokus på unge der gør en forskel i verden. Kampagnen hedder “Jeg gør en forskel”, og skal med video og fotos sprede budskabet om det meningsfulde i at engagere sig, og aktivt tage ansvar for omverden. Billederne og videoen skal vises på vores foredragsturné i sensommer/efteråret 2021.</w:t>
              <w:br w:type="textWrapping"/>
              <w:t xml:space="preserve"> </w:t>
              <w:br w:type="textWrapping"/>
            </w: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 xml:space="preserve"> Formålet med aktiviteten er at inspirere andre, til at være med til at gøre en forskel og </w:t>
            </w:r>
            <w:r w:rsidDel="00000000" w:rsidR="00000000" w:rsidRPr="00000000">
              <w:rPr>
                <w:rFonts w:ascii="Arial" w:cs="Arial" w:eastAsia="Arial" w:hAnsi="Arial"/>
                <w:rtl w:val="0"/>
              </w:rPr>
              <w:t xml:space="preserve">give forslag til, hvordan folk kan engagere sig. Samtidig skal den oplyse om TUGs bæredygtige udviklingsarbejde, med at fremme fattiges børns trivsel, helbred og muligheder for uddannelse og læring gennem bedre tandsundhed.</w:t>
              <w:br w:type="textWrapping"/>
              <w:br w:type="textWrapping"/>
            </w: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 xml:space="preserve"> I forbindelse med en række arrangementer sensommer/efteråret 2021 har TUG fået mulighed for at holde foredrag og udbrede kendskabet til vores arbejde. Arrangementerne er en vigtig mulighed for TUG for at få flere interessenter og frivillige til at engagere sig i vores sag. Derfor er det afgørende for vores aktiviteter at vi har professionelt udarbejdet kommunikationsmateriale, der kan understøtte vores budskab.</w:t>
              <w:br w:type="textWrapping"/>
              <w:br w:type="textWrapping"/>
            </w:r>
            <w:r w:rsidDel="00000000" w:rsidR="00000000" w:rsidRPr="00000000">
              <w:rPr>
                <w:rFonts w:ascii="Arial" w:cs="Arial" w:eastAsia="Arial" w:hAnsi="Arial"/>
                <w:b w:val="1"/>
                <w:rtl w:val="0"/>
              </w:rPr>
              <w:t xml:space="preserve">1.3. </w:t>
            </w:r>
            <w:r w:rsidDel="00000000" w:rsidR="00000000" w:rsidRPr="00000000">
              <w:rPr>
                <w:rFonts w:ascii="Arial" w:cs="Arial" w:eastAsia="Arial" w:hAnsi="Arial"/>
                <w:rtl w:val="0"/>
              </w:rPr>
              <w:t xml:space="preserve">Aktiviteterne vil inkludere følgende:</w:t>
              <w:br w:type="textWrapping"/>
            </w:r>
          </w:p>
          <w:p w:rsidR="00000000" w:rsidDel="00000000" w:rsidP="00000000" w:rsidRDefault="00000000" w:rsidRPr="00000000" w14:paraId="00000013">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Produktion af en film om fire unge frivillige, der giver deres udsagn for deres motivation for at være frivillige i TUG, og hvorfor det er meningsfuldt at tage et aktivt ansvar for vores fælles verden (vi søger oplysningspuljen om delfinansiering til denne film). </w:t>
            </w:r>
          </w:p>
          <w:p w:rsidR="00000000" w:rsidDel="00000000" w:rsidP="00000000" w:rsidRDefault="00000000" w:rsidRPr="00000000" w14:paraId="00000014">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Produktion af en fotoserie om frivilligt arbejde i TUG</w:t>
            </w:r>
          </w:p>
          <w:p w:rsidR="00000000" w:rsidDel="00000000" w:rsidP="00000000" w:rsidRDefault="00000000" w:rsidRPr="00000000" w14:paraId="00000015">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En foredragsturné - med foredrag på:</w:t>
            </w:r>
          </w:p>
          <w:p w:rsidR="00000000" w:rsidDel="00000000" w:rsidP="00000000" w:rsidRDefault="00000000" w:rsidRPr="00000000" w14:paraId="00000016">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Tandlægeskolen 25. august 2021. </w:t>
              <w:br w:type="textWrapping"/>
              <w:t xml:space="preserve">Tandplejerskolen. september (dato endnu ikke fastsat)</w:t>
              <w:br w:type="textWrapping"/>
            </w:r>
            <w:r w:rsidDel="00000000" w:rsidR="00000000" w:rsidRPr="00000000">
              <w:rPr>
                <w:rFonts w:ascii="Arial" w:cs="Arial" w:eastAsia="Arial" w:hAnsi="Arial"/>
                <w:rtl w:val="0"/>
              </w:rPr>
              <w:t xml:space="preserve">Tandfaglige Dage, Bella Center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2. – 3. september 2021</w:t>
              <w:br w:type="textWrapping"/>
              <w:t xml:space="preserve">Tandplejernes Fagkonference, Hotel Radisson Blu Scandinavia, 30. september 2021.</w:t>
              <w:br w:type="textWrapping"/>
              <w:t xml:space="preserve">Plandent og TUG inviterer til foredrag “Det meningsfulde liv” med leder, forfatter og filosof Morten Albæk. 30. september 2021.</w:t>
            </w:r>
            <w:r w:rsidDel="00000000" w:rsidR="00000000" w:rsidRPr="00000000">
              <w:rPr>
                <w:rtl w:val="0"/>
              </w:rPr>
            </w:r>
          </w:p>
          <w:p w:rsidR="00000000" w:rsidDel="00000000" w:rsidP="00000000" w:rsidRDefault="00000000" w:rsidRPr="00000000" w14:paraId="00000017">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rtl w:val="0"/>
              </w:rPr>
              <w:t xml:space="preserve"> Aktiviteterne foregår udelukkende på dansk</w:t>
            </w:r>
          </w:p>
          <w:p w:rsidR="00000000" w:rsidDel="00000000" w:rsidP="00000000" w:rsidRDefault="00000000" w:rsidRPr="00000000" w14:paraId="00000018">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1.5. </w:t>
            </w:r>
            <w:r w:rsidDel="00000000" w:rsidR="00000000" w:rsidRPr="00000000">
              <w:rPr>
                <w:rFonts w:ascii="Arial" w:cs="Arial" w:eastAsia="Arial" w:hAnsi="Arial"/>
                <w:rtl w:val="0"/>
              </w:rPr>
              <w:t xml:space="preserve">Aktiviteten formidler og dokumenterer TUGs arbejde </w:t>
            </w:r>
          </w:p>
          <w:p w:rsidR="00000000" w:rsidDel="00000000" w:rsidP="00000000" w:rsidRDefault="00000000" w:rsidRPr="00000000" w14:paraId="00000019">
            <w:pPr>
              <w:spacing w:line="276" w:lineRule="auto"/>
              <w:ind w:left="0" w:firstLine="0"/>
              <w:rPr>
                <w:rFonts w:ascii="Arial" w:cs="Arial" w:eastAsia="Arial" w:hAnsi="Arial"/>
                <w:b w:val="1"/>
                <w:i w:val="1"/>
                <w:sz w:val="20"/>
                <w:szCs w:val="20"/>
              </w:rPr>
            </w:pPr>
            <w:r w:rsidDel="00000000" w:rsidR="00000000" w:rsidRPr="00000000">
              <w:rPr>
                <w:rFonts w:ascii="Arial" w:cs="Arial" w:eastAsia="Arial" w:hAnsi="Arial"/>
                <w:b w:val="1"/>
                <w:rtl w:val="0"/>
              </w:rPr>
              <w:t xml:space="preserve">1.6. </w:t>
            </w:r>
            <w:r w:rsidDel="00000000" w:rsidR="00000000" w:rsidRPr="00000000">
              <w:rPr>
                <w:rFonts w:ascii="Arial" w:cs="Arial" w:eastAsia="Arial" w:hAnsi="Arial"/>
                <w:rtl w:val="0"/>
              </w:rPr>
              <w:t xml:space="preserve">Vi har god erfaring fra tidligere oplysningsaktiviteter med netop brug af visuel kommunikation, i form af professionelle billeder og film, til at understøtte vores budskaber. </w:t>
            </w: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SUCCESKRITERIER. Beskriv konkret hvad I vil opnå med aktiviteten</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Beskriv de kriterier der skal være opfyldt, for at I har nået jeres mål med aktiviteten.</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vil I måle om succeskriterierne er opfyldt?</w:t>
      </w:r>
    </w:p>
    <w:p w:rsidR="00000000" w:rsidDel="00000000" w:rsidP="00000000" w:rsidRDefault="00000000" w:rsidRPr="00000000" w14:paraId="0000001E">
      <w:pPr>
        <w:rPr>
          <w:rFonts w:ascii="Arial" w:cs="Arial" w:eastAsia="Arial" w:hAnsi="Arial"/>
          <w:i w:val="1"/>
          <w:sz w:val="20"/>
          <w:szCs w:val="20"/>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rtl w:val="0"/>
              </w:rPr>
              <w:t xml:space="preserve"> Vores overordnede succeskriterium er at udbrede kendskabet til TUGs arbejde og budskabet om det meningsfulde i frivilligt arbejde og engagement i vores fælles verden, og at målgruppen </w:t>
            </w:r>
            <w:r w:rsidDel="00000000" w:rsidR="00000000" w:rsidRPr="00000000">
              <w:rPr>
                <w:rFonts w:ascii="Arial" w:cs="Arial" w:eastAsia="Arial" w:hAnsi="Arial"/>
                <w:rtl w:val="0"/>
              </w:rPr>
              <w:t xml:space="preserve">tager godt imod materialet.</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rtl w:val="0"/>
              </w:rPr>
              <w:t xml:space="preserve"> Vi vil bede de unge frivillige i organisationen om en tilbagemelding og en vurdering af aktivernes kvalitet.</w:t>
            </w:r>
          </w:p>
          <w:p w:rsidR="00000000" w:rsidDel="00000000" w:rsidP="00000000" w:rsidRDefault="00000000" w:rsidRPr="00000000" w14:paraId="0000002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LÆRINGSMÅL. Opstil de læringsmål I har for aktiviteten</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ønsker I som forening at blive klogere på med aktiviteten? (Hellere få konkrete og realiserbare mål end mange ufokuserede mål, der ikke er realiserbare).</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vil I sikre opsamling og videndeling fra aktiviteten i jeres forening? Og hvem er ansvarlig?</w:t>
      </w:r>
      <w:r w:rsidDel="00000000" w:rsidR="00000000" w:rsidRPr="00000000">
        <w:rPr>
          <w:rtl w:val="0"/>
        </w:rPr>
      </w:r>
    </w:p>
    <w:p w:rsidR="00000000" w:rsidDel="00000000" w:rsidP="00000000" w:rsidRDefault="00000000" w:rsidRPr="00000000" w14:paraId="00000028">
      <w:pPr>
        <w:ind w:left="426" w:firstLine="0"/>
        <w:rPr>
          <w:rFonts w:ascii="Arial" w:cs="Arial" w:eastAsia="Arial" w:hAnsi="Arial"/>
          <w:sz w:val="20"/>
          <w:szCs w:val="20"/>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b w:val="1"/>
                <w:rtl w:val="0"/>
              </w:rPr>
              <w:t xml:space="preserve">3.1</w:t>
            </w:r>
            <w:r w:rsidDel="00000000" w:rsidR="00000000" w:rsidRPr="00000000">
              <w:rPr>
                <w:rFonts w:ascii="Arial" w:cs="Arial" w:eastAsia="Arial" w:hAnsi="Arial"/>
                <w:rtl w:val="0"/>
              </w:rPr>
              <w:t xml:space="preserve">. Vi vil gerne blive bedre til at oplyse unge om vores arbejde og til at holde foredrag. Vi ønsker at have inspirerende kommunikationsmateriale klar, når vi er ude på uddannelsesinstitutioner og andre steder, som med de unges egne stemmer fortæller om det meningsfulde, i at engagere sig i civilsamfundet. Som forening ønsker vi med aktiviteten, at blive klogere på, i hvilket omfang den valgte aktivitet, kan inspirere andre til at engagere sig og er en hensigtsmæssig måde at formidle vores budskaber på.</w:t>
              <w:br w:type="textWrapping"/>
            </w:r>
            <w:r w:rsidDel="00000000" w:rsidR="00000000" w:rsidRPr="00000000">
              <w:rPr>
                <w:rFonts w:ascii="Arial" w:cs="Arial" w:eastAsia="Arial" w:hAnsi="Arial"/>
                <w:i w:val="1"/>
                <w:color w:val="1f497d"/>
                <w:rtl w:val="0"/>
              </w:rPr>
              <w:br w:type="textWrapping"/>
            </w:r>
            <w:r w:rsidDel="00000000" w:rsidR="00000000" w:rsidRPr="00000000">
              <w:rPr>
                <w:rFonts w:ascii="Arial" w:cs="Arial" w:eastAsia="Arial" w:hAnsi="Arial"/>
                <w:b w:val="1"/>
                <w:rtl w:val="0"/>
              </w:rPr>
              <w:t xml:space="preserve">3.2.</w:t>
            </w:r>
            <w:r w:rsidDel="00000000" w:rsidR="00000000" w:rsidRPr="00000000">
              <w:rPr>
                <w:rFonts w:ascii="Arial" w:cs="Arial" w:eastAsia="Arial" w:hAnsi="Arial"/>
                <w:rtl w:val="0"/>
              </w:rPr>
              <w:t xml:space="preserve"> Der vil under og efter aktiviteten blive evalueret på effekten af aktiviteten, som vil blive videreformidlet via internt nyhedsbrev samt præsenteret på bestyrelsesmøder. Det er kampagnemedarbejderens ansvar at formidle aktiviteten til de øvrige medlemmer i foreningen.</w:t>
            </w:r>
          </w:p>
          <w:tbl>
            <w:tblPr>
              <w:tblStyle w:val="Table4"/>
              <w:tblW w:w="2895.0" w:type="dxa"/>
              <w:jc w:val="left"/>
              <w:tblLayout w:type="fixed"/>
              <w:tblLook w:val="0600"/>
            </w:tblPr>
            <w:tblGrid>
              <w:gridCol w:w="2895"/>
              <w:tblGridChange w:id="0">
                <w:tblGrid>
                  <w:gridCol w:w="2895"/>
                </w:tblGrid>
              </w:tblGridChange>
            </w:tblGrid>
            <w:tr>
              <w:trPr>
                <w:trHeight w:val="165" w:hRule="atLeast"/>
              </w:trPr>
              <w:tc>
                <w:tcPr>
                  <w:tcMar>
                    <w:top w:w="0.0" w:type="dxa"/>
                    <w:left w:w="80.0" w:type="dxa"/>
                    <w:bottom w:w="0.0" w:type="dxa"/>
                    <w:right w:w="8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5"/>
                      <w:szCs w:val="15"/>
                    </w:rPr>
                  </w:pPr>
                  <w:r w:rsidDel="00000000" w:rsidR="00000000" w:rsidRPr="00000000">
                    <w:rPr>
                      <w:rtl w:val="0"/>
                    </w:rPr>
                  </w:r>
                </w:p>
              </w:tc>
            </w:tr>
          </w:tbl>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MÅLGRUPPE. Beskriv hvem aktiviteten primært henvender sig til</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Hvem er det vigtigst, at I får i tale med aktiviteten? (Vær gerne meget specifik i jeres beskrivelse af målgruppen og om der er særlige hensyn til den).</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appellerer særligt I til den målgruppe?</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Hvad skal målgruppen have lært af aktiviteten?</w:t>
      </w: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i w:val="1"/>
          <w:sz w:val="20"/>
          <w:szCs w:val="20"/>
        </w:rPr>
      </w:pP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Målgruppen for aktiviteten er primært </w:t>
            </w:r>
            <w:r w:rsidDel="00000000" w:rsidR="00000000" w:rsidRPr="00000000">
              <w:rPr>
                <w:rFonts w:ascii="Arial" w:cs="Arial" w:eastAsia="Arial" w:hAnsi="Arial"/>
                <w:rtl w:val="0"/>
              </w:rPr>
              <w:t xml:space="preserve">afgrænset til en målgruppe, der har tandfaglig uddannelse/baggrund/interesse, og som geografisk er centreret i hovedstadsområdet og omgivende kommuner samt i Aarhus - dette grundet uddannelsesinstitutionernes placering. Målgruppen er; studerende på odontologi i Aarhus og København, studerende på Skolerne for Klinikassistenter og Tandplejere (SKT) i Aarhus og København, eksisterende frivillignetværk, hvoraf alle er studerende og unge mellem 18-28 år.</w:t>
              <w:br w:type="textWrapping"/>
              <w:t xml:space="preserve"> </w:t>
            </w: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rtl w:val="0"/>
              </w:rPr>
              <w:t xml:space="preserve">4.1.</w:t>
            </w:r>
            <w:r w:rsidDel="00000000" w:rsidR="00000000" w:rsidRPr="00000000">
              <w:rPr>
                <w:rFonts w:ascii="Arial" w:cs="Arial" w:eastAsia="Arial" w:hAnsi="Arial"/>
                <w:rtl w:val="0"/>
              </w:rPr>
              <w:t xml:space="preserve"> Det er vigtigt at vi får de unge frivillige i TUG i tale, så de kan fungere som ambassadører for sagen og udbrede budskabet om det meningsfulde i at kæmpe for en fælles bæredygtig udvikling i verden.</w:t>
              <w:br w:type="textWrapping"/>
              <w:t xml:space="preserve"> </w:t>
              <w:br w:type="textWrapping"/>
            </w:r>
            <w:r w:rsidDel="00000000" w:rsidR="00000000" w:rsidRPr="00000000">
              <w:rPr>
                <w:rFonts w:ascii="Arial" w:cs="Arial" w:eastAsia="Arial" w:hAnsi="Arial"/>
                <w:b w:val="1"/>
                <w:rtl w:val="0"/>
              </w:rPr>
              <w:t xml:space="preserve">4.2.</w:t>
            </w:r>
            <w:r w:rsidDel="00000000" w:rsidR="00000000" w:rsidRPr="00000000">
              <w:rPr>
                <w:rFonts w:ascii="Arial" w:cs="Arial" w:eastAsia="Arial" w:hAnsi="Arial"/>
                <w:rtl w:val="0"/>
              </w:rPr>
              <w:t xml:space="preserve"> Da vores målgruppe er unge med tandfagliginteresse appelerer vores mission og vision om, at skabe bedre tandsundhed i verden til deres interesser. Samtidig ved vi fra en spørgeskemaundersøgelse foretaget for nyligt, at motivationen for at være frivillig i TUG hovedsageligt er “at gøre en forskel i verden og for mennesker, som har begrænsede muligheder”, derfor er det vigtigt at netop dette budskab kommer i fokus og kan anspore andre unge mennesker til engagement.</w:t>
            </w:r>
          </w:p>
          <w:p w:rsidR="00000000" w:rsidDel="00000000" w:rsidP="00000000" w:rsidRDefault="00000000" w:rsidRPr="00000000" w14:paraId="00000034">
            <w:pPr>
              <w:ind w:left="0" w:firstLine="0"/>
              <w:rPr>
                <w:rFonts w:ascii="Arial" w:cs="Arial" w:eastAsia="Arial" w:hAnsi="Arial"/>
              </w:rPr>
            </w:pPr>
            <w:r w:rsidDel="00000000" w:rsidR="00000000" w:rsidRPr="00000000">
              <w:rPr>
                <w:rFonts w:ascii="Arial" w:cs="Arial" w:eastAsia="Arial" w:hAnsi="Arial"/>
                <w:b w:val="1"/>
                <w:rtl w:val="0"/>
              </w:rPr>
              <w:t xml:space="preserve">4.3.</w:t>
            </w:r>
            <w:r w:rsidDel="00000000" w:rsidR="00000000" w:rsidRPr="00000000">
              <w:rPr>
                <w:rFonts w:ascii="Arial" w:cs="Arial" w:eastAsia="Arial" w:hAnsi="Arial"/>
                <w:i w:val="1"/>
                <w:rtl w:val="0"/>
              </w:rPr>
              <w:t xml:space="preserve"> Følgende læringsmål er opsat for aktiviteten:</w:t>
              <w:br w:type="textWrapping"/>
              <w:t xml:space="preserve">- </w:t>
            </w:r>
            <w:r w:rsidDel="00000000" w:rsidR="00000000" w:rsidRPr="00000000">
              <w:rPr>
                <w:rFonts w:ascii="Arial" w:cs="Arial" w:eastAsia="Arial" w:hAnsi="Arial"/>
                <w:rtl w:val="0"/>
              </w:rPr>
              <w:t xml:space="preserve">Hvad kan man lave som frivillig i TUG</w:t>
            </w:r>
          </w:p>
          <w:p w:rsidR="00000000" w:rsidDel="00000000" w:rsidP="00000000" w:rsidRDefault="00000000" w:rsidRPr="00000000" w14:paraId="00000035">
            <w:pPr>
              <w:ind w:left="0" w:firstLine="0"/>
              <w:rPr>
                <w:rFonts w:ascii="Arial" w:cs="Arial" w:eastAsia="Arial" w:hAnsi="Arial"/>
              </w:rPr>
            </w:pPr>
            <w:r w:rsidDel="00000000" w:rsidR="00000000" w:rsidRPr="00000000">
              <w:rPr>
                <w:rFonts w:ascii="Arial" w:cs="Arial" w:eastAsia="Arial" w:hAnsi="Arial"/>
                <w:rtl w:val="0"/>
              </w:rPr>
              <w:t xml:space="preserve">- Hvorfor er det meningsfuldt at lave frivilligt arbejde</w:t>
            </w:r>
          </w:p>
          <w:p w:rsidR="00000000" w:rsidDel="00000000" w:rsidP="00000000" w:rsidRDefault="00000000" w:rsidRPr="00000000" w14:paraId="00000036">
            <w:pPr>
              <w:ind w:left="0" w:firstLine="0"/>
              <w:rPr>
                <w:rFonts w:ascii="Arial" w:cs="Arial" w:eastAsia="Arial" w:hAnsi="Arial"/>
                <w:sz w:val="20"/>
                <w:szCs w:val="20"/>
              </w:rPr>
            </w:pPr>
            <w:r w:rsidDel="00000000" w:rsidR="00000000" w:rsidRPr="00000000">
              <w:rPr>
                <w:rFonts w:ascii="Arial" w:cs="Arial" w:eastAsia="Arial" w:hAnsi="Arial"/>
                <w:rtl w:val="0"/>
              </w:rPr>
              <w:t xml:space="preserve">- TUGs arbejde i vores projektlande er bæredygtigt og understøtter </w:t>
            </w:r>
            <w:r w:rsidDel="00000000" w:rsidR="00000000" w:rsidRPr="00000000">
              <w:rPr>
                <w:rFonts w:ascii="Arial" w:cs="Arial" w:eastAsia="Arial" w:hAnsi="Arial"/>
                <w:highlight w:val="white"/>
                <w:rtl w:val="0"/>
              </w:rPr>
              <w:t xml:space="preserve">FN´s 17 Verdensmål for bæredygtig udvikling – især mål 3 Sundhed og trivsel.</w:t>
            </w:r>
            <w:r w:rsidDel="00000000" w:rsidR="00000000" w:rsidRPr="00000000">
              <w:rPr>
                <w:rtl w:val="0"/>
              </w:rPr>
            </w:r>
          </w:p>
        </w:tc>
      </w:tr>
    </w:tbl>
    <w:p w:rsidR="00000000" w:rsidDel="00000000" w:rsidP="00000000" w:rsidRDefault="00000000" w:rsidRPr="00000000" w14:paraId="00000037">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TEMAER. Beskriv hvordan I arbejder med de fire punkter nedenfor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(hvis I gør det)</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inddrager I jeres partner i Syd planlægning og gennemførelse af aktiviteten?</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fortæller I om de strukturelle årsager til fattigdom og ulighed?</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indgår FN’s Verdensmål i jeres aktivitet?</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arbejder I med løsningsorienterede og konstruktive vinkler på jeres budskaber?</w:t>
      </w:r>
      <w:r w:rsidDel="00000000" w:rsidR="00000000" w:rsidRPr="00000000">
        <w:rPr>
          <w:rtl w:val="0"/>
        </w:rPr>
      </w:r>
    </w:p>
    <w:p w:rsidR="00000000" w:rsidDel="00000000" w:rsidP="00000000" w:rsidRDefault="00000000" w:rsidRPr="00000000" w14:paraId="0000003D">
      <w:pPr>
        <w:rPr>
          <w:rFonts w:ascii="Arial" w:cs="Arial" w:eastAsia="Arial" w:hAnsi="Arial"/>
          <w:i w:val="1"/>
          <w:sz w:val="20"/>
          <w:szCs w:val="20"/>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rtl w:val="0"/>
              </w:rPr>
              <w:t xml:space="preserve"> Vi vil i denne aktivitet ikke direkte inddrage vores partnere i syd, da fokus vil være på de danske frivillige og på at udbrede budskabet om deres motivation for at være frivillige.</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b w:val="1"/>
                <w:rtl w:val="0"/>
              </w:rPr>
              <w:br w:type="textWrapping"/>
              <w:t xml:space="preserve">5.2. </w:t>
            </w:r>
            <w:r w:rsidDel="00000000" w:rsidR="00000000" w:rsidRPr="00000000">
              <w:rPr>
                <w:rFonts w:ascii="Arial" w:cs="Arial" w:eastAsia="Arial" w:hAnsi="Arial"/>
                <w:rtl w:val="0"/>
              </w:rPr>
              <w:t xml:space="preserve">Vi vil under vores foredrag fortælle om de strukturelle årsager til fattigdom og ulighed, som er gældende for vores to nuværende projektlande Rwanda og Palæstina - både den historiske kontekst og den nuværende politiske indflydelse på situationen.</w:t>
              <w:br w:type="textWrapping"/>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b w:val="1"/>
                <w:rtl w:val="0"/>
              </w:rPr>
              <w:t xml:space="preserve">5.3.</w:t>
            </w:r>
            <w:r w:rsidDel="00000000" w:rsidR="00000000" w:rsidRPr="00000000">
              <w:rPr>
                <w:rFonts w:ascii="Arial" w:cs="Arial" w:eastAsia="Arial" w:hAnsi="Arial"/>
                <w:rtl w:val="0"/>
              </w:rPr>
              <w:t xml:space="preserve"> Budskabet om at nå FN’s 17 Verdensmål, især verdensmål 3 sundhed og trivsel i år 2030, er et vigtigt budskab for TUGs generelle kommunikation og i vores mission om at slå dette fokus fast for medlemmer, interessenter og frivillige, dette vil blive formidlet i vores video og italesat under foredraget.</w:t>
              <w:br w:type="textWrapping"/>
              <w:br w:type="textWrapping"/>
            </w:r>
            <w:r w:rsidDel="00000000" w:rsidR="00000000" w:rsidRPr="00000000">
              <w:rPr>
                <w:rFonts w:ascii="Arial" w:cs="Arial" w:eastAsia="Arial" w:hAnsi="Arial"/>
                <w:b w:val="1"/>
                <w:rtl w:val="0"/>
              </w:rPr>
              <w:t xml:space="preserve">5.4.</w:t>
            </w:r>
            <w:r w:rsidDel="00000000" w:rsidR="00000000" w:rsidRPr="00000000">
              <w:rPr>
                <w:rFonts w:ascii="Arial" w:cs="Arial" w:eastAsia="Arial" w:hAnsi="Arial"/>
                <w:rtl w:val="0"/>
              </w:rPr>
              <w:t xml:space="preserve"> Vores budskaber </w:t>
            </w:r>
            <w:r w:rsidDel="00000000" w:rsidR="00000000" w:rsidRPr="00000000">
              <w:rPr>
                <w:rFonts w:ascii="Arial" w:cs="Arial" w:eastAsia="Arial" w:hAnsi="Arial"/>
                <w:rtl w:val="0"/>
              </w:rPr>
              <w:t xml:space="preserve">vil blive formidlet fra en </w:t>
            </w:r>
            <w:r w:rsidDel="00000000" w:rsidR="00000000" w:rsidRPr="00000000">
              <w:rPr>
                <w:rFonts w:ascii="Arial" w:cs="Arial" w:eastAsia="Arial" w:hAnsi="Arial"/>
                <w:rtl w:val="0"/>
              </w:rPr>
              <w:t xml:space="preserve">konstruktiv vinkel, der formidler fremskridt og positive resultater fra vores udviklingsarbejde. Vi vil italesætte, at vi kan se på målingen af effekten af vores indsats, at vi ved at det gør en forskel og dermed fremhæve det meningsfulde i vores arbejde.</w:t>
            </w:r>
            <w:r w:rsidDel="00000000" w:rsidR="00000000" w:rsidRPr="00000000">
              <w:rPr>
                <w:rtl w:val="0"/>
              </w:rPr>
            </w:r>
          </w:p>
          <w:p w:rsidR="00000000" w:rsidDel="00000000" w:rsidP="00000000" w:rsidRDefault="00000000" w:rsidRPr="00000000" w14:paraId="00000041">
            <w:pP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PLANLÆGNING. Skriv gerne i punktform (tids)planen for gennemførelse af aktiviteten</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Tidsplan for aktiviteten</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Hvilken grad af frivilligt engagement og bidrag forventer I?</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hvilket omfang vil det være nødvendigt at aflønne?</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6" w:right="0" w:hanging="4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Beskriv aftaler med Syd-partner og evt. andre organisationer i Danmark om aktiviteten.</w:t>
      </w: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rPr>
          <w:trHeight w:val="1875" w:hRule="atLeast"/>
        </w:trPr>
        <w:tc>
          <w:tcPr/>
          <w:p w:rsidR="00000000" w:rsidDel="00000000" w:rsidP="00000000" w:rsidRDefault="00000000" w:rsidRPr="00000000" w14:paraId="00000049">
            <w:pPr>
              <w:rPr>
                <w:rFonts w:ascii="Arial" w:cs="Arial" w:eastAsia="Arial" w:hAnsi="Arial"/>
                <w:b w:val="1"/>
                <w:sz w:val="20"/>
                <w:szCs w:val="20"/>
              </w:rPr>
            </w:pPr>
            <w:r w:rsidDel="00000000" w:rsidR="00000000" w:rsidRPr="00000000">
              <w:rPr>
                <w:rFonts w:ascii="Arial" w:cs="Arial" w:eastAsia="Arial" w:hAnsi="Arial"/>
                <w:b w:val="1"/>
                <w:rtl w:val="0"/>
              </w:rPr>
              <w:t xml:space="preserve">6.1. Tidsplan </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Produktion af kommunikationsmaterialer</w:t>
            </w:r>
          </w:p>
          <w:p w:rsidR="00000000" w:rsidDel="00000000" w:rsidP="00000000" w:rsidRDefault="00000000" w:rsidRPr="00000000" w14:paraId="0000004C">
            <w:pPr>
              <w:numPr>
                <w:ilvl w:val="0"/>
                <w:numId w:val="5"/>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Juni-august 2021: Produktion af en film om fire unge frivillige der giver deres udsagn for deres motivation for at være frivillige i TUG og hvorfor det er meningsfuldt, at tage et aktivt ansvar for vores fælles verden. </w:t>
            </w:r>
          </w:p>
          <w:p w:rsidR="00000000" w:rsidDel="00000000" w:rsidP="00000000" w:rsidRDefault="00000000" w:rsidRPr="00000000" w14:paraId="0000004D">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August 2021: Produktion af en fotoserie om frivilligt arbejde i TUG</w:t>
            </w:r>
          </w:p>
          <w:p w:rsidR="00000000" w:rsidDel="00000000" w:rsidP="00000000" w:rsidRDefault="00000000" w:rsidRPr="00000000" w14:paraId="0000004E">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Foredragsturné:</w:t>
            </w:r>
          </w:p>
          <w:p w:rsidR="00000000" w:rsidDel="00000000" w:rsidP="00000000" w:rsidRDefault="00000000" w:rsidRPr="00000000" w14:paraId="00000050">
            <w:pPr>
              <w:numPr>
                <w:ilvl w:val="0"/>
                <w:numId w:val="4"/>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Den. 25.80.2021. Foredrag Tandlægeskolen </w:t>
              <w:br w:type="textWrapping"/>
              <w:t xml:space="preserve">Ukendt dato september 2021 Foredrag Tandplejerskolen.</w:t>
              <w:br w:type="textWrapping"/>
              <w:t xml:space="preserve">2 og 3. september 2021: Foredrag - Tandfaglige Dage, Bella Center </w:t>
              <w:br w:type="textWrapping"/>
              <w:t xml:space="preserve">30.09.2021: Foredrag Tandplejernes Fagkonference, Hotel Radisson Blu Scandinavia.</w:t>
              <w:br w:type="textWrapping"/>
              <w:t xml:space="preserve">30.09.2021. Plandent og TUG inviterer til foredrag “Det meningsfulde liv” med leder, forfatter og filosof Morten Albæk.</w:t>
            </w:r>
          </w:p>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6.2</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Vi forventer at vi har fire frivillige, som vil deltage i vores film og på billeder, samt bidrage til vores foredrag</w:t>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br w:type="textWrapping"/>
              <w:t xml:space="preserve">6.3</w:t>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rtl w:val="0"/>
              </w:rPr>
              <w:t xml:space="preserve">Det vil være nødvendigt at aflønne VJ og fotograf</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KOMMUNIKATION. Beskriv hvordan I vil formidle jeres aktivitet</w:t>
      </w:r>
    </w:p>
    <w:p w:rsidR="00000000" w:rsidDel="00000000" w:rsidP="00000000" w:rsidRDefault="00000000" w:rsidRPr="00000000" w14:paraId="0000005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formidles aktiviteten internt i foreningen?</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Hvordan kommunikeres udadtil om aktiviteten?</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Er der elementer af aktiviteten, som kan interessere medierne, og hvordan skal disse kommunikeres?</w:t>
      </w:r>
      <w:r w:rsidDel="00000000" w:rsidR="00000000" w:rsidRPr="00000000">
        <w:rPr>
          <w:rtl w:val="0"/>
        </w:rPr>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8"/>
        <w:tblGridChange w:id="0">
          <w:tblGrid>
            <w:gridCol w:w="9628"/>
          </w:tblGrid>
        </w:tblGridChange>
      </w:tblGrid>
      <w:tr>
        <w:trPr>
          <w:trHeight w:val="1875" w:hRule="atLeast"/>
        </w:trPr>
        <w:tc>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b w:val="1"/>
                <w:rtl w:val="0"/>
              </w:rPr>
              <w:t xml:space="preserve">7.1</w:t>
            </w:r>
            <w:r w:rsidDel="00000000" w:rsidR="00000000" w:rsidRPr="00000000">
              <w:rPr>
                <w:rFonts w:ascii="Arial" w:cs="Arial" w:eastAsia="Arial" w:hAnsi="Arial"/>
                <w:rtl w:val="0"/>
              </w:rPr>
              <w:t xml:space="preserve"> Aktiviteten vil blive formidlet på vores digitale kanaler. </w:t>
              <w:br w:type="textWrapping"/>
              <w:br w:type="textWrapping"/>
            </w:r>
            <w:r w:rsidDel="00000000" w:rsidR="00000000" w:rsidRPr="00000000">
              <w:rPr>
                <w:rFonts w:ascii="Arial" w:cs="Arial" w:eastAsia="Arial" w:hAnsi="Arial"/>
                <w:b w:val="1"/>
                <w:rtl w:val="0"/>
              </w:rPr>
              <w:t xml:space="preserve">7.2 </w:t>
            </w:r>
            <w:r w:rsidDel="00000000" w:rsidR="00000000" w:rsidRPr="00000000">
              <w:rPr>
                <w:rFonts w:ascii="Arial" w:cs="Arial" w:eastAsia="Arial" w:hAnsi="Arial"/>
                <w:rtl w:val="0"/>
              </w:rPr>
              <w:t xml:space="preserve">Vi vil reklamere for vores aktivitet på alle vores digitale kanaler, de sociale medier, hjemmeside og nyhedsbrev.</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sectPr>
      <w:headerReference r:id="rId7" w:type="default"/>
      <w:footerReference r:id="rId8" w:type="default"/>
      <w:pgSz w:h="16838" w:w="11906" w:orient="portrait"/>
      <w:pgMar w:bottom="1078" w:top="1701" w:left="1134" w:right="1134" w:header="709" w:footer="709"/>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278"/>
      </w:tabs>
      <w:spacing w:after="0" w:before="0" w:line="240" w:lineRule="auto"/>
      <w:ind w:left="0" w:right="36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OPLYSNINGSPULJEN, rev. januar 2019</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3937634</wp:posOffset>
          </wp:positionH>
          <wp:positionV relativeFrom="paragraph">
            <wp:posOffset>-250189</wp:posOffset>
          </wp:positionV>
          <wp:extent cx="2543175" cy="504825"/>
          <wp:effectExtent b="0" l="0" r="0" t="0"/>
          <wp:wrapSquare wrapText="bothSides" distB="0" distT="0" distL="114300" distR="114300"/>
          <wp:docPr descr="C:\Users\etl\Desktop\CISU-dk-stor.png" id="5" name="image1.png"/>
          <a:graphic>
            <a:graphicData uri="http://schemas.openxmlformats.org/drawingml/2006/picture">
              <pic:pic>
                <pic:nvPicPr>
                  <pic:cNvPr descr="C:\Users\etl\Desktop\CISU-dk-stor.png" id="0" name="image1.png"/>
                  <pic:cNvPicPr preferRelativeResize="0"/>
                </pic:nvPicPr>
                <pic:blipFill>
                  <a:blip r:embed="rId1"/>
                  <a:srcRect b="0" l="0" r="0" t="0"/>
                  <a:stretch>
                    <a:fillRect/>
                  </a:stretch>
                </pic:blipFill>
                <pic:spPr>
                  <a:xfrm>
                    <a:off x="0" y="0"/>
                    <a:ext cx="2543175" cy="504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i w:val="1"/>
      </w:rPr>
    </w:lvl>
    <w:lvl w:ilvl="1">
      <w:start w:val="1"/>
      <w:numFmt w:val="decimal"/>
      <w:lvlText w:val="%1.%2."/>
      <w:lvlJc w:val="left"/>
      <w:pPr>
        <w:ind w:left="720" w:hanging="360"/>
      </w:pPr>
      <w:rPr>
        <w:i w:val="1"/>
      </w:rPr>
    </w:lvl>
    <w:lvl w:ilvl="2">
      <w:start w:val="1"/>
      <w:numFmt w:val="decimal"/>
      <w:lvlText w:val="%1.%2.%3."/>
      <w:lvlJc w:val="left"/>
      <w:pPr>
        <w:ind w:left="1440" w:hanging="720"/>
      </w:pPr>
      <w:rPr>
        <w:i w:val="1"/>
      </w:rPr>
    </w:lvl>
    <w:lvl w:ilvl="3">
      <w:start w:val="1"/>
      <w:numFmt w:val="decimal"/>
      <w:lvlText w:val="%1.%2.%3.%4."/>
      <w:lvlJc w:val="left"/>
      <w:pPr>
        <w:ind w:left="1800" w:hanging="720"/>
      </w:pPr>
      <w:rPr>
        <w:i w:val="1"/>
      </w:rPr>
    </w:lvl>
    <w:lvl w:ilvl="4">
      <w:start w:val="1"/>
      <w:numFmt w:val="decimal"/>
      <w:lvlText w:val="%1.%2.%3.%4.%5."/>
      <w:lvlJc w:val="left"/>
      <w:pPr>
        <w:ind w:left="2520" w:hanging="1080"/>
      </w:pPr>
      <w:rPr>
        <w:i w:val="1"/>
      </w:rPr>
    </w:lvl>
    <w:lvl w:ilvl="5">
      <w:start w:val="1"/>
      <w:numFmt w:val="decimal"/>
      <w:lvlText w:val="%1.%2.%3.%4.%5.%6."/>
      <w:lvlJc w:val="left"/>
      <w:pPr>
        <w:ind w:left="2880" w:hanging="1080"/>
      </w:pPr>
      <w:rPr>
        <w:i w:val="1"/>
      </w:rPr>
    </w:lvl>
    <w:lvl w:ilvl="6">
      <w:start w:val="1"/>
      <w:numFmt w:val="decimal"/>
      <w:lvlText w:val="%1.%2.%3.%4.%5.%6.%7."/>
      <w:lvlJc w:val="left"/>
      <w:pPr>
        <w:ind w:left="3600" w:hanging="1440"/>
      </w:pPr>
      <w:rPr>
        <w:i w:val="1"/>
      </w:rPr>
    </w:lvl>
    <w:lvl w:ilvl="7">
      <w:start w:val="1"/>
      <w:numFmt w:val="decimal"/>
      <w:lvlText w:val="%1.%2.%3.%4.%5.%6.%7.%8."/>
      <w:lvlJc w:val="left"/>
      <w:pPr>
        <w:ind w:left="3960" w:hanging="1440"/>
      </w:pPr>
      <w:rPr>
        <w:i w:val="1"/>
      </w:rPr>
    </w:lvl>
    <w:lvl w:ilvl="8">
      <w:start w:val="1"/>
      <w:numFmt w:val="decimal"/>
      <w:lvlText w:val="%1.%2.%3.%4.%5.%6.%7.%8.%9."/>
      <w:lvlJc w:val="left"/>
      <w:pPr>
        <w:ind w:left="4680" w:hanging="1800"/>
      </w:pPr>
      <w:rPr>
        <w:i w:val="1"/>
      </w:rPr>
    </w:lvl>
  </w:abstractNum>
  <w:abstractNum w:abstractNumId="2">
    <w:lvl w:ilvl="0">
      <w:start w:val="6"/>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abstractNum w:abstractNumId="3">
    <w:lvl w:ilvl="0">
      <w:start w:val="1"/>
      <w:numFmt w:val="decimal"/>
      <w:lvlText w:val="%1."/>
      <w:lvlJc w:val="left"/>
      <w:pPr>
        <w:ind w:left="360" w:hanging="360"/>
      </w:pPr>
      <w:rPr>
        <w:b w:val="1"/>
        <w:i w:val="0"/>
      </w:rPr>
    </w:lvl>
    <w:lvl w:ilvl="1">
      <w:start w:val="1"/>
      <w:numFmt w:val="decimal"/>
      <w:lvlText w:val="%1.%2."/>
      <w:lvlJc w:val="left"/>
      <w:pPr>
        <w:ind w:left="502" w:hanging="360"/>
      </w:pPr>
      <w:rPr>
        <w:b w:val="0"/>
        <w:i w:val="1"/>
      </w:rPr>
    </w:lvl>
    <w:lvl w:ilvl="2">
      <w:start w:val="1"/>
      <w:numFmt w:val="decimal"/>
      <w:lvlText w:val="%1.%2.%3."/>
      <w:lvlJc w:val="left"/>
      <w:pPr>
        <w:ind w:left="720" w:hanging="720"/>
      </w:pPr>
      <w:rPr>
        <w:b w:val="0"/>
        <w:i w:val="1"/>
      </w:rPr>
    </w:lvl>
    <w:lvl w:ilvl="3">
      <w:start w:val="1"/>
      <w:numFmt w:val="decimal"/>
      <w:lvlText w:val="%1.%2.%3.%4."/>
      <w:lvlJc w:val="left"/>
      <w:pPr>
        <w:ind w:left="720" w:hanging="720"/>
      </w:pPr>
      <w:rPr>
        <w:b w:val="0"/>
        <w:i w:val="1"/>
      </w:rPr>
    </w:lvl>
    <w:lvl w:ilvl="4">
      <w:start w:val="1"/>
      <w:numFmt w:val="decimal"/>
      <w:lvlText w:val="%1.%2.%3.%4.%5."/>
      <w:lvlJc w:val="left"/>
      <w:pPr>
        <w:ind w:left="1080" w:hanging="1080"/>
      </w:pPr>
      <w:rPr>
        <w:b w:val="0"/>
        <w:i w:val="1"/>
      </w:rPr>
    </w:lvl>
    <w:lvl w:ilvl="5">
      <w:start w:val="1"/>
      <w:numFmt w:val="decimal"/>
      <w:lvlText w:val="%1.%2.%3.%4.%5.%6."/>
      <w:lvlJc w:val="left"/>
      <w:pPr>
        <w:ind w:left="1080" w:hanging="1080"/>
      </w:pPr>
      <w:rPr>
        <w:b w:val="0"/>
        <w:i w:val="1"/>
      </w:rPr>
    </w:lvl>
    <w:lvl w:ilvl="6">
      <w:start w:val="1"/>
      <w:numFmt w:val="decimal"/>
      <w:lvlText w:val="%1.%2.%3.%4.%5.%6.%7."/>
      <w:lvlJc w:val="left"/>
      <w:pPr>
        <w:ind w:left="1440" w:hanging="1440"/>
      </w:pPr>
      <w:rPr>
        <w:b w:val="0"/>
        <w:i w:val="1"/>
      </w:rPr>
    </w:lvl>
    <w:lvl w:ilvl="7">
      <w:start w:val="1"/>
      <w:numFmt w:val="decimal"/>
      <w:lvlText w:val="%1.%2.%3.%4.%5.%6.%7.%8."/>
      <w:lvlJc w:val="left"/>
      <w:pPr>
        <w:ind w:left="1440" w:hanging="1440"/>
      </w:pPr>
      <w:rPr>
        <w:b w:val="0"/>
        <w:i w:val="1"/>
      </w:rPr>
    </w:lvl>
    <w:lvl w:ilvl="8">
      <w:start w:val="1"/>
      <w:numFmt w:val="decimal"/>
      <w:lvlText w:val="%1.%2.%3.%4.%5.%6.%7.%8.%9."/>
      <w:lvlJc w:val="left"/>
      <w:pPr>
        <w:ind w:left="1800" w:hanging="1800"/>
      </w:pPr>
      <w:rPr>
        <w:b w:val="0"/>
        <w:i w:val="1"/>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b w:val="1"/>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7">
    <w:lvl w:ilvl="0">
      <w:start w:val="7"/>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46A8"/>
    <w:pPr>
      <w:spacing w:after="0" w:line="240" w:lineRule="auto"/>
    </w:pPr>
    <w:rPr>
      <w:rFonts w:ascii="Verdana" w:cs="Times New Roman" w:eastAsia="Times New Roman" w:hAnsi="Verdana"/>
      <w:sz w:val="18"/>
      <w:szCs w:val="24"/>
      <w:lang w:eastAsia="da-DK"/>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rsid w:val="000E46A8"/>
    <w:pPr>
      <w:tabs>
        <w:tab w:val="center" w:pos="4819"/>
        <w:tab w:val="right" w:pos="9638"/>
      </w:tabs>
    </w:pPr>
  </w:style>
  <w:style w:type="character" w:styleId="SidehovedTegn" w:customStyle="1">
    <w:name w:val="Sidehoved Tegn"/>
    <w:basedOn w:val="Standardskrifttypeiafsnit"/>
    <w:link w:val="Sidehoved"/>
    <w:uiPriority w:val="99"/>
    <w:rsid w:val="000E46A8"/>
    <w:rPr>
      <w:rFonts w:ascii="Verdana" w:cs="Times New Roman" w:eastAsia="Times New Roman" w:hAnsi="Verdana"/>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val="1"/>
    <w:rsid w:val="000E46A8"/>
    <w:pPr>
      <w:ind w:left="720"/>
      <w:contextualSpacing w:val="1"/>
    </w:pPr>
  </w:style>
  <w:style w:type="table" w:styleId="Tabel-Gitter">
    <w:name w:val="Table Grid"/>
    <w:basedOn w:val="Tabel-Normal"/>
    <w:uiPriority w:val="99"/>
    <w:rsid w:val="000E46A8"/>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defod">
    <w:name w:val="footer"/>
    <w:basedOn w:val="Normal"/>
    <w:link w:val="SidefodTegn"/>
    <w:rsid w:val="000E46A8"/>
    <w:pPr>
      <w:tabs>
        <w:tab w:val="center" w:pos="4819"/>
        <w:tab w:val="right" w:pos="9638"/>
      </w:tabs>
    </w:pPr>
  </w:style>
  <w:style w:type="character" w:styleId="SidefodTegn" w:customStyle="1">
    <w:name w:val="Sidefod Tegn"/>
    <w:basedOn w:val="Standardskrifttypeiafsnit"/>
    <w:link w:val="Sidefod"/>
    <w:rsid w:val="000E46A8"/>
    <w:rPr>
      <w:rFonts w:ascii="Verdana" w:cs="Times New Roman" w:eastAsia="Times New Roman" w:hAnsi="Verdana"/>
      <w:sz w:val="18"/>
      <w:szCs w:val="24"/>
      <w:lang w:eastAsia="da-DK"/>
    </w:rPr>
  </w:style>
  <w:style w:type="character" w:styleId="Sidetal">
    <w:name w:val="page number"/>
    <w:basedOn w:val="Standardskrifttypeiafsnit"/>
    <w:rsid w:val="000E46A8"/>
  </w:style>
  <w:style w:type="paragraph" w:styleId="Ingenafstand">
    <w:name w:val="No Spacing"/>
    <w:uiPriority w:val="1"/>
    <w:qFormat w:val="1"/>
    <w:rsid w:val="000E46A8"/>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WHqZ9UYuaHTX/helnzcM/wy7A==">AMUW2mUGdWAT2PAUhxyESz1j4SzFIgTIa3ZN82Eq07CQgKDSeiAgEwmy4qsijJiZMMNr5G3ad9iSnmQGYFgvxUe6ZMmUxJ8sSpvevADAlQahd+7PHwKF+28=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2021-06-24T10:25:00Z</dcterms:created>
  <dc:creator>KJ</dc:creator>
</cp:coreProperties>
</file>