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FEC9" w14:textId="23421A4F" w:rsidR="00D07D71" w:rsidRPr="004F0FFB" w:rsidRDefault="00D07D71" w:rsidP="00D07D71">
      <w:pPr>
        <w:pBdr>
          <w:top w:val="single" w:sz="4" w:space="1" w:color="auto"/>
          <w:left w:val="single" w:sz="4" w:space="4" w:color="auto"/>
          <w:bottom w:val="single" w:sz="4" w:space="1" w:color="auto"/>
          <w:right w:val="single" w:sz="4" w:space="4" w:color="auto"/>
        </w:pBdr>
        <w:rPr>
          <w:rFonts w:asciiTheme="majorHAnsi" w:eastAsiaTheme="minorHAnsi" w:hAnsiTheme="majorHAnsi" w:cstheme="majorHAnsi"/>
          <w:b/>
          <w:bCs/>
          <w:caps/>
          <w:color w:val="5F497A"/>
          <w:sz w:val="22"/>
          <w:szCs w:val="22"/>
          <w:lang w:eastAsia="en-US"/>
        </w:rPr>
      </w:pPr>
      <w:r w:rsidRPr="004F0FFB">
        <w:rPr>
          <w:rFonts w:asciiTheme="majorHAnsi" w:eastAsiaTheme="minorHAnsi" w:hAnsiTheme="majorHAnsi" w:cstheme="majorHAnsi"/>
          <w:b/>
          <w:bCs/>
          <w:caps/>
          <w:color w:val="5F497A"/>
          <w:sz w:val="22"/>
          <w:szCs w:val="22"/>
          <w:lang w:eastAsia="en-US"/>
        </w:rPr>
        <w:t>RAPID RESPONSE</w:t>
      </w:r>
      <w:r w:rsidR="004C6D2C" w:rsidRPr="004F0FFB">
        <w:rPr>
          <w:rFonts w:asciiTheme="majorHAnsi" w:eastAsiaTheme="minorHAnsi" w:hAnsiTheme="majorHAnsi" w:cstheme="majorHAnsi"/>
          <w:b/>
          <w:bCs/>
          <w:caps/>
          <w:color w:val="5F497A"/>
          <w:sz w:val="22"/>
          <w:szCs w:val="22"/>
          <w:lang w:eastAsia="en-US"/>
        </w:rPr>
        <w:t xml:space="preserve"> -</w:t>
      </w:r>
      <w:r w:rsidRPr="004F0FFB">
        <w:rPr>
          <w:rFonts w:asciiTheme="majorHAnsi" w:eastAsiaTheme="minorHAnsi" w:hAnsiTheme="majorHAnsi" w:cstheme="majorHAnsi"/>
          <w:b/>
          <w:bCs/>
          <w:caps/>
          <w:color w:val="5F497A"/>
          <w:sz w:val="22"/>
          <w:szCs w:val="22"/>
          <w:lang w:eastAsia="en-US"/>
        </w:rPr>
        <w:t xml:space="preserve"> INTERVENTION application form</w:t>
      </w:r>
    </w:p>
    <w:p w14:paraId="1E098313" w14:textId="7CC4C4B8" w:rsidR="006A6BF4" w:rsidRPr="004F0FFB" w:rsidRDefault="006A6BF4" w:rsidP="006A6BF4">
      <w:pPr>
        <w:pStyle w:val="Ingenafstand"/>
        <w:rPr>
          <w:rFonts w:asciiTheme="majorHAnsi" w:hAnsiTheme="majorHAnsi" w:cstheme="majorHAnsi"/>
          <w:lang w:val="en-GB"/>
        </w:rPr>
      </w:pPr>
    </w:p>
    <w:p w14:paraId="0D6C3014" w14:textId="3F6FE0F7" w:rsidR="00BC0406" w:rsidRPr="004F0FFB" w:rsidRDefault="00BC0406" w:rsidP="00F702F9">
      <w:pPr>
        <w:rPr>
          <w:rFonts w:asciiTheme="majorHAnsi" w:hAnsiTheme="majorHAnsi" w:cstheme="majorHAnsi"/>
          <w:bCs/>
          <w:sz w:val="22"/>
          <w:szCs w:val="22"/>
        </w:rPr>
      </w:pPr>
      <w:r w:rsidRPr="004F0FFB">
        <w:rPr>
          <w:rFonts w:asciiTheme="majorHAnsi" w:hAnsiTheme="majorHAnsi" w:cstheme="majorHAnsi"/>
          <w:b/>
          <w:sz w:val="22"/>
          <w:szCs w:val="22"/>
        </w:rPr>
        <w:t>Applying organisation</w:t>
      </w:r>
      <w:r w:rsidRPr="004F0FFB">
        <w:rPr>
          <w:rFonts w:asciiTheme="majorHAnsi" w:hAnsiTheme="majorHAnsi" w:cstheme="majorHAnsi"/>
          <w:bCs/>
          <w:sz w:val="22"/>
          <w:szCs w:val="22"/>
        </w:rPr>
        <w:t xml:space="preserve">: </w:t>
      </w:r>
      <w:r w:rsidR="0052518E" w:rsidRPr="00650EB9">
        <w:rPr>
          <w:rFonts w:asciiTheme="majorHAnsi" w:hAnsiTheme="majorHAnsi" w:cstheme="majorHAnsi"/>
          <w:b/>
          <w:i/>
          <w:iCs/>
          <w:sz w:val="22"/>
          <w:szCs w:val="22"/>
        </w:rPr>
        <w:t xml:space="preserve">ARD-Action </w:t>
      </w:r>
      <w:proofErr w:type="gramStart"/>
      <w:r w:rsidR="0052518E" w:rsidRPr="00650EB9">
        <w:rPr>
          <w:rFonts w:asciiTheme="majorHAnsi" w:hAnsiTheme="majorHAnsi" w:cstheme="majorHAnsi"/>
          <w:b/>
          <w:i/>
          <w:iCs/>
          <w:sz w:val="22"/>
          <w:szCs w:val="22"/>
        </w:rPr>
        <w:t>For</w:t>
      </w:r>
      <w:proofErr w:type="gramEnd"/>
      <w:r w:rsidR="0052518E" w:rsidRPr="00650EB9">
        <w:rPr>
          <w:rFonts w:asciiTheme="majorHAnsi" w:hAnsiTheme="majorHAnsi" w:cstheme="majorHAnsi"/>
          <w:b/>
          <w:i/>
          <w:iCs/>
          <w:sz w:val="22"/>
          <w:szCs w:val="22"/>
        </w:rPr>
        <w:t xml:space="preserve"> Relief And Development</w:t>
      </w:r>
    </w:p>
    <w:p w14:paraId="3AF189D4" w14:textId="6A7B7940" w:rsidR="00BC0406" w:rsidRPr="00650EB9" w:rsidRDefault="00BC0406" w:rsidP="00F702F9">
      <w:pPr>
        <w:rPr>
          <w:rFonts w:asciiTheme="majorHAnsi" w:hAnsiTheme="majorHAnsi" w:cstheme="majorHAnsi"/>
          <w:b/>
          <w:i/>
          <w:iCs/>
          <w:sz w:val="22"/>
          <w:szCs w:val="22"/>
        </w:rPr>
      </w:pPr>
      <w:r w:rsidRPr="004F0FFB">
        <w:rPr>
          <w:rFonts w:asciiTheme="majorHAnsi" w:hAnsiTheme="majorHAnsi" w:cstheme="majorHAnsi"/>
          <w:b/>
          <w:sz w:val="22"/>
          <w:szCs w:val="22"/>
        </w:rPr>
        <w:t>Title of the intervention</w:t>
      </w:r>
      <w:r w:rsidRPr="004F0FFB">
        <w:rPr>
          <w:rFonts w:asciiTheme="majorHAnsi" w:hAnsiTheme="majorHAnsi" w:cstheme="majorHAnsi"/>
          <w:bCs/>
          <w:sz w:val="22"/>
          <w:szCs w:val="22"/>
        </w:rPr>
        <w:t xml:space="preserve">: </w:t>
      </w:r>
      <w:r w:rsidR="0052518E" w:rsidRPr="00650EB9">
        <w:rPr>
          <w:rFonts w:asciiTheme="majorHAnsi" w:hAnsiTheme="majorHAnsi" w:cstheme="majorHAnsi"/>
          <w:b/>
          <w:i/>
          <w:iCs/>
          <w:sz w:val="22"/>
          <w:szCs w:val="22"/>
        </w:rPr>
        <w:t>Lifesaving food and nutrition for 110 households in Sarinley in Jubbaland, Somalia</w:t>
      </w:r>
    </w:p>
    <w:p w14:paraId="39A58496" w14:textId="624D359F" w:rsidR="00D65020" w:rsidRPr="004F0FFB" w:rsidRDefault="00D65020" w:rsidP="00F702F9">
      <w:pPr>
        <w:pStyle w:val="Overskrift2"/>
        <w:numPr>
          <w:ilvl w:val="0"/>
          <w:numId w:val="11"/>
        </w:numPr>
        <w:rPr>
          <w:rFonts w:asciiTheme="majorHAnsi" w:hAnsiTheme="majorHAnsi" w:cstheme="majorHAnsi"/>
          <w:sz w:val="22"/>
          <w:szCs w:val="22"/>
        </w:rPr>
      </w:pPr>
      <w:r w:rsidRPr="004F0FFB">
        <w:rPr>
          <w:rFonts w:asciiTheme="majorHAnsi" w:hAnsiTheme="majorHAnsi" w:cstheme="majorHAnsi"/>
          <w:sz w:val="22"/>
          <w:szCs w:val="22"/>
        </w:rPr>
        <w:t xml:space="preserve">The </w:t>
      </w:r>
      <w:r w:rsidR="00C425DE" w:rsidRPr="004F0FFB">
        <w:rPr>
          <w:rFonts w:asciiTheme="majorHAnsi" w:hAnsiTheme="majorHAnsi" w:cstheme="majorHAnsi"/>
          <w:sz w:val="22"/>
          <w:szCs w:val="22"/>
        </w:rPr>
        <w:t xml:space="preserve">humanitarian </w:t>
      </w:r>
      <w:r w:rsidR="001B65E8" w:rsidRPr="004F0FFB">
        <w:rPr>
          <w:rFonts w:asciiTheme="majorHAnsi" w:hAnsiTheme="majorHAnsi" w:cstheme="majorHAnsi"/>
          <w:sz w:val="22"/>
          <w:szCs w:val="22"/>
        </w:rPr>
        <w:t>i</w:t>
      </w:r>
      <w:r w:rsidRPr="004F0FFB">
        <w:rPr>
          <w:rFonts w:asciiTheme="majorHAnsi" w:hAnsiTheme="majorHAnsi" w:cstheme="majorHAnsi"/>
          <w:sz w:val="22"/>
          <w:szCs w:val="22"/>
        </w:rPr>
        <w:t>ntervention</w:t>
      </w:r>
      <w:r w:rsidR="00537537" w:rsidRPr="004F0FFB">
        <w:rPr>
          <w:rFonts w:asciiTheme="majorHAnsi" w:hAnsiTheme="majorHAnsi" w:cstheme="majorHAnsi"/>
          <w:sz w:val="22"/>
          <w:szCs w:val="22"/>
        </w:rPr>
        <w:t xml:space="preserve"> </w:t>
      </w:r>
      <w:r w:rsidR="00537537" w:rsidRPr="004F0FFB">
        <w:rPr>
          <w:rFonts w:asciiTheme="majorHAnsi" w:hAnsiTheme="majorHAnsi" w:cstheme="majorHAnsi"/>
          <w:b w:val="0"/>
          <w:bCs/>
          <w:sz w:val="22"/>
          <w:szCs w:val="22"/>
        </w:rPr>
        <w:t>(</w:t>
      </w:r>
      <w:r w:rsidR="00A75A70" w:rsidRPr="004F0FFB">
        <w:rPr>
          <w:rFonts w:asciiTheme="majorHAnsi" w:hAnsiTheme="majorHAnsi" w:cstheme="majorHAnsi"/>
          <w:b w:val="0"/>
          <w:bCs/>
          <w:sz w:val="22"/>
          <w:szCs w:val="22"/>
        </w:rPr>
        <w:t>describe within max</w:t>
      </w:r>
      <w:r w:rsidR="0043632F" w:rsidRPr="004F0FFB">
        <w:rPr>
          <w:rFonts w:asciiTheme="majorHAnsi" w:hAnsiTheme="majorHAnsi" w:cstheme="majorHAnsi"/>
          <w:b w:val="0"/>
          <w:bCs/>
          <w:sz w:val="22"/>
          <w:szCs w:val="22"/>
        </w:rPr>
        <w:t>.</w:t>
      </w:r>
      <w:r w:rsidR="00A75A70" w:rsidRPr="004F0FFB">
        <w:rPr>
          <w:rFonts w:asciiTheme="majorHAnsi" w:hAnsiTheme="majorHAnsi" w:cstheme="majorHAnsi"/>
          <w:b w:val="0"/>
          <w:bCs/>
          <w:sz w:val="22"/>
          <w:szCs w:val="22"/>
        </w:rPr>
        <w:t xml:space="preserve"> 4 pages</w:t>
      </w:r>
      <w:r w:rsidR="00537537" w:rsidRPr="004F0FFB">
        <w:rPr>
          <w:rFonts w:asciiTheme="majorHAnsi" w:hAnsiTheme="majorHAnsi" w:cstheme="majorHAnsi"/>
          <w:b w:val="0"/>
          <w:bCs/>
          <w:sz w:val="22"/>
          <w:szCs w:val="22"/>
        </w:rPr>
        <w:t>)</w:t>
      </w:r>
    </w:p>
    <w:p w14:paraId="3A4B6409" w14:textId="092473BA" w:rsidR="003D0873" w:rsidRPr="004F0FFB" w:rsidRDefault="003D0873" w:rsidP="006F0952">
      <w:pPr>
        <w:pStyle w:val="Listeafsnit"/>
        <w:numPr>
          <w:ilvl w:val="1"/>
          <w:numId w:val="11"/>
        </w:numPr>
        <w:overflowPunct/>
        <w:autoSpaceDE/>
        <w:autoSpaceDN/>
        <w:adjustRightInd/>
        <w:spacing w:line="276" w:lineRule="auto"/>
        <w:jc w:val="both"/>
        <w:textAlignment w:val="auto"/>
        <w:rPr>
          <w:rFonts w:asciiTheme="majorHAnsi" w:hAnsiTheme="majorHAnsi" w:cstheme="majorHAnsi"/>
          <w:b/>
          <w:bCs/>
          <w:sz w:val="22"/>
          <w:szCs w:val="22"/>
        </w:rPr>
      </w:pPr>
      <w:r w:rsidRPr="004F0FFB">
        <w:rPr>
          <w:rFonts w:asciiTheme="majorHAnsi" w:hAnsiTheme="majorHAnsi" w:cstheme="majorHAnsi"/>
          <w:b/>
          <w:bCs/>
          <w:iCs/>
          <w:sz w:val="22"/>
          <w:szCs w:val="22"/>
        </w:rPr>
        <w:t>The context: Considering the description of the context submitted by the implementing part</w:t>
      </w:r>
      <w:r w:rsidR="00685600" w:rsidRPr="004F0FFB">
        <w:rPr>
          <w:rFonts w:asciiTheme="majorHAnsi" w:hAnsiTheme="majorHAnsi" w:cstheme="majorHAnsi"/>
          <w:b/>
          <w:bCs/>
          <w:iCs/>
          <w:sz w:val="22"/>
          <w:szCs w:val="22"/>
        </w:rPr>
        <w:t>ner</w:t>
      </w:r>
      <w:r w:rsidRPr="004F0FFB">
        <w:rPr>
          <w:rFonts w:asciiTheme="majorHAnsi" w:hAnsiTheme="majorHAnsi" w:cstheme="majorHAnsi"/>
          <w:b/>
          <w:bCs/>
          <w:iCs/>
          <w:sz w:val="22"/>
          <w:szCs w:val="22"/>
        </w:rPr>
        <w:t xml:space="preserve"> (attached to this application), how have you ensured that </w:t>
      </w:r>
      <w:r w:rsidRPr="004F0FFB">
        <w:rPr>
          <w:rFonts w:asciiTheme="majorHAnsi" w:hAnsiTheme="majorHAnsi" w:cstheme="majorHAnsi"/>
          <w:b/>
          <w:bCs/>
          <w:sz w:val="22"/>
          <w:szCs w:val="22"/>
        </w:rPr>
        <w:t>the proposed intervention is appropriate and relevant (CHS</w:t>
      </w:r>
      <w:r w:rsidR="0043632F" w:rsidRPr="004F0FFB">
        <w:rPr>
          <w:rFonts w:asciiTheme="majorHAnsi" w:hAnsiTheme="majorHAnsi" w:cstheme="majorHAnsi"/>
          <w:b/>
          <w:bCs/>
          <w:sz w:val="22"/>
          <w:szCs w:val="22"/>
        </w:rPr>
        <w:t xml:space="preserve"> 1) </w:t>
      </w:r>
      <w:r w:rsidRPr="004F0FFB">
        <w:rPr>
          <w:rFonts w:asciiTheme="majorHAnsi" w:hAnsiTheme="majorHAnsi" w:cstheme="majorHAnsi"/>
          <w:b/>
          <w:bCs/>
          <w:sz w:val="22"/>
          <w:szCs w:val="22"/>
        </w:rPr>
        <w:t>for the affected population and vulnerable groups?</w:t>
      </w:r>
      <w:r w:rsidR="00537537" w:rsidRPr="004F0FFB">
        <w:rPr>
          <w:rFonts w:asciiTheme="majorHAnsi" w:hAnsiTheme="majorHAnsi" w:cstheme="majorHAnsi"/>
          <w:b/>
          <w:bCs/>
          <w:sz w:val="22"/>
          <w:szCs w:val="22"/>
        </w:rPr>
        <w:t xml:space="preserve"> Describe how the proposed intervention is effective and timely (CHS 2) in relation to the described context. </w:t>
      </w:r>
    </w:p>
    <w:p w14:paraId="6254C646" w14:textId="4C961286" w:rsidR="009D3932" w:rsidRPr="004F0FFB" w:rsidRDefault="00423877" w:rsidP="009D3932">
      <w:pPr>
        <w:jc w:val="both"/>
        <w:rPr>
          <w:rFonts w:asciiTheme="majorHAnsi" w:hAnsiTheme="majorHAnsi" w:cstheme="majorHAnsi"/>
          <w:sz w:val="22"/>
          <w:szCs w:val="22"/>
          <w:lang w:val="en-US"/>
        </w:rPr>
      </w:pPr>
      <w:r w:rsidRPr="004F0FFB">
        <w:rPr>
          <w:rFonts w:asciiTheme="majorHAnsi" w:hAnsiTheme="majorHAnsi" w:cstheme="majorHAnsi"/>
          <w:sz w:val="22"/>
          <w:szCs w:val="22"/>
          <w:lang w:val="en-US"/>
        </w:rPr>
        <w:t xml:space="preserve">Due to the absence of </w:t>
      </w:r>
      <w:r w:rsidRPr="004F0FFB">
        <w:rPr>
          <w:rFonts w:asciiTheme="majorHAnsi" w:hAnsiTheme="majorHAnsi" w:cstheme="majorHAnsi"/>
          <w:i/>
          <w:iCs/>
          <w:sz w:val="22"/>
          <w:szCs w:val="22"/>
          <w:lang w:val="en-US"/>
        </w:rPr>
        <w:t>GU</w:t>
      </w:r>
      <w:r w:rsidRPr="004F0FFB">
        <w:rPr>
          <w:rFonts w:asciiTheme="majorHAnsi" w:hAnsiTheme="majorHAnsi" w:cstheme="majorHAnsi"/>
          <w:sz w:val="22"/>
          <w:szCs w:val="22"/>
          <w:lang w:val="en-US"/>
        </w:rPr>
        <w:t xml:space="preserve"> rain and the delay of </w:t>
      </w:r>
      <w:r w:rsidRPr="004F0FFB">
        <w:rPr>
          <w:rFonts w:asciiTheme="majorHAnsi" w:hAnsiTheme="majorHAnsi" w:cstheme="majorHAnsi"/>
          <w:i/>
          <w:iCs/>
          <w:sz w:val="22"/>
          <w:szCs w:val="22"/>
          <w:lang w:val="en-US"/>
        </w:rPr>
        <w:t>DEYR</w:t>
      </w:r>
      <w:r w:rsidRPr="004F0FFB">
        <w:rPr>
          <w:rFonts w:asciiTheme="majorHAnsi" w:hAnsiTheme="majorHAnsi" w:cstheme="majorHAnsi"/>
          <w:sz w:val="22"/>
          <w:szCs w:val="22"/>
          <w:lang w:val="en-US"/>
        </w:rPr>
        <w:t xml:space="preserve"> rain, the area is hit by drought and therefore the life of nomadic people as well as city people is hard hit by lack of water, food but also shelter especially for the nomads.</w:t>
      </w:r>
      <w:r w:rsidR="00C806D7" w:rsidRPr="004F0FFB">
        <w:rPr>
          <w:rFonts w:asciiTheme="majorHAnsi" w:hAnsiTheme="majorHAnsi" w:cstheme="majorHAnsi"/>
          <w:sz w:val="22"/>
          <w:szCs w:val="22"/>
          <w:lang w:val="en-US"/>
        </w:rPr>
        <w:t xml:space="preserve"> According</w:t>
      </w:r>
      <w:r w:rsidR="00C806D7" w:rsidRPr="004F0FFB">
        <w:rPr>
          <w:rFonts w:asciiTheme="majorHAnsi" w:hAnsiTheme="majorHAnsi" w:cstheme="majorHAnsi"/>
          <w:iCs/>
          <w:sz w:val="22"/>
          <w:szCs w:val="22"/>
        </w:rPr>
        <w:t xml:space="preserve"> to</w:t>
      </w:r>
      <w:r w:rsidR="009D3932" w:rsidRPr="004F0FFB">
        <w:rPr>
          <w:rFonts w:asciiTheme="majorHAnsi" w:hAnsiTheme="majorHAnsi" w:cstheme="majorHAnsi"/>
          <w:iCs/>
          <w:sz w:val="22"/>
          <w:szCs w:val="22"/>
        </w:rPr>
        <w:t xml:space="preserve"> the weather forecast in the coming rains, there will be less rain compared to normal. If this happens, the situation will worsen and there will be an acute water shortage, food shortages and the livestock will die of water and feed shortages.</w:t>
      </w:r>
    </w:p>
    <w:p w14:paraId="7097BE73" w14:textId="2A46CACA" w:rsidR="009D3932" w:rsidRPr="004F0FFB" w:rsidRDefault="009D3932" w:rsidP="009D3932">
      <w:pPr>
        <w:overflowPunct/>
        <w:autoSpaceDE/>
        <w:autoSpaceDN/>
        <w:adjustRightInd/>
        <w:spacing w:line="276" w:lineRule="auto"/>
        <w:jc w:val="both"/>
        <w:textAlignment w:val="auto"/>
        <w:rPr>
          <w:rFonts w:asciiTheme="majorHAnsi" w:hAnsiTheme="majorHAnsi" w:cstheme="majorHAnsi"/>
          <w:iCs/>
          <w:sz w:val="22"/>
          <w:szCs w:val="22"/>
          <w:lang w:val="en-US"/>
        </w:rPr>
      </w:pPr>
      <w:bookmarkStart w:id="0" w:name="_Hlk85108842"/>
      <w:r w:rsidRPr="004F0FFB">
        <w:rPr>
          <w:rFonts w:asciiTheme="majorHAnsi" w:hAnsiTheme="majorHAnsi" w:cstheme="majorHAnsi"/>
          <w:iCs/>
          <w:sz w:val="22"/>
          <w:szCs w:val="22"/>
        </w:rPr>
        <w:t xml:space="preserve">The food insecurity has affected many areas in Somalia, and our target area </w:t>
      </w:r>
      <w:r w:rsidR="004F0FFB" w:rsidRPr="004F0FFB">
        <w:rPr>
          <w:rFonts w:asciiTheme="majorHAnsi" w:hAnsiTheme="majorHAnsi" w:cstheme="majorHAnsi"/>
          <w:iCs/>
          <w:sz w:val="22"/>
          <w:szCs w:val="22"/>
        </w:rPr>
        <w:t xml:space="preserve">Sarinley in </w:t>
      </w:r>
      <w:r w:rsidRPr="004F0FFB">
        <w:rPr>
          <w:rFonts w:asciiTheme="majorHAnsi" w:hAnsiTheme="majorHAnsi" w:cstheme="majorHAnsi"/>
          <w:iCs/>
          <w:sz w:val="22"/>
          <w:szCs w:val="22"/>
        </w:rPr>
        <w:t>Baardheere region</w:t>
      </w:r>
      <w:r w:rsidR="004F0FFB" w:rsidRPr="004F0FFB">
        <w:rPr>
          <w:rFonts w:asciiTheme="majorHAnsi" w:hAnsiTheme="majorHAnsi" w:cstheme="majorHAnsi"/>
          <w:iCs/>
          <w:sz w:val="22"/>
          <w:szCs w:val="22"/>
        </w:rPr>
        <w:t xml:space="preserve"> </w:t>
      </w:r>
      <w:r w:rsidR="00C806D7" w:rsidRPr="004F0FFB">
        <w:rPr>
          <w:rFonts w:asciiTheme="majorHAnsi" w:hAnsiTheme="majorHAnsi" w:cstheme="majorHAnsi"/>
          <w:iCs/>
          <w:sz w:val="22"/>
          <w:szCs w:val="22"/>
        </w:rPr>
        <w:t>has been affected</w:t>
      </w:r>
      <w:r w:rsidRPr="004F0FFB">
        <w:rPr>
          <w:rFonts w:asciiTheme="majorHAnsi" w:hAnsiTheme="majorHAnsi" w:cstheme="majorHAnsi"/>
          <w:iCs/>
          <w:sz w:val="22"/>
          <w:szCs w:val="22"/>
        </w:rPr>
        <w:t>.</w:t>
      </w:r>
      <w:r w:rsidR="00C806D7" w:rsidRPr="004F0FFB">
        <w:rPr>
          <w:rFonts w:asciiTheme="majorHAnsi" w:hAnsiTheme="majorHAnsi" w:cstheme="majorHAnsi"/>
          <w:iCs/>
          <w:sz w:val="22"/>
          <w:szCs w:val="22"/>
        </w:rPr>
        <w:t xml:space="preserve"> </w:t>
      </w:r>
      <w:r w:rsidRPr="004F0FFB">
        <w:rPr>
          <w:rFonts w:asciiTheme="majorHAnsi" w:hAnsiTheme="majorHAnsi" w:cstheme="majorHAnsi"/>
          <w:iCs/>
          <w:sz w:val="22"/>
          <w:szCs w:val="22"/>
          <w:lang w:val="en-US"/>
        </w:rPr>
        <w:t xml:space="preserve">The communities are depending on their </w:t>
      </w:r>
      <w:r w:rsidR="00F9360C" w:rsidRPr="004F0FFB">
        <w:rPr>
          <w:rFonts w:asciiTheme="majorHAnsi" w:hAnsiTheme="majorHAnsi" w:cstheme="majorHAnsi"/>
          <w:iCs/>
          <w:sz w:val="22"/>
          <w:szCs w:val="22"/>
          <w:lang w:val="en-US"/>
        </w:rPr>
        <w:t>livestock</w:t>
      </w:r>
      <w:r w:rsidRPr="004F0FFB">
        <w:rPr>
          <w:rFonts w:asciiTheme="majorHAnsi" w:hAnsiTheme="majorHAnsi" w:cstheme="majorHAnsi"/>
          <w:iCs/>
          <w:sz w:val="22"/>
          <w:szCs w:val="22"/>
          <w:lang w:val="en-US"/>
        </w:rPr>
        <w:t xml:space="preserve"> and casual labour, but the livestock are in bad conditions and therefore can´t support the families with milk or other income. There is an emergency need for water, food, health &amp; nutrition, and protection.</w:t>
      </w:r>
    </w:p>
    <w:bookmarkEnd w:id="0"/>
    <w:p w14:paraId="4EC9696C" w14:textId="4B2CC509" w:rsidR="00CB7C90" w:rsidRPr="004F0FFB" w:rsidRDefault="00CB7C90" w:rsidP="00F702F9">
      <w:pPr>
        <w:overflowPunct/>
        <w:autoSpaceDE/>
        <w:autoSpaceDN/>
        <w:adjustRightInd/>
        <w:spacing w:line="276" w:lineRule="auto"/>
        <w:jc w:val="both"/>
        <w:textAlignment w:val="auto"/>
        <w:rPr>
          <w:rFonts w:asciiTheme="majorHAnsi" w:hAnsiTheme="majorHAnsi" w:cstheme="majorHAnsi"/>
          <w:iCs/>
          <w:sz w:val="22"/>
          <w:szCs w:val="22"/>
        </w:rPr>
      </w:pPr>
      <w:r w:rsidRPr="004F0FFB">
        <w:rPr>
          <w:rFonts w:asciiTheme="majorHAnsi" w:hAnsiTheme="majorHAnsi" w:cstheme="majorHAnsi"/>
          <w:b/>
          <w:bCs/>
          <w:iCs/>
          <w:sz w:val="22"/>
          <w:szCs w:val="22"/>
        </w:rPr>
        <w:t>1.2 Content of the intervention:</w:t>
      </w:r>
      <w:r w:rsidRPr="004F0FFB">
        <w:rPr>
          <w:rFonts w:asciiTheme="majorHAnsi" w:hAnsiTheme="majorHAnsi" w:cstheme="majorHAnsi"/>
          <w:iCs/>
          <w:sz w:val="22"/>
          <w:szCs w:val="22"/>
        </w:rPr>
        <w:t xml:space="preserve"> </w:t>
      </w:r>
    </w:p>
    <w:p w14:paraId="67D5C8FB" w14:textId="2C5CDAD2" w:rsidR="001D3E1F" w:rsidRPr="004F0FFB" w:rsidRDefault="00CB7C90" w:rsidP="00F702F9">
      <w:pPr>
        <w:overflowPunct/>
        <w:autoSpaceDE/>
        <w:autoSpaceDN/>
        <w:adjustRightInd/>
        <w:spacing w:line="276" w:lineRule="auto"/>
        <w:jc w:val="both"/>
        <w:textAlignment w:val="auto"/>
        <w:rPr>
          <w:rFonts w:asciiTheme="majorHAnsi" w:hAnsiTheme="majorHAnsi" w:cstheme="majorHAnsi"/>
          <w:b/>
          <w:bCs/>
          <w:iCs/>
          <w:sz w:val="22"/>
          <w:szCs w:val="22"/>
        </w:rPr>
      </w:pPr>
      <w:r w:rsidRPr="004F0FFB">
        <w:rPr>
          <w:rFonts w:asciiTheme="majorHAnsi" w:hAnsiTheme="majorHAnsi" w:cstheme="majorHAnsi"/>
          <w:b/>
          <w:bCs/>
          <w:iCs/>
          <w:sz w:val="22"/>
          <w:szCs w:val="22"/>
        </w:rPr>
        <w:t>a) Describe the intervention</w:t>
      </w:r>
      <w:r w:rsidR="0043632F" w:rsidRPr="004F0FFB">
        <w:rPr>
          <w:rFonts w:asciiTheme="majorHAnsi" w:hAnsiTheme="majorHAnsi" w:cstheme="majorHAnsi"/>
          <w:b/>
          <w:bCs/>
          <w:iCs/>
          <w:sz w:val="22"/>
          <w:szCs w:val="22"/>
        </w:rPr>
        <w:t>’</w:t>
      </w:r>
      <w:r w:rsidRPr="004F0FFB">
        <w:rPr>
          <w:rFonts w:asciiTheme="majorHAnsi" w:hAnsiTheme="majorHAnsi" w:cstheme="majorHAnsi"/>
          <w:b/>
          <w:bCs/>
          <w:iCs/>
          <w:sz w:val="22"/>
          <w:szCs w:val="22"/>
        </w:rPr>
        <w:t xml:space="preserve">s activities, the results these will have and what the outcome of these will be. </w:t>
      </w:r>
    </w:p>
    <w:p w14:paraId="5920AF71" w14:textId="14BFB69D" w:rsidR="003E6961" w:rsidRDefault="00740E61" w:rsidP="003E6961">
      <w:pPr>
        <w:overflowPunct/>
        <w:autoSpaceDE/>
        <w:autoSpaceDN/>
        <w:adjustRightInd/>
        <w:spacing w:line="276" w:lineRule="auto"/>
        <w:jc w:val="both"/>
        <w:textAlignment w:val="auto"/>
        <w:rPr>
          <w:rFonts w:asciiTheme="majorHAnsi" w:hAnsiTheme="majorHAnsi" w:cstheme="majorHAnsi"/>
          <w:iCs/>
          <w:sz w:val="22"/>
          <w:szCs w:val="22"/>
          <w:lang w:val="en-US"/>
        </w:rPr>
      </w:pPr>
      <w:r w:rsidRPr="004F0FFB">
        <w:rPr>
          <w:rFonts w:asciiTheme="majorHAnsi" w:hAnsiTheme="majorHAnsi" w:cstheme="majorHAnsi"/>
          <w:iCs/>
          <w:sz w:val="22"/>
          <w:szCs w:val="22"/>
          <w:lang w:val="en-US"/>
        </w:rPr>
        <w:t xml:space="preserve">After evaluating the need for the affected population group and the situation in the area, ARD, together with </w:t>
      </w:r>
      <w:r w:rsidRPr="004F0FFB">
        <w:rPr>
          <w:rFonts w:asciiTheme="majorHAnsi" w:hAnsiTheme="majorHAnsi" w:cstheme="majorHAnsi"/>
          <w:iCs/>
          <w:sz w:val="22"/>
          <w:szCs w:val="22"/>
        </w:rPr>
        <w:t xml:space="preserve">the elders, religious leaders, women, youth, and the local authorities decided that most necessary for the target group is food and nutrition´s (milk powder for kids under 3 years old). The selection and the decisions around this have been a long underway, where all the necessary actors were consulted before the decision the was made. </w:t>
      </w:r>
      <w:r w:rsidRPr="004F0FFB">
        <w:rPr>
          <w:rFonts w:asciiTheme="majorHAnsi" w:hAnsiTheme="majorHAnsi" w:cstheme="majorHAnsi"/>
          <w:iCs/>
          <w:sz w:val="22"/>
          <w:szCs w:val="22"/>
          <w:lang w:val="en-US"/>
        </w:rPr>
        <w:t>The families need a rapid food supply for the next 4-5 months and since ARD can´t support the whole community in one village, we decided together with all necessary actors and the local authorities to support the 110 weakest household in Sarinley near Baardheere. The weakest means that the vulnerable families with children under 3 years old, particularly households with one adult overhead. Households with disabled overhead and women headed households. The total beneficiaries in the intervention will be 770= (110 X 7) people and the local food stores will benefit from our intervention as we will purchase the goods locally.</w:t>
      </w:r>
      <w:r w:rsidR="00650EB9">
        <w:rPr>
          <w:rFonts w:asciiTheme="majorHAnsi" w:hAnsiTheme="majorHAnsi" w:cstheme="majorHAnsi"/>
          <w:iCs/>
          <w:sz w:val="22"/>
          <w:szCs w:val="22"/>
          <w:lang w:val="en-US"/>
        </w:rPr>
        <w:t xml:space="preserve"> </w:t>
      </w:r>
      <w:r w:rsidR="003E6961" w:rsidRPr="004F0FFB">
        <w:rPr>
          <w:rFonts w:asciiTheme="majorHAnsi" w:hAnsiTheme="majorHAnsi" w:cstheme="majorHAnsi"/>
          <w:iCs/>
          <w:sz w:val="22"/>
          <w:szCs w:val="22"/>
          <w:lang w:val="en-US"/>
        </w:rPr>
        <w:t xml:space="preserve">We will provide food and nutrition to 110 households in the two villages (see table 1). The food will buy locally, and our survey has shown that there is enough food in Baardheere. Our objectives are to deliver food and nutrition for 120 days to 110 households in Sarinley village near Baardheere. The food and the nutrition’s will be purchased in </w:t>
      </w:r>
      <w:r w:rsidR="00EF49C1" w:rsidRPr="004F0FFB">
        <w:rPr>
          <w:rFonts w:asciiTheme="majorHAnsi" w:hAnsiTheme="majorHAnsi" w:cstheme="majorHAnsi"/>
          <w:iCs/>
          <w:sz w:val="22"/>
          <w:szCs w:val="22"/>
          <w:lang w:val="en-US"/>
        </w:rPr>
        <w:t>Baardheere, and there are enough food and nutrition to purchase</w:t>
      </w:r>
      <w:r w:rsidR="003E6961" w:rsidRPr="004F0FFB">
        <w:rPr>
          <w:rFonts w:asciiTheme="majorHAnsi" w:hAnsiTheme="majorHAnsi" w:cstheme="majorHAnsi"/>
          <w:iCs/>
          <w:sz w:val="22"/>
          <w:szCs w:val="22"/>
          <w:lang w:val="en-US"/>
        </w:rPr>
        <w:t xml:space="preserve">. The food will be in one place and the beneficiaries will come in a small group to collect their food and nutrition´s </w:t>
      </w:r>
      <w:r w:rsidR="00EF49C1" w:rsidRPr="004F0FFB">
        <w:rPr>
          <w:rFonts w:asciiTheme="majorHAnsi" w:hAnsiTheme="majorHAnsi" w:cstheme="majorHAnsi"/>
          <w:iCs/>
          <w:sz w:val="22"/>
          <w:szCs w:val="22"/>
          <w:lang w:val="en-US"/>
        </w:rPr>
        <w:t>to avoid the spread of the COVID 19 for the duration of the food and nutrition delivery</w:t>
      </w:r>
    </w:p>
    <w:p w14:paraId="19CD5DD6" w14:textId="77777777" w:rsidR="00650EB9" w:rsidRDefault="00650EB9" w:rsidP="003E6961">
      <w:pPr>
        <w:overflowPunct/>
        <w:autoSpaceDE/>
        <w:autoSpaceDN/>
        <w:adjustRightInd/>
        <w:spacing w:line="276" w:lineRule="auto"/>
        <w:jc w:val="both"/>
        <w:textAlignment w:val="auto"/>
        <w:rPr>
          <w:rFonts w:asciiTheme="majorHAnsi" w:hAnsiTheme="majorHAnsi" w:cstheme="majorHAnsi"/>
          <w:iCs/>
          <w:sz w:val="22"/>
          <w:szCs w:val="22"/>
          <w:lang w:val="en-US"/>
        </w:rPr>
      </w:pPr>
    </w:p>
    <w:p w14:paraId="2A06522F" w14:textId="77777777" w:rsidR="00650EB9" w:rsidRPr="004F0FFB" w:rsidRDefault="00650EB9" w:rsidP="00650EB9">
      <w:pPr>
        <w:overflowPunct/>
        <w:autoSpaceDE/>
        <w:autoSpaceDN/>
        <w:adjustRightInd/>
        <w:spacing w:line="276" w:lineRule="auto"/>
        <w:jc w:val="both"/>
        <w:textAlignment w:val="auto"/>
        <w:rPr>
          <w:rFonts w:asciiTheme="majorHAnsi" w:hAnsiTheme="majorHAnsi" w:cstheme="majorHAnsi"/>
          <w:iCs/>
          <w:sz w:val="22"/>
          <w:szCs w:val="22"/>
        </w:rPr>
      </w:pPr>
      <w:r w:rsidRPr="004F0FFB">
        <w:rPr>
          <w:rFonts w:asciiTheme="majorHAnsi" w:hAnsiTheme="majorHAnsi" w:cstheme="majorHAnsi"/>
          <w:i/>
          <w:iCs/>
          <w:sz w:val="22"/>
          <w:szCs w:val="22"/>
        </w:rPr>
        <w:t>Table 2. food and nutrition´s for each household for the target groups</w:t>
      </w:r>
    </w:p>
    <w:tbl>
      <w:tblPr>
        <w:tblStyle w:val="Almindeligtabel4"/>
        <w:tblW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71"/>
      </w:tblGrid>
      <w:tr w:rsidR="00650EB9" w:rsidRPr="004F0FFB" w14:paraId="78305A84" w14:textId="77777777" w:rsidTr="00BD2CF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3B650BE7" w14:textId="77777777" w:rsidR="00650EB9" w:rsidRPr="004F0FFB" w:rsidRDefault="00650EB9" w:rsidP="00BD2CF6">
            <w:pPr>
              <w:spacing w:line="276" w:lineRule="auto"/>
              <w:rPr>
                <w:rFonts w:asciiTheme="majorHAnsi" w:hAnsiTheme="majorHAnsi" w:cstheme="majorHAnsi"/>
                <w:i/>
                <w:iCs/>
                <w:color w:val="000000" w:themeColor="text1"/>
                <w:sz w:val="20"/>
              </w:rPr>
            </w:pPr>
            <w:bookmarkStart w:id="1" w:name="_Hlk35358327"/>
            <w:r w:rsidRPr="004F0FFB">
              <w:rPr>
                <w:rFonts w:asciiTheme="majorHAnsi" w:hAnsiTheme="majorHAnsi" w:cstheme="majorHAnsi"/>
                <w:i/>
                <w:iCs/>
                <w:color w:val="000000" w:themeColor="text1"/>
                <w:sz w:val="20"/>
              </w:rPr>
              <w:t>Type of goods</w:t>
            </w:r>
          </w:p>
        </w:tc>
        <w:tc>
          <w:tcPr>
            <w:tcW w:w="3071" w:type="dxa"/>
            <w:shd w:val="clear" w:color="auto" w:fill="70AD47" w:themeFill="accent6"/>
          </w:tcPr>
          <w:p w14:paraId="2E867B2E" w14:textId="77777777" w:rsidR="00650EB9" w:rsidRPr="004F0FFB" w:rsidRDefault="00650EB9" w:rsidP="00BD2CF6">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iCs/>
                <w:color w:val="000000" w:themeColor="text1"/>
                <w:sz w:val="20"/>
              </w:rPr>
            </w:pPr>
            <w:r w:rsidRPr="004F0FFB">
              <w:rPr>
                <w:rFonts w:asciiTheme="majorHAnsi" w:hAnsiTheme="majorHAnsi" w:cstheme="majorHAnsi"/>
                <w:i/>
                <w:iCs/>
                <w:color w:val="000000" w:themeColor="text1"/>
                <w:sz w:val="20"/>
              </w:rPr>
              <w:t>Amounts (kg)/litres</w:t>
            </w:r>
          </w:p>
        </w:tc>
      </w:tr>
      <w:tr w:rsidR="00650EB9" w:rsidRPr="004F0FFB" w14:paraId="2634F3EE" w14:textId="77777777" w:rsidTr="00BD2CF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720D6CBE" w14:textId="77777777" w:rsidR="00650EB9" w:rsidRPr="004F0FFB" w:rsidRDefault="00650EB9" w:rsidP="00BD2CF6">
            <w:pPr>
              <w:spacing w:line="276" w:lineRule="auto"/>
              <w:rPr>
                <w:rFonts w:asciiTheme="majorHAnsi" w:hAnsiTheme="majorHAnsi" w:cstheme="majorHAnsi"/>
                <w:i/>
                <w:iCs/>
                <w:color w:val="000000" w:themeColor="text1"/>
                <w:sz w:val="20"/>
              </w:rPr>
            </w:pPr>
            <w:r w:rsidRPr="004F0FFB">
              <w:rPr>
                <w:rFonts w:asciiTheme="majorHAnsi" w:hAnsiTheme="majorHAnsi" w:cstheme="majorHAnsi"/>
                <w:i/>
                <w:iCs/>
                <w:color w:val="000000" w:themeColor="text1"/>
                <w:sz w:val="20"/>
              </w:rPr>
              <w:t>Rice</w:t>
            </w:r>
          </w:p>
        </w:tc>
        <w:tc>
          <w:tcPr>
            <w:tcW w:w="3071" w:type="dxa"/>
            <w:shd w:val="clear" w:color="auto" w:fill="70AD47" w:themeFill="accent6"/>
          </w:tcPr>
          <w:p w14:paraId="0811995B" w14:textId="77777777" w:rsidR="00650EB9" w:rsidRPr="004F0FFB" w:rsidRDefault="00650EB9" w:rsidP="00BD2CF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color w:val="000000" w:themeColor="text1"/>
                <w:sz w:val="20"/>
              </w:rPr>
            </w:pPr>
            <w:r w:rsidRPr="004F0FFB">
              <w:rPr>
                <w:rFonts w:asciiTheme="majorHAnsi" w:hAnsiTheme="majorHAnsi" w:cstheme="majorHAnsi"/>
                <w:b/>
                <w:bCs/>
                <w:i/>
                <w:iCs/>
                <w:color w:val="000000" w:themeColor="text1"/>
                <w:sz w:val="20"/>
              </w:rPr>
              <w:t>50 kg</w:t>
            </w:r>
          </w:p>
        </w:tc>
      </w:tr>
      <w:tr w:rsidR="00650EB9" w:rsidRPr="004F0FFB" w14:paraId="6C86F3FC" w14:textId="77777777" w:rsidTr="00BD2CF6">
        <w:trPr>
          <w:trHeight w:val="285"/>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587EA9F5" w14:textId="77777777" w:rsidR="00650EB9" w:rsidRPr="004F0FFB" w:rsidRDefault="00650EB9" w:rsidP="00BD2CF6">
            <w:pPr>
              <w:spacing w:line="276" w:lineRule="auto"/>
              <w:rPr>
                <w:rFonts w:asciiTheme="majorHAnsi" w:hAnsiTheme="majorHAnsi" w:cstheme="majorHAnsi"/>
                <w:i/>
                <w:iCs/>
                <w:color w:val="000000" w:themeColor="text1"/>
                <w:sz w:val="20"/>
              </w:rPr>
            </w:pPr>
            <w:r w:rsidRPr="004F0FFB">
              <w:rPr>
                <w:rFonts w:asciiTheme="majorHAnsi" w:hAnsiTheme="majorHAnsi" w:cstheme="majorHAnsi"/>
                <w:i/>
                <w:iCs/>
                <w:color w:val="000000" w:themeColor="text1"/>
                <w:sz w:val="20"/>
              </w:rPr>
              <w:t>Flour</w:t>
            </w:r>
          </w:p>
        </w:tc>
        <w:tc>
          <w:tcPr>
            <w:tcW w:w="3071" w:type="dxa"/>
            <w:shd w:val="clear" w:color="auto" w:fill="70AD47" w:themeFill="accent6"/>
          </w:tcPr>
          <w:p w14:paraId="0E4AF433" w14:textId="77777777" w:rsidR="00650EB9" w:rsidRPr="004F0FFB" w:rsidRDefault="00650EB9" w:rsidP="00BD2CF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iCs/>
                <w:color w:val="000000" w:themeColor="text1"/>
                <w:sz w:val="20"/>
              </w:rPr>
            </w:pPr>
            <w:r w:rsidRPr="004F0FFB">
              <w:rPr>
                <w:rFonts w:asciiTheme="majorHAnsi" w:hAnsiTheme="majorHAnsi" w:cstheme="majorHAnsi"/>
                <w:b/>
                <w:bCs/>
                <w:i/>
                <w:iCs/>
                <w:color w:val="000000" w:themeColor="text1"/>
                <w:sz w:val="20"/>
              </w:rPr>
              <w:t>60 kg</w:t>
            </w:r>
          </w:p>
        </w:tc>
      </w:tr>
      <w:tr w:rsidR="00650EB9" w:rsidRPr="004F0FFB" w14:paraId="49A149CB" w14:textId="77777777" w:rsidTr="00BD2CF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104AF1E0" w14:textId="77777777" w:rsidR="00650EB9" w:rsidRPr="004F0FFB" w:rsidRDefault="00650EB9" w:rsidP="00BD2CF6">
            <w:pPr>
              <w:spacing w:line="276" w:lineRule="auto"/>
              <w:rPr>
                <w:rFonts w:asciiTheme="majorHAnsi" w:hAnsiTheme="majorHAnsi" w:cstheme="majorHAnsi"/>
                <w:i/>
                <w:iCs/>
                <w:color w:val="000000" w:themeColor="text1"/>
                <w:sz w:val="20"/>
              </w:rPr>
            </w:pPr>
            <w:r w:rsidRPr="004F0FFB">
              <w:rPr>
                <w:rFonts w:asciiTheme="majorHAnsi" w:hAnsiTheme="majorHAnsi" w:cstheme="majorHAnsi"/>
                <w:i/>
                <w:iCs/>
                <w:color w:val="000000" w:themeColor="text1"/>
                <w:sz w:val="20"/>
              </w:rPr>
              <w:t>Sugar</w:t>
            </w:r>
          </w:p>
        </w:tc>
        <w:tc>
          <w:tcPr>
            <w:tcW w:w="3071" w:type="dxa"/>
            <w:shd w:val="clear" w:color="auto" w:fill="70AD47" w:themeFill="accent6"/>
          </w:tcPr>
          <w:p w14:paraId="262DE46F" w14:textId="77777777" w:rsidR="00650EB9" w:rsidRPr="004F0FFB" w:rsidRDefault="00650EB9" w:rsidP="00BD2CF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color w:val="000000" w:themeColor="text1"/>
                <w:sz w:val="20"/>
              </w:rPr>
            </w:pPr>
            <w:r w:rsidRPr="004F0FFB">
              <w:rPr>
                <w:rFonts w:asciiTheme="majorHAnsi" w:hAnsiTheme="majorHAnsi" w:cstheme="majorHAnsi"/>
                <w:b/>
                <w:bCs/>
                <w:i/>
                <w:iCs/>
                <w:color w:val="000000" w:themeColor="text1"/>
                <w:sz w:val="20"/>
              </w:rPr>
              <w:t>25 kg</w:t>
            </w:r>
          </w:p>
        </w:tc>
      </w:tr>
      <w:tr w:rsidR="00650EB9" w:rsidRPr="004F0FFB" w14:paraId="3F3BFB30" w14:textId="77777777" w:rsidTr="00BD2CF6">
        <w:trPr>
          <w:trHeight w:val="285"/>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4B98D7EC" w14:textId="77777777" w:rsidR="00650EB9" w:rsidRPr="004F0FFB" w:rsidRDefault="00650EB9" w:rsidP="00BD2CF6">
            <w:pPr>
              <w:spacing w:line="276" w:lineRule="auto"/>
              <w:rPr>
                <w:rFonts w:asciiTheme="majorHAnsi" w:hAnsiTheme="majorHAnsi" w:cstheme="majorHAnsi"/>
                <w:i/>
                <w:iCs/>
                <w:color w:val="000000" w:themeColor="text1"/>
                <w:sz w:val="20"/>
              </w:rPr>
            </w:pPr>
            <w:r w:rsidRPr="004F0FFB">
              <w:rPr>
                <w:rFonts w:asciiTheme="majorHAnsi" w:hAnsiTheme="majorHAnsi" w:cstheme="majorHAnsi"/>
                <w:i/>
                <w:iCs/>
                <w:color w:val="000000" w:themeColor="text1"/>
                <w:sz w:val="20"/>
              </w:rPr>
              <w:t>Food oil</w:t>
            </w:r>
          </w:p>
        </w:tc>
        <w:tc>
          <w:tcPr>
            <w:tcW w:w="3071" w:type="dxa"/>
            <w:shd w:val="clear" w:color="auto" w:fill="70AD47" w:themeFill="accent6"/>
          </w:tcPr>
          <w:p w14:paraId="41A05725" w14:textId="77777777" w:rsidR="00650EB9" w:rsidRPr="004F0FFB" w:rsidRDefault="00650EB9" w:rsidP="00BD2CF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iCs/>
                <w:color w:val="000000" w:themeColor="text1"/>
                <w:sz w:val="20"/>
              </w:rPr>
            </w:pPr>
            <w:r w:rsidRPr="004F0FFB">
              <w:rPr>
                <w:rFonts w:asciiTheme="majorHAnsi" w:hAnsiTheme="majorHAnsi" w:cstheme="majorHAnsi"/>
                <w:b/>
                <w:bCs/>
                <w:i/>
                <w:iCs/>
                <w:color w:val="000000" w:themeColor="text1"/>
                <w:sz w:val="20"/>
              </w:rPr>
              <w:t>16 litres</w:t>
            </w:r>
          </w:p>
        </w:tc>
      </w:tr>
      <w:tr w:rsidR="00650EB9" w:rsidRPr="004F0FFB" w14:paraId="2DA42F4B" w14:textId="77777777" w:rsidTr="00BD2CF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7B20249E" w14:textId="77777777" w:rsidR="00650EB9" w:rsidRPr="004F0FFB" w:rsidRDefault="00650EB9" w:rsidP="00BD2CF6">
            <w:pPr>
              <w:spacing w:line="276" w:lineRule="auto"/>
              <w:rPr>
                <w:rFonts w:asciiTheme="majorHAnsi" w:hAnsiTheme="majorHAnsi" w:cstheme="majorHAnsi"/>
                <w:i/>
                <w:iCs/>
                <w:color w:val="000000" w:themeColor="text1"/>
                <w:sz w:val="20"/>
              </w:rPr>
            </w:pPr>
            <w:r w:rsidRPr="004F0FFB">
              <w:rPr>
                <w:rFonts w:asciiTheme="majorHAnsi" w:hAnsiTheme="majorHAnsi" w:cstheme="majorHAnsi"/>
                <w:i/>
                <w:iCs/>
                <w:color w:val="000000" w:themeColor="text1"/>
                <w:sz w:val="20"/>
              </w:rPr>
              <w:t>Beans</w:t>
            </w:r>
          </w:p>
        </w:tc>
        <w:tc>
          <w:tcPr>
            <w:tcW w:w="3071" w:type="dxa"/>
            <w:shd w:val="clear" w:color="auto" w:fill="70AD47" w:themeFill="accent6"/>
          </w:tcPr>
          <w:p w14:paraId="1B29CCD8" w14:textId="77777777" w:rsidR="00650EB9" w:rsidRPr="004F0FFB" w:rsidRDefault="00650EB9" w:rsidP="00BD2CF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color w:val="000000" w:themeColor="text1"/>
                <w:sz w:val="20"/>
              </w:rPr>
            </w:pPr>
            <w:r w:rsidRPr="004F0FFB">
              <w:rPr>
                <w:rFonts w:asciiTheme="majorHAnsi" w:hAnsiTheme="majorHAnsi" w:cstheme="majorHAnsi"/>
                <w:b/>
                <w:bCs/>
                <w:i/>
                <w:iCs/>
                <w:color w:val="000000" w:themeColor="text1"/>
                <w:sz w:val="20"/>
              </w:rPr>
              <w:t>50 kg</w:t>
            </w:r>
          </w:p>
        </w:tc>
      </w:tr>
      <w:tr w:rsidR="00650EB9" w:rsidRPr="004F0FFB" w14:paraId="701AD4F9" w14:textId="77777777" w:rsidTr="00BD2CF6">
        <w:trPr>
          <w:trHeight w:val="285"/>
        </w:trPr>
        <w:tc>
          <w:tcPr>
            <w:cnfStyle w:val="001000000000" w:firstRow="0" w:lastRow="0" w:firstColumn="1" w:lastColumn="0" w:oddVBand="0" w:evenVBand="0" w:oddHBand="0" w:evenHBand="0" w:firstRowFirstColumn="0" w:firstRowLastColumn="0" w:lastRowFirstColumn="0" w:lastRowLastColumn="0"/>
            <w:tcW w:w="3071" w:type="dxa"/>
            <w:shd w:val="clear" w:color="auto" w:fill="70AD47" w:themeFill="accent6"/>
          </w:tcPr>
          <w:p w14:paraId="0EB72C43" w14:textId="77777777" w:rsidR="00650EB9" w:rsidRPr="004F0FFB" w:rsidRDefault="00650EB9" w:rsidP="00BD2CF6">
            <w:pPr>
              <w:spacing w:line="276" w:lineRule="auto"/>
              <w:rPr>
                <w:rFonts w:asciiTheme="majorHAnsi" w:hAnsiTheme="majorHAnsi" w:cstheme="majorHAnsi"/>
                <w:i/>
                <w:iCs/>
                <w:color w:val="000000" w:themeColor="text1"/>
                <w:sz w:val="20"/>
              </w:rPr>
            </w:pPr>
            <w:r w:rsidRPr="004F0FFB">
              <w:rPr>
                <w:rFonts w:asciiTheme="majorHAnsi" w:hAnsiTheme="majorHAnsi" w:cstheme="majorHAnsi"/>
                <w:i/>
                <w:iCs/>
                <w:color w:val="000000" w:themeColor="text1"/>
                <w:sz w:val="20"/>
              </w:rPr>
              <w:t>Nutrition´s/milk powder</w:t>
            </w:r>
          </w:p>
        </w:tc>
        <w:tc>
          <w:tcPr>
            <w:tcW w:w="3071" w:type="dxa"/>
            <w:shd w:val="clear" w:color="auto" w:fill="70AD47" w:themeFill="accent6"/>
          </w:tcPr>
          <w:p w14:paraId="2429BBEA" w14:textId="77777777" w:rsidR="00650EB9" w:rsidRPr="004F0FFB" w:rsidRDefault="00650EB9" w:rsidP="00BD2CF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iCs/>
                <w:color w:val="000000" w:themeColor="text1"/>
                <w:sz w:val="20"/>
              </w:rPr>
            </w:pPr>
            <w:r w:rsidRPr="004F0FFB">
              <w:rPr>
                <w:rFonts w:asciiTheme="majorHAnsi" w:hAnsiTheme="majorHAnsi" w:cstheme="majorHAnsi"/>
                <w:b/>
                <w:bCs/>
                <w:i/>
                <w:iCs/>
                <w:color w:val="000000" w:themeColor="text1"/>
                <w:sz w:val="20"/>
              </w:rPr>
              <w:t>30 kg</w:t>
            </w:r>
          </w:p>
        </w:tc>
      </w:tr>
    </w:tbl>
    <w:bookmarkEnd w:id="1"/>
    <w:p w14:paraId="08AEF44E" w14:textId="23772C48" w:rsidR="003E6961" w:rsidRPr="004F0FFB" w:rsidRDefault="003E6961" w:rsidP="003E6961">
      <w:pPr>
        <w:spacing w:line="276" w:lineRule="auto"/>
        <w:ind w:left="360"/>
        <w:jc w:val="both"/>
        <w:rPr>
          <w:rFonts w:asciiTheme="majorHAnsi" w:hAnsiTheme="majorHAnsi" w:cstheme="majorHAnsi"/>
          <w:i/>
          <w:sz w:val="22"/>
          <w:szCs w:val="22"/>
        </w:rPr>
      </w:pPr>
      <w:r w:rsidRPr="004F0FFB">
        <w:rPr>
          <w:rFonts w:asciiTheme="majorHAnsi" w:hAnsiTheme="majorHAnsi" w:cstheme="majorHAnsi"/>
          <w:i/>
          <w:sz w:val="22"/>
          <w:szCs w:val="22"/>
        </w:rPr>
        <w:lastRenderedPageBreak/>
        <w:t>Table 1. objectives and activities to be applied in target</w:t>
      </w:r>
    </w:p>
    <w:tbl>
      <w:tblPr>
        <w:tblStyle w:val="Tabel-Gitter"/>
        <w:tblW w:w="9842" w:type="dxa"/>
        <w:tblInd w:w="-5" w:type="dxa"/>
        <w:shd w:val="clear" w:color="auto" w:fill="A8D08D" w:themeFill="accent6" w:themeFillTint="99"/>
        <w:tblLook w:val="04A0" w:firstRow="1" w:lastRow="0" w:firstColumn="1" w:lastColumn="0" w:noHBand="0" w:noVBand="1"/>
      </w:tblPr>
      <w:tblGrid>
        <w:gridCol w:w="3534"/>
        <w:gridCol w:w="2629"/>
        <w:gridCol w:w="3679"/>
      </w:tblGrid>
      <w:tr w:rsidR="003E6961" w:rsidRPr="004F0FFB" w14:paraId="696247FA" w14:textId="77777777" w:rsidTr="00426C43">
        <w:trPr>
          <w:trHeight w:val="79"/>
        </w:trPr>
        <w:tc>
          <w:tcPr>
            <w:tcW w:w="3534" w:type="dxa"/>
            <w:shd w:val="clear" w:color="auto" w:fill="A8D08D" w:themeFill="accent6" w:themeFillTint="99"/>
          </w:tcPr>
          <w:p w14:paraId="46F1EB1D" w14:textId="77777777" w:rsidR="003E6961" w:rsidRPr="004F0FFB" w:rsidRDefault="003E6961" w:rsidP="00426C43">
            <w:pPr>
              <w:spacing w:line="360" w:lineRule="auto"/>
              <w:jc w:val="both"/>
              <w:rPr>
                <w:rFonts w:asciiTheme="majorHAnsi" w:hAnsiTheme="majorHAnsi" w:cstheme="majorHAnsi"/>
                <w:iCs/>
                <w:sz w:val="20"/>
                <w:lang w:val="en-US"/>
              </w:rPr>
            </w:pPr>
            <w:r w:rsidRPr="004F0FFB">
              <w:rPr>
                <w:rStyle w:val="Intet"/>
                <w:rFonts w:asciiTheme="majorHAnsi" w:eastAsiaTheme="minorHAnsi" w:hAnsiTheme="majorHAnsi" w:cstheme="majorHAnsi"/>
                <w:b/>
                <w:color w:val="000000" w:themeColor="text1"/>
                <w:sz w:val="20"/>
                <w:lang w:eastAsia="en-US"/>
              </w:rPr>
              <w:t>The objectives</w:t>
            </w:r>
          </w:p>
        </w:tc>
        <w:tc>
          <w:tcPr>
            <w:tcW w:w="2629" w:type="dxa"/>
            <w:shd w:val="clear" w:color="auto" w:fill="A8D08D" w:themeFill="accent6" w:themeFillTint="99"/>
          </w:tcPr>
          <w:p w14:paraId="49D585E9" w14:textId="598FF60B" w:rsidR="003E6961" w:rsidRPr="004F0FFB" w:rsidRDefault="00C30065" w:rsidP="00426C43">
            <w:pPr>
              <w:spacing w:line="360" w:lineRule="auto"/>
              <w:jc w:val="both"/>
              <w:rPr>
                <w:rStyle w:val="Intet"/>
                <w:rFonts w:asciiTheme="majorHAnsi" w:eastAsiaTheme="minorHAnsi" w:hAnsiTheme="majorHAnsi" w:cstheme="majorHAnsi"/>
                <w:b/>
                <w:color w:val="000000" w:themeColor="text1"/>
                <w:sz w:val="20"/>
                <w:lang w:eastAsia="en-US"/>
              </w:rPr>
            </w:pPr>
            <w:r w:rsidRPr="004F0FFB">
              <w:rPr>
                <w:rStyle w:val="Intet"/>
                <w:rFonts w:asciiTheme="majorHAnsi" w:eastAsiaTheme="minorHAnsi" w:hAnsiTheme="majorHAnsi" w:cstheme="majorHAnsi"/>
                <w:b/>
                <w:color w:val="000000" w:themeColor="text1"/>
                <w:sz w:val="20"/>
                <w:lang w:eastAsia="en-US"/>
              </w:rPr>
              <w:t>I</w:t>
            </w:r>
            <w:r w:rsidR="003E6961" w:rsidRPr="004F0FFB">
              <w:rPr>
                <w:rStyle w:val="Intet"/>
                <w:rFonts w:asciiTheme="majorHAnsi" w:eastAsiaTheme="minorHAnsi" w:hAnsiTheme="majorHAnsi" w:cstheme="majorHAnsi"/>
                <w:b/>
                <w:color w:val="000000" w:themeColor="text1"/>
                <w:sz w:val="20"/>
                <w:lang w:eastAsia="en-US"/>
              </w:rPr>
              <w:t>ndicators</w:t>
            </w:r>
          </w:p>
        </w:tc>
        <w:tc>
          <w:tcPr>
            <w:tcW w:w="3679" w:type="dxa"/>
            <w:shd w:val="clear" w:color="auto" w:fill="A8D08D" w:themeFill="accent6" w:themeFillTint="99"/>
          </w:tcPr>
          <w:p w14:paraId="1F7F1556" w14:textId="77777777" w:rsidR="003E6961" w:rsidRPr="004F0FFB" w:rsidRDefault="003E6961" w:rsidP="00426C43">
            <w:pPr>
              <w:spacing w:line="360" w:lineRule="auto"/>
              <w:jc w:val="both"/>
              <w:rPr>
                <w:rFonts w:asciiTheme="majorHAnsi" w:hAnsiTheme="majorHAnsi" w:cstheme="majorHAnsi"/>
                <w:iCs/>
                <w:sz w:val="20"/>
                <w:lang w:val="en-US"/>
              </w:rPr>
            </w:pPr>
            <w:r w:rsidRPr="004F0FFB">
              <w:rPr>
                <w:rStyle w:val="Intet"/>
                <w:rFonts w:asciiTheme="majorHAnsi" w:eastAsiaTheme="minorHAnsi" w:hAnsiTheme="majorHAnsi" w:cstheme="majorHAnsi"/>
                <w:b/>
                <w:color w:val="000000" w:themeColor="text1"/>
                <w:sz w:val="20"/>
                <w:lang w:eastAsia="en-US"/>
              </w:rPr>
              <w:t>The activities</w:t>
            </w:r>
          </w:p>
        </w:tc>
      </w:tr>
      <w:tr w:rsidR="003E6961" w:rsidRPr="004F0FFB" w14:paraId="64B7D34C" w14:textId="77777777" w:rsidTr="00426C43">
        <w:trPr>
          <w:trHeight w:val="2885"/>
        </w:trPr>
        <w:tc>
          <w:tcPr>
            <w:tcW w:w="3534" w:type="dxa"/>
            <w:shd w:val="clear" w:color="auto" w:fill="A8D08D" w:themeFill="accent6" w:themeFillTint="99"/>
          </w:tcPr>
          <w:p w14:paraId="7A702373" w14:textId="58BB561A" w:rsidR="003E6961" w:rsidRPr="004F0FFB" w:rsidRDefault="003E6961" w:rsidP="00426C43">
            <w:pPr>
              <w:spacing w:line="360" w:lineRule="auto"/>
              <w:jc w:val="both"/>
              <w:rPr>
                <w:rFonts w:asciiTheme="majorHAnsi" w:hAnsiTheme="majorHAnsi" w:cstheme="majorHAnsi"/>
                <w:iCs/>
                <w:sz w:val="20"/>
                <w:lang w:val="en-US"/>
              </w:rPr>
            </w:pPr>
            <w:r w:rsidRPr="004F0FFB">
              <w:rPr>
                <w:rFonts w:asciiTheme="majorHAnsi" w:hAnsiTheme="majorHAnsi" w:cstheme="majorHAnsi"/>
                <w:iCs/>
                <w:sz w:val="20"/>
                <w:lang w:val="en-US"/>
              </w:rPr>
              <w:t xml:space="preserve">-To secure food and nutrition´s for 110 households for 120 days in </w:t>
            </w:r>
            <w:r w:rsidR="000A40C9" w:rsidRPr="004F0FFB">
              <w:rPr>
                <w:rFonts w:asciiTheme="majorHAnsi" w:hAnsiTheme="majorHAnsi" w:cstheme="majorHAnsi"/>
                <w:iCs/>
                <w:sz w:val="20"/>
                <w:lang w:val="en-US"/>
              </w:rPr>
              <w:t>Sarinley</w:t>
            </w:r>
            <w:r w:rsidRPr="004F0FFB">
              <w:rPr>
                <w:rFonts w:asciiTheme="majorHAnsi" w:hAnsiTheme="majorHAnsi" w:cstheme="majorHAnsi"/>
                <w:iCs/>
                <w:sz w:val="20"/>
                <w:lang w:val="en-US"/>
              </w:rPr>
              <w:t xml:space="preserve">. </w:t>
            </w:r>
          </w:p>
          <w:p w14:paraId="3B0CE69E" w14:textId="77777777" w:rsidR="003E6961" w:rsidRPr="004F0FFB" w:rsidRDefault="003E6961" w:rsidP="00426C43">
            <w:pPr>
              <w:spacing w:line="360" w:lineRule="auto"/>
              <w:jc w:val="both"/>
              <w:rPr>
                <w:rFonts w:asciiTheme="majorHAnsi" w:hAnsiTheme="majorHAnsi" w:cstheme="majorHAnsi"/>
                <w:iCs/>
                <w:sz w:val="20"/>
                <w:lang w:val="en-US"/>
              </w:rPr>
            </w:pPr>
          </w:p>
        </w:tc>
        <w:tc>
          <w:tcPr>
            <w:tcW w:w="2629" w:type="dxa"/>
            <w:shd w:val="clear" w:color="auto" w:fill="A8D08D" w:themeFill="accent6" w:themeFillTint="99"/>
          </w:tcPr>
          <w:p w14:paraId="78F80E57" w14:textId="77777777" w:rsidR="003E6961" w:rsidRPr="004F0FFB" w:rsidRDefault="003E6961" w:rsidP="00426C43">
            <w:pPr>
              <w:spacing w:line="360" w:lineRule="auto"/>
              <w:rPr>
                <w:rFonts w:asciiTheme="majorHAnsi" w:hAnsiTheme="majorHAnsi" w:cstheme="majorHAnsi"/>
                <w:iCs/>
                <w:sz w:val="20"/>
                <w:lang w:val="en-US"/>
              </w:rPr>
            </w:pPr>
            <w:r w:rsidRPr="004F0FFB">
              <w:rPr>
                <w:rFonts w:asciiTheme="majorHAnsi" w:hAnsiTheme="majorHAnsi" w:cstheme="majorHAnsi"/>
                <w:iCs/>
                <w:sz w:val="20"/>
                <w:lang w:val="en-US"/>
              </w:rPr>
              <w:t>- 110 food and nutrition’s have been delivered to 110 households (see table 2)</w:t>
            </w:r>
          </w:p>
          <w:p w14:paraId="5F4B22BA" w14:textId="77777777" w:rsidR="003E6961" w:rsidRPr="004F0FFB" w:rsidRDefault="003E6961" w:rsidP="00426C43">
            <w:pPr>
              <w:spacing w:line="360" w:lineRule="auto"/>
              <w:jc w:val="both"/>
              <w:rPr>
                <w:rFonts w:asciiTheme="majorHAnsi" w:hAnsiTheme="majorHAnsi" w:cstheme="majorHAnsi"/>
                <w:iCs/>
                <w:sz w:val="20"/>
                <w:lang w:val="en-US"/>
              </w:rPr>
            </w:pPr>
          </w:p>
          <w:p w14:paraId="608034FA" w14:textId="77777777" w:rsidR="003E6961" w:rsidRPr="004F0FFB" w:rsidRDefault="003E6961" w:rsidP="00426C43">
            <w:pPr>
              <w:spacing w:line="360" w:lineRule="auto"/>
              <w:jc w:val="both"/>
              <w:rPr>
                <w:rFonts w:asciiTheme="majorHAnsi" w:hAnsiTheme="majorHAnsi" w:cstheme="majorHAnsi"/>
                <w:iCs/>
                <w:sz w:val="20"/>
                <w:lang w:val="en-US"/>
              </w:rPr>
            </w:pPr>
          </w:p>
          <w:p w14:paraId="317D3AE1" w14:textId="77777777" w:rsidR="003E6961" w:rsidRPr="004F0FFB" w:rsidRDefault="003E6961" w:rsidP="00426C43">
            <w:pPr>
              <w:spacing w:line="360" w:lineRule="auto"/>
              <w:jc w:val="both"/>
              <w:rPr>
                <w:rFonts w:asciiTheme="majorHAnsi" w:hAnsiTheme="majorHAnsi" w:cstheme="majorHAnsi"/>
                <w:iCs/>
                <w:sz w:val="20"/>
                <w:lang w:val="en-US"/>
              </w:rPr>
            </w:pPr>
          </w:p>
        </w:tc>
        <w:tc>
          <w:tcPr>
            <w:tcW w:w="3679" w:type="dxa"/>
            <w:shd w:val="clear" w:color="auto" w:fill="A8D08D" w:themeFill="accent6" w:themeFillTint="99"/>
          </w:tcPr>
          <w:p w14:paraId="2C489E55" w14:textId="72A1D46A" w:rsidR="003E6961" w:rsidRPr="004F0FFB" w:rsidRDefault="003E6961" w:rsidP="00426C43">
            <w:pPr>
              <w:spacing w:line="360" w:lineRule="auto"/>
              <w:jc w:val="both"/>
              <w:rPr>
                <w:rFonts w:asciiTheme="majorHAnsi" w:hAnsiTheme="majorHAnsi" w:cstheme="majorHAnsi"/>
                <w:iCs/>
                <w:sz w:val="20"/>
                <w:lang w:val="en-US"/>
              </w:rPr>
            </w:pPr>
            <w:r w:rsidRPr="004F0FFB">
              <w:rPr>
                <w:rFonts w:asciiTheme="majorHAnsi" w:hAnsiTheme="majorHAnsi" w:cstheme="majorHAnsi"/>
                <w:iCs/>
                <w:sz w:val="20"/>
                <w:lang w:val="en-US"/>
              </w:rPr>
              <w:t xml:space="preserve">-Meetings with the local elders, religion leaders, women, </w:t>
            </w:r>
            <w:r w:rsidR="000A40C9" w:rsidRPr="004F0FFB">
              <w:rPr>
                <w:rFonts w:asciiTheme="majorHAnsi" w:hAnsiTheme="majorHAnsi" w:cstheme="majorHAnsi"/>
                <w:iCs/>
                <w:sz w:val="20"/>
                <w:lang w:val="en-US"/>
              </w:rPr>
              <w:t>youth,</w:t>
            </w:r>
            <w:r w:rsidRPr="004F0FFB">
              <w:rPr>
                <w:rFonts w:asciiTheme="majorHAnsi" w:hAnsiTheme="majorHAnsi" w:cstheme="majorHAnsi"/>
                <w:iCs/>
                <w:sz w:val="20"/>
                <w:lang w:val="en-US"/>
              </w:rPr>
              <w:t xml:space="preserve"> and local authorities</w:t>
            </w:r>
          </w:p>
          <w:p w14:paraId="78EEFF7D" w14:textId="77777777" w:rsidR="003E6961" w:rsidRPr="004F0FFB" w:rsidRDefault="003E6961" w:rsidP="00426C43">
            <w:pPr>
              <w:spacing w:line="360" w:lineRule="auto"/>
              <w:jc w:val="both"/>
              <w:rPr>
                <w:rFonts w:asciiTheme="majorHAnsi" w:hAnsiTheme="majorHAnsi" w:cstheme="majorHAnsi"/>
                <w:iCs/>
                <w:sz w:val="20"/>
                <w:lang w:val="en-US"/>
              </w:rPr>
            </w:pPr>
            <w:r w:rsidRPr="004F0FFB">
              <w:rPr>
                <w:rFonts w:asciiTheme="majorHAnsi" w:hAnsiTheme="majorHAnsi" w:cstheme="majorHAnsi"/>
                <w:iCs/>
                <w:sz w:val="20"/>
                <w:lang w:val="en-US"/>
              </w:rPr>
              <w:t xml:space="preserve">-Selecting the beneficiaries </w:t>
            </w:r>
          </w:p>
          <w:p w14:paraId="03CC4BBC" w14:textId="77777777" w:rsidR="003E6961" w:rsidRPr="004F0FFB" w:rsidRDefault="003E6961" w:rsidP="00426C43">
            <w:pPr>
              <w:spacing w:line="360" w:lineRule="auto"/>
              <w:jc w:val="both"/>
              <w:rPr>
                <w:rFonts w:asciiTheme="majorHAnsi" w:hAnsiTheme="majorHAnsi" w:cstheme="majorHAnsi"/>
                <w:iCs/>
                <w:sz w:val="20"/>
                <w:lang w:val="en-US"/>
              </w:rPr>
            </w:pPr>
            <w:r w:rsidRPr="004F0FFB">
              <w:rPr>
                <w:rFonts w:asciiTheme="majorHAnsi" w:hAnsiTheme="majorHAnsi" w:cstheme="majorHAnsi"/>
                <w:iCs/>
                <w:sz w:val="20"/>
                <w:lang w:val="en-US"/>
              </w:rPr>
              <w:t>-Planning for the food delivery</w:t>
            </w:r>
          </w:p>
          <w:p w14:paraId="4F821F5F" w14:textId="77777777" w:rsidR="003E6961" w:rsidRPr="004F0FFB" w:rsidRDefault="003E6961" w:rsidP="00426C43">
            <w:pPr>
              <w:spacing w:line="360" w:lineRule="auto"/>
              <w:jc w:val="both"/>
              <w:rPr>
                <w:rFonts w:asciiTheme="majorHAnsi" w:hAnsiTheme="majorHAnsi" w:cstheme="majorHAnsi"/>
                <w:iCs/>
                <w:sz w:val="20"/>
                <w:lang w:val="en-US"/>
              </w:rPr>
            </w:pPr>
            <w:r w:rsidRPr="004F0FFB">
              <w:rPr>
                <w:rFonts w:asciiTheme="majorHAnsi" w:hAnsiTheme="majorHAnsi" w:cstheme="majorHAnsi"/>
                <w:iCs/>
                <w:sz w:val="20"/>
                <w:lang w:val="en-US"/>
              </w:rPr>
              <w:t xml:space="preserve">-Percurrent of the </w:t>
            </w:r>
          </w:p>
          <w:p w14:paraId="4DFA6291" w14:textId="77777777" w:rsidR="003E6961" w:rsidRPr="004F0FFB" w:rsidRDefault="003E6961" w:rsidP="00426C43">
            <w:pPr>
              <w:spacing w:line="360" w:lineRule="auto"/>
              <w:jc w:val="both"/>
              <w:rPr>
                <w:rFonts w:asciiTheme="majorHAnsi" w:hAnsiTheme="majorHAnsi" w:cstheme="majorHAnsi"/>
                <w:iCs/>
                <w:sz w:val="20"/>
                <w:lang w:val="en-US"/>
              </w:rPr>
            </w:pPr>
            <w:r w:rsidRPr="004F0FFB">
              <w:rPr>
                <w:rFonts w:asciiTheme="majorHAnsi" w:hAnsiTheme="majorHAnsi" w:cstheme="majorHAnsi"/>
                <w:iCs/>
                <w:sz w:val="20"/>
                <w:lang w:val="en-US"/>
              </w:rPr>
              <w:t xml:space="preserve">-Procurement of food and the Nutrition´s </w:t>
            </w:r>
          </w:p>
          <w:p w14:paraId="19A43376" w14:textId="77777777" w:rsidR="003E6961" w:rsidRPr="004F0FFB" w:rsidRDefault="003E6961" w:rsidP="00426C43">
            <w:pPr>
              <w:spacing w:line="360" w:lineRule="auto"/>
              <w:jc w:val="both"/>
              <w:rPr>
                <w:rFonts w:asciiTheme="majorHAnsi" w:hAnsiTheme="majorHAnsi" w:cstheme="majorHAnsi"/>
                <w:iCs/>
                <w:sz w:val="20"/>
                <w:lang w:val="en-US"/>
              </w:rPr>
            </w:pPr>
            <w:r w:rsidRPr="004F0FFB">
              <w:rPr>
                <w:rFonts w:asciiTheme="majorHAnsi" w:hAnsiTheme="majorHAnsi" w:cstheme="majorHAnsi"/>
                <w:iCs/>
                <w:sz w:val="20"/>
                <w:lang w:val="en-US"/>
              </w:rPr>
              <w:t>-Planning for the delivery methods</w:t>
            </w:r>
          </w:p>
          <w:p w14:paraId="4B570717" w14:textId="77777777" w:rsidR="003E6961" w:rsidRPr="004F0FFB" w:rsidRDefault="003E6961" w:rsidP="00426C43">
            <w:pPr>
              <w:spacing w:line="360" w:lineRule="auto"/>
              <w:jc w:val="both"/>
              <w:rPr>
                <w:rFonts w:asciiTheme="majorHAnsi" w:hAnsiTheme="majorHAnsi" w:cstheme="majorHAnsi"/>
                <w:iCs/>
                <w:sz w:val="20"/>
                <w:lang w:val="en-US"/>
              </w:rPr>
            </w:pPr>
            <w:r w:rsidRPr="004F0FFB">
              <w:rPr>
                <w:rFonts w:asciiTheme="majorHAnsi" w:hAnsiTheme="majorHAnsi" w:cstheme="majorHAnsi"/>
                <w:iCs/>
                <w:sz w:val="20"/>
                <w:lang w:val="en-US"/>
              </w:rPr>
              <w:t>-Delivering the food for 110 households</w:t>
            </w:r>
          </w:p>
        </w:tc>
      </w:tr>
    </w:tbl>
    <w:p w14:paraId="4322EC3B" w14:textId="77777777" w:rsidR="006F0952" w:rsidRPr="004F0FFB" w:rsidRDefault="006F0952" w:rsidP="00F702F9">
      <w:pPr>
        <w:overflowPunct/>
        <w:autoSpaceDE/>
        <w:autoSpaceDN/>
        <w:adjustRightInd/>
        <w:spacing w:line="276" w:lineRule="auto"/>
        <w:jc w:val="both"/>
        <w:textAlignment w:val="auto"/>
        <w:rPr>
          <w:rFonts w:asciiTheme="majorHAnsi" w:hAnsiTheme="majorHAnsi" w:cstheme="majorHAnsi"/>
          <w:i/>
          <w:iCs/>
          <w:sz w:val="22"/>
          <w:szCs w:val="22"/>
        </w:rPr>
      </w:pPr>
    </w:p>
    <w:p w14:paraId="677FD40E" w14:textId="027DF1DA" w:rsidR="00CB7C90" w:rsidRPr="004F0FFB" w:rsidRDefault="00CB7C90" w:rsidP="00F702F9">
      <w:pPr>
        <w:overflowPunct/>
        <w:autoSpaceDE/>
        <w:autoSpaceDN/>
        <w:adjustRightInd/>
        <w:spacing w:line="276" w:lineRule="auto"/>
        <w:jc w:val="both"/>
        <w:textAlignment w:val="auto"/>
        <w:rPr>
          <w:rFonts w:asciiTheme="majorHAnsi" w:hAnsiTheme="majorHAnsi" w:cstheme="majorHAnsi"/>
          <w:b/>
          <w:bCs/>
          <w:iCs/>
          <w:sz w:val="22"/>
          <w:szCs w:val="22"/>
        </w:rPr>
      </w:pPr>
      <w:r w:rsidRPr="004F0FFB">
        <w:rPr>
          <w:rFonts w:asciiTheme="majorHAnsi" w:hAnsiTheme="majorHAnsi" w:cstheme="majorHAnsi"/>
          <w:b/>
          <w:bCs/>
          <w:iCs/>
          <w:sz w:val="22"/>
          <w:szCs w:val="22"/>
        </w:rPr>
        <w:t>b) Describe in a few sentences the change</w:t>
      </w:r>
      <w:r w:rsidR="00810CDA" w:rsidRPr="004F0FFB">
        <w:rPr>
          <w:rFonts w:asciiTheme="majorHAnsi" w:hAnsiTheme="majorHAnsi" w:cstheme="majorHAnsi"/>
          <w:b/>
          <w:bCs/>
          <w:iCs/>
          <w:sz w:val="22"/>
          <w:szCs w:val="22"/>
        </w:rPr>
        <w:t xml:space="preserve"> </w:t>
      </w:r>
      <w:r w:rsidRPr="004F0FFB">
        <w:rPr>
          <w:rFonts w:asciiTheme="majorHAnsi" w:hAnsiTheme="majorHAnsi" w:cstheme="majorHAnsi"/>
          <w:b/>
          <w:bCs/>
          <w:iCs/>
          <w:sz w:val="22"/>
          <w:szCs w:val="22"/>
        </w:rPr>
        <w:t>your intervention will bring to the people affected by the crisis. What do you expect the</w:t>
      </w:r>
      <w:r w:rsidR="00810CDA" w:rsidRPr="004F0FFB">
        <w:rPr>
          <w:rFonts w:asciiTheme="majorHAnsi" w:hAnsiTheme="majorHAnsi" w:cstheme="majorHAnsi"/>
          <w:b/>
          <w:bCs/>
          <w:iCs/>
          <w:sz w:val="22"/>
          <w:szCs w:val="22"/>
        </w:rPr>
        <w:t xml:space="preserve"> short-term</w:t>
      </w:r>
      <w:r w:rsidRPr="004F0FFB">
        <w:rPr>
          <w:rFonts w:asciiTheme="majorHAnsi" w:hAnsiTheme="majorHAnsi" w:cstheme="majorHAnsi"/>
          <w:b/>
          <w:bCs/>
          <w:iCs/>
          <w:sz w:val="22"/>
          <w:szCs w:val="22"/>
        </w:rPr>
        <w:t xml:space="preserve"> impact to be after completion of your intervention?</w:t>
      </w:r>
    </w:p>
    <w:p w14:paraId="66D8C936" w14:textId="72D594A4" w:rsidR="00CE659B" w:rsidRPr="004F0FFB" w:rsidRDefault="00DD7E82" w:rsidP="00CE659B">
      <w:pPr>
        <w:overflowPunct/>
        <w:autoSpaceDE/>
        <w:autoSpaceDN/>
        <w:adjustRightInd/>
        <w:spacing w:line="276" w:lineRule="auto"/>
        <w:jc w:val="both"/>
        <w:textAlignment w:val="auto"/>
        <w:rPr>
          <w:rFonts w:asciiTheme="majorHAnsi" w:hAnsiTheme="majorHAnsi" w:cstheme="majorHAnsi"/>
          <w:iCs/>
          <w:sz w:val="22"/>
          <w:szCs w:val="22"/>
        </w:rPr>
      </w:pPr>
      <w:r w:rsidRPr="004F0FFB">
        <w:rPr>
          <w:rFonts w:asciiTheme="majorHAnsi" w:hAnsiTheme="majorHAnsi" w:cstheme="majorHAnsi"/>
          <w:iCs/>
          <w:sz w:val="22"/>
          <w:szCs w:val="22"/>
        </w:rPr>
        <w:t>By providing food and nutrition to 770 people, we cover the target group's food and nutrition needs for the next 4 months. When our intervention is completed, we expect that the target group has come through the crisis well, without fleeing their home area, and without the women and girls selling themselves to cover their food needs.</w:t>
      </w:r>
      <w:r w:rsidR="00CE659B" w:rsidRPr="004F0FFB">
        <w:rPr>
          <w:rFonts w:asciiTheme="majorHAnsi" w:hAnsiTheme="majorHAnsi" w:cstheme="majorHAnsi"/>
          <w:iCs/>
          <w:sz w:val="22"/>
          <w:szCs w:val="22"/>
        </w:rPr>
        <w:t xml:space="preserve"> By providing food and nutrition’s for the 110 households will support these families in 4 months, where they prepare/other sources of income after 4 months.</w:t>
      </w:r>
    </w:p>
    <w:p w14:paraId="06B45ADB" w14:textId="77777777" w:rsidR="006F0952" w:rsidRPr="004F0FFB" w:rsidRDefault="006F0952" w:rsidP="00CE659B">
      <w:pPr>
        <w:overflowPunct/>
        <w:autoSpaceDE/>
        <w:autoSpaceDN/>
        <w:adjustRightInd/>
        <w:spacing w:line="276" w:lineRule="auto"/>
        <w:jc w:val="both"/>
        <w:textAlignment w:val="auto"/>
        <w:rPr>
          <w:rFonts w:asciiTheme="majorHAnsi" w:hAnsiTheme="majorHAnsi" w:cstheme="majorHAnsi"/>
          <w:iCs/>
          <w:sz w:val="22"/>
          <w:szCs w:val="22"/>
        </w:rPr>
      </w:pPr>
    </w:p>
    <w:p w14:paraId="00348AEA" w14:textId="0B88A742" w:rsidR="001D3E1F" w:rsidRPr="004F0FFB" w:rsidRDefault="00537537" w:rsidP="00F702F9">
      <w:pPr>
        <w:overflowPunct/>
        <w:autoSpaceDE/>
        <w:autoSpaceDN/>
        <w:adjustRightInd/>
        <w:spacing w:line="276" w:lineRule="auto"/>
        <w:jc w:val="both"/>
        <w:textAlignment w:val="auto"/>
        <w:rPr>
          <w:rFonts w:asciiTheme="majorHAnsi" w:hAnsiTheme="majorHAnsi" w:cstheme="majorHAnsi"/>
          <w:b/>
          <w:bCs/>
          <w:iCs/>
          <w:sz w:val="22"/>
          <w:szCs w:val="22"/>
        </w:rPr>
      </w:pPr>
      <w:r w:rsidRPr="004F0FFB">
        <w:rPr>
          <w:rFonts w:asciiTheme="majorHAnsi" w:hAnsiTheme="majorHAnsi" w:cstheme="majorHAnsi"/>
          <w:b/>
          <w:bCs/>
          <w:iCs/>
          <w:sz w:val="22"/>
          <w:szCs w:val="22"/>
        </w:rPr>
        <w:t>c) How will you measure the achievement of results</w:t>
      </w:r>
      <w:r w:rsidR="00840FFD" w:rsidRPr="004F0FFB">
        <w:rPr>
          <w:rFonts w:asciiTheme="majorHAnsi" w:hAnsiTheme="majorHAnsi" w:cstheme="majorHAnsi"/>
          <w:b/>
          <w:bCs/>
          <w:iCs/>
          <w:sz w:val="22"/>
          <w:szCs w:val="22"/>
        </w:rPr>
        <w:t xml:space="preserve"> and</w:t>
      </w:r>
      <w:r w:rsidRPr="004F0FFB">
        <w:rPr>
          <w:rFonts w:asciiTheme="majorHAnsi" w:hAnsiTheme="majorHAnsi" w:cstheme="majorHAnsi"/>
          <w:b/>
          <w:bCs/>
          <w:iCs/>
          <w:sz w:val="22"/>
          <w:szCs w:val="22"/>
        </w:rPr>
        <w:t xml:space="preserve"> outcome</w:t>
      </w:r>
      <w:r w:rsidR="00840FFD" w:rsidRPr="004F0FFB">
        <w:rPr>
          <w:rFonts w:asciiTheme="majorHAnsi" w:hAnsiTheme="majorHAnsi" w:cstheme="majorHAnsi"/>
          <w:b/>
          <w:bCs/>
          <w:iCs/>
          <w:sz w:val="22"/>
          <w:szCs w:val="22"/>
        </w:rPr>
        <w:t>s</w:t>
      </w:r>
      <w:r w:rsidRPr="004F0FFB">
        <w:rPr>
          <w:rFonts w:asciiTheme="majorHAnsi" w:hAnsiTheme="majorHAnsi" w:cstheme="majorHAnsi"/>
          <w:b/>
          <w:bCs/>
          <w:iCs/>
          <w:sz w:val="22"/>
          <w:szCs w:val="22"/>
        </w:rPr>
        <w:t xml:space="preserve">? </w:t>
      </w:r>
    </w:p>
    <w:p w14:paraId="4075F13F" w14:textId="2E50B7C2" w:rsidR="00CE659B" w:rsidRPr="004F0FFB" w:rsidRDefault="00CE659B" w:rsidP="00CE659B">
      <w:pPr>
        <w:overflowPunct/>
        <w:autoSpaceDE/>
        <w:autoSpaceDN/>
        <w:adjustRightInd/>
        <w:spacing w:line="276" w:lineRule="auto"/>
        <w:jc w:val="both"/>
        <w:textAlignment w:val="auto"/>
        <w:rPr>
          <w:rFonts w:asciiTheme="majorHAnsi" w:hAnsiTheme="majorHAnsi" w:cstheme="majorHAnsi"/>
          <w:iCs/>
          <w:sz w:val="22"/>
          <w:szCs w:val="22"/>
        </w:rPr>
      </w:pPr>
      <w:r w:rsidRPr="004F0FFB">
        <w:rPr>
          <w:rFonts w:asciiTheme="majorHAnsi" w:hAnsiTheme="majorHAnsi" w:cstheme="majorHAnsi"/>
          <w:iCs/>
          <w:sz w:val="22"/>
          <w:szCs w:val="22"/>
        </w:rPr>
        <w:t xml:space="preserve">Since we know our goals, our target group's needs, can we by evaluating the intervention during and after the implementation, see if we have achieved our goals in relation of covering the target group's food and nutrition needs, but also measure whether the target group is satisfied with our </w:t>
      </w:r>
      <w:r w:rsidR="004C0D17" w:rsidRPr="004F0FFB">
        <w:rPr>
          <w:rFonts w:asciiTheme="majorHAnsi" w:hAnsiTheme="majorHAnsi" w:cstheme="majorHAnsi"/>
          <w:iCs/>
          <w:sz w:val="22"/>
          <w:szCs w:val="22"/>
        </w:rPr>
        <w:t xml:space="preserve">intervention and </w:t>
      </w:r>
      <w:r w:rsidRPr="004F0FFB">
        <w:rPr>
          <w:rFonts w:asciiTheme="majorHAnsi" w:hAnsiTheme="majorHAnsi" w:cstheme="majorHAnsi"/>
          <w:iCs/>
          <w:sz w:val="22"/>
          <w:szCs w:val="22"/>
        </w:rPr>
        <w:t>whether</w:t>
      </w:r>
      <w:r w:rsidR="004C0D17" w:rsidRPr="004F0FFB">
        <w:rPr>
          <w:rFonts w:asciiTheme="majorHAnsi" w:hAnsiTheme="majorHAnsi" w:cstheme="majorHAnsi"/>
          <w:iCs/>
          <w:sz w:val="22"/>
          <w:szCs w:val="22"/>
        </w:rPr>
        <w:t xml:space="preserve"> </w:t>
      </w:r>
      <w:r w:rsidRPr="004F0FFB">
        <w:rPr>
          <w:rFonts w:asciiTheme="majorHAnsi" w:hAnsiTheme="majorHAnsi" w:cstheme="majorHAnsi"/>
          <w:iCs/>
          <w:sz w:val="22"/>
          <w:szCs w:val="22"/>
        </w:rPr>
        <w:t>their expectation in relation to the intervention has been met.</w:t>
      </w:r>
      <w:r w:rsidR="004C0D17" w:rsidRPr="004F0FFB">
        <w:rPr>
          <w:rFonts w:asciiTheme="majorHAnsi" w:hAnsiTheme="majorHAnsi" w:cstheme="majorHAnsi"/>
          <w:iCs/>
          <w:sz w:val="22"/>
          <w:szCs w:val="22"/>
        </w:rPr>
        <w:t xml:space="preserve"> </w:t>
      </w:r>
      <w:r w:rsidRPr="004F0FFB">
        <w:rPr>
          <w:rFonts w:asciiTheme="majorHAnsi" w:hAnsiTheme="majorHAnsi" w:cstheme="majorHAnsi"/>
          <w:iCs/>
          <w:sz w:val="22"/>
          <w:szCs w:val="22"/>
        </w:rPr>
        <w:t>Here we look at both the process and the results of the intervention</w:t>
      </w:r>
      <w:r w:rsidR="004C0D17" w:rsidRPr="004F0FFB">
        <w:rPr>
          <w:rFonts w:asciiTheme="majorHAnsi" w:hAnsiTheme="majorHAnsi" w:cstheme="majorHAnsi"/>
          <w:iCs/>
          <w:sz w:val="22"/>
          <w:szCs w:val="22"/>
        </w:rPr>
        <w:t xml:space="preserve"> during and after the intervention</w:t>
      </w:r>
      <w:r w:rsidRPr="004F0FFB">
        <w:rPr>
          <w:rFonts w:asciiTheme="majorHAnsi" w:hAnsiTheme="majorHAnsi" w:cstheme="majorHAnsi"/>
          <w:iCs/>
          <w:sz w:val="22"/>
          <w:szCs w:val="22"/>
        </w:rPr>
        <w:t>.</w:t>
      </w:r>
    </w:p>
    <w:p w14:paraId="694614D8" w14:textId="5F8AFEF6" w:rsidR="00CB7C90" w:rsidRPr="004F0FFB" w:rsidRDefault="00537537" w:rsidP="00F702F9">
      <w:pPr>
        <w:overflowPunct/>
        <w:autoSpaceDE/>
        <w:autoSpaceDN/>
        <w:adjustRightInd/>
        <w:spacing w:line="276" w:lineRule="auto"/>
        <w:jc w:val="both"/>
        <w:textAlignment w:val="auto"/>
        <w:rPr>
          <w:rFonts w:asciiTheme="majorHAnsi" w:hAnsiTheme="majorHAnsi" w:cstheme="majorHAnsi"/>
          <w:b/>
          <w:bCs/>
          <w:iCs/>
          <w:sz w:val="22"/>
          <w:szCs w:val="22"/>
        </w:rPr>
      </w:pPr>
      <w:r w:rsidRPr="004F0FFB">
        <w:rPr>
          <w:rFonts w:asciiTheme="majorHAnsi" w:hAnsiTheme="majorHAnsi" w:cstheme="majorHAnsi"/>
          <w:b/>
          <w:bCs/>
          <w:iCs/>
          <w:sz w:val="22"/>
          <w:szCs w:val="22"/>
        </w:rPr>
        <w:t>d</w:t>
      </w:r>
      <w:r w:rsidR="00CB7C90" w:rsidRPr="004F0FFB">
        <w:rPr>
          <w:rFonts w:asciiTheme="majorHAnsi" w:hAnsiTheme="majorHAnsi" w:cstheme="majorHAnsi"/>
          <w:b/>
          <w:bCs/>
          <w:iCs/>
          <w:sz w:val="22"/>
          <w:szCs w:val="22"/>
        </w:rPr>
        <w:t xml:space="preserve">) </w:t>
      </w:r>
      <w:r w:rsidRPr="004F0FFB">
        <w:rPr>
          <w:rFonts w:asciiTheme="majorHAnsi" w:hAnsiTheme="majorHAnsi" w:cstheme="majorHAnsi"/>
          <w:b/>
          <w:bCs/>
          <w:iCs/>
          <w:sz w:val="22"/>
          <w:szCs w:val="22"/>
        </w:rPr>
        <w:t>Considering the mode(s) of assistance your intervention includes (Cash Based Assistance, Voucher Based Assistance, Goods, Services), please justify the choices made. Why are you choosing one mode instead of another, or why do you combine the modes as you do?</w:t>
      </w:r>
    </w:p>
    <w:p w14:paraId="0B1FCB69" w14:textId="43B0D177" w:rsidR="004C0D17" w:rsidRPr="004F0FFB" w:rsidRDefault="004C0D17" w:rsidP="004C0D17">
      <w:pPr>
        <w:overflowPunct/>
        <w:autoSpaceDE/>
        <w:autoSpaceDN/>
        <w:adjustRightInd/>
        <w:spacing w:line="276" w:lineRule="auto"/>
        <w:jc w:val="both"/>
        <w:textAlignment w:val="auto"/>
        <w:rPr>
          <w:rFonts w:asciiTheme="majorHAnsi" w:hAnsiTheme="majorHAnsi" w:cstheme="majorHAnsi"/>
          <w:iCs/>
          <w:sz w:val="22"/>
          <w:szCs w:val="22"/>
        </w:rPr>
      </w:pPr>
      <w:r w:rsidRPr="004F0FFB">
        <w:rPr>
          <w:rFonts w:asciiTheme="majorHAnsi" w:hAnsiTheme="majorHAnsi" w:cstheme="majorHAnsi"/>
          <w:iCs/>
          <w:sz w:val="22"/>
          <w:szCs w:val="22"/>
        </w:rPr>
        <w:t>ARD has chosen to supply goods</w:t>
      </w:r>
      <w:r w:rsidRPr="004F0FFB">
        <w:rPr>
          <w:rFonts w:asciiTheme="majorHAnsi" w:hAnsiTheme="majorHAnsi" w:cstheme="majorHAnsi"/>
          <w:sz w:val="22"/>
          <w:szCs w:val="22"/>
        </w:rPr>
        <w:t xml:space="preserve"> </w:t>
      </w:r>
      <w:r w:rsidRPr="004F0FFB">
        <w:rPr>
          <w:rFonts w:asciiTheme="majorHAnsi" w:hAnsiTheme="majorHAnsi" w:cstheme="majorHAnsi"/>
          <w:iCs/>
          <w:sz w:val="22"/>
          <w:szCs w:val="22"/>
        </w:rPr>
        <w:t xml:space="preserve">in </w:t>
      </w:r>
      <w:r w:rsidR="00A55A17" w:rsidRPr="004F0FFB">
        <w:rPr>
          <w:rFonts w:asciiTheme="majorHAnsi" w:hAnsiTheme="majorHAnsi" w:cstheme="majorHAnsi"/>
          <w:iCs/>
          <w:sz w:val="22"/>
          <w:szCs w:val="22"/>
        </w:rPr>
        <w:t xml:space="preserve">a </w:t>
      </w:r>
      <w:r w:rsidRPr="004F0FFB">
        <w:rPr>
          <w:rFonts w:asciiTheme="majorHAnsi" w:hAnsiTheme="majorHAnsi" w:cstheme="majorHAnsi"/>
          <w:iCs/>
          <w:sz w:val="22"/>
          <w:szCs w:val="22"/>
        </w:rPr>
        <w:t>form of food and nutrition´s rather than food stamps and cash-based assistance. This is because some of the weakest have debts in local food stores and we know that if the store owner is informed that these households have received money in the form of cash, they will demand to pay their debts. In addition, among these households, some fathers chew kat (euphoric substance being chewed in East Africa) and they can potentially use the money for kat. There may also be cases where there are some fathers who have multiple wives where there may be some conflict of interest between the families/ not dividing for funds properly.</w:t>
      </w:r>
    </w:p>
    <w:p w14:paraId="4F90996B" w14:textId="4DBB166C" w:rsidR="00BC0406" w:rsidRPr="004F0FFB" w:rsidRDefault="004C0D17" w:rsidP="004C0D17">
      <w:pPr>
        <w:overflowPunct/>
        <w:autoSpaceDE/>
        <w:autoSpaceDN/>
        <w:adjustRightInd/>
        <w:spacing w:line="276" w:lineRule="auto"/>
        <w:jc w:val="both"/>
        <w:textAlignment w:val="auto"/>
        <w:rPr>
          <w:rFonts w:asciiTheme="majorHAnsi" w:hAnsiTheme="majorHAnsi" w:cstheme="majorHAnsi"/>
          <w:iCs/>
          <w:sz w:val="22"/>
          <w:szCs w:val="22"/>
        </w:rPr>
      </w:pPr>
      <w:r w:rsidRPr="004F0FFB">
        <w:rPr>
          <w:rFonts w:asciiTheme="majorHAnsi" w:hAnsiTheme="majorHAnsi" w:cstheme="majorHAnsi"/>
          <w:iCs/>
          <w:sz w:val="22"/>
          <w:szCs w:val="22"/>
        </w:rPr>
        <w:t>Another advantage of ARD providing food and nutrition´s to households is that it becomes cheaper to buy large quantities, and therefore will get the most value for money</w:t>
      </w:r>
      <w:r w:rsidR="006F0952" w:rsidRPr="004F0FFB">
        <w:rPr>
          <w:rFonts w:asciiTheme="majorHAnsi" w:hAnsiTheme="majorHAnsi" w:cstheme="majorHAnsi"/>
          <w:iCs/>
          <w:sz w:val="22"/>
          <w:szCs w:val="22"/>
        </w:rPr>
        <w:t>.</w:t>
      </w:r>
    </w:p>
    <w:p w14:paraId="1D580AD2" w14:textId="77777777" w:rsidR="006F0952" w:rsidRPr="004F0FFB" w:rsidRDefault="006F0952" w:rsidP="004C0D17">
      <w:pPr>
        <w:overflowPunct/>
        <w:autoSpaceDE/>
        <w:autoSpaceDN/>
        <w:adjustRightInd/>
        <w:spacing w:line="276" w:lineRule="auto"/>
        <w:jc w:val="both"/>
        <w:textAlignment w:val="auto"/>
        <w:rPr>
          <w:rFonts w:asciiTheme="majorHAnsi" w:hAnsiTheme="majorHAnsi" w:cstheme="majorHAnsi"/>
          <w:iCs/>
          <w:sz w:val="22"/>
          <w:szCs w:val="22"/>
        </w:rPr>
      </w:pPr>
    </w:p>
    <w:p w14:paraId="431AE5EB" w14:textId="0698E11A" w:rsidR="00BC0406" w:rsidRPr="004F0FFB" w:rsidRDefault="00BC0406" w:rsidP="00F702F9">
      <w:pPr>
        <w:overflowPunct/>
        <w:autoSpaceDE/>
        <w:autoSpaceDN/>
        <w:adjustRightInd/>
        <w:spacing w:line="276" w:lineRule="auto"/>
        <w:jc w:val="both"/>
        <w:textAlignment w:val="auto"/>
        <w:rPr>
          <w:rFonts w:asciiTheme="majorHAnsi" w:hAnsiTheme="majorHAnsi" w:cstheme="majorHAnsi"/>
          <w:b/>
          <w:bCs/>
          <w:iCs/>
          <w:sz w:val="22"/>
          <w:szCs w:val="22"/>
        </w:rPr>
      </w:pPr>
      <w:r w:rsidRPr="004F0FFB">
        <w:rPr>
          <w:rFonts w:asciiTheme="majorHAnsi" w:hAnsiTheme="majorHAnsi" w:cstheme="majorHAnsi"/>
          <w:b/>
          <w:bCs/>
          <w:iCs/>
          <w:sz w:val="22"/>
          <w:szCs w:val="22"/>
        </w:rPr>
        <w:t xml:space="preserve">e) </w:t>
      </w:r>
      <w:r w:rsidRPr="004F0FFB">
        <w:rPr>
          <w:rStyle w:val="Intet"/>
          <w:rFonts w:asciiTheme="majorHAnsi" w:eastAsiaTheme="minorHAnsi" w:hAnsiTheme="majorHAnsi" w:cstheme="majorHAnsi"/>
          <w:b/>
          <w:bCs/>
          <w:color w:val="000000" w:themeColor="text1"/>
          <w:sz w:val="22"/>
          <w:szCs w:val="22"/>
          <w:lang w:val="en-GB" w:eastAsia="en-US"/>
        </w:rPr>
        <w:t xml:space="preserve">How does your </w:t>
      </w:r>
      <w:r w:rsidR="004E2643" w:rsidRPr="004F0FFB">
        <w:rPr>
          <w:rStyle w:val="Intet"/>
          <w:rFonts w:asciiTheme="majorHAnsi" w:eastAsiaTheme="minorHAnsi" w:hAnsiTheme="majorHAnsi" w:cstheme="majorHAnsi"/>
          <w:b/>
          <w:bCs/>
          <w:color w:val="000000" w:themeColor="text1"/>
          <w:sz w:val="22"/>
          <w:szCs w:val="22"/>
          <w:lang w:val="en-GB" w:eastAsia="en-US"/>
        </w:rPr>
        <w:t>intervention</w:t>
      </w:r>
      <w:r w:rsidRPr="004F0FFB">
        <w:rPr>
          <w:rStyle w:val="Intet"/>
          <w:rFonts w:asciiTheme="majorHAnsi" w:eastAsiaTheme="minorHAnsi" w:hAnsiTheme="majorHAnsi" w:cstheme="majorHAnsi"/>
          <w:b/>
          <w:bCs/>
          <w:color w:val="000000" w:themeColor="text1"/>
          <w:sz w:val="22"/>
          <w:szCs w:val="22"/>
          <w:lang w:val="en-GB" w:eastAsia="en-US"/>
        </w:rPr>
        <w:t xml:space="preserve"> consider the priorities mentioned in the DERF Call? How do you ensure that resources </w:t>
      </w:r>
      <w:r w:rsidR="00952F46" w:rsidRPr="004F0FFB">
        <w:rPr>
          <w:rStyle w:val="Intet"/>
          <w:rFonts w:asciiTheme="majorHAnsi" w:eastAsiaTheme="minorHAnsi" w:hAnsiTheme="majorHAnsi" w:cstheme="majorHAnsi"/>
          <w:b/>
          <w:bCs/>
          <w:color w:val="000000" w:themeColor="text1"/>
          <w:sz w:val="22"/>
          <w:szCs w:val="22"/>
          <w:lang w:val="en-GB" w:eastAsia="en-US"/>
        </w:rPr>
        <w:t xml:space="preserve">are </w:t>
      </w:r>
      <w:r w:rsidRPr="004F0FFB">
        <w:rPr>
          <w:rStyle w:val="Intet"/>
          <w:rFonts w:asciiTheme="majorHAnsi" w:eastAsiaTheme="minorHAnsi" w:hAnsiTheme="majorHAnsi" w:cstheme="majorHAnsi"/>
          <w:b/>
          <w:bCs/>
          <w:color w:val="000000" w:themeColor="text1"/>
          <w:sz w:val="22"/>
          <w:szCs w:val="22"/>
          <w:lang w:val="en-GB" w:eastAsia="en-US"/>
        </w:rPr>
        <w:t xml:space="preserve">managed and used in an effective, </w:t>
      </w:r>
      <w:proofErr w:type="gramStart"/>
      <w:r w:rsidRPr="004F0FFB">
        <w:rPr>
          <w:rStyle w:val="Intet"/>
          <w:rFonts w:asciiTheme="majorHAnsi" w:eastAsiaTheme="minorHAnsi" w:hAnsiTheme="majorHAnsi" w:cstheme="majorHAnsi"/>
          <w:b/>
          <w:bCs/>
          <w:color w:val="000000" w:themeColor="text1"/>
          <w:sz w:val="22"/>
          <w:szCs w:val="22"/>
          <w:lang w:val="en-GB" w:eastAsia="en-US"/>
        </w:rPr>
        <w:t>efficient</w:t>
      </w:r>
      <w:proofErr w:type="gramEnd"/>
      <w:r w:rsidRPr="004F0FFB">
        <w:rPr>
          <w:rStyle w:val="Intet"/>
          <w:rFonts w:asciiTheme="majorHAnsi" w:eastAsiaTheme="minorHAnsi" w:hAnsiTheme="majorHAnsi" w:cstheme="majorHAnsi"/>
          <w:b/>
          <w:bCs/>
          <w:color w:val="000000" w:themeColor="text1"/>
          <w:sz w:val="22"/>
          <w:szCs w:val="22"/>
          <w:lang w:val="en-GB" w:eastAsia="en-US"/>
        </w:rPr>
        <w:t xml:space="preserve"> and ethical manner (CHS 9)?</w:t>
      </w:r>
    </w:p>
    <w:p w14:paraId="2ED88D0C" w14:textId="77777777" w:rsidR="004C0D17" w:rsidRPr="004F0FFB" w:rsidRDefault="004C0D17" w:rsidP="004C0D17">
      <w:pPr>
        <w:overflowPunct/>
        <w:autoSpaceDE/>
        <w:autoSpaceDN/>
        <w:adjustRightInd/>
        <w:spacing w:line="276" w:lineRule="auto"/>
        <w:jc w:val="both"/>
        <w:textAlignment w:val="auto"/>
        <w:rPr>
          <w:rFonts w:asciiTheme="majorHAnsi" w:hAnsiTheme="majorHAnsi" w:cstheme="majorHAnsi"/>
          <w:iCs/>
          <w:sz w:val="22"/>
          <w:szCs w:val="22"/>
        </w:rPr>
      </w:pPr>
      <w:r w:rsidRPr="004F0FFB">
        <w:rPr>
          <w:rFonts w:asciiTheme="majorHAnsi" w:hAnsiTheme="majorHAnsi" w:cstheme="majorHAnsi"/>
          <w:iCs/>
          <w:sz w:val="22"/>
          <w:szCs w:val="22"/>
        </w:rPr>
        <w:lastRenderedPageBreak/>
        <w:t>The intervention described in the DERF call is the same as our partner in the south describes in the area and therefore very necessary for the local community in the region but also in our target areas.</w:t>
      </w:r>
    </w:p>
    <w:p w14:paraId="44A7C74C" w14:textId="76A03D36" w:rsidR="004C0D17" w:rsidRPr="004F0FFB" w:rsidRDefault="004C0D17" w:rsidP="004C0D17">
      <w:pPr>
        <w:overflowPunct/>
        <w:autoSpaceDE/>
        <w:autoSpaceDN/>
        <w:adjustRightInd/>
        <w:spacing w:line="276" w:lineRule="auto"/>
        <w:jc w:val="both"/>
        <w:textAlignment w:val="auto"/>
        <w:rPr>
          <w:rFonts w:asciiTheme="majorHAnsi" w:hAnsiTheme="majorHAnsi" w:cstheme="majorHAnsi"/>
          <w:iCs/>
          <w:sz w:val="22"/>
          <w:szCs w:val="22"/>
        </w:rPr>
      </w:pPr>
      <w:r w:rsidRPr="004F0FFB">
        <w:rPr>
          <w:rFonts w:asciiTheme="majorHAnsi" w:hAnsiTheme="majorHAnsi" w:cstheme="majorHAnsi"/>
          <w:iCs/>
          <w:sz w:val="22"/>
          <w:szCs w:val="22"/>
        </w:rPr>
        <w:t>The order of need for the intervention is also the same, however, our target area is slightly different in relation to the basic needs. It is because that there are accesses for water for residents</w:t>
      </w:r>
      <w:r w:rsidR="00704B2F" w:rsidRPr="004F0FFB">
        <w:rPr>
          <w:rFonts w:asciiTheme="majorHAnsi" w:hAnsiTheme="majorHAnsi" w:cstheme="majorHAnsi"/>
          <w:iCs/>
          <w:sz w:val="22"/>
          <w:szCs w:val="22"/>
        </w:rPr>
        <w:t xml:space="preserve"> (</w:t>
      </w:r>
      <w:r w:rsidR="00704B2F" w:rsidRPr="004F0FFB">
        <w:rPr>
          <w:rFonts w:asciiTheme="majorHAnsi" w:hAnsiTheme="majorHAnsi" w:cstheme="majorHAnsi"/>
          <w:i/>
          <w:sz w:val="22"/>
          <w:szCs w:val="22"/>
        </w:rPr>
        <w:t>Juba River</w:t>
      </w:r>
      <w:r w:rsidR="00704B2F" w:rsidRPr="004F0FFB">
        <w:rPr>
          <w:rFonts w:asciiTheme="majorHAnsi" w:hAnsiTheme="majorHAnsi" w:cstheme="majorHAnsi"/>
          <w:iCs/>
          <w:sz w:val="22"/>
          <w:szCs w:val="22"/>
        </w:rPr>
        <w:t>)</w:t>
      </w:r>
      <w:r w:rsidRPr="004F0FFB">
        <w:rPr>
          <w:rFonts w:asciiTheme="majorHAnsi" w:hAnsiTheme="majorHAnsi" w:cstheme="majorHAnsi"/>
          <w:iCs/>
          <w:sz w:val="22"/>
          <w:szCs w:val="22"/>
        </w:rPr>
        <w:t>, and therefore</w:t>
      </w:r>
      <w:r w:rsidR="00A55A17" w:rsidRPr="004F0FFB">
        <w:rPr>
          <w:rFonts w:asciiTheme="majorHAnsi" w:hAnsiTheme="majorHAnsi" w:cstheme="majorHAnsi"/>
          <w:iCs/>
          <w:sz w:val="22"/>
          <w:szCs w:val="22"/>
        </w:rPr>
        <w:t xml:space="preserve"> the best support for the affected group is</w:t>
      </w:r>
      <w:r w:rsidRPr="004F0FFB">
        <w:rPr>
          <w:rFonts w:asciiTheme="majorHAnsi" w:hAnsiTheme="majorHAnsi" w:cstheme="majorHAnsi"/>
          <w:iCs/>
          <w:sz w:val="22"/>
          <w:szCs w:val="22"/>
        </w:rPr>
        <w:t xml:space="preserve"> food and nutrition´s </w:t>
      </w:r>
      <w:r w:rsidR="00D0786E" w:rsidRPr="004F0FFB">
        <w:rPr>
          <w:rFonts w:asciiTheme="majorHAnsi" w:hAnsiTheme="majorHAnsi" w:cstheme="majorHAnsi"/>
          <w:iCs/>
          <w:sz w:val="22"/>
          <w:szCs w:val="22"/>
        </w:rPr>
        <w:t>in relation to the needs of the group</w:t>
      </w:r>
      <w:r w:rsidRPr="004F0FFB">
        <w:rPr>
          <w:rFonts w:asciiTheme="majorHAnsi" w:hAnsiTheme="majorHAnsi" w:cstheme="majorHAnsi"/>
          <w:iCs/>
          <w:sz w:val="22"/>
          <w:szCs w:val="22"/>
        </w:rPr>
        <w:t>.</w:t>
      </w:r>
    </w:p>
    <w:p w14:paraId="0D18D054" w14:textId="75498626" w:rsidR="006F0952" w:rsidRPr="004F0FFB" w:rsidRDefault="004C0D17" w:rsidP="004C0D17">
      <w:pPr>
        <w:jc w:val="both"/>
        <w:rPr>
          <w:rStyle w:val="Intet"/>
          <w:rFonts w:asciiTheme="majorHAnsi" w:hAnsiTheme="majorHAnsi" w:cstheme="majorHAnsi"/>
          <w:iCs/>
          <w:color w:val="000000"/>
          <w:sz w:val="22"/>
          <w:szCs w:val="22"/>
        </w:rPr>
      </w:pPr>
      <w:r w:rsidRPr="004F0FFB">
        <w:rPr>
          <w:rStyle w:val="Intet"/>
          <w:rFonts w:asciiTheme="majorHAnsi" w:hAnsiTheme="majorHAnsi" w:cstheme="majorHAnsi"/>
          <w:iCs/>
          <w:color w:val="000000"/>
          <w:sz w:val="22"/>
          <w:szCs w:val="22"/>
        </w:rPr>
        <w:t>The resources will be managed and spent responsibly, as we will buy the resources to intended for the food and nutrition´s supplies for the target population and practice best value for the money, to fulfil the needs of the target groups and at same time support the local economy</w:t>
      </w:r>
      <w:r w:rsidR="00D0786E" w:rsidRPr="004F0FFB">
        <w:rPr>
          <w:rStyle w:val="Intet"/>
          <w:rFonts w:asciiTheme="majorHAnsi" w:hAnsiTheme="majorHAnsi" w:cstheme="majorHAnsi"/>
          <w:iCs/>
          <w:color w:val="000000"/>
          <w:sz w:val="22"/>
          <w:szCs w:val="22"/>
        </w:rPr>
        <w:t xml:space="preserve"> as the goods will be purchased in the local area</w:t>
      </w:r>
      <w:r w:rsidRPr="004F0FFB">
        <w:rPr>
          <w:rStyle w:val="Intet"/>
          <w:rFonts w:asciiTheme="majorHAnsi" w:hAnsiTheme="majorHAnsi" w:cstheme="majorHAnsi"/>
          <w:iCs/>
          <w:color w:val="000000"/>
          <w:sz w:val="22"/>
          <w:szCs w:val="22"/>
        </w:rPr>
        <w:t>.</w:t>
      </w:r>
    </w:p>
    <w:p w14:paraId="73958274" w14:textId="55A3EF1B" w:rsidR="004C0D17" w:rsidRPr="004F0FFB" w:rsidRDefault="004C0D17" w:rsidP="004C0D17">
      <w:pPr>
        <w:jc w:val="both"/>
        <w:rPr>
          <w:rStyle w:val="Intet"/>
          <w:rFonts w:asciiTheme="majorHAnsi" w:hAnsiTheme="majorHAnsi" w:cstheme="majorHAnsi"/>
          <w:iCs/>
          <w:color w:val="000000"/>
          <w:sz w:val="22"/>
          <w:szCs w:val="22"/>
        </w:rPr>
      </w:pPr>
      <w:r w:rsidRPr="004F0FFB">
        <w:rPr>
          <w:rStyle w:val="Intet"/>
          <w:rFonts w:asciiTheme="majorHAnsi" w:hAnsiTheme="majorHAnsi" w:cstheme="majorHAnsi"/>
          <w:iCs/>
          <w:color w:val="000000"/>
          <w:sz w:val="22"/>
          <w:szCs w:val="22"/>
        </w:rPr>
        <w:t xml:space="preserve"> </w:t>
      </w:r>
    </w:p>
    <w:p w14:paraId="6D0E5D9E" w14:textId="5866F63D" w:rsidR="00952F46" w:rsidRPr="004F0FFB" w:rsidRDefault="00952F46" w:rsidP="00F702F9">
      <w:pPr>
        <w:rPr>
          <w:rFonts w:asciiTheme="majorHAnsi" w:hAnsiTheme="majorHAnsi" w:cstheme="majorHAnsi"/>
          <w:b/>
          <w:bCs/>
          <w:sz w:val="22"/>
          <w:szCs w:val="22"/>
        </w:rPr>
      </w:pPr>
      <w:r w:rsidRPr="004F0FFB">
        <w:rPr>
          <w:rFonts w:asciiTheme="majorHAnsi" w:hAnsiTheme="majorHAnsi" w:cstheme="majorHAnsi"/>
          <w:b/>
          <w:bCs/>
          <w:sz w:val="22"/>
          <w:szCs w:val="22"/>
        </w:rPr>
        <w:t>f) Briefly describe how you intend to start your activities within 7 days of receiving the first transfer of funds from the DERF.</w:t>
      </w:r>
    </w:p>
    <w:p w14:paraId="0F1A7153" w14:textId="69A8C65A" w:rsidR="00704B2F" w:rsidRPr="004F0FFB" w:rsidRDefault="00704B2F" w:rsidP="00704B2F">
      <w:pPr>
        <w:overflowPunct/>
        <w:autoSpaceDE/>
        <w:autoSpaceDN/>
        <w:adjustRightInd/>
        <w:spacing w:after="240" w:line="276" w:lineRule="auto"/>
        <w:jc w:val="both"/>
        <w:textAlignment w:val="auto"/>
        <w:rPr>
          <w:rFonts w:asciiTheme="majorHAnsi" w:hAnsiTheme="majorHAnsi" w:cstheme="majorHAnsi"/>
          <w:iCs/>
          <w:sz w:val="22"/>
          <w:szCs w:val="22"/>
        </w:rPr>
      </w:pPr>
      <w:bookmarkStart w:id="2" w:name="_Hlk80013927"/>
      <w:r w:rsidRPr="004F0FFB">
        <w:rPr>
          <w:rFonts w:asciiTheme="majorHAnsi" w:eastAsiaTheme="minorHAnsi" w:hAnsiTheme="majorHAnsi" w:cstheme="majorHAnsi"/>
          <w:iCs/>
          <w:sz w:val="22"/>
          <w:szCs w:val="22"/>
          <w:lang w:eastAsia="en-US"/>
        </w:rPr>
        <w:t>ARD has experience working with these types of interventions and will benefit from these experiences. It will ease the implementation of the whole project, but also the reduction of conflict and risk of security under and after the implementation of the project. ARD is implementing a WASH project in Baardheere region which is just 7 kms away from Sarinley, and ARD have implemented projects in the region and used to transfer money though Hawala system from Denmark to the region and will apply the same Hawala mechanism. Hawala mechanism is very effective, where the money can be transferred in day by day, means that within 2 to 3 days after ARD-DK receives the first transfer from DERF will send the funding to ARD. We have already bank account in place in both Denmark</w:t>
      </w:r>
      <w:r w:rsidR="00FD788D" w:rsidRPr="004F0FFB">
        <w:rPr>
          <w:rFonts w:asciiTheme="majorHAnsi" w:eastAsiaTheme="minorHAnsi" w:hAnsiTheme="majorHAnsi" w:cstheme="majorHAnsi"/>
          <w:iCs/>
          <w:sz w:val="22"/>
          <w:szCs w:val="22"/>
          <w:lang w:eastAsia="en-US"/>
        </w:rPr>
        <w:t>, Somalia, and Kenya</w:t>
      </w:r>
      <w:r w:rsidRPr="004F0FFB">
        <w:rPr>
          <w:rFonts w:asciiTheme="majorHAnsi" w:eastAsiaTheme="minorHAnsi" w:hAnsiTheme="majorHAnsi" w:cstheme="majorHAnsi"/>
          <w:iCs/>
          <w:sz w:val="22"/>
          <w:szCs w:val="22"/>
          <w:lang w:eastAsia="en-US"/>
        </w:rPr>
        <w:t>. Both organizations have experiences implementing and transferring funds locally and internationally.</w:t>
      </w:r>
    </w:p>
    <w:p w14:paraId="2D2784A5" w14:textId="5D370835" w:rsidR="00BC0406" w:rsidRPr="004F0FFB" w:rsidRDefault="00BC0406" w:rsidP="00F702F9">
      <w:pPr>
        <w:overflowPunct/>
        <w:autoSpaceDE/>
        <w:autoSpaceDN/>
        <w:adjustRightInd/>
        <w:spacing w:line="276" w:lineRule="auto"/>
        <w:jc w:val="both"/>
        <w:textAlignment w:val="auto"/>
        <w:rPr>
          <w:rFonts w:asciiTheme="majorHAnsi" w:hAnsiTheme="majorHAnsi" w:cstheme="majorHAnsi"/>
          <w:b/>
          <w:bCs/>
          <w:iCs/>
          <w:sz w:val="22"/>
          <w:szCs w:val="22"/>
        </w:rPr>
      </w:pPr>
      <w:r w:rsidRPr="004F0FFB">
        <w:rPr>
          <w:rFonts w:asciiTheme="majorHAnsi" w:hAnsiTheme="majorHAnsi" w:cstheme="majorHAnsi"/>
          <w:b/>
          <w:bCs/>
          <w:iCs/>
          <w:sz w:val="22"/>
          <w:szCs w:val="22"/>
        </w:rPr>
        <w:t>1.3 The target group:</w:t>
      </w:r>
    </w:p>
    <w:p w14:paraId="22BB124A" w14:textId="3AF7815F" w:rsidR="00BC0406" w:rsidRPr="004F0FFB" w:rsidRDefault="00B90B4E" w:rsidP="00F702F9">
      <w:pPr>
        <w:overflowPunct/>
        <w:autoSpaceDE/>
        <w:autoSpaceDN/>
        <w:adjustRightInd/>
        <w:spacing w:line="276" w:lineRule="auto"/>
        <w:jc w:val="both"/>
        <w:textAlignment w:val="auto"/>
        <w:rPr>
          <w:rFonts w:asciiTheme="majorHAnsi" w:hAnsiTheme="majorHAnsi" w:cstheme="majorHAnsi"/>
          <w:iCs/>
          <w:sz w:val="22"/>
          <w:szCs w:val="22"/>
        </w:rPr>
      </w:pPr>
      <w:r w:rsidRPr="004F0FFB">
        <w:rPr>
          <w:rFonts w:asciiTheme="majorHAnsi" w:hAnsiTheme="majorHAnsi" w:cstheme="majorHAnsi"/>
          <w:b/>
          <w:bCs/>
          <w:iCs/>
          <w:sz w:val="22"/>
          <w:szCs w:val="22"/>
        </w:rPr>
        <w:t>a) Describe the</w:t>
      </w:r>
      <w:r w:rsidR="00840FFD" w:rsidRPr="004F0FFB">
        <w:rPr>
          <w:rFonts w:asciiTheme="majorHAnsi" w:hAnsiTheme="majorHAnsi" w:cstheme="majorHAnsi"/>
          <w:b/>
          <w:bCs/>
          <w:iCs/>
          <w:sz w:val="22"/>
          <w:szCs w:val="22"/>
        </w:rPr>
        <w:t xml:space="preserve"> </w:t>
      </w:r>
      <w:r w:rsidR="005D2208" w:rsidRPr="004F0FFB">
        <w:rPr>
          <w:rFonts w:asciiTheme="majorHAnsi" w:hAnsiTheme="majorHAnsi" w:cstheme="majorHAnsi"/>
          <w:b/>
          <w:bCs/>
          <w:iCs/>
          <w:sz w:val="22"/>
          <w:szCs w:val="22"/>
        </w:rPr>
        <w:t>direct</w:t>
      </w:r>
      <w:r w:rsidRPr="004F0FFB">
        <w:rPr>
          <w:rFonts w:asciiTheme="majorHAnsi" w:hAnsiTheme="majorHAnsi" w:cstheme="majorHAnsi"/>
          <w:b/>
          <w:bCs/>
          <w:iCs/>
          <w:sz w:val="22"/>
          <w:szCs w:val="22"/>
        </w:rPr>
        <w:t xml:space="preserve"> target group of the planned intervention, including their characteristics and needs. Justify how you have selected this particular target group among those affected by the crisis</w:t>
      </w:r>
      <w:r w:rsidR="00A91C48" w:rsidRPr="004F0FFB">
        <w:rPr>
          <w:rFonts w:asciiTheme="majorHAnsi" w:hAnsiTheme="majorHAnsi" w:cstheme="majorHAnsi"/>
          <w:b/>
          <w:bCs/>
          <w:iCs/>
          <w:sz w:val="22"/>
          <w:szCs w:val="22"/>
        </w:rPr>
        <w:t xml:space="preserve"> (</w:t>
      </w:r>
      <w:proofErr w:type="gramStart"/>
      <w:r w:rsidR="00A91C48" w:rsidRPr="004F0FFB">
        <w:rPr>
          <w:rFonts w:asciiTheme="majorHAnsi" w:hAnsiTheme="majorHAnsi" w:cstheme="majorHAnsi"/>
          <w:b/>
          <w:bCs/>
          <w:iCs/>
          <w:sz w:val="22"/>
          <w:szCs w:val="22"/>
        </w:rPr>
        <w:t>i.e.</w:t>
      </w:r>
      <w:proofErr w:type="gramEnd"/>
      <w:r w:rsidR="00A91C48" w:rsidRPr="004F0FFB">
        <w:rPr>
          <w:rFonts w:asciiTheme="majorHAnsi" w:hAnsiTheme="majorHAnsi" w:cstheme="majorHAnsi"/>
          <w:b/>
          <w:bCs/>
          <w:iCs/>
          <w:sz w:val="22"/>
          <w:szCs w:val="22"/>
        </w:rPr>
        <w:t xml:space="preserve"> which inclusion criteria did you use?)</w:t>
      </w:r>
      <w:r w:rsidRPr="004F0FFB">
        <w:rPr>
          <w:rFonts w:asciiTheme="majorHAnsi" w:hAnsiTheme="majorHAnsi" w:cstheme="majorHAnsi"/>
          <w:b/>
          <w:bCs/>
          <w:iCs/>
          <w:sz w:val="22"/>
          <w:szCs w:val="22"/>
        </w:rPr>
        <w:t>. Specify also how many people will benefit from each of your main activities</w:t>
      </w:r>
      <w:r w:rsidRPr="004F0FFB">
        <w:rPr>
          <w:rFonts w:asciiTheme="majorHAnsi" w:hAnsiTheme="majorHAnsi" w:cstheme="majorHAnsi"/>
          <w:iCs/>
          <w:sz w:val="22"/>
          <w:szCs w:val="22"/>
        </w:rPr>
        <w:t xml:space="preserve">. </w:t>
      </w:r>
    </w:p>
    <w:p w14:paraId="693742C0" w14:textId="6CC55B4F" w:rsidR="004722B8" w:rsidRPr="004F0FFB" w:rsidRDefault="00FD788D" w:rsidP="004722B8">
      <w:pPr>
        <w:jc w:val="both"/>
        <w:rPr>
          <w:rFonts w:asciiTheme="majorHAnsi" w:hAnsiTheme="majorHAnsi" w:cstheme="majorHAnsi"/>
          <w:iCs/>
          <w:sz w:val="22"/>
          <w:szCs w:val="22"/>
        </w:rPr>
      </w:pPr>
      <w:r w:rsidRPr="004F0FFB">
        <w:rPr>
          <w:rFonts w:asciiTheme="majorHAnsi" w:hAnsiTheme="majorHAnsi" w:cstheme="majorHAnsi"/>
          <w:iCs/>
          <w:sz w:val="22"/>
          <w:szCs w:val="22"/>
        </w:rPr>
        <w:t xml:space="preserve">The target group </w:t>
      </w:r>
      <w:r w:rsidR="00C30065" w:rsidRPr="004F0FFB">
        <w:rPr>
          <w:rFonts w:asciiTheme="majorHAnsi" w:hAnsiTheme="majorHAnsi" w:cstheme="majorHAnsi"/>
          <w:iCs/>
          <w:sz w:val="22"/>
          <w:szCs w:val="22"/>
        </w:rPr>
        <w:t>are</w:t>
      </w:r>
      <w:r w:rsidRPr="004F0FFB">
        <w:rPr>
          <w:rFonts w:asciiTheme="majorHAnsi" w:hAnsiTheme="majorHAnsi" w:cstheme="majorHAnsi"/>
          <w:iCs/>
          <w:sz w:val="22"/>
          <w:szCs w:val="22"/>
        </w:rPr>
        <w:t xml:space="preserve"> 110 households in Sarinley village near Baardheere with the lowest income, who are depending most on their livestock and casual labour in farming</w:t>
      </w:r>
      <w:r w:rsidR="00EB7917" w:rsidRPr="004F0FFB">
        <w:rPr>
          <w:rFonts w:asciiTheme="majorHAnsi" w:hAnsiTheme="majorHAnsi" w:cstheme="majorHAnsi"/>
          <w:iCs/>
          <w:sz w:val="22"/>
          <w:szCs w:val="22"/>
        </w:rPr>
        <w:t xml:space="preserve">. </w:t>
      </w:r>
      <w:r w:rsidRPr="004F0FFB">
        <w:rPr>
          <w:rFonts w:asciiTheme="majorHAnsi" w:hAnsiTheme="majorHAnsi" w:cstheme="majorHAnsi"/>
          <w:iCs/>
          <w:sz w:val="22"/>
          <w:szCs w:val="22"/>
        </w:rPr>
        <w:t>Their livestock are very bad conditions due to the drought and therefore can´t support them with milk and cannot sells because of their condition. Therefore, the</w:t>
      </w:r>
      <w:r w:rsidR="0013082C" w:rsidRPr="004F0FFB">
        <w:rPr>
          <w:rFonts w:asciiTheme="majorHAnsi" w:hAnsiTheme="majorHAnsi" w:cstheme="majorHAnsi"/>
          <w:iCs/>
          <w:sz w:val="22"/>
          <w:szCs w:val="22"/>
        </w:rPr>
        <w:t>y</w:t>
      </w:r>
      <w:r w:rsidRPr="004F0FFB">
        <w:rPr>
          <w:rFonts w:asciiTheme="majorHAnsi" w:hAnsiTheme="majorHAnsi" w:cstheme="majorHAnsi"/>
          <w:iCs/>
          <w:sz w:val="22"/>
          <w:szCs w:val="22"/>
        </w:rPr>
        <w:t xml:space="preserve"> need </w:t>
      </w:r>
      <w:r w:rsidR="0013082C" w:rsidRPr="004F0FFB">
        <w:rPr>
          <w:rFonts w:asciiTheme="majorHAnsi" w:hAnsiTheme="majorHAnsi" w:cstheme="majorHAnsi"/>
          <w:iCs/>
          <w:sz w:val="22"/>
          <w:szCs w:val="22"/>
        </w:rPr>
        <w:t xml:space="preserve">of </w:t>
      </w:r>
      <w:r w:rsidRPr="004F0FFB">
        <w:rPr>
          <w:rFonts w:asciiTheme="majorHAnsi" w:hAnsiTheme="majorHAnsi" w:cstheme="majorHAnsi"/>
          <w:iCs/>
          <w:sz w:val="22"/>
          <w:szCs w:val="22"/>
        </w:rPr>
        <w:t xml:space="preserve">food and </w:t>
      </w:r>
      <w:r w:rsidR="0013082C" w:rsidRPr="004F0FFB">
        <w:rPr>
          <w:rFonts w:asciiTheme="majorHAnsi" w:hAnsiTheme="majorHAnsi" w:cstheme="majorHAnsi"/>
          <w:iCs/>
          <w:sz w:val="22"/>
          <w:szCs w:val="22"/>
        </w:rPr>
        <w:t>nutation’s because</w:t>
      </w:r>
      <w:r w:rsidRPr="004F0FFB">
        <w:rPr>
          <w:rFonts w:asciiTheme="majorHAnsi" w:hAnsiTheme="majorHAnsi" w:cstheme="majorHAnsi"/>
          <w:iCs/>
          <w:sz w:val="22"/>
          <w:szCs w:val="22"/>
        </w:rPr>
        <w:t xml:space="preserve"> they have access to water.</w:t>
      </w:r>
      <w:r w:rsidRPr="004F0FFB">
        <w:rPr>
          <w:rFonts w:asciiTheme="majorHAnsi" w:eastAsia="Calibri" w:hAnsiTheme="majorHAnsi" w:cstheme="majorHAnsi"/>
          <w:sz w:val="22"/>
          <w:szCs w:val="22"/>
          <w:lang w:val="en-US" w:eastAsia="en-US"/>
        </w:rPr>
        <w:t xml:space="preserve"> </w:t>
      </w:r>
      <w:r w:rsidR="00F22DF3" w:rsidRPr="004F0FFB">
        <w:rPr>
          <w:rFonts w:asciiTheme="majorHAnsi" w:hAnsiTheme="majorHAnsi" w:cstheme="majorHAnsi"/>
          <w:iCs/>
          <w:sz w:val="22"/>
          <w:szCs w:val="22"/>
        </w:rPr>
        <w:t xml:space="preserve">The village is, like many of the other villages in the area and the rest of the country hit hard by the drought and has not received support from either regional and national authorities nor the NOGs working in the area. </w:t>
      </w:r>
      <w:r w:rsidRPr="004F0FFB">
        <w:rPr>
          <w:rFonts w:asciiTheme="majorHAnsi" w:eastAsia="Calibri" w:hAnsiTheme="majorHAnsi" w:cstheme="majorHAnsi"/>
          <w:sz w:val="22"/>
          <w:szCs w:val="22"/>
          <w:lang w:val="en-US" w:eastAsia="en-US"/>
        </w:rPr>
        <w:t>In the selection process the people with disabilities, female-headed households, families with children under 3 years old are being given priority number 1 during the selection criteria for our intervention.</w:t>
      </w:r>
      <w:r w:rsidR="00F01538" w:rsidRPr="004F0FFB">
        <w:rPr>
          <w:rFonts w:asciiTheme="majorHAnsi" w:eastAsia="Calibri" w:hAnsiTheme="majorHAnsi" w:cstheme="majorHAnsi"/>
          <w:sz w:val="22"/>
          <w:szCs w:val="22"/>
          <w:lang w:val="en-US" w:eastAsia="en-US"/>
        </w:rPr>
        <w:t xml:space="preserve"> About 770 individuals will directly benefit our intervention</w:t>
      </w:r>
      <w:r w:rsidR="00A4114E" w:rsidRPr="004F0FFB">
        <w:rPr>
          <w:rFonts w:asciiTheme="majorHAnsi" w:eastAsia="Calibri" w:hAnsiTheme="majorHAnsi" w:cstheme="majorHAnsi"/>
          <w:sz w:val="22"/>
          <w:szCs w:val="22"/>
          <w:lang w:val="en-US" w:eastAsia="en-US"/>
        </w:rPr>
        <w:t xml:space="preserve"> and t</w:t>
      </w:r>
      <w:r w:rsidRPr="004F0FFB">
        <w:rPr>
          <w:rFonts w:asciiTheme="majorHAnsi" w:hAnsiTheme="majorHAnsi" w:cstheme="majorHAnsi"/>
          <w:iCs/>
          <w:sz w:val="22"/>
          <w:szCs w:val="22"/>
        </w:rPr>
        <w:t xml:space="preserve">he population of </w:t>
      </w:r>
      <w:r w:rsidR="0013082C" w:rsidRPr="004F0FFB">
        <w:rPr>
          <w:rFonts w:asciiTheme="majorHAnsi" w:hAnsiTheme="majorHAnsi" w:cstheme="majorHAnsi"/>
          <w:iCs/>
          <w:sz w:val="22"/>
          <w:szCs w:val="22"/>
        </w:rPr>
        <w:t>Sarinley</w:t>
      </w:r>
      <w:r w:rsidRPr="004F0FFB">
        <w:rPr>
          <w:rFonts w:asciiTheme="majorHAnsi" w:hAnsiTheme="majorHAnsi" w:cstheme="majorHAnsi"/>
          <w:iCs/>
          <w:sz w:val="22"/>
          <w:szCs w:val="22"/>
        </w:rPr>
        <w:t xml:space="preserve"> is around </w:t>
      </w:r>
      <w:r w:rsidR="00C30065" w:rsidRPr="004F0FFB">
        <w:rPr>
          <w:rFonts w:asciiTheme="majorHAnsi" w:hAnsiTheme="majorHAnsi" w:cstheme="majorHAnsi"/>
          <w:iCs/>
          <w:sz w:val="22"/>
          <w:szCs w:val="22"/>
        </w:rPr>
        <w:t>2500</w:t>
      </w:r>
      <w:r w:rsidRPr="004F0FFB">
        <w:rPr>
          <w:rFonts w:asciiTheme="majorHAnsi" w:hAnsiTheme="majorHAnsi" w:cstheme="majorHAnsi"/>
          <w:iCs/>
          <w:sz w:val="22"/>
          <w:szCs w:val="22"/>
        </w:rPr>
        <w:t xml:space="preserve"> </w:t>
      </w:r>
      <w:r w:rsidR="00F01538" w:rsidRPr="004F0FFB">
        <w:rPr>
          <w:rFonts w:asciiTheme="majorHAnsi" w:hAnsiTheme="majorHAnsi" w:cstheme="majorHAnsi"/>
          <w:iCs/>
          <w:sz w:val="22"/>
          <w:szCs w:val="22"/>
        </w:rPr>
        <w:t>inhabitants</w:t>
      </w:r>
      <w:r w:rsidR="00A4114E" w:rsidRPr="004F0FFB">
        <w:rPr>
          <w:rFonts w:asciiTheme="majorHAnsi" w:hAnsiTheme="majorHAnsi" w:cstheme="majorHAnsi"/>
          <w:iCs/>
          <w:sz w:val="22"/>
          <w:szCs w:val="22"/>
        </w:rPr>
        <w:t>, and they will also indirectly benefit our intervention</w:t>
      </w:r>
      <w:r w:rsidRPr="004F0FFB">
        <w:rPr>
          <w:rFonts w:asciiTheme="majorHAnsi" w:hAnsiTheme="majorHAnsi" w:cstheme="majorHAnsi"/>
          <w:iCs/>
          <w:sz w:val="22"/>
          <w:szCs w:val="22"/>
        </w:rPr>
        <w:t xml:space="preserve"> as we will purchase the food and nutrition´s in the local food stores</w:t>
      </w:r>
      <w:r w:rsidR="006F0952" w:rsidRPr="004F0FFB">
        <w:rPr>
          <w:rFonts w:asciiTheme="majorHAnsi" w:hAnsiTheme="majorHAnsi" w:cstheme="majorHAnsi"/>
          <w:iCs/>
          <w:sz w:val="22"/>
          <w:szCs w:val="22"/>
        </w:rPr>
        <w:t>.</w:t>
      </w:r>
    </w:p>
    <w:p w14:paraId="6A4CCE86" w14:textId="77777777" w:rsidR="004722B8" w:rsidRPr="004F0FFB" w:rsidRDefault="004722B8" w:rsidP="004722B8">
      <w:pPr>
        <w:jc w:val="both"/>
        <w:rPr>
          <w:rFonts w:asciiTheme="majorHAnsi" w:hAnsiTheme="majorHAnsi" w:cstheme="majorHAnsi"/>
          <w:i/>
          <w:sz w:val="22"/>
          <w:szCs w:val="22"/>
        </w:rPr>
      </w:pPr>
    </w:p>
    <w:p w14:paraId="155FC486" w14:textId="69D9F274" w:rsidR="00B90B4E" w:rsidRPr="004F0FFB" w:rsidRDefault="00B90B4E" w:rsidP="00BA7303">
      <w:pPr>
        <w:overflowPunct/>
        <w:autoSpaceDE/>
        <w:autoSpaceDN/>
        <w:adjustRightInd/>
        <w:spacing w:after="120" w:line="276" w:lineRule="auto"/>
        <w:jc w:val="both"/>
        <w:textAlignment w:val="auto"/>
        <w:rPr>
          <w:rFonts w:asciiTheme="majorHAnsi" w:hAnsiTheme="majorHAnsi" w:cstheme="majorHAnsi"/>
          <w:i/>
          <w:sz w:val="22"/>
          <w:szCs w:val="22"/>
        </w:rPr>
      </w:pPr>
      <w:r w:rsidRPr="004F0FFB">
        <w:rPr>
          <w:rFonts w:asciiTheme="majorHAnsi" w:hAnsiTheme="majorHAnsi" w:cstheme="majorHAnsi"/>
          <w:i/>
          <w:sz w:val="22"/>
          <w:szCs w:val="22"/>
        </w:rPr>
        <w:t>b) Quantify your planned target group by gender and age group in the table below.</w:t>
      </w:r>
    </w:p>
    <w:tbl>
      <w:tblPr>
        <w:tblStyle w:val="Tabel-Gitter"/>
        <w:tblW w:w="0" w:type="auto"/>
        <w:tblInd w:w="0" w:type="dxa"/>
        <w:tblLook w:val="04A0" w:firstRow="1" w:lastRow="0" w:firstColumn="1" w:lastColumn="0" w:noHBand="0" w:noVBand="1"/>
      </w:tblPr>
      <w:tblGrid>
        <w:gridCol w:w="1375"/>
        <w:gridCol w:w="2750"/>
        <w:gridCol w:w="2751"/>
        <w:gridCol w:w="2752"/>
      </w:tblGrid>
      <w:tr w:rsidR="00BC0406" w:rsidRPr="004F0FFB" w14:paraId="4A77BB93" w14:textId="77777777" w:rsidTr="00051660">
        <w:tc>
          <w:tcPr>
            <w:tcW w:w="9628" w:type="dxa"/>
            <w:gridSpan w:val="4"/>
            <w:shd w:val="clear" w:color="auto" w:fill="AEAAAA" w:themeFill="background2" w:themeFillShade="BF"/>
          </w:tcPr>
          <w:p w14:paraId="4957DAF5" w14:textId="77777777" w:rsidR="00BC0406" w:rsidRPr="004F0FFB" w:rsidRDefault="00BC0406" w:rsidP="00952F46">
            <w:pPr>
              <w:overflowPunct/>
              <w:autoSpaceDE/>
              <w:autoSpaceDN/>
              <w:adjustRightInd/>
              <w:spacing w:before="80" w:after="80" w:line="276" w:lineRule="auto"/>
              <w:jc w:val="center"/>
              <w:textAlignment w:val="auto"/>
              <w:rPr>
                <w:rFonts w:asciiTheme="majorHAnsi" w:eastAsiaTheme="minorHAnsi" w:hAnsiTheme="majorHAnsi" w:cstheme="majorHAnsi"/>
                <w:b/>
                <w:bCs/>
                <w:iCs/>
                <w:sz w:val="20"/>
                <w:lang w:eastAsia="en-US"/>
              </w:rPr>
            </w:pPr>
            <w:bookmarkStart w:id="3" w:name="_Hlk78981103"/>
            <w:r w:rsidRPr="004F0FFB">
              <w:rPr>
                <w:rFonts w:asciiTheme="majorHAnsi" w:eastAsiaTheme="minorHAnsi" w:hAnsiTheme="majorHAnsi" w:cstheme="majorHAnsi"/>
                <w:b/>
                <w:bCs/>
                <w:iCs/>
                <w:sz w:val="20"/>
                <w:lang w:eastAsia="en-US"/>
              </w:rPr>
              <w:t>PLANNED TARGET POPULATION (INDIVIDUALS)</w:t>
            </w:r>
          </w:p>
        </w:tc>
      </w:tr>
      <w:tr w:rsidR="00BC0406" w:rsidRPr="004F0FFB" w14:paraId="19629D0D" w14:textId="77777777" w:rsidTr="00952F46">
        <w:tc>
          <w:tcPr>
            <w:tcW w:w="1375" w:type="dxa"/>
            <w:vMerge w:val="restart"/>
            <w:shd w:val="clear" w:color="auto" w:fill="D9D9D9" w:themeFill="background1" w:themeFillShade="D9"/>
          </w:tcPr>
          <w:p w14:paraId="6E63D6AF" w14:textId="77777777" w:rsidR="00BC0406" w:rsidRPr="004F0FFB" w:rsidRDefault="00BC0406" w:rsidP="00952F46">
            <w:pPr>
              <w:overflowPunct/>
              <w:autoSpaceDE/>
              <w:autoSpaceDN/>
              <w:adjustRightInd/>
              <w:spacing w:before="80" w:after="80" w:line="276" w:lineRule="auto"/>
              <w:jc w:val="both"/>
              <w:textAlignment w:val="auto"/>
              <w:rPr>
                <w:rFonts w:asciiTheme="majorHAnsi" w:eastAsiaTheme="minorHAnsi" w:hAnsiTheme="majorHAnsi" w:cstheme="majorHAnsi"/>
                <w:b/>
                <w:bCs/>
                <w:iCs/>
                <w:sz w:val="20"/>
                <w:lang w:eastAsia="en-US"/>
              </w:rPr>
            </w:pPr>
            <w:r w:rsidRPr="004F0FFB">
              <w:rPr>
                <w:rFonts w:asciiTheme="majorHAnsi" w:eastAsiaTheme="minorHAnsi" w:hAnsiTheme="majorHAnsi" w:cstheme="majorHAnsi"/>
                <w:b/>
                <w:bCs/>
                <w:iCs/>
                <w:sz w:val="20"/>
                <w:lang w:eastAsia="en-US"/>
              </w:rPr>
              <w:t>Age Group</w:t>
            </w:r>
          </w:p>
        </w:tc>
        <w:tc>
          <w:tcPr>
            <w:tcW w:w="2750" w:type="dxa"/>
            <w:shd w:val="clear" w:color="auto" w:fill="D9D9D9" w:themeFill="background1" w:themeFillShade="D9"/>
          </w:tcPr>
          <w:p w14:paraId="072FE114" w14:textId="77777777" w:rsidR="00BC0406" w:rsidRPr="004F0FFB" w:rsidRDefault="00BC0406" w:rsidP="00D07D71">
            <w:pPr>
              <w:overflowPunct/>
              <w:autoSpaceDE/>
              <w:autoSpaceDN/>
              <w:adjustRightInd/>
              <w:spacing w:before="80" w:after="40" w:line="276" w:lineRule="auto"/>
              <w:jc w:val="center"/>
              <w:textAlignment w:val="auto"/>
              <w:rPr>
                <w:rFonts w:asciiTheme="majorHAnsi" w:eastAsiaTheme="minorHAnsi" w:hAnsiTheme="majorHAnsi" w:cstheme="majorHAnsi"/>
                <w:b/>
                <w:bCs/>
                <w:iCs/>
                <w:sz w:val="20"/>
                <w:lang w:eastAsia="en-US"/>
              </w:rPr>
            </w:pPr>
            <w:r w:rsidRPr="004F0FFB">
              <w:rPr>
                <w:rFonts w:asciiTheme="majorHAnsi" w:eastAsiaTheme="minorHAnsi" w:hAnsiTheme="majorHAnsi" w:cstheme="majorHAnsi"/>
                <w:b/>
                <w:bCs/>
                <w:iCs/>
                <w:sz w:val="20"/>
                <w:lang w:eastAsia="en-US"/>
              </w:rPr>
              <w:t>Male</w:t>
            </w:r>
          </w:p>
        </w:tc>
        <w:tc>
          <w:tcPr>
            <w:tcW w:w="2751" w:type="dxa"/>
            <w:shd w:val="clear" w:color="auto" w:fill="D9D9D9" w:themeFill="background1" w:themeFillShade="D9"/>
          </w:tcPr>
          <w:p w14:paraId="52DA6626" w14:textId="77777777" w:rsidR="00BC0406" w:rsidRPr="004F0FFB" w:rsidRDefault="00BC0406" w:rsidP="00D07D71">
            <w:pPr>
              <w:overflowPunct/>
              <w:autoSpaceDE/>
              <w:autoSpaceDN/>
              <w:adjustRightInd/>
              <w:spacing w:before="80" w:after="40" w:line="276" w:lineRule="auto"/>
              <w:jc w:val="center"/>
              <w:textAlignment w:val="auto"/>
              <w:rPr>
                <w:rFonts w:asciiTheme="majorHAnsi" w:eastAsiaTheme="minorHAnsi" w:hAnsiTheme="majorHAnsi" w:cstheme="majorHAnsi"/>
                <w:b/>
                <w:bCs/>
                <w:iCs/>
                <w:sz w:val="20"/>
                <w:lang w:eastAsia="en-US"/>
              </w:rPr>
            </w:pPr>
            <w:r w:rsidRPr="004F0FFB">
              <w:rPr>
                <w:rFonts w:asciiTheme="majorHAnsi" w:eastAsiaTheme="minorHAnsi" w:hAnsiTheme="majorHAnsi" w:cstheme="majorHAnsi"/>
                <w:b/>
                <w:bCs/>
                <w:iCs/>
                <w:sz w:val="20"/>
                <w:lang w:eastAsia="en-US"/>
              </w:rPr>
              <w:t>Female</w:t>
            </w:r>
          </w:p>
        </w:tc>
        <w:tc>
          <w:tcPr>
            <w:tcW w:w="2752" w:type="dxa"/>
            <w:shd w:val="clear" w:color="auto" w:fill="D9D9D9" w:themeFill="background1" w:themeFillShade="D9"/>
          </w:tcPr>
          <w:p w14:paraId="1F8DAE40" w14:textId="77777777" w:rsidR="00BC0406" w:rsidRPr="004F0FFB" w:rsidRDefault="00BC0406" w:rsidP="00D07D71">
            <w:pPr>
              <w:overflowPunct/>
              <w:autoSpaceDE/>
              <w:autoSpaceDN/>
              <w:adjustRightInd/>
              <w:spacing w:before="80" w:after="40" w:line="276" w:lineRule="auto"/>
              <w:jc w:val="center"/>
              <w:textAlignment w:val="auto"/>
              <w:rPr>
                <w:rFonts w:asciiTheme="majorHAnsi" w:eastAsiaTheme="minorHAnsi" w:hAnsiTheme="majorHAnsi" w:cstheme="majorHAnsi"/>
                <w:b/>
                <w:bCs/>
                <w:iCs/>
                <w:sz w:val="20"/>
                <w:lang w:eastAsia="en-US"/>
              </w:rPr>
            </w:pPr>
            <w:r w:rsidRPr="004F0FFB">
              <w:rPr>
                <w:rFonts w:asciiTheme="majorHAnsi" w:eastAsiaTheme="minorHAnsi" w:hAnsiTheme="majorHAnsi" w:cstheme="majorHAnsi"/>
                <w:b/>
                <w:bCs/>
                <w:iCs/>
                <w:sz w:val="20"/>
                <w:lang w:eastAsia="en-US"/>
              </w:rPr>
              <w:t>Total</w:t>
            </w:r>
          </w:p>
        </w:tc>
      </w:tr>
      <w:tr w:rsidR="00D07D71" w:rsidRPr="004F0FFB" w14:paraId="13C36389" w14:textId="77777777" w:rsidTr="00AE39C4">
        <w:tc>
          <w:tcPr>
            <w:tcW w:w="1375" w:type="dxa"/>
            <w:vMerge/>
            <w:shd w:val="clear" w:color="auto" w:fill="D0CECE" w:themeFill="background2" w:themeFillShade="E6"/>
          </w:tcPr>
          <w:p w14:paraId="772FC05B" w14:textId="77777777" w:rsidR="00D07D71" w:rsidRPr="004F0FFB" w:rsidRDefault="00D07D71" w:rsidP="00952F46">
            <w:pPr>
              <w:overflowPunct/>
              <w:autoSpaceDE/>
              <w:autoSpaceDN/>
              <w:adjustRightInd/>
              <w:spacing w:before="80" w:after="80" w:line="276" w:lineRule="auto"/>
              <w:jc w:val="both"/>
              <w:textAlignment w:val="auto"/>
              <w:rPr>
                <w:rFonts w:asciiTheme="majorHAnsi" w:eastAsiaTheme="minorHAnsi" w:hAnsiTheme="majorHAnsi" w:cstheme="majorHAnsi"/>
                <w:iCs/>
                <w:sz w:val="20"/>
                <w:lang w:eastAsia="en-US"/>
              </w:rPr>
            </w:pPr>
          </w:p>
        </w:tc>
        <w:tc>
          <w:tcPr>
            <w:tcW w:w="2750" w:type="dxa"/>
            <w:shd w:val="clear" w:color="auto" w:fill="D9D9D9" w:themeFill="background1" w:themeFillShade="D9"/>
            <w:vAlign w:val="center"/>
          </w:tcPr>
          <w:p w14:paraId="79A77BF3" w14:textId="0B961A0F" w:rsidR="00D07D71" w:rsidRPr="004F0FFB" w:rsidRDefault="00D07D71" w:rsidP="00D07D7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Number of persons</w:t>
            </w:r>
          </w:p>
        </w:tc>
        <w:tc>
          <w:tcPr>
            <w:tcW w:w="2751" w:type="dxa"/>
            <w:shd w:val="clear" w:color="auto" w:fill="D9D9D9" w:themeFill="background1" w:themeFillShade="D9"/>
            <w:vAlign w:val="bottom"/>
          </w:tcPr>
          <w:p w14:paraId="41C9CDAC" w14:textId="2203B382" w:rsidR="00D07D71" w:rsidRPr="004F0FFB" w:rsidRDefault="00D07D71" w:rsidP="00D07D7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Number of persons</w:t>
            </w:r>
          </w:p>
        </w:tc>
        <w:tc>
          <w:tcPr>
            <w:tcW w:w="2752" w:type="dxa"/>
            <w:shd w:val="clear" w:color="auto" w:fill="D9D9D9" w:themeFill="background1" w:themeFillShade="D9"/>
            <w:vAlign w:val="bottom"/>
          </w:tcPr>
          <w:p w14:paraId="4917090F" w14:textId="1914551D" w:rsidR="00D07D71" w:rsidRPr="004F0FFB" w:rsidRDefault="00D07D71" w:rsidP="00D07D7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Number of persons</w:t>
            </w:r>
          </w:p>
        </w:tc>
      </w:tr>
      <w:tr w:rsidR="003E6961" w:rsidRPr="004F0FFB" w14:paraId="1DE4A717" w14:textId="77777777" w:rsidTr="0022362F">
        <w:tc>
          <w:tcPr>
            <w:tcW w:w="1375" w:type="dxa"/>
            <w:shd w:val="clear" w:color="auto" w:fill="D9D9D9" w:themeFill="background1" w:themeFillShade="D9"/>
          </w:tcPr>
          <w:p w14:paraId="49CE4580" w14:textId="77777777" w:rsidR="003E6961" w:rsidRPr="004F0FFB" w:rsidRDefault="003E6961" w:rsidP="003E6961">
            <w:pPr>
              <w:overflowPunct/>
              <w:autoSpaceDE/>
              <w:autoSpaceDN/>
              <w:adjustRightInd/>
              <w:spacing w:before="40" w:after="40" w:line="276" w:lineRule="auto"/>
              <w:jc w:val="both"/>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&lt; 5</w:t>
            </w:r>
          </w:p>
        </w:tc>
        <w:tc>
          <w:tcPr>
            <w:tcW w:w="2750" w:type="dxa"/>
          </w:tcPr>
          <w:p w14:paraId="7083D13D" w14:textId="33D50528"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110</w:t>
            </w:r>
          </w:p>
        </w:tc>
        <w:tc>
          <w:tcPr>
            <w:tcW w:w="2751" w:type="dxa"/>
          </w:tcPr>
          <w:p w14:paraId="4EBAE30A" w14:textId="0E338DCD"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110</w:t>
            </w:r>
          </w:p>
        </w:tc>
        <w:tc>
          <w:tcPr>
            <w:tcW w:w="2752" w:type="dxa"/>
          </w:tcPr>
          <w:p w14:paraId="369F71FC" w14:textId="6AD3A2C6"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220</w:t>
            </w:r>
          </w:p>
        </w:tc>
      </w:tr>
      <w:tr w:rsidR="003E6961" w:rsidRPr="004F0FFB" w14:paraId="3413D574" w14:textId="77777777" w:rsidTr="00201C9F">
        <w:tc>
          <w:tcPr>
            <w:tcW w:w="1375" w:type="dxa"/>
            <w:shd w:val="clear" w:color="auto" w:fill="D9D9D9" w:themeFill="background1" w:themeFillShade="D9"/>
          </w:tcPr>
          <w:p w14:paraId="67EAEF53" w14:textId="28E1D725" w:rsidR="003E6961" w:rsidRPr="004F0FFB" w:rsidRDefault="003E6961" w:rsidP="003E6961">
            <w:pPr>
              <w:overflowPunct/>
              <w:autoSpaceDE/>
              <w:autoSpaceDN/>
              <w:adjustRightInd/>
              <w:spacing w:before="40" w:after="40" w:line="276" w:lineRule="auto"/>
              <w:jc w:val="both"/>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6-14</w:t>
            </w:r>
          </w:p>
        </w:tc>
        <w:tc>
          <w:tcPr>
            <w:tcW w:w="2750" w:type="dxa"/>
          </w:tcPr>
          <w:p w14:paraId="133D1E9D" w14:textId="541873B3"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67</w:t>
            </w:r>
          </w:p>
        </w:tc>
        <w:tc>
          <w:tcPr>
            <w:tcW w:w="2751" w:type="dxa"/>
          </w:tcPr>
          <w:p w14:paraId="77E4E6C5" w14:textId="491B77EA"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70</w:t>
            </w:r>
          </w:p>
        </w:tc>
        <w:tc>
          <w:tcPr>
            <w:tcW w:w="2752" w:type="dxa"/>
          </w:tcPr>
          <w:p w14:paraId="0414FBFD" w14:textId="3DD41656"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137</w:t>
            </w:r>
          </w:p>
        </w:tc>
      </w:tr>
      <w:tr w:rsidR="003E6961" w:rsidRPr="004F0FFB" w14:paraId="49409070" w14:textId="77777777" w:rsidTr="00201C9F">
        <w:tc>
          <w:tcPr>
            <w:tcW w:w="1375" w:type="dxa"/>
            <w:shd w:val="clear" w:color="auto" w:fill="D9D9D9" w:themeFill="background1" w:themeFillShade="D9"/>
          </w:tcPr>
          <w:p w14:paraId="3DEBA00B" w14:textId="4B1387B4" w:rsidR="003E6961" w:rsidRPr="004F0FFB" w:rsidRDefault="003E6961" w:rsidP="003E6961">
            <w:pPr>
              <w:overflowPunct/>
              <w:autoSpaceDE/>
              <w:autoSpaceDN/>
              <w:adjustRightInd/>
              <w:spacing w:before="40" w:after="40" w:line="276" w:lineRule="auto"/>
              <w:jc w:val="both"/>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15-24</w:t>
            </w:r>
          </w:p>
        </w:tc>
        <w:tc>
          <w:tcPr>
            <w:tcW w:w="2750" w:type="dxa"/>
          </w:tcPr>
          <w:p w14:paraId="13679C04" w14:textId="0C69C247"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55</w:t>
            </w:r>
          </w:p>
        </w:tc>
        <w:tc>
          <w:tcPr>
            <w:tcW w:w="2751" w:type="dxa"/>
          </w:tcPr>
          <w:p w14:paraId="08D90D03" w14:textId="504ED9E3"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63</w:t>
            </w:r>
          </w:p>
        </w:tc>
        <w:tc>
          <w:tcPr>
            <w:tcW w:w="2752" w:type="dxa"/>
          </w:tcPr>
          <w:p w14:paraId="09D4F17A" w14:textId="7C09A6DD"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118</w:t>
            </w:r>
          </w:p>
        </w:tc>
      </w:tr>
      <w:tr w:rsidR="003E6961" w:rsidRPr="004F0FFB" w14:paraId="09AA9A72" w14:textId="77777777" w:rsidTr="00EA6A4D">
        <w:tc>
          <w:tcPr>
            <w:tcW w:w="1375" w:type="dxa"/>
            <w:shd w:val="clear" w:color="auto" w:fill="D9D9D9" w:themeFill="background1" w:themeFillShade="D9"/>
          </w:tcPr>
          <w:p w14:paraId="77F093FC" w14:textId="7B076980" w:rsidR="003E6961" w:rsidRPr="004F0FFB" w:rsidRDefault="003E6961" w:rsidP="003E6961">
            <w:pPr>
              <w:overflowPunct/>
              <w:autoSpaceDE/>
              <w:autoSpaceDN/>
              <w:adjustRightInd/>
              <w:spacing w:before="40" w:after="40" w:line="276" w:lineRule="auto"/>
              <w:jc w:val="both"/>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25-49</w:t>
            </w:r>
          </w:p>
        </w:tc>
        <w:tc>
          <w:tcPr>
            <w:tcW w:w="2750" w:type="dxa"/>
          </w:tcPr>
          <w:p w14:paraId="7AE87A37" w14:textId="19535E7B"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45</w:t>
            </w:r>
          </w:p>
        </w:tc>
        <w:tc>
          <w:tcPr>
            <w:tcW w:w="2751" w:type="dxa"/>
          </w:tcPr>
          <w:p w14:paraId="40F55445" w14:textId="2E5C4144"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50</w:t>
            </w:r>
          </w:p>
        </w:tc>
        <w:tc>
          <w:tcPr>
            <w:tcW w:w="2752" w:type="dxa"/>
          </w:tcPr>
          <w:p w14:paraId="2C59BCBE" w14:textId="2440AA77"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95</w:t>
            </w:r>
          </w:p>
        </w:tc>
      </w:tr>
      <w:tr w:rsidR="003E6961" w:rsidRPr="004F0FFB" w14:paraId="699BB527" w14:textId="77777777" w:rsidTr="004C70AC">
        <w:tc>
          <w:tcPr>
            <w:tcW w:w="1375" w:type="dxa"/>
            <w:shd w:val="clear" w:color="auto" w:fill="D9D9D9" w:themeFill="background1" w:themeFillShade="D9"/>
          </w:tcPr>
          <w:p w14:paraId="70F3BD96" w14:textId="66674324" w:rsidR="003E6961" w:rsidRPr="004F0FFB" w:rsidRDefault="003E6961" w:rsidP="003E6961">
            <w:pPr>
              <w:overflowPunct/>
              <w:autoSpaceDE/>
              <w:autoSpaceDN/>
              <w:adjustRightInd/>
              <w:spacing w:before="40" w:after="40" w:line="276" w:lineRule="auto"/>
              <w:jc w:val="both"/>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lastRenderedPageBreak/>
              <w:t>50-64</w:t>
            </w:r>
          </w:p>
        </w:tc>
        <w:tc>
          <w:tcPr>
            <w:tcW w:w="2750" w:type="dxa"/>
          </w:tcPr>
          <w:p w14:paraId="5C2F821A" w14:textId="5FD86C1F"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50</w:t>
            </w:r>
          </w:p>
        </w:tc>
        <w:tc>
          <w:tcPr>
            <w:tcW w:w="2751" w:type="dxa"/>
          </w:tcPr>
          <w:p w14:paraId="612CBBE7" w14:textId="0CB8D9C0"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55</w:t>
            </w:r>
          </w:p>
        </w:tc>
        <w:tc>
          <w:tcPr>
            <w:tcW w:w="2752" w:type="dxa"/>
          </w:tcPr>
          <w:p w14:paraId="601A3CCF" w14:textId="2A865139"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105</w:t>
            </w:r>
          </w:p>
        </w:tc>
      </w:tr>
      <w:tr w:rsidR="003E6961" w:rsidRPr="004F0FFB" w14:paraId="443B95CA" w14:textId="77777777" w:rsidTr="003E6961">
        <w:trPr>
          <w:trHeight w:val="253"/>
        </w:trPr>
        <w:tc>
          <w:tcPr>
            <w:tcW w:w="1375" w:type="dxa"/>
            <w:shd w:val="clear" w:color="auto" w:fill="D9D9D9" w:themeFill="background1" w:themeFillShade="D9"/>
          </w:tcPr>
          <w:p w14:paraId="4A6ABB7B" w14:textId="5A754014" w:rsidR="003E6961" w:rsidRPr="004F0FFB" w:rsidRDefault="003E6961" w:rsidP="003E6961">
            <w:pPr>
              <w:overflowPunct/>
              <w:autoSpaceDE/>
              <w:autoSpaceDN/>
              <w:adjustRightInd/>
              <w:spacing w:before="40" w:after="40" w:line="276" w:lineRule="auto"/>
              <w:jc w:val="both"/>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&gt; 65</w:t>
            </w:r>
          </w:p>
        </w:tc>
        <w:tc>
          <w:tcPr>
            <w:tcW w:w="2750" w:type="dxa"/>
          </w:tcPr>
          <w:p w14:paraId="7BA74515" w14:textId="7DE6D391"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45</w:t>
            </w:r>
          </w:p>
        </w:tc>
        <w:tc>
          <w:tcPr>
            <w:tcW w:w="2751" w:type="dxa"/>
          </w:tcPr>
          <w:p w14:paraId="5B1229F1" w14:textId="1B4F560B"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50</w:t>
            </w:r>
          </w:p>
        </w:tc>
        <w:tc>
          <w:tcPr>
            <w:tcW w:w="2752" w:type="dxa"/>
          </w:tcPr>
          <w:p w14:paraId="62DFF15E" w14:textId="4DA49AEB" w:rsidR="003E6961" w:rsidRPr="004F0FFB" w:rsidRDefault="003E6961" w:rsidP="003E6961">
            <w:pPr>
              <w:overflowPunct/>
              <w:autoSpaceDE/>
              <w:autoSpaceDN/>
              <w:adjustRightInd/>
              <w:spacing w:before="40" w:after="4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95</w:t>
            </w:r>
          </w:p>
        </w:tc>
      </w:tr>
      <w:tr w:rsidR="003E6961" w:rsidRPr="004F0FFB" w14:paraId="2B5A5BD8" w14:textId="77777777" w:rsidTr="00D07D71">
        <w:tc>
          <w:tcPr>
            <w:tcW w:w="1375" w:type="dxa"/>
            <w:shd w:val="clear" w:color="auto" w:fill="D9D9D9" w:themeFill="background1" w:themeFillShade="D9"/>
          </w:tcPr>
          <w:p w14:paraId="3CB9F1F2" w14:textId="77777777" w:rsidR="003E6961" w:rsidRPr="004F0FFB" w:rsidRDefault="003E6961" w:rsidP="003E6961">
            <w:pPr>
              <w:overflowPunct/>
              <w:autoSpaceDE/>
              <w:autoSpaceDN/>
              <w:adjustRightInd/>
              <w:spacing w:line="40" w:lineRule="atLeast"/>
              <w:jc w:val="both"/>
              <w:textAlignment w:val="auto"/>
              <w:rPr>
                <w:rFonts w:asciiTheme="majorHAnsi" w:eastAsiaTheme="minorHAnsi" w:hAnsiTheme="majorHAnsi" w:cstheme="majorHAnsi"/>
                <w:iCs/>
                <w:sz w:val="20"/>
                <w:lang w:eastAsia="en-US"/>
              </w:rPr>
            </w:pPr>
          </w:p>
          <w:p w14:paraId="0BF52BDF" w14:textId="77777777" w:rsidR="003E6961" w:rsidRPr="004F0FFB" w:rsidRDefault="003E6961" w:rsidP="003E6961">
            <w:pPr>
              <w:overflowPunct/>
              <w:autoSpaceDE/>
              <w:autoSpaceDN/>
              <w:adjustRightInd/>
              <w:spacing w:line="40" w:lineRule="atLeast"/>
              <w:jc w:val="both"/>
              <w:textAlignment w:val="auto"/>
              <w:rPr>
                <w:rFonts w:asciiTheme="majorHAnsi" w:eastAsiaTheme="minorHAnsi" w:hAnsiTheme="majorHAnsi" w:cstheme="majorHAnsi"/>
                <w:iCs/>
                <w:sz w:val="20"/>
                <w:lang w:eastAsia="en-US"/>
              </w:rPr>
            </w:pPr>
          </w:p>
          <w:p w14:paraId="4F219898" w14:textId="77777777" w:rsidR="003E6961" w:rsidRPr="004F0FFB" w:rsidRDefault="003E6961" w:rsidP="003E6961">
            <w:pPr>
              <w:overflowPunct/>
              <w:autoSpaceDE/>
              <w:autoSpaceDN/>
              <w:adjustRightInd/>
              <w:spacing w:line="40" w:lineRule="atLeast"/>
              <w:jc w:val="both"/>
              <w:textAlignment w:val="auto"/>
              <w:rPr>
                <w:rFonts w:asciiTheme="majorHAnsi" w:eastAsiaTheme="minorHAnsi" w:hAnsiTheme="majorHAnsi" w:cstheme="majorHAnsi"/>
                <w:iCs/>
                <w:sz w:val="20"/>
                <w:lang w:eastAsia="en-US"/>
              </w:rPr>
            </w:pPr>
          </w:p>
          <w:p w14:paraId="4546C665" w14:textId="57A0CE92" w:rsidR="003E6961" w:rsidRPr="004F0FFB" w:rsidRDefault="003E6961" w:rsidP="003E6961">
            <w:pPr>
              <w:overflowPunct/>
              <w:autoSpaceDE/>
              <w:autoSpaceDN/>
              <w:adjustRightInd/>
              <w:spacing w:line="40" w:lineRule="atLeast"/>
              <w:jc w:val="both"/>
              <w:textAlignment w:val="auto"/>
              <w:rPr>
                <w:rFonts w:asciiTheme="majorHAnsi" w:eastAsiaTheme="minorHAnsi" w:hAnsiTheme="majorHAnsi" w:cstheme="majorHAnsi"/>
                <w:iCs/>
                <w:sz w:val="20"/>
                <w:lang w:eastAsia="en-US"/>
              </w:rPr>
            </w:pPr>
          </w:p>
        </w:tc>
        <w:tc>
          <w:tcPr>
            <w:tcW w:w="2750" w:type="dxa"/>
            <w:shd w:val="clear" w:color="auto" w:fill="D9D9D9" w:themeFill="background1" w:themeFillShade="D9"/>
          </w:tcPr>
          <w:p w14:paraId="7C7E5D8A" w14:textId="77777777" w:rsidR="003E6961" w:rsidRPr="004F0FFB" w:rsidRDefault="003E6961" w:rsidP="003E6961">
            <w:pPr>
              <w:overflowPunct/>
              <w:autoSpaceDE/>
              <w:autoSpaceDN/>
              <w:adjustRightInd/>
              <w:spacing w:line="40" w:lineRule="atLeast"/>
              <w:jc w:val="center"/>
              <w:textAlignment w:val="auto"/>
              <w:rPr>
                <w:rFonts w:asciiTheme="majorHAnsi" w:eastAsiaTheme="minorHAnsi" w:hAnsiTheme="majorHAnsi" w:cstheme="majorHAnsi"/>
                <w:iCs/>
                <w:sz w:val="20"/>
                <w:lang w:eastAsia="en-US"/>
              </w:rPr>
            </w:pPr>
          </w:p>
        </w:tc>
        <w:tc>
          <w:tcPr>
            <w:tcW w:w="2751" w:type="dxa"/>
            <w:shd w:val="clear" w:color="auto" w:fill="D9D9D9" w:themeFill="background1" w:themeFillShade="D9"/>
          </w:tcPr>
          <w:p w14:paraId="5FCE153C" w14:textId="77777777" w:rsidR="003E6961" w:rsidRPr="004F0FFB" w:rsidRDefault="003E6961" w:rsidP="003E6961">
            <w:pPr>
              <w:overflowPunct/>
              <w:autoSpaceDE/>
              <w:autoSpaceDN/>
              <w:adjustRightInd/>
              <w:spacing w:line="40" w:lineRule="atLeast"/>
              <w:jc w:val="center"/>
              <w:textAlignment w:val="auto"/>
              <w:rPr>
                <w:rFonts w:asciiTheme="majorHAnsi" w:eastAsiaTheme="minorHAnsi" w:hAnsiTheme="majorHAnsi" w:cstheme="majorHAnsi"/>
                <w:iCs/>
                <w:sz w:val="20"/>
                <w:lang w:eastAsia="en-US"/>
              </w:rPr>
            </w:pPr>
          </w:p>
        </w:tc>
        <w:tc>
          <w:tcPr>
            <w:tcW w:w="2752" w:type="dxa"/>
            <w:shd w:val="clear" w:color="auto" w:fill="D9D9D9" w:themeFill="background1" w:themeFillShade="D9"/>
          </w:tcPr>
          <w:p w14:paraId="39EBEFC6" w14:textId="77777777" w:rsidR="003E6961" w:rsidRPr="004F0FFB" w:rsidRDefault="003E6961" w:rsidP="003E6961">
            <w:pPr>
              <w:overflowPunct/>
              <w:autoSpaceDE/>
              <w:autoSpaceDN/>
              <w:adjustRightInd/>
              <w:spacing w:line="40" w:lineRule="atLeast"/>
              <w:jc w:val="center"/>
              <w:textAlignment w:val="auto"/>
              <w:rPr>
                <w:rFonts w:asciiTheme="majorHAnsi" w:eastAsiaTheme="minorHAnsi" w:hAnsiTheme="majorHAnsi" w:cstheme="majorHAnsi"/>
                <w:iCs/>
                <w:sz w:val="20"/>
                <w:lang w:eastAsia="en-US"/>
              </w:rPr>
            </w:pPr>
          </w:p>
        </w:tc>
      </w:tr>
      <w:tr w:rsidR="003E6961" w:rsidRPr="004F0FFB" w14:paraId="36B8F46C" w14:textId="77777777" w:rsidTr="00EA23C4">
        <w:tc>
          <w:tcPr>
            <w:tcW w:w="1375" w:type="dxa"/>
            <w:shd w:val="clear" w:color="auto" w:fill="D9D9D9" w:themeFill="background1" w:themeFillShade="D9"/>
          </w:tcPr>
          <w:p w14:paraId="15817ED9" w14:textId="77777777" w:rsidR="003E6961" w:rsidRPr="004F0FFB" w:rsidRDefault="003E6961" w:rsidP="003E6961">
            <w:pPr>
              <w:overflowPunct/>
              <w:autoSpaceDE/>
              <w:autoSpaceDN/>
              <w:adjustRightInd/>
              <w:spacing w:before="80" w:after="80" w:line="276" w:lineRule="auto"/>
              <w:jc w:val="both"/>
              <w:textAlignment w:val="auto"/>
              <w:rPr>
                <w:rFonts w:asciiTheme="majorHAnsi" w:eastAsiaTheme="minorHAnsi" w:hAnsiTheme="majorHAnsi" w:cstheme="majorHAnsi"/>
                <w:b/>
                <w:bCs/>
                <w:iCs/>
                <w:sz w:val="20"/>
                <w:lang w:eastAsia="en-US"/>
              </w:rPr>
            </w:pPr>
            <w:r w:rsidRPr="004F0FFB">
              <w:rPr>
                <w:rFonts w:asciiTheme="majorHAnsi" w:eastAsiaTheme="minorHAnsi" w:hAnsiTheme="majorHAnsi" w:cstheme="majorHAnsi"/>
                <w:b/>
                <w:bCs/>
                <w:iCs/>
                <w:sz w:val="20"/>
                <w:lang w:eastAsia="en-US"/>
              </w:rPr>
              <w:t>Total</w:t>
            </w:r>
          </w:p>
        </w:tc>
        <w:tc>
          <w:tcPr>
            <w:tcW w:w="2750" w:type="dxa"/>
          </w:tcPr>
          <w:p w14:paraId="3253AE2C" w14:textId="3ED808AE" w:rsidR="003E6961" w:rsidRPr="004F0FFB" w:rsidRDefault="003E6961" w:rsidP="003E6961">
            <w:pPr>
              <w:overflowPunct/>
              <w:autoSpaceDE/>
              <w:autoSpaceDN/>
              <w:adjustRightInd/>
              <w:spacing w:before="80" w:after="8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372</w:t>
            </w:r>
          </w:p>
        </w:tc>
        <w:tc>
          <w:tcPr>
            <w:tcW w:w="2751" w:type="dxa"/>
          </w:tcPr>
          <w:p w14:paraId="6CCDEDA1" w14:textId="00D1D6DA" w:rsidR="003E6961" w:rsidRPr="004F0FFB" w:rsidRDefault="003E6961" w:rsidP="003E6961">
            <w:pPr>
              <w:overflowPunct/>
              <w:autoSpaceDE/>
              <w:autoSpaceDN/>
              <w:adjustRightInd/>
              <w:spacing w:before="80" w:after="80" w:line="276" w:lineRule="auto"/>
              <w:jc w:val="center"/>
              <w:textAlignment w:val="auto"/>
              <w:rPr>
                <w:rFonts w:asciiTheme="majorHAnsi" w:eastAsiaTheme="minorHAnsi" w:hAnsiTheme="majorHAnsi" w:cstheme="majorHAnsi"/>
                <w:iCs/>
                <w:sz w:val="20"/>
                <w:lang w:eastAsia="en-US"/>
              </w:rPr>
            </w:pPr>
            <w:r w:rsidRPr="004F0FFB">
              <w:rPr>
                <w:rFonts w:asciiTheme="majorHAnsi" w:eastAsiaTheme="minorHAnsi" w:hAnsiTheme="majorHAnsi" w:cstheme="majorHAnsi"/>
                <w:iCs/>
                <w:sz w:val="20"/>
                <w:lang w:eastAsia="en-US"/>
              </w:rPr>
              <w:t>398</w:t>
            </w:r>
          </w:p>
        </w:tc>
        <w:tc>
          <w:tcPr>
            <w:tcW w:w="2752" w:type="dxa"/>
          </w:tcPr>
          <w:p w14:paraId="41C17BD8" w14:textId="0D2C224B" w:rsidR="003E6961" w:rsidRPr="004F0FFB" w:rsidRDefault="003E6961" w:rsidP="003E6961">
            <w:pPr>
              <w:overflowPunct/>
              <w:autoSpaceDE/>
              <w:autoSpaceDN/>
              <w:adjustRightInd/>
              <w:spacing w:before="80" w:after="80" w:line="276" w:lineRule="auto"/>
              <w:jc w:val="center"/>
              <w:textAlignment w:val="auto"/>
              <w:rPr>
                <w:rFonts w:asciiTheme="majorHAnsi" w:eastAsiaTheme="minorHAnsi" w:hAnsiTheme="majorHAnsi" w:cstheme="majorHAnsi"/>
                <w:b/>
                <w:bCs/>
                <w:iCs/>
                <w:sz w:val="20"/>
                <w:lang w:eastAsia="en-US"/>
              </w:rPr>
            </w:pPr>
            <w:r w:rsidRPr="004F0FFB">
              <w:rPr>
                <w:rFonts w:asciiTheme="majorHAnsi" w:eastAsiaTheme="minorHAnsi" w:hAnsiTheme="majorHAnsi" w:cstheme="majorHAnsi"/>
                <w:b/>
                <w:bCs/>
                <w:iCs/>
                <w:sz w:val="20"/>
                <w:lang w:eastAsia="en-US"/>
              </w:rPr>
              <w:t>770</w:t>
            </w:r>
          </w:p>
        </w:tc>
      </w:tr>
      <w:bookmarkEnd w:id="3"/>
    </w:tbl>
    <w:p w14:paraId="7703850A" w14:textId="77777777" w:rsidR="007B7884" w:rsidRPr="004F0FFB" w:rsidRDefault="007B7884" w:rsidP="00F702F9">
      <w:pPr>
        <w:overflowPunct/>
        <w:autoSpaceDE/>
        <w:autoSpaceDN/>
        <w:adjustRightInd/>
        <w:spacing w:line="276" w:lineRule="auto"/>
        <w:jc w:val="both"/>
        <w:textAlignment w:val="auto"/>
        <w:rPr>
          <w:rFonts w:asciiTheme="majorHAnsi" w:hAnsiTheme="majorHAnsi" w:cstheme="majorHAnsi"/>
          <w:b/>
          <w:bCs/>
          <w:iCs/>
          <w:sz w:val="22"/>
          <w:szCs w:val="22"/>
        </w:rPr>
      </w:pPr>
    </w:p>
    <w:p w14:paraId="3F77165D" w14:textId="1FA0CDCA" w:rsidR="00BC0406" w:rsidRPr="004F0FFB" w:rsidRDefault="00B90B4E" w:rsidP="00F702F9">
      <w:pPr>
        <w:overflowPunct/>
        <w:autoSpaceDE/>
        <w:autoSpaceDN/>
        <w:adjustRightInd/>
        <w:spacing w:line="276" w:lineRule="auto"/>
        <w:jc w:val="both"/>
        <w:textAlignment w:val="auto"/>
        <w:rPr>
          <w:rFonts w:asciiTheme="majorHAnsi" w:hAnsiTheme="majorHAnsi" w:cstheme="majorHAnsi"/>
          <w:b/>
          <w:bCs/>
          <w:iCs/>
          <w:sz w:val="22"/>
          <w:szCs w:val="22"/>
        </w:rPr>
      </w:pPr>
      <w:r w:rsidRPr="004F0FFB">
        <w:rPr>
          <w:rFonts w:asciiTheme="majorHAnsi" w:hAnsiTheme="majorHAnsi" w:cstheme="majorHAnsi"/>
          <w:b/>
          <w:bCs/>
          <w:iCs/>
          <w:sz w:val="22"/>
          <w:szCs w:val="22"/>
        </w:rPr>
        <w:t>c) Describe who and how many of your</w:t>
      </w:r>
      <w:r w:rsidR="005D2208" w:rsidRPr="004F0FFB">
        <w:rPr>
          <w:rFonts w:asciiTheme="majorHAnsi" w:hAnsiTheme="majorHAnsi" w:cstheme="majorHAnsi"/>
          <w:b/>
          <w:bCs/>
          <w:iCs/>
          <w:sz w:val="22"/>
          <w:szCs w:val="22"/>
        </w:rPr>
        <w:t xml:space="preserve"> direct</w:t>
      </w:r>
      <w:r w:rsidR="00840FFD" w:rsidRPr="004F0FFB">
        <w:rPr>
          <w:rFonts w:asciiTheme="majorHAnsi" w:hAnsiTheme="majorHAnsi" w:cstheme="majorHAnsi"/>
          <w:b/>
          <w:bCs/>
          <w:iCs/>
          <w:sz w:val="22"/>
          <w:szCs w:val="22"/>
        </w:rPr>
        <w:t xml:space="preserve"> </w:t>
      </w:r>
      <w:r w:rsidRPr="004F0FFB">
        <w:rPr>
          <w:rFonts w:asciiTheme="majorHAnsi" w:hAnsiTheme="majorHAnsi" w:cstheme="majorHAnsi"/>
          <w:b/>
          <w:bCs/>
          <w:iCs/>
          <w:sz w:val="22"/>
          <w:szCs w:val="22"/>
        </w:rPr>
        <w:t>target group are particular</w:t>
      </w:r>
      <w:r w:rsidR="007C6934" w:rsidRPr="004F0FFB">
        <w:rPr>
          <w:rFonts w:asciiTheme="majorHAnsi" w:hAnsiTheme="majorHAnsi" w:cstheme="majorHAnsi"/>
          <w:b/>
          <w:bCs/>
          <w:iCs/>
          <w:sz w:val="22"/>
          <w:szCs w:val="22"/>
        </w:rPr>
        <w:t>ly</w:t>
      </w:r>
      <w:r w:rsidRPr="004F0FFB">
        <w:rPr>
          <w:rFonts w:asciiTheme="majorHAnsi" w:hAnsiTheme="majorHAnsi" w:cstheme="majorHAnsi"/>
          <w:b/>
          <w:bCs/>
          <w:iCs/>
          <w:sz w:val="22"/>
          <w:szCs w:val="22"/>
        </w:rPr>
        <w:t xml:space="preserve"> vulnerable people. How have the vulnerable groups been identified</w:t>
      </w:r>
      <w:r w:rsidR="0016556F" w:rsidRPr="004F0FFB">
        <w:rPr>
          <w:rFonts w:asciiTheme="majorHAnsi" w:hAnsiTheme="majorHAnsi" w:cstheme="majorHAnsi"/>
          <w:b/>
          <w:bCs/>
          <w:iCs/>
          <w:sz w:val="22"/>
          <w:szCs w:val="22"/>
        </w:rPr>
        <w:t xml:space="preserve"> and selected (inclusion criteria)</w:t>
      </w:r>
      <w:r w:rsidRPr="004F0FFB">
        <w:rPr>
          <w:rFonts w:asciiTheme="majorHAnsi" w:hAnsiTheme="majorHAnsi" w:cstheme="majorHAnsi"/>
          <w:b/>
          <w:bCs/>
          <w:iCs/>
          <w:sz w:val="22"/>
          <w:szCs w:val="22"/>
        </w:rPr>
        <w:t xml:space="preserve">, and how does the intervention </w:t>
      </w:r>
      <w:r w:rsidR="00840FFD" w:rsidRPr="004F0FFB">
        <w:rPr>
          <w:rFonts w:asciiTheme="majorHAnsi" w:hAnsiTheme="majorHAnsi" w:cstheme="majorHAnsi"/>
          <w:b/>
          <w:bCs/>
          <w:iCs/>
          <w:sz w:val="22"/>
          <w:szCs w:val="22"/>
        </w:rPr>
        <w:t>address</w:t>
      </w:r>
      <w:r w:rsidRPr="004F0FFB">
        <w:rPr>
          <w:rFonts w:asciiTheme="majorHAnsi" w:hAnsiTheme="majorHAnsi" w:cstheme="majorHAnsi"/>
          <w:b/>
          <w:bCs/>
          <w:iCs/>
          <w:sz w:val="22"/>
          <w:szCs w:val="22"/>
        </w:rPr>
        <w:t xml:space="preserve"> their </w:t>
      </w:r>
      <w:proofErr w:type="gramStart"/>
      <w:r w:rsidRPr="004F0FFB">
        <w:rPr>
          <w:rFonts w:asciiTheme="majorHAnsi" w:hAnsiTheme="majorHAnsi" w:cstheme="majorHAnsi"/>
          <w:b/>
          <w:bCs/>
          <w:iCs/>
          <w:sz w:val="22"/>
          <w:szCs w:val="22"/>
        </w:rPr>
        <w:t>particular</w:t>
      </w:r>
      <w:r w:rsidR="00C7668A" w:rsidRPr="004F0FFB">
        <w:rPr>
          <w:rFonts w:asciiTheme="majorHAnsi" w:hAnsiTheme="majorHAnsi" w:cstheme="majorHAnsi"/>
          <w:b/>
          <w:bCs/>
          <w:iCs/>
          <w:sz w:val="22"/>
          <w:szCs w:val="22"/>
        </w:rPr>
        <w:t xml:space="preserve"> </w:t>
      </w:r>
      <w:r w:rsidRPr="004F0FFB">
        <w:rPr>
          <w:rFonts w:asciiTheme="majorHAnsi" w:hAnsiTheme="majorHAnsi" w:cstheme="majorHAnsi"/>
          <w:b/>
          <w:bCs/>
          <w:iCs/>
          <w:sz w:val="22"/>
          <w:szCs w:val="22"/>
        </w:rPr>
        <w:t>needs</w:t>
      </w:r>
      <w:proofErr w:type="gramEnd"/>
      <w:r w:rsidRPr="004F0FFB">
        <w:rPr>
          <w:rFonts w:asciiTheme="majorHAnsi" w:hAnsiTheme="majorHAnsi" w:cstheme="majorHAnsi"/>
          <w:b/>
          <w:bCs/>
          <w:iCs/>
          <w:sz w:val="22"/>
          <w:szCs w:val="22"/>
        </w:rPr>
        <w:t>? Also describe how the intervention addresses protection needs of particular</w:t>
      </w:r>
      <w:r w:rsidR="007C6934" w:rsidRPr="004F0FFB">
        <w:rPr>
          <w:rFonts w:asciiTheme="majorHAnsi" w:hAnsiTheme="majorHAnsi" w:cstheme="majorHAnsi"/>
          <w:b/>
          <w:bCs/>
          <w:iCs/>
          <w:sz w:val="22"/>
          <w:szCs w:val="22"/>
        </w:rPr>
        <w:t>ly</w:t>
      </w:r>
      <w:r w:rsidRPr="004F0FFB">
        <w:rPr>
          <w:rFonts w:asciiTheme="majorHAnsi" w:hAnsiTheme="majorHAnsi" w:cstheme="majorHAnsi"/>
          <w:b/>
          <w:bCs/>
          <w:iCs/>
          <w:sz w:val="22"/>
          <w:szCs w:val="22"/>
        </w:rPr>
        <w:t xml:space="preserve"> vulnerable groups</w:t>
      </w:r>
      <w:r w:rsidR="00840FFD" w:rsidRPr="004F0FFB">
        <w:rPr>
          <w:rFonts w:asciiTheme="majorHAnsi" w:hAnsiTheme="majorHAnsi" w:cstheme="majorHAnsi"/>
          <w:b/>
          <w:bCs/>
          <w:iCs/>
          <w:sz w:val="22"/>
          <w:szCs w:val="22"/>
        </w:rPr>
        <w:t>, as relevant</w:t>
      </w:r>
      <w:r w:rsidRPr="004F0FFB">
        <w:rPr>
          <w:rFonts w:asciiTheme="majorHAnsi" w:hAnsiTheme="majorHAnsi" w:cstheme="majorHAnsi"/>
          <w:b/>
          <w:bCs/>
          <w:iCs/>
          <w:sz w:val="22"/>
          <w:szCs w:val="22"/>
        </w:rPr>
        <w:t xml:space="preserve">. </w:t>
      </w:r>
    </w:p>
    <w:p w14:paraId="7D914530" w14:textId="7BA4DC27" w:rsidR="00C7668A" w:rsidRPr="004F0FFB" w:rsidRDefault="00C7668A" w:rsidP="00C7668A">
      <w:pPr>
        <w:spacing w:line="276" w:lineRule="auto"/>
        <w:jc w:val="both"/>
        <w:rPr>
          <w:rFonts w:asciiTheme="majorHAnsi" w:hAnsiTheme="majorHAnsi" w:cstheme="majorHAnsi"/>
          <w:sz w:val="22"/>
          <w:szCs w:val="22"/>
        </w:rPr>
      </w:pPr>
      <w:r w:rsidRPr="004F0FFB">
        <w:rPr>
          <w:rFonts w:asciiTheme="majorHAnsi" w:hAnsiTheme="majorHAnsi" w:cstheme="majorHAnsi"/>
          <w:sz w:val="22"/>
          <w:szCs w:val="22"/>
        </w:rPr>
        <w:t>Our target group are the most vulnerable amongst the households in Sarinley, female headed households, old and ill/disabled headed households. The target groups have been chosen in a meeting. We are attending to supply food for the 110 households for 4 months (120 days), where each household will receive. The selection of the target group will take place jointly with all the actors in the target area. Everyone is heard during the meeting and during the decision-making process and it is important for ARD that the weakest have a say and are allowed to make their input.</w:t>
      </w:r>
    </w:p>
    <w:p w14:paraId="49184E7A" w14:textId="7E9ECEB5" w:rsidR="00C7668A" w:rsidRPr="004F0FFB" w:rsidRDefault="00C7668A" w:rsidP="00C7668A">
      <w:pPr>
        <w:spacing w:line="276" w:lineRule="auto"/>
        <w:jc w:val="both"/>
        <w:rPr>
          <w:rFonts w:asciiTheme="majorHAnsi" w:hAnsiTheme="majorHAnsi" w:cstheme="majorHAnsi"/>
          <w:sz w:val="22"/>
          <w:szCs w:val="22"/>
        </w:rPr>
      </w:pPr>
      <w:r w:rsidRPr="004F0FFB">
        <w:rPr>
          <w:rFonts w:asciiTheme="majorHAnsi" w:hAnsiTheme="majorHAnsi" w:cstheme="majorHAnsi"/>
          <w:sz w:val="22"/>
          <w:szCs w:val="22"/>
        </w:rPr>
        <w:t xml:space="preserve">By providing food and nutrition´s to the weakest in community, will help to prevent women and girls to sell their body to cover their daily food needs for themselves and their children, and became infected with disease or also abused during these. </w:t>
      </w:r>
    </w:p>
    <w:p w14:paraId="27416D0A" w14:textId="5D13B57C" w:rsidR="00D65020" w:rsidRPr="004F0FFB" w:rsidRDefault="00C7668A" w:rsidP="006F0952">
      <w:pPr>
        <w:spacing w:line="276" w:lineRule="auto"/>
        <w:jc w:val="both"/>
        <w:rPr>
          <w:rFonts w:asciiTheme="majorHAnsi" w:hAnsiTheme="majorHAnsi" w:cstheme="majorHAnsi"/>
          <w:sz w:val="22"/>
          <w:szCs w:val="22"/>
        </w:rPr>
      </w:pPr>
      <w:r w:rsidRPr="004F0FFB">
        <w:rPr>
          <w:rFonts w:asciiTheme="majorHAnsi" w:hAnsiTheme="majorHAnsi" w:cstheme="majorHAnsi"/>
          <w:sz w:val="22"/>
          <w:szCs w:val="22"/>
        </w:rPr>
        <w:t>To avoid conflict during and after food delivery, we use the traditional system and the local authorities to legalize the decisions taken in relation to the selection of the target group. When the target group is selected together due to their weakness, and the elderly, religious leaders, women, and young people are included in the decisions, we hope, as before, that the conflict will be limited during and after our intervention.</w:t>
      </w:r>
      <w:bookmarkEnd w:id="2"/>
    </w:p>
    <w:p w14:paraId="582642C4" w14:textId="77777777" w:rsidR="007B7884" w:rsidRPr="004F0FFB" w:rsidRDefault="007B7884" w:rsidP="006F0952">
      <w:pPr>
        <w:spacing w:line="276" w:lineRule="auto"/>
        <w:jc w:val="both"/>
        <w:rPr>
          <w:rFonts w:asciiTheme="majorHAnsi" w:hAnsiTheme="majorHAnsi" w:cstheme="majorHAnsi"/>
          <w:sz w:val="22"/>
          <w:szCs w:val="22"/>
        </w:rPr>
      </w:pPr>
    </w:p>
    <w:p w14:paraId="6F5E172D" w14:textId="53E2A03B" w:rsidR="001B65E8" w:rsidRPr="004F0FFB" w:rsidRDefault="001B65E8" w:rsidP="00F702F9">
      <w:pPr>
        <w:pStyle w:val="Overskrift2"/>
        <w:numPr>
          <w:ilvl w:val="0"/>
          <w:numId w:val="11"/>
        </w:numPr>
        <w:rPr>
          <w:rFonts w:asciiTheme="majorHAnsi" w:hAnsiTheme="majorHAnsi" w:cstheme="majorHAnsi"/>
          <w:sz w:val="22"/>
          <w:szCs w:val="22"/>
        </w:rPr>
      </w:pPr>
      <w:r w:rsidRPr="004F0FFB">
        <w:rPr>
          <w:rFonts w:asciiTheme="majorHAnsi" w:hAnsiTheme="majorHAnsi" w:cstheme="majorHAnsi"/>
          <w:sz w:val="22"/>
          <w:szCs w:val="22"/>
        </w:rPr>
        <w:t xml:space="preserve">The implementing </w:t>
      </w:r>
      <w:r w:rsidR="00952F46" w:rsidRPr="004F0FFB">
        <w:rPr>
          <w:rFonts w:asciiTheme="majorHAnsi" w:hAnsiTheme="majorHAnsi" w:cstheme="majorHAnsi"/>
          <w:sz w:val="22"/>
          <w:szCs w:val="22"/>
        </w:rPr>
        <w:t>partner</w:t>
      </w:r>
      <w:r w:rsidR="00A75A70" w:rsidRPr="004F0FFB">
        <w:rPr>
          <w:rFonts w:asciiTheme="majorHAnsi" w:hAnsiTheme="majorHAnsi" w:cstheme="majorHAnsi"/>
          <w:sz w:val="22"/>
          <w:szCs w:val="22"/>
        </w:rPr>
        <w:t xml:space="preserve"> </w:t>
      </w:r>
      <w:r w:rsidR="00A75A70" w:rsidRPr="004F0FFB">
        <w:rPr>
          <w:rFonts w:asciiTheme="majorHAnsi" w:hAnsiTheme="majorHAnsi" w:cstheme="majorHAnsi"/>
          <w:b w:val="0"/>
          <w:bCs/>
          <w:sz w:val="22"/>
          <w:szCs w:val="22"/>
        </w:rPr>
        <w:t>(describe within max</w:t>
      </w:r>
      <w:r w:rsidR="00875313" w:rsidRPr="004F0FFB">
        <w:rPr>
          <w:rFonts w:asciiTheme="majorHAnsi" w:hAnsiTheme="majorHAnsi" w:cstheme="majorHAnsi"/>
          <w:b w:val="0"/>
          <w:bCs/>
          <w:sz w:val="22"/>
          <w:szCs w:val="22"/>
        </w:rPr>
        <w:t>.</w:t>
      </w:r>
      <w:r w:rsidR="00A75A70" w:rsidRPr="004F0FFB">
        <w:rPr>
          <w:rFonts w:asciiTheme="majorHAnsi" w:hAnsiTheme="majorHAnsi" w:cstheme="majorHAnsi"/>
          <w:b w:val="0"/>
          <w:bCs/>
          <w:sz w:val="22"/>
          <w:szCs w:val="22"/>
        </w:rPr>
        <w:t xml:space="preserve"> 1,5 pages)</w:t>
      </w:r>
    </w:p>
    <w:p w14:paraId="7B9FF95D" w14:textId="4173A93E" w:rsidR="00F702F9" w:rsidRPr="004F0FFB" w:rsidRDefault="00A75A70" w:rsidP="00F702F9">
      <w:pPr>
        <w:rPr>
          <w:rFonts w:asciiTheme="majorHAnsi" w:hAnsiTheme="majorHAnsi" w:cstheme="majorHAnsi"/>
          <w:bCs/>
          <w:sz w:val="22"/>
          <w:szCs w:val="22"/>
        </w:rPr>
      </w:pPr>
      <w:r w:rsidRPr="004F0FFB">
        <w:rPr>
          <w:rFonts w:asciiTheme="majorHAnsi" w:hAnsiTheme="majorHAnsi" w:cstheme="majorHAnsi"/>
          <w:b/>
          <w:sz w:val="22"/>
          <w:szCs w:val="22"/>
        </w:rPr>
        <w:t xml:space="preserve">2.1 </w:t>
      </w:r>
      <w:r w:rsidR="00F702F9" w:rsidRPr="004F0FFB">
        <w:rPr>
          <w:rFonts w:asciiTheme="majorHAnsi" w:hAnsiTheme="majorHAnsi" w:cstheme="majorHAnsi"/>
          <w:b/>
          <w:sz w:val="22"/>
          <w:szCs w:val="22"/>
        </w:rPr>
        <w:t xml:space="preserve">Capacity, </w:t>
      </w:r>
      <w:proofErr w:type="gramStart"/>
      <w:r w:rsidR="00F702F9" w:rsidRPr="004F0FFB">
        <w:rPr>
          <w:rFonts w:asciiTheme="majorHAnsi" w:hAnsiTheme="majorHAnsi" w:cstheme="majorHAnsi"/>
          <w:b/>
          <w:sz w:val="22"/>
          <w:szCs w:val="22"/>
        </w:rPr>
        <w:t>experience</w:t>
      </w:r>
      <w:proofErr w:type="gramEnd"/>
      <w:r w:rsidR="00F702F9" w:rsidRPr="004F0FFB">
        <w:rPr>
          <w:rFonts w:asciiTheme="majorHAnsi" w:hAnsiTheme="majorHAnsi" w:cstheme="majorHAnsi"/>
          <w:b/>
          <w:sz w:val="22"/>
          <w:szCs w:val="22"/>
        </w:rPr>
        <w:t xml:space="preserve"> and expertise:</w:t>
      </w:r>
      <w:r w:rsidR="00F702F9" w:rsidRPr="004F0FFB">
        <w:rPr>
          <w:rFonts w:asciiTheme="majorHAnsi" w:hAnsiTheme="majorHAnsi" w:cstheme="majorHAnsi"/>
          <w:bCs/>
          <w:sz w:val="22"/>
          <w:szCs w:val="22"/>
        </w:rPr>
        <w:t xml:space="preserve"> </w:t>
      </w:r>
    </w:p>
    <w:p w14:paraId="6BE80F54" w14:textId="1E5D8257" w:rsidR="00F702F9" w:rsidRPr="004F0FFB" w:rsidRDefault="00F702F9" w:rsidP="00F702F9">
      <w:pPr>
        <w:rPr>
          <w:rFonts w:asciiTheme="majorHAnsi" w:hAnsiTheme="majorHAnsi" w:cstheme="majorHAnsi"/>
          <w:b/>
          <w:sz w:val="22"/>
          <w:szCs w:val="22"/>
        </w:rPr>
      </w:pPr>
      <w:r w:rsidRPr="004F0FFB">
        <w:rPr>
          <w:rFonts w:asciiTheme="majorHAnsi" w:hAnsiTheme="majorHAnsi" w:cstheme="majorHAnsi"/>
          <w:b/>
          <w:sz w:val="22"/>
          <w:szCs w:val="22"/>
        </w:rPr>
        <w:t xml:space="preserve">a) </w:t>
      </w:r>
      <w:r w:rsidR="004D63C4" w:rsidRPr="004F0FFB">
        <w:rPr>
          <w:rFonts w:asciiTheme="majorHAnsi" w:hAnsiTheme="majorHAnsi" w:cstheme="majorHAnsi"/>
          <w:b/>
          <w:sz w:val="22"/>
          <w:szCs w:val="22"/>
        </w:rPr>
        <w:t>What is the capacity, experience</w:t>
      </w:r>
      <w:r w:rsidR="004B0530" w:rsidRPr="004F0FFB">
        <w:rPr>
          <w:rFonts w:asciiTheme="majorHAnsi" w:hAnsiTheme="majorHAnsi" w:cstheme="majorHAnsi"/>
          <w:b/>
          <w:sz w:val="22"/>
          <w:szCs w:val="22"/>
        </w:rPr>
        <w:t>,</w:t>
      </w:r>
      <w:r w:rsidR="004D63C4" w:rsidRPr="004F0FFB">
        <w:rPr>
          <w:rFonts w:asciiTheme="majorHAnsi" w:hAnsiTheme="majorHAnsi" w:cstheme="majorHAnsi"/>
          <w:b/>
          <w:sz w:val="22"/>
          <w:szCs w:val="22"/>
        </w:rPr>
        <w:t xml:space="preserve"> and expertise of the</w:t>
      </w:r>
      <w:r w:rsidR="00A75A70" w:rsidRPr="004F0FFB">
        <w:rPr>
          <w:rFonts w:asciiTheme="majorHAnsi" w:hAnsiTheme="majorHAnsi" w:cstheme="majorHAnsi"/>
          <w:b/>
          <w:sz w:val="22"/>
          <w:szCs w:val="22"/>
        </w:rPr>
        <w:t xml:space="preserve"> implementing </w:t>
      </w:r>
      <w:r w:rsidR="004D63C4" w:rsidRPr="004F0FFB">
        <w:rPr>
          <w:rFonts w:asciiTheme="majorHAnsi" w:hAnsiTheme="majorHAnsi" w:cstheme="majorHAnsi"/>
          <w:b/>
          <w:sz w:val="22"/>
          <w:szCs w:val="22"/>
        </w:rPr>
        <w:t>partner(s) (CHS 8)</w:t>
      </w:r>
      <w:r w:rsidR="00A75A70" w:rsidRPr="004F0FFB">
        <w:rPr>
          <w:rFonts w:asciiTheme="majorHAnsi" w:hAnsiTheme="majorHAnsi" w:cstheme="majorHAnsi"/>
          <w:b/>
          <w:sz w:val="22"/>
          <w:szCs w:val="22"/>
        </w:rPr>
        <w:t xml:space="preserve">? Describe also the organisational and financial capacities. </w:t>
      </w:r>
    </w:p>
    <w:p w14:paraId="42CC0651" w14:textId="15BCBEC3" w:rsidR="00072D90" w:rsidRPr="004F0FFB" w:rsidRDefault="00072D90" w:rsidP="00F702F9">
      <w:pPr>
        <w:overflowPunct/>
        <w:autoSpaceDE/>
        <w:adjustRightInd/>
        <w:jc w:val="both"/>
        <w:textAlignment w:val="auto"/>
        <w:rPr>
          <w:rFonts w:asciiTheme="majorHAnsi" w:eastAsia="Cambria" w:hAnsiTheme="majorHAnsi" w:cstheme="majorHAnsi"/>
          <w:sz w:val="22"/>
          <w:szCs w:val="22"/>
          <w:lang w:val="en-US"/>
        </w:rPr>
      </w:pPr>
      <w:r w:rsidRPr="004F0FFB">
        <w:rPr>
          <w:rFonts w:asciiTheme="majorHAnsi" w:eastAsia="Cambria" w:hAnsiTheme="majorHAnsi" w:cstheme="majorHAnsi"/>
          <w:sz w:val="22"/>
          <w:szCs w:val="22"/>
          <w:lang w:val="en-US"/>
        </w:rPr>
        <w:t>ARD is non-profit, non-political organizations formed in 2003 based in Gedo region of Somalia in response to the increasing needs and support the development and rehabilitation of their social life. ARD had offices in Mogadishu, Baardheere, Kismayo, Nairobi and has implanted varies projects in whole southern Somalia.</w:t>
      </w:r>
    </w:p>
    <w:p w14:paraId="4C88AE82" w14:textId="77777777" w:rsidR="00072D90" w:rsidRPr="004F0FFB" w:rsidRDefault="00072D90" w:rsidP="00072D90">
      <w:pPr>
        <w:pStyle w:val="Normal1"/>
        <w:spacing w:line="276" w:lineRule="auto"/>
        <w:jc w:val="both"/>
        <w:rPr>
          <w:rFonts w:asciiTheme="majorHAnsi" w:eastAsia="Cambria" w:hAnsiTheme="majorHAnsi" w:cstheme="majorHAnsi"/>
        </w:rPr>
      </w:pPr>
      <w:r w:rsidRPr="004F0FFB">
        <w:rPr>
          <w:rFonts w:asciiTheme="majorHAnsi" w:eastAsia="Cambria" w:hAnsiTheme="majorHAnsi" w:cstheme="majorHAnsi"/>
        </w:rPr>
        <w:t xml:space="preserve">ARD acts as local representative for various Diaspora NGOs based in Europe and North America; ARD affiliated organizations are included </w:t>
      </w:r>
      <w:proofErr w:type="spellStart"/>
      <w:r w:rsidRPr="004F0FFB">
        <w:rPr>
          <w:rFonts w:asciiTheme="majorHAnsi" w:eastAsia="Cambria" w:hAnsiTheme="majorHAnsi" w:cstheme="majorHAnsi"/>
        </w:rPr>
        <w:t>Gannaane</w:t>
      </w:r>
      <w:proofErr w:type="spellEnd"/>
      <w:r w:rsidRPr="004F0FFB">
        <w:rPr>
          <w:rFonts w:asciiTheme="majorHAnsi" w:eastAsia="Cambria" w:hAnsiTheme="majorHAnsi" w:cstheme="majorHAnsi"/>
        </w:rPr>
        <w:t>, based in Finland, ARD Denmark, Somali Reconstruction and Social Development, based in Finland, Rural Development and Relief Agency (RDA) based in Finland which also has branches and representatives in multiple States in North America.</w:t>
      </w:r>
    </w:p>
    <w:p w14:paraId="655EBABA" w14:textId="14EB5CDA" w:rsidR="00072D90" w:rsidRPr="004F0FFB" w:rsidRDefault="00072D90" w:rsidP="00A4114E">
      <w:pPr>
        <w:spacing w:line="276" w:lineRule="auto"/>
        <w:jc w:val="both"/>
        <w:rPr>
          <w:rStyle w:val="Intet"/>
          <w:rFonts w:asciiTheme="majorHAnsi" w:eastAsiaTheme="minorHAnsi" w:hAnsiTheme="majorHAnsi" w:cstheme="majorHAnsi"/>
          <w:bCs/>
          <w:color w:val="000000" w:themeColor="text1"/>
          <w:sz w:val="22"/>
          <w:szCs w:val="22"/>
          <w:lang w:val="en-GB" w:eastAsia="en-US"/>
        </w:rPr>
      </w:pPr>
      <w:r w:rsidRPr="004F0FFB">
        <w:rPr>
          <w:rFonts w:asciiTheme="majorHAnsi" w:hAnsiTheme="majorHAnsi" w:cstheme="majorHAnsi"/>
          <w:iCs/>
          <w:sz w:val="22"/>
          <w:szCs w:val="22"/>
          <w:lang w:val="en-US"/>
        </w:rPr>
        <w:t>ARD had implemented a lot of projects with many different national and international donors. Therefor ARD has the capacity to manage the funding ARD-Denmark applying for the emergency funding from DERF to assist affected population in</w:t>
      </w:r>
      <w:r w:rsidR="00CD51BD" w:rsidRPr="004F0FFB">
        <w:rPr>
          <w:rFonts w:asciiTheme="majorHAnsi" w:hAnsiTheme="majorHAnsi" w:cstheme="majorHAnsi"/>
          <w:iCs/>
          <w:sz w:val="22"/>
          <w:szCs w:val="22"/>
          <w:lang w:val="en-US"/>
        </w:rPr>
        <w:t xml:space="preserve"> Sarinley</w:t>
      </w:r>
      <w:r w:rsidR="00A4114E" w:rsidRPr="004F0FFB">
        <w:rPr>
          <w:rFonts w:asciiTheme="majorHAnsi" w:hAnsiTheme="majorHAnsi" w:cstheme="majorHAnsi"/>
          <w:iCs/>
          <w:sz w:val="22"/>
          <w:szCs w:val="22"/>
          <w:lang w:val="en-US"/>
        </w:rPr>
        <w:t xml:space="preserve">. </w:t>
      </w:r>
      <w:r w:rsidRPr="004F0FFB">
        <w:rPr>
          <w:rStyle w:val="Intet"/>
          <w:rFonts w:asciiTheme="majorHAnsi" w:eastAsiaTheme="minorHAnsi" w:hAnsiTheme="majorHAnsi" w:cstheme="majorHAnsi"/>
          <w:bCs/>
          <w:color w:val="000000" w:themeColor="text1"/>
          <w:sz w:val="22"/>
          <w:szCs w:val="22"/>
          <w:lang w:val="en-GB" w:eastAsia="en-US"/>
        </w:rPr>
        <w:t>ARD and ARD DK, had implemented projects together and had established relation with the local communities in the target area. The staff had knowledge for the community as a whole and particularly the target group, who are the weakest in the target area. ARD has work permit paper from the local authority as ARD had been working in the area for the last 18 years.</w:t>
      </w:r>
    </w:p>
    <w:p w14:paraId="30F9BD03" w14:textId="77777777" w:rsidR="007B7884" w:rsidRPr="004F0FFB" w:rsidRDefault="007B7884" w:rsidP="006F0952">
      <w:pPr>
        <w:overflowPunct/>
        <w:autoSpaceDE/>
        <w:adjustRightInd/>
        <w:jc w:val="both"/>
        <w:textAlignment w:val="auto"/>
        <w:rPr>
          <w:rStyle w:val="Intet"/>
          <w:rFonts w:asciiTheme="majorHAnsi" w:eastAsiaTheme="minorHAnsi" w:hAnsiTheme="majorHAnsi" w:cstheme="majorHAnsi"/>
          <w:bCs/>
          <w:color w:val="000000" w:themeColor="text1"/>
          <w:sz w:val="22"/>
          <w:szCs w:val="22"/>
          <w:lang w:val="en-GB" w:eastAsia="en-US"/>
        </w:rPr>
      </w:pPr>
    </w:p>
    <w:p w14:paraId="56B88BA3" w14:textId="3F367844" w:rsidR="00072D90" w:rsidRPr="004F0FFB" w:rsidRDefault="00072D90" w:rsidP="00072D90">
      <w:pPr>
        <w:pStyle w:val="Normal1"/>
        <w:spacing w:line="276" w:lineRule="auto"/>
        <w:jc w:val="both"/>
        <w:rPr>
          <w:rFonts w:asciiTheme="majorHAnsi" w:eastAsia="Cambria" w:hAnsiTheme="majorHAnsi" w:cstheme="majorHAnsi"/>
          <w:i/>
          <w:iCs/>
        </w:rPr>
      </w:pPr>
      <w:r w:rsidRPr="004F0FFB">
        <w:rPr>
          <w:rFonts w:asciiTheme="majorHAnsi" w:eastAsia="Cambria" w:hAnsiTheme="majorHAnsi" w:cstheme="majorHAnsi"/>
          <w:i/>
          <w:iCs/>
        </w:rPr>
        <w:t xml:space="preserve">Table. 3 project </w:t>
      </w:r>
      <w:proofErr w:type="gramStart"/>
      <w:r w:rsidR="0007701D" w:rsidRPr="004F0FFB">
        <w:rPr>
          <w:rFonts w:asciiTheme="majorHAnsi" w:eastAsia="Cambria" w:hAnsiTheme="majorHAnsi" w:cstheme="majorHAnsi"/>
          <w:i/>
          <w:iCs/>
        </w:rPr>
        <w:t>ARD</w:t>
      </w:r>
      <w:proofErr w:type="gramEnd"/>
      <w:r w:rsidR="0007701D" w:rsidRPr="004F0FFB">
        <w:rPr>
          <w:rFonts w:asciiTheme="majorHAnsi" w:eastAsia="Cambria" w:hAnsiTheme="majorHAnsi" w:cstheme="majorHAnsi"/>
          <w:i/>
          <w:iCs/>
        </w:rPr>
        <w:t xml:space="preserve"> </w:t>
      </w:r>
      <w:r w:rsidRPr="004F0FFB">
        <w:rPr>
          <w:rFonts w:asciiTheme="majorHAnsi" w:eastAsia="Cambria" w:hAnsiTheme="majorHAnsi" w:cstheme="majorHAnsi"/>
          <w:i/>
          <w:iCs/>
        </w:rPr>
        <w:t xml:space="preserve">had and are implementing </w:t>
      </w:r>
    </w:p>
    <w:tbl>
      <w:tblPr>
        <w:tblW w:w="10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367"/>
        <w:gridCol w:w="3142"/>
        <w:gridCol w:w="3635"/>
      </w:tblGrid>
      <w:tr w:rsidR="00072D90" w:rsidRPr="004F0FFB" w14:paraId="62A1CFDF" w14:textId="77777777" w:rsidTr="00426C43">
        <w:trPr>
          <w:trHeight w:val="306"/>
        </w:trPr>
        <w:tc>
          <w:tcPr>
            <w:tcW w:w="1413" w:type="dxa"/>
            <w:shd w:val="clear" w:color="auto" w:fill="D9D9D9"/>
          </w:tcPr>
          <w:p w14:paraId="52D3C491" w14:textId="77777777" w:rsidR="00072D90" w:rsidRPr="004F0FFB" w:rsidRDefault="00072D90" w:rsidP="00426C43">
            <w:pPr>
              <w:pStyle w:val="Normal3"/>
              <w:jc w:val="both"/>
              <w:rPr>
                <w:rFonts w:asciiTheme="majorHAnsi" w:eastAsia="Cambria" w:hAnsiTheme="majorHAnsi" w:cstheme="majorHAnsi"/>
                <w:sz w:val="20"/>
                <w:szCs w:val="20"/>
              </w:rPr>
            </w:pPr>
            <w:r w:rsidRPr="004F0FFB">
              <w:rPr>
                <w:rFonts w:asciiTheme="majorHAnsi" w:eastAsia="Cambria" w:hAnsiTheme="majorHAnsi" w:cstheme="majorHAnsi"/>
                <w:sz w:val="20"/>
                <w:szCs w:val="20"/>
              </w:rPr>
              <w:lastRenderedPageBreak/>
              <w:t>Year</w:t>
            </w:r>
          </w:p>
        </w:tc>
        <w:tc>
          <w:tcPr>
            <w:tcW w:w="2367" w:type="dxa"/>
            <w:shd w:val="clear" w:color="auto" w:fill="D9D9D9"/>
          </w:tcPr>
          <w:p w14:paraId="2128C046" w14:textId="77777777" w:rsidR="00072D90" w:rsidRPr="004F0FFB" w:rsidRDefault="00072D90" w:rsidP="00426C43">
            <w:pPr>
              <w:pStyle w:val="Normal3"/>
              <w:jc w:val="both"/>
              <w:rPr>
                <w:rFonts w:asciiTheme="majorHAnsi" w:eastAsia="Cambria" w:hAnsiTheme="majorHAnsi" w:cstheme="majorHAnsi"/>
                <w:sz w:val="20"/>
                <w:szCs w:val="20"/>
              </w:rPr>
            </w:pPr>
            <w:r w:rsidRPr="004F0FFB">
              <w:rPr>
                <w:rFonts w:asciiTheme="majorHAnsi" w:eastAsia="Cambria" w:hAnsiTheme="majorHAnsi" w:cstheme="majorHAnsi"/>
                <w:sz w:val="20"/>
                <w:szCs w:val="20"/>
              </w:rPr>
              <w:t>Somalia</w:t>
            </w:r>
          </w:p>
        </w:tc>
        <w:tc>
          <w:tcPr>
            <w:tcW w:w="3142" w:type="dxa"/>
            <w:shd w:val="clear" w:color="auto" w:fill="D9D9D9"/>
          </w:tcPr>
          <w:p w14:paraId="33650FDA" w14:textId="77777777" w:rsidR="00072D90" w:rsidRPr="004F0FFB" w:rsidRDefault="00072D90" w:rsidP="00426C43">
            <w:pPr>
              <w:pStyle w:val="Normal3"/>
              <w:jc w:val="both"/>
              <w:rPr>
                <w:rFonts w:asciiTheme="majorHAnsi" w:eastAsia="Cambria" w:hAnsiTheme="majorHAnsi" w:cstheme="majorHAnsi"/>
                <w:sz w:val="20"/>
                <w:szCs w:val="20"/>
              </w:rPr>
            </w:pPr>
            <w:r w:rsidRPr="004F0FFB">
              <w:rPr>
                <w:rFonts w:asciiTheme="majorHAnsi" w:eastAsia="Cambria" w:hAnsiTheme="majorHAnsi" w:cstheme="majorHAnsi"/>
                <w:sz w:val="20"/>
                <w:szCs w:val="20"/>
              </w:rPr>
              <w:t>Project description</w:t>
            </w:r>
          </w:p>
        </w:tc>
        <w:tc>
          <w:tcPr>
            <w:tcW w:w="3635" w:type="dxa"/>
            <w:shd w:val="clear" w:color="auto" w:fill="D9D9D9"/>
          </w:tcPr>
          <w:p w14:paraId="471DF08B" w14:textId="77777777" w:rsidR="00072D90" w:rsidRPr="004F0FFB" w:rsidRDefault="00072D90" w:rsidP="00426C43">
            <w:pPr>
              <w:pStyle w:val="Normal3"/>
              <w:jc w:val="both"/>
              <w:rPr>
                <w:rFonts w:asciiTheme="majorHAnsi" w:eastAsia="Cambria" w:hAnsiTheme="majorHAnsi" w:cstheme="majorHAnsi"/>
                <w:sz w:val="20"/>
                <w:szCs w:val="20"/>
              </w:rPr>
            </w:pPr>
            <w:r w:rsidRPr="004F0FFB">
              <w:rPr>
                <w:rFonts w:asciiTheme="majorHAnsi" w:eastAsia="Cambria" w:hAnsiTheme="majorHAnsi" w:cstheme="majorHAnsi"/>
                <w:sz w:val="20"/>
                <w:szCs w:val="20"/>
              </w:rPr>
              <w:t xml:space="preserve">If applicable: External donors and amount of funding </w:t>
            </w:r>
          </w:p>
        </w:tc>
      </w:tr>
      <w:tr w:rsidR="00DF45CF" w:rsidRPr="004F0FFB" w14:paraId="5CF97F52" w14:textId="77777777" w:rsidTr="00426C43">
        <w:trPr>
          <w:trHeight w:val="328"/>
        </w:trPr>
        <w:tc>
          <w:tcPr>
            <w:tcW w:w="1413" w:type="dxa"/>
          </w:tcPr>
          <w:p w14:paraId="65531E38" w14:textId="0D771D43" w:rsidR="00DF45CF" w:rsidRPr="004F0FFB" w:rsidRDefault="00DF45CF"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2020-ongoing</w:t>
            </w:r>
          </w:p>
        </w:tc>
        <w:tc>
          <w:tcPr>
            <w:tcW w:w="2367" w:type="dxa"/>
          </w:tcPr>
          <w:p w14:paraId="40BB4A2C" w14:textId="65BF9E83" w:rsidR="00DF45CF" w:rsidRPr="004F0FFB" w:rsidRDefault="00DF45CF"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Baardheere, Somalia</w:t>
            </w:r>
          </w:p>
        </w:tc>
        <w:tc>
          <w:tcPr>
            <w:tcW w:w="3142" w:type="dxa"/>
          </w:tcPr>
          <w:p w14:paraId="6C194F2D" w14:textId="00F3C9B1" w:rsidR="00DF45CF" w:rsidRPr="004F0FFB" w:rsidRDefault="00DF45CF" w:rsidP="00426C43">
            <w:pPr>
              <w:pStyle w:val="Normal3"/>
              <w:rPr>
                <w:rFonts w:asciiTheme="majorHAnsi" w:eastAsia="Cambria" w:hAnsiTheme="majorHAnsi" w:cstheme="majorHAnsi"/>
                <w:bCs/>
                <w:sz w:val="20"/>
                <w:szCs w:val="20"/>
              </w:rPr>
            </w:pPr>
            <w:r w:rsidRPr="004F0FFB">
              <w:rPr>
                <w:rFonts w:asciiTheme="majorHAnsi" w:hAnsiTheme="majorHAnsi" w:cstheme="majorHAnsi"/>
                <w:bCs/>
                <w:sz w:val="20"/>
                <w:szCs w:val="20"/>
              </w:rPr>
              <w:t>Wash such as Latrine, Distribution Hygiene Kits, Rehabilitations Wells, Brackets and Kicks</w:t>
            </w:r>
          </w:p>
        </w:tc>
        <w:tc>
          <w:tcPr>
            <w:tcW w:w="3635" w:type="dxa"/>
          </w:tcPr>
          <w:p w14:paraId="77DA4136" w14:textId="77777777" w:rsidR="00DF45CF" w:rsidRPr="004F0FFB" w:rsidRDefault="00DF45CF" w:rsidP="00426C43">
            <w:pPr>
              <w:pStyle w:val="Normal3"/>
              <w:rPr>
                <w:rFonts w:asciiTheme="majorHAnsi" w:hAnsiTheme="majorHAnsi" w:cstheme="majorHAnsi"/>
                <w:color w:val="000000" w:themeColor="text1"/>
                <w:sz w:val="20"/>
                <w:szCs w:val="20"/>
                <w:shd w:val="clear" w:color="auto" w:fill="FFFFFF"/>
              </w:rPr>
            </w:pPr>
            <w:r w:rsidRPr="004F0FFB">
              <w:rPr>
                <w:rFonts w:asciiTheme="majorHAnsi" w:hAnsiTheme="majorHAnsi" w:cstheme="majorHAnsi"/>
                <w:color w:val="000000" w:themeColor="text1"/>
                <w:sz w:val="20"/>
                <w:szCs w:val="20"/>
                <w:shd w:val="clear" w:color="auto" w:fill="FFFFFF"/>
              </w:rPr>
              <w:t>Safe Hands Foundation (</w:t>
            </w:r>
            <w:r w:rsidRPr="004F0FFB">
              <w:rPr>
                <w:rStyle w:val="Fremhv"/>
                <w:rFonts w:asciiTheme="majorHAnsi" w:hAnsiTheme="majorHAnsi" w:cstheme="majorHAnsi"/>
                <w:b/>
                <w:bCs/>
                <w:i w:val="0"/>
                <w:iCs w:val="0"/>
                <w:color w:val="000000" w:themeColor="text1"/>
                <w:sz w:val="20"/>
                <w:szCs w:val="20"/>
                <w:shd w:val="clear" w:color="auto" w:fill="FFFFFF"/>
              </w:rPr>
              <w:t>SHF</w:t>
            </w:r>
            <w:r w:rsidRPr="004F0FFB">
              <w:rPr>
                <w:rFonts w:asciiTheme="majorHAnsi" w:hAnsiTheme="majorHAnsi" w:cstheme="majorHAnsi"/>
                <w:color w:val="000000" w:themeColor="text1"/>
                <w:sz w:val="20"/>
                <w:szCs w:val="20"/>
                <w:shd w:val="clear" w:color="auto" w:fill="FFFFFF"/>
              </w:rPr>
              <w:t>)</w:t>
            </w:r>
          </w:p>
          <w:p w14:paraId="21FF5F58" w14:textId="436E18CD" w:rsidR="00DF45CF" w:rsidRPr="004F0FFB" w:rsidRDefault="00DF45CF" w:rsidP="00426C43">
            <w:pPr>
              <w:pStyle w:val="Normal3"/>
              <w:rPr>
                <w:rFonts w:asciiTheme="majorHAnsi" w:eastAsia="Cambria" w:hAnsiTheme="majorHAnsi" w:cstheme="majorHAnsi"/>
                <w:color w:val="000000" w:themeColor="text1"/>
                <w:sz w:val="20"/>
                <w:szCs w:val="20"/>
              </w:rPr>
            </w:pPr>
          </w:p>
        </w:tc>
      </w:tr>
      <w:tr w:rsidR="00072D90" w:rsidRPr="004F0FFB" w14:paraId="6BD981AD" w14:textId="77777777" w:rsidTr="00426C43">
        <w:trPr>
          <w:trHeight w:val="328"/>
        </w:trPr>
        <w:tc>
          <w:tcPr>
            <w:tcW w:w="1413" w:type="dxa"/>
          </w:tcPr>
          <w:p w14:paraId="74B093DF"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2020-0ngoing</w:t>
            </w:r>
          </w:p>
        </w:tc>
        <w:tc>
          <w:tcPr>
            <w:tcW w:w="2367" w:type="dxa"/>
          </w:tcPr>
          <w:p w14:paraId="3525C780" w14:textId="28A1D256"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Elwak, Somalia</w:t>
            </w:r>
          </w:p>
        </w:tc>
        <w:tc>
          <w:tcPr>
            <w:tcW w:w="3142" w:type="dxa"/>
          </w:tcPr>
          <w:p w14:paraId="05634C26"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WASH</w:t>
            </w:r>
          </w:p>
        </w:tc>
        <w:tc>
          <w:tcPr>
            <w:tcW w:w="3635" w:type="dxa"/>
          </w:tcPr>
          <w:p w14:paraId="4D6D0EB1"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UNOCHA-CHF</w:t>
            </w:r>
          </w:p>
        </w:tc>
      </w:tr>
      <w:tr w:rsidR="00072D90" w:rsidRPr="004F0FFB" w14:paraId="666D03EC" w14:textId="77777777" w:rsidTr="00426C43">
        <w:trPr>
          <w:trHeight w:val="328"/>
        </w:trPr>
        <w:tc>
          <w:tcPr>
            <w:tcW w:w="1413" w:type="dxa"/>
          </w:tcPr>
          <w:p w14:paraId="1250C0D6"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2020- 2020</w:t>
            </w:r>
          </w:p>
        </w:tc>
        <w:tc>
          <w:tcPr>
            <w:tcW w:w="2367" w:type="dxa"/>
          </w:tcPr>
          <w:p w14:paraId="3F02964D"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Baardheere</w:t>
            </w:r>
          </w:p>
        </w:tc>
        <w:tc>
          <w:tcPr>
            <w:tcW w:w="3142" w:type="dxa"/>
          </w:tcPr>
          <w:p w14:paraId="614CE987"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food supply for 110 households in 4 small villages in Baardheere region</w:t>
            </w:r>
          </w:p>
        </w:tc>
        <w:tc>
          <w:tcPr>
            <w:tcW w:w="3635" w:type="dxa"/>
          </w:tcPr>
          <w:p w14:paraId="104C2D0F"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DERF/CISU</w:t>
            </w:r>
          </w:p>
          <w:p w14:paraId="5EA7CCEA" w14:textId="3AD5BF9A" w:rsidR="0007701D" w:rsidRPr="004F0FFB" w:rsidRDefault="0007701D" w:rsidP="00426C43">
            <w:pPr>
              <w:pStyle w:val="Normal3"/>
              <w:rPr>
                <w:rFonts w:asciiTheme="majorHAnsi" w:eastAsia="Cambria" w:hAnsiTheme="majorHAnsi" w:cstheme="majorHAnsi"/>
                <w:sz w:val="20"/>
                <w:szCs w:val="20"/>
              </w:rPr>
            </w:pPr>
          </w:p>
        </w:tc>
      </w:tr>
      <w:tr w:rsidR="00072D90" w:rsidRPr="004F0FFB" w14:paraId="5979AE98" w14:textId="77777777" w:rsidTr="00426C43">
        <w:trPr>
          <w:trHeight w:val="328"/>
        </w:trPr>
        <w:tc>
          <w:tcPr>
            <w:tcW w:w="1413" w:type="dxa"/>
          </w:tcPr>
          <w:p w14:paraId="7F3C698B"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 </w:t>
            </w:r>
            <w:r w:rsidRPr="004F0FFB">
              <w:rPr>
                <w:rFonts w:asciiTheme="majorHAnsi" w:eastAsia="Cambria" w:hAnsiTheme="majorHAnsi" w:cstheme="majorHAnsi"/>
                <w:sz w:val="20"/>
                <w:szCs w:val="20"/>
              </w:rPr>
              <w:t>2020- 2021</w:t>
            </w:r>
          </w:p>
          <w:p w14:paraId="4BAA0084" w14:textId="77777777" w:rsidR="00072D90" w:rsidRPr="004F0FFB" w:rsidRDefault="00072D90" w:rsidP="00426C43">
            <w:pPr>
              <w:pStyle w:val="Normal3"/>
              <w:spacing w:before="80"/>
              <w:rPr>
                <w:rFonts w:asciiTheme="majorHAnsi" w:eastAsia="Cambria" w:hAnsiTheme="majorHAnsi" w:cstheme="majorHAnsi"/>
                <w:sz w:val="20"/>
                <w:szCs w:val="20"/>
              </w:rPr>
            </w:pPr>
            <w:r w:rsidRPr="004F0FFB">
              <w:rPr>
                <w:rFonts w:asciiTheme="majorHAnsi" w:eastAsia="Cambria" w:hAnsiTheme="majorHAnsi" w:cstheme="majorHAnsi"/>
                <w:sz w:val="20"/>
                <w:szCs w:val="20"/>
              </w:rPr>
              <w:t>    </w:t>
            </w:r>
          </w:p>
        </w:tc>
        <w:tc>
          <w:tcPr>
            <w:tcW w:w="2367" w:type="dxa"/>
          </w:tcPr>
          <w:p w14:paraId="53E2AE14"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 xml:space="preserve">Baardheere </w:t>
            </w:r>
          </w:p>
        </w:tc>
        <w:tc>
          <w:tcPr>
            <w:tcW w:w="3142" w:type="dxa"/>
          </w:tcPr>
          <w:p w14:paraId="3A3D2536"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Reproductive Health Program</w:t>
            </w:r>
          </w:p>
          <w:p w14:paraId="56C94A54"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  </w:t>
            </w:r>
          </w:p>
        </w:tc>
        <w:tc>
          <w:tcPr>
            <w:tcW w:w="3635" w:type="dxa"/>
          </w:tcPr>
          <w:p w14:paraId="03355DD3"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UNFPA Dr. Samiya Hassan</w:t>
            </w:r>
          </w:p>
          <w:p w14:paraId="315D0AF2"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   </w:t>
            </w:r>
          </w:p>
        </w:tc>
      </w:tr>
      <w:tr w:rsidR="00072D90" w:rsidRPr="004F0FFB" w14:paraId="78DAEAFF" w14:textId="77777777" w:rsidTr="00426C43">
        <w:trPr>
          <w:trHeight w:val="328"/>
        </w:trPr>
        <w:tc>
          <w:tcPr>
            <w:tcW w:w="1413" w:type="dxa"/>
          </w:tcPr>
          <w:p w14:paraId="2C2BF568" w14:textId="77777777" w:rsidR="00072D90" w:rsidRPr="004F0FFB" w:rsidRDefault="00072D90" w:rsidP="00426C43">
            <w:pPr>
              <w:pStyle w:val="Normal3"/>
              <w:spacing w:before="80"/>
              <w:rPr>
                <w:rFonts w:asciiTheme="majorHAnsi" w:eastAsia="Cambria" w:hAnsiTheme="majorHAnsi" w:cstheme="majorHAnsi"/>
                <w:sz w:val="20"/>
                <w:szCs w:val="20"/>
              </w:rPr>
            </w:pPr>
            <w:r w:rsidRPr="004F0FFB">
              <w:rPr>
                <w:rFonts w:asciiTheme="majorHAnsi" w:eastAsia="Cambria" w:hAnsiTheme="majorHAnsi" w:cstheme="majorHAnsi"/>
                <w:sz w:val="20"/>
                <w:szCs w:val="20"/>
              </w:rPr>
              <w:t>2019-on going</w:t>
            </w:r>
          </w:p>
        </w:tc>
        <w:tc>
          <w:tcPr>
            <w:tcW w:w="2367" w:type="dxa"/>
          </w:tcPr>
          <w:p w14:paraId="2D7257BF"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 xml:space="preserve"> </w:t>
            </w:r>
            <w:proofErr w:type="spellStart"/>
            <w:r w:rsidRPr="004F0FFB">
              <w:rPr>
                <w:rFonts w:asciiTheme="majorHAnsi" w:eastAsia="Cambria" w:hAnsiTheme="majorHAnsi" w:cstheme="majorHAnsi"/>
                <w:sz w:val="20"/>
                <w:szCs w:val="20"/>
              </w:rPr>
              <w:t>Marka</w:t>
            </w:r>
            <w:proofErr w:type="spellEnd"/>
            <w:r w:rsidRPr="004F0FFB">
              <w:rPr>
                <w:rFonts w:asciiTheme="majorHAnsi" w:eastAsia="Cambria" w:hAnsiTheme="majorHAnsi" w:cstheme="majorHAnsi"/>
                <w:sz w:val="20"/>
                <w:szCs w:val="20"/>
              </w:rPr>
              <w:t xml:space="preserve"> and </w:t>
            </w:r>
            <w:proofErr w:type="spellStart"/>
            <w:r w:rsidRPr="004F0FFB">
              <w:rPr>
                <w:rFonts w:asciiTheme="majorHAnsi" w:eastAsia="Cambria" w:hAnsiTheme="majorHAnsi" w:cstheme="majorHAnsi"/>
                <w:sz w:val="20"/>
                <w:szCs w:val="20"/>
              </w:rPr>
              <w:t>Qoryoley</w:t>
            </w:r>
            <w:proofErr w:type="spellEnd"/>
            <w:r w:rsidRPr="004F0FFB">
              <w:rPr>
                <w:rFonts w:asciiTheme="majorHAnsi" w:eastAsia="Cambria" w:hAnsiTheme="majorHAnsi" w:cstheme="majorHAnsi"/>
                <w:sz w:val="20"/>
                <w:szCs w:val="20"/>
              </w:rPr>
              <w:t xml:space="preserve">, Lower </w:t>
            </w:r>
            <w:proofErr w:type="spellStart"/>
            <w:r w:rsidRPr="004F0FFB">
              <w:rPr>
                <w:rFonts w:asciiTheme="majorHAnsi" w:eastAsia="Cambria" w:hAnsiTheme="majorHAnsi" w:cstheme="majorHAnsi"/>
                <w:sz w:val="20"/>
                <w:szCs w:val="20"/>
              </w:rPr>
              <w:t>shabelle</w:t>
            </w:r>
            <w:proofErr w:type="spellEnd"/>
          </w:p>
          <w:p w14:paraId="169D005F" w14:textId="77777777" w:rsidR="00072D90" w:rsidRPr="004F0FFB" w:rsidRDefault="00072D90" w:rsidP="00426C43">
            <w:pPr>
              <w:pStyle w:val="Normal3"/>
              <w:rPr>
                <w:rFonts w:asciiTheme="majorHAnsi" w:eastAsia="Cambria" w:hAnsiTheme="majorHAnsi" w:cstheme="majorHAnsi"/>
                <w:sz w:val="20"/>
                <w:szCs w:val="20"/>
              </w:rPr>
            </w:pPr>
          </w:p>
        </w:tc>
        <w:tc>
          <w:tcPr>
            <w:tcW w:w="3142" w:type="dxa"/>
          </w:tcPr>
          <w:p w14:paraId="20240904"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 xml:space="preserve">Provision of temporary and sustainable safe drinking reliable sanitation and proper hygiene practice to IDPs/Returnees and drought affected rural communities in </w:t>
            </w:r>
            <w:proofErr w:type="spellStart"/>
            <w:r w:rsidRPr="004F0FFB">
              <w:rPr>
                <w:rFonts w:asciiTheme="majorHAnsi" w:eastAsia="Cambria" w:hAnsiTheme="majorHAnsi" w:cstheme="majorHAnsi"/>
                <w:sz w:val="20"/>
                <w:szCs w:val="20"/>
              </w:rPr>
              <w:t>Marka</w:t>
            </w:r>
            <w:proofErr w:type="spellEnd"/>
            <w:r w:rsidRPr="004F0FFB">
              <w:rPr>
                <w:rFonts w:asciiTheme="majorHAnsi" w:eastAsia="Cambria" w:hAnsiTheme="majorHAnsi" w:cstheme="majorHAnsi"/>
                <w:sz w:val="20"/>
                <w:szCs w:val="20"/>
              </w:rPr>
              <w:t xml:space="preserve"> and </w:t>
            </w:r>
            <w:proofErr w:type="spellStart"/>
            <w:r w:rsidRPr="004F0FFB">
              <w:rPr>
                <w:rFonts w:asciiTheme="majorHAnsi" w:eastAsia="Cambria" w:hAnsiTheme="majorHAnsi" w:cstheme="majorHAnsi"/>
                <w:sz w:val="20"/>
                <w:szCs w:val="20"/>
              </w:rPr>
              <w:t>Qoryoley</w:t>
            </w:r>
            <w:proofErr w:type="spellEnd"/>
          </w:p>
        </w:tc>
        <w:tc>
          <w:tcPr>
            <w:tcW w:w="3635" w:type="dxa"/>
          </w:tcPr>
          <w:p w14:paraId="217AA364"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UNOCHA-CHF</w:t>
            </w:r>
          </w:p>
        </w:tc>
      </w:tr>
      <w:tr w:rsidR="00072D90" w:rsidRPr="004F0FFB" w14:paraId="0E376912" w14:textId="77777777" w:rsidTr="00426C43">
        <w:trPr>
          <w:trHeight w:val="328"/>
        </w:trPr>
        <w:tc>
          <w:tcPr>
            <w:tcW w:w="1413" w:type="dxa"/>
          </w:tcPr>
          <w:p w14:paraId="01763745" w14:textId="77777777" w:rsidR="00072D90" w:rsidRPr="004F0FFB" w:rsidRDefault="00072D90" w:rsidP="00426C43">
            <w:pPr>
              <w:pStyle w:val="Normal3"/>
              <w:spacing w:before="80"/>
              <w:rPr>
                <w:rFonts w:asciiTheme="majorHAnsi" w:eastAsia="Cambria" w:hAnsiTheme="majorHAnsi" w:cstheme="majorHAnsi"/>
                <w:sz w:val="20"/>
                <w:szCs w:val="20"/>
              </w:rPr>
            </w:pPr>
            <w:r w:rsidRPr="004F0FFB">
              <w:rPr>
                <w:rFonts w:asciiTheme="majorHAnsi" w:eastAsia="Cambria" w:hAnsiTheme="majorHAnsi" w:cstheme="majorHAnsi"/>
                <w:sz w:val="20"/>
                <w:szCs w:val="20"/>
              </w:rPr>
              <w:t>2018-on going</w:t>
            </w:r>
          </w:p>
        </w:tc>
        <w:tc>
          <w:tcPr>
            <w:tcW w:w="2367" w:type="dxa"/>
          </w:tcPr>
          <w:p w14:paraId="2F3304A5"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 xml:space="preserve"> Baardheere</w:t>
            </w:r>
          </w:p>
        </w:tc>
        <w:tc>
          <w:tcPr>
            <w:tcW w:w="3142" w:type="dxa"/>
          </w:tcPr>
          <w:p w14:paraId="5345F8B8"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Farming capacity increase in Baardheere region, Somalia</w:t>
            </w:r>
          </w:p>
        </w:tc>
        <w:tc>
          <w:tcPr>
            <w:tcW w:w="3635" w:type="dxa"/>
          </w:tcPr>
          <w:p w14:paraId="3E639AD3"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DRC</w:t>
            </w:r>
          </w:p>
        </w:tc>
      </w:tr>
      <w:tr w:rsidR="00072D90" w:rsidRPr="004F0FFB" w14:paraId="1577F037" w14:textId="77777777" w:rsidTr="00426C43">
        <w:trPr>
          <w:trHeight w:val="188"/>
        </w:trPr>
        <w:tc>
          <w:tcPr>
            <w:tcW w:w="1413" w:type="dxa"/>
          </w:tcPr>
          <w:p w14:paraId="7EC697E6" w14:textId="77777777" w:rsidR="00072D90" w:rsidRPr="004F0FFB" w:rsidRDefault="00072D90" w:rsidP="00426C43">
            <w:pPr>
              <w:pStyle w:val="Normal3"/>
              <w:spacing w:before="80"/>
              <w:rPr>
                <w:rFonts w:asciiTheme="majorHAnsi" w:eastAsia="Cambria" w:hAnsiTheme="majorHAnsi" w:cstheme="majorHAnsi"/>
                <w:sz w:val="20"/>
                <w:szCs w:val="20"/>
              </w:rPr>
            </w:pPr>
            <w:r w:rsidRPr="004F0FFB">
              <w:rPr>
                <w:rFonts w:asciiTheme="majorHAnsi" w:eastAsia="Cambria" w:hAnsiTheme="majorHAnsi" w:cstheme="majorHAnsi"/>
                <w:sz w:val="20"/>
                <w:szCs w:val="20"/>
              </w:rPr>
              <w:t>2012-2019</w:t>
            </w:r>
          </w:p>
        </w:tc>
        <w:tc>
          <w:tcPr>
            <w:tcW w:w="2367" w:type="dxa"/>
          </w:tcPr>
          <w:p w14:paraId="23BE53E2"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Somalia, Gedo</w:t>
            </w:r>
          </w:p>
        </w:tc>
        <w:tc>
          <w:tcPr>
            <w:tcW w:w="3142" w:type="dxa"/>
          </w:tcPr>
          <w:p w14:paraId="57A4CC5B"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Emergency Reproductive Health Project</w:t>
            </w:r>
          </w:p>
        </w:tc>
        <w:tc>
          <w:tcPr>
            <w:tcW w:w="3635" w:type="dxa"/>
          </w:tcPr>
          <w:p w14:paraId="6840B54B"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United Population Fund (UNFPA)</w:t>
            </w:r>
          </w:p>
        </w:tc>
      </w:tr>
      <w:tr w:rsidR="00072D90" w:rsidRPr="004F0FFB" w14:paraId="4593513F" w14:textId="77777777" w:rsidTr="00426C43">
        <w:trPr>
          <w:trHeight w:val="470"/>
        </w:trPr>
        <w:tc>
          <w:tcPr>
            <w:tcW w:w="1413" w:type="dxa"/>
          </w:tcPr>
          <w:p w14:paraId="35472C06"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2017 on going</w:t>
            </w:r>
          </w:p>
        </w:tc>
        <w:tc>
          <w:tcPr>
            <w:tcW w:w="2367" w:type="dxa"/>
          </w:tcPr>
          <w:p w14:paraId="0670A4F2"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 xml:space="preserve">Somalia </w:t>
            </w:r>
            <w:proofErr w:type="spellStart"/>
            <w:r w:rsidRPr="004F0FFB">
              <w:rPr>
                <w:rFonts w:asciiTheme="majorHAnsi" w:eastAsia="Cambria" w:hAnsiTheme="majorHAnsi" w:cstheme="majorHAnsi"/>
                <w:sz w:val="20"/>
                <w:szCs w:val="20"/>
              </w:rPr>
              <w:t>Garbaharey</w:t>
            </w:r>
            <w:proofErr w:type="spellEnd"/>
            <w:r w:rsidRPr="004F0FFB">
              <w:rPr>
                <w:rFonts w:asciiTheme="majorHAnsi" w:eastAsia="Cambria" w:hAnsiTheme="majorHAnsi" w:cstheme="majorHAnsi"/>
                <w:sz w:val="20"/>
                <w:szCs w:val="20"/>
              </w:rPr>
              <w:t xml:space="preserve"> Gedo/ Somalia </w:t>
            </w:r>
            <w:proofErr w:type="spellStart"/>
            <w:r w:rsidRPr="004F0FFB">
              <w:rPr>
                <w:rFonts w:asciiTheme="majorHAnsi" w:eastAsia="Cambria" w:hAnsiTheme="majorHAnsi" w:cstheme="majorHAnsi"/>
                <w:sz w:val="20"/>
                <w:szCs w:val="20"/>
              </w:rPr>
              <w:t>Jamame</w:t>
            </w:r>
            <w:proofErr w:type="spellEnd"/>
            <w:r w:rsidRPr="004F0FFB">
              <w:rPr>
                <w:rFonts w:asciiTheme="majorHAnsi" w:eastAsia="Cambria" w:hAnsiTheme="majorHAnsi" w:cstheme="majorHAnsi"/>
                <w:sz w:val="20"/>
                <w:szCs w:val="20"/>
              </w:rPr>
              <w:t>, M/juba</w:t>
            </w:r>
          </w:p>
        </w:tc>
        <w:tc>
          <w:tcPr>
            <w:tcW w:w="3142" w:type="dxa"/>
          </w:tcPr>
          <w:p w14:paraId="2A748552" w14:textId="77777777" w:rsidR="00072D90" w:rsidRPr="004F0FFB" w:rsidRDefault="00072D90" w:rsidP="00426C43">
            <w:pPr>
              <w:pStyle w:val="Normal3"/>
              <w:spacing w:before="60"/>
              <w:rPr>
                <w:rFonts w:asciiTheme="majorHAnsi" w:eastAsia="Cambria" w:hAnsiTheme="majorHAnsi" w:cstheme="majorHAnsi"/>
                <w:sz w:val="20"/>
                <w:szCs w:val="20"/>
              </w:rPr>
            </w:pPr>
            <w:r w:rsidRPr="004F0FFB">
              <w:rPr>
                <w:rFonts w:asciiTheme="majorHAnsi" w:eastAsia="Cambria" w:hAnsiTheme="majorHAnsi" w:cstheme="majorHAnsi"/>
                <w:sz w:val="20"/>
                <w:szCs w:val="20"/>
              </w:rPr>
              <w:t>Drought Response Cash Based Activities Interventions (CBI-Cash for Work and Unconditional Cash Transfers)</w:t>
            </w:r>
          </w:p>
        </w:tc>
        <w:tc>
          <w:tcPr>
            <w:tcW w:w="3635" w:type="dxa"/>
          </w:tcPr>
          <w:p w14:paraId="532B7779"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Food and Agricultural Organization (FAO)</w:t>
            </w:r>
          </w:p>
        </w:tc>
      </w:tr>
      <w:tr w:rsidR="00072D90" w:rsidRPr="004F0FFB" w14:paraId="428DC1D6" w14:textId="77777777" w:rsidTr="00426C43">
        <w:trPr>
          <w:trHeight w:val="426"/>
        </w:trPr>
        <w:tc>
          <w:tcPr>
            <w:tcW w:w="1413" w:type="dxa"/>
          </w:tcPr>
          <w:p w14:paraId="3FA0B421"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2017-2019</w:t>
            </w:r>
          </w:p>
        </w:tc>
        <w:tc>
          <w:tcPr>
            <w:tcW w:w="2367" w:type="dxa"/>
          </w:tcPr>
          <w:p w14:paraId="132B3274" w14:textId="77777777" w:rsidR="00072D90" w:rsidRPr="004F0FFB" w:rsidRDefault="00072D90" w:rsidP="00426C43">
            <w:pPr>
              <w:pStyle w:val="Normal3"/>
              <w:rPr>
                <w:rFonts w:asciiTheme="majorHAnsi" w:eastAsia="Cambria" w:hAnsiTheme="majorHAnsi" w:cstheme="majorHAnsi"/>
                <w:sz w:val="20"/>
                <w:szCs w:val="20"/>
              </w:rPr>
            </w:pPr>
            <w:proofErr w:type="spellStart"/>
            <w:proofErr w:type="gramStart"/>
            <w:r w:rsidRPr="004F0FFB">
              <w:rPr>
                <w:rFonts w:asciiTheme="majorHAnsi" w:eastAsia="Cambria" w:hAnsiTheme="majorHAnsi" w:cstheme="majorHAnsi"/>
                <w:sz w:val="20"/>
                <w:szCs w:val="20"/>
              </w:rPr>
              <w:t>Kismayo,L</w:t>
            </w:r>
            <w:proofErr w:type="spellEnd"/>
            <w:proofErr w:type="gramEnd"/>
            <w:r w:rsidRPr="004F0FFB">
              <w:rPr>
                <w:rFonts w:asciiTheme="majorHAnsi" w:eastAsia="Cambria" w:hAnsiTheme="majorHAnsi" w:cstheme="majorHAnsi"/>
                <w:sz w:val="20"/>
                <w:szCs w:val="20"/>
              </w:rPr>
              <w:t>/juba</w:t>
            </w:r>
          </w:p>
        </w:tc>
        <w:tc>
          <w:tcPr>
            <w:tcW w:w="3142" w:type="dxa"/>
          </w:tcPr>
          <w:p w14:paraId="7B3B4528" w14:textId="77777777" w:rsidR="00072D90" w:rsidRPr="004F0FFB" w:rsidRDefault="00072D90" w:rsidP="00426C43">
            <w:pPr>
              <w:pStyle w:val="Normal3"/>
              <w:spacing w:before="60"/>
              <w:rPr>
                <w:rFonts w:asciiTheme="majorHAnsi" w:eastAsia="Cambria" w:hAnsiTheme="majorHAnsi" w:cstheme="majorHAnsi"/>
                <w:sz w:val="20"/>
                <w:szCs w:val="20"/>
              </w:rPr>
            </w:pPr>
            <w:r w:rsidRPr="004F0FFB">
              <w:rPr>
                <w:rFonts w:asciiTheme="majorHAnsi" w:eastAsia="Cambria" w:hAnsiTheme="majorHAnsi" w:cstheme="majorHAnsi"/>
                <w:sz w:val="20"/>
                <w:szCs w:val="20"/>
              </w:rPr>
              <w:t>Drought Response Cash Based Activities Interventions (CBI-Cash for Work and Unconditional Cash Transfers)</w:t>
            </w:r>
          </w:p>
        </w:tc>
        <w:tc>
          <w:tcPr>
            <w:tcW w:w="3635" w:type="dxa"/>
          </w:tcPr>
          <w:p w14:paraId="2BD91880"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Food and Agricultural Organization (FAO)</w:t>
            </w:r>
          </w:p>
        </w:tc>
      </w:tr>
      <w:tr w:rsidR="00072D90" w:rsidRPr="004F0FFB" w14:paraId="0DF623AE" w14:textId="77777777" w:rsidTr="00426C43">
        <w:trPr>
          <w:trHeight w:val="435"/>
        </w:trPr>
        <w:tc>
          <w:tcPr>
            <w:tcW w:w="1413" w:type="dxa"/>
          </w:tcPr>
          <w:p w14:paraId="535218B1"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2017-2019</w:t>
            </w:r>
          </w:p>
        </w:tc>
        <w:tc>
          <w:tcPr>
            <w:tcW w:w="2367" w:type="dxa"/>
          </w:tcPr>
          <w:p w14:paraId="0F8A1200" w14:textId="77777777" w:rsidR="00072D90" w:rsidRPr="004F0FFB" w:rsidRDefault="00072D90" w:rsidP="00426C43">
            <w:pPr>
              <w:pStyle w:val="Normal3"/>
              <w:rPr>
                <w:rFonts w:asciiTheme="majorHAnsi" w:eastAsia="Cambria" w:hAnsiTheme="majorHAnsi" w:cstheme="majorHAnsi"/>
                <w:sz w:val="20"/>
                <w:szCs w:val="20"/>
              </w:rPr>
            </w:pPr>
            <w:proofErr w:type="spellStart"/>
            <w:proofErr w:type="gramStart"/>
            <w:r w:rsidRPr="004F0FFB">
              <w:rPr>
                <w:rFonts w:asciiTheme="majorHAnsi" w:eastAsia="Cambria" w:hAnsiTheme="majorHAnsi" w:cstheme="majorHAnsi"/>
                <w:sz w:val="20"/>
                <w:szCs w:val="20"/>
              </w:rPr>
              <w:t>Beledhawa,Gedo</w:t>
            </w:r>
            <w:proofErr w:type="spellEnd"/>
            <w:proofErr w:type="gramEnd"/>
          </w:p>
        </w:tc>
        <w:tc>
          <w:tcPr>
            <w:tcW w:w="3142" w:type="dxa"/>
          </w:tcPr>
          <w:p w14:paraId="3EE1395B" w14:textId="77777777" w:rsidR="00072D90" w:rsidRPr="004F0FFB" w:rsidRDefault="00072D90" w:rsidP="00426C43">
            <w:pPr>
              <w:pStyle w:val="Normal3"/>
              <w:spacing w:before="60"/>
              <w:rPr>
                <w:rFonts w:asciiTheme="majorHAnsi" w:eastAsia="Cambria" w:hAnsiTheme="majorHAnsi" w:cstheme="majorHAnsi"/>
                <w:sz w:val="20"/>
                <w:szCs w:val="20"/>
              </w:rPr>
            </w:pPr>
            <w:r w:rsidRPr="004F0FFB">
              <w:rPr>
                <w:rFonts w:asciiTheme="majorHAnsi" w:eastAsia="Cambria" w:hAnsiTheme="majorHAnsi" w:cstheme="majorHAnsi"/>
                <w:sz w:val="20"/>
                <w:szCs w:val="20"/>
              </w:rPr>
              <w:t>Drought Response Cash Based Activities Interventions (CBI-Cash for Work and Unconditional Cash Transfers)</w:t>
            </w:r>
          </w:p>
        </w:tc>
        <w:tc>
          <w:tcPr>
            <w:tcW w:w="3635" w:type="dxa"/>
          </w:tcPr>
          <w:p w14:paraId="61622A1A"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Food and Agricultural Organization (FAO)</w:t>
            </w:r>
          </w:p>
        </w:tc>
      </w:tr>
      <w:tr w:rsidR="00072D90" w:rsidRPr="004F0FFB" w14:paraId="2B04B7A5" w14:textId="77777777" w:rsidTr="00426C43">
        <w:trPr>
          <w:trHeight w:val="436"/>
        </w:trPr>
        <w:tc>
          <w:tcPr>
            <w:tcW w:w="1413" w:type="dxa"/>
          </w:tcPr>
          <w:p w14:paraId="36C383D5"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2015-2016</w:t>
            </w:r>
          </w:p>
        </w:tc>
        <w:tc>
          <w:tcPr>
            <w:tcW w:w="2367" w:type="dxa"/>
          </w:tcPr>
          <w:p w14:paraId="05A55002"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 xml:space="preserve">Somalia </w:t>
            </w:r>
            <w:proofErr w:type="spellStart"/>
            <w:r w:rsidRPr="004F0FFB">
              <w:rPr>
                <w:rFonts w:asciiTheme="majorHAnsi" w:eastAsia="Cambria" w:hAnsiTheme="majorHAnsi" w:cstheme="majorHAnsi"/>
                <w:sz w:val="20"/>
                <w:szCs w:val="20"/>
              </w:rPr>
              <w:t>Garbaharey</w:t>
            </w:r>
            <w:proofErr w:type="spellEnd"/>
            <w:r w:rsidRPr="004F0FFB">
              <w:rPr>
                <w:rFonts w:asciiTheme="majorHAnsi" w:eastAsia="Cambria" w:hAnsiTheme="majorHAnsi" w:cstheme="majorHAnsi"/>
                <w:sz w:val="20"/>
                <w:szCs w:val="20"/>
              </w:rPr>
              <w:t>, Gedo</w:t>
            </w:r>
          </w:p>
        </w:tc>
        <w:tc>
          <w:tcPr>
            <w:tcW w:w="3142" w:type="dxa"/>
          </w:tcPr>
          <w:p w14:paraId="31FB1719" w14:textId="77777777" w:rsidR="00072D90" w:rsidRPr="004F0FFB" w:rsidRDefault="00072D90" w:rsidP="00426C43">
            <w:pPr>
              <w:pStyle w:val="Normal3"/>
              <w:spacing w:before="60"/>
              <w:ind w:left="100"/>
              <w:rPr>
                <w:rFonts w:asciiTheme="majorHAnsi" w:eastAsia="Cambria" w:hAnsiTheme="majorHAnsi" w:cstheme="majorHAnsi"/>
                <w:sz w:val="20"/>
                <w:szCs w:val="20"/>
              </w:rPr>
            </w:pPr>
            <w:r w:rsidRPr="004F0FFB">
              <w:rPr>
                <w:rFonts w:asciiTheme="majorHAnsi" w:eastAsia="Cambria" w:hAnsiTheme="majorHAnsi" w:cstheme="majorHAnsi"/>
                <w:sz w:val="20"/>
                <w:szCs w:val="20"/>
              </w:rPr>
              <w:t>Construction of Referral Hospital for enhancing the health care system in Gedo region</w:t>
            </w:r>
          </w:p>
        </w:tc>
        <w:tc>
          <w:tcPr>
            <w:tcW w:w="3635" w:type="dxa"/>
          </w:tcPr>
          <w:p w14:paraId="08B1E0AB" w14:textId="77777777" w:rsidR="00072D90" w:rsidRPr="004F0FFB" w:rsidRDefault="00072D90" w:rsidP="00426C43">
            <w:pPr>
              <w:pStyle w:val="Normal3"/>
              <w:rPr>
                <w:rFonts w:asciiTheme="majorHAnsi" w:eastAsia="Cambria" w:hAnsiTheme="majorHAnsi" w:cstheme="majorHAnsi"/>
                <w:sz w:val="20"/>
                <w:szCs w:val="20"/>
              </w:rPr>
            </w:pPr>
            <w:r w:rsidRPr="004F0FFB">
              <w:rPr>
                <w:rFonts w:asciiTheme="majorHAnsi" w:eastAsia="Cambria" w:hAnsiTheme="majorHAnsi" w:cstheme="majorHAnsi"/>
                <w:sz w:val="20"/>
                <w:szCs w:val="20"/>
              </w:rPr>
              <w:t>OIC and Somalia/Diaspora</w:t>
            </w:r>
          </w:p>
        </w:tc>
      </w:tr>
    </w:tbl>
    <w:p w14:paraId="3BD24C56" w14:textId="77777777" w:rsidR="007B7884" w:rsidRPr="004F0FFB" w:rsidRDefault="007B7884" w:rsidP="00F702F9">
      <w:pPr>
        <w:rPr>
          <w:rFonts w:asciiTheme="majorHAnsi" w:hAnsiTheme="majorHAnsi" w:cstheme="majorHAnsi"/>
          <w:b/>
          <w:sz w:val="22"/>
          <w:szCs w:val="22"/>
        </w:rPr>
      </w:pPr>
      <w:bookmarkStart w:id="4" w:name="_Hlk76734539"/>
    </w:p>
    <w:p w14:paraId="0FA1A3BC" w14:textId="77D4DA94" w:rsidR="004D63C4" w:rsidRPr="004F0FFB" w:rsidRDefault="00F702F9" w:rsidP="00F702F9">
      <w:pPr>
        <w:rPr>
          <w:rFonts w:asciiTheme="majorHAnsi" w:hAnsiTheme="majorHAnsi" w:cstheme="majorHAnsi"/>
          <w:bCs/>
          <w:sz w:val="22"/>
          <w:szCs w:val="22"/>
        </w:rPr>
      </w:pPr>
      <w:r w:rsidRPr="004F0FFB">
        <w:rPr>
          <w:rFonts w:asciiTheme="majorHAnsi" w:hAnsiTheme="majorHAnsi" w:cstheme="majorHAnsi"/>
          <w:b/>
          <w:sz w:val="22"/>
          <w:szCs w:val="22"/>
        </w:rPr>
        <w:t xml:space="preserve">b) </w:t>
      </w:r>
      <w:r w:rsidR="00A75A70" w:rsidRPr="004F0FFB">
        <w:rPr>
          <w:rFonts w:asciiTheme="majorHAnsi" w:hAnsiTheme="majorHAnsi" w:cstheme="majorHAnsi"/>
          <w:b/>
          <w:sz w:val="22"/>
          <w:szCs w:val="22"/>
        </w:rPr>
        <w:t xml:space="preserve">How </w:t>
      </w:r>
      <w:r w:rsidR="008F406C" w:rsidRPr="004F0FFB">
        <w:rPr>
          <w:rFonts w:asciiTheme="majorHAnsi" w:hAnsiTheme="majorHAnsi" w:cstheme="majorHAnsi"/>
          <w:b/>
          <w:sz w:val="22"/>
          <w:szCs w:val="22"/>
        </w:rPr>
        <w:t>does the</w:t>
      </w:r>
      <w:r w:rsidR="00A75A70" w:rsidRPr="004F0FFB">
        <w:rPr>
          <w:rFonts w:asciiTheme="majorHAnsi" w:hAnsiTheme="majorHAnsi" w:cstheme="majorHAnsi"/>
          <w:b/>
          <w:sz w:val="22"/>
          <w:szCs w:val="22"/>
        </w:rPr>
        <w:t xml:space="preserve"> organisational set-up ensure access to the people at-risk, including particularly vulnerable people</w:t>
      </w:r>
      <w:r w:rsidR="00A75A70" w:rsidRPr="004F0FFB">
        <w:rPr>
          <w:rFonts w:asciiTheme="majorHAnsi" w:hAnsiTheme="majorHAnsi" w:cstheme="majorHAnsi"/>
          <w:bCs/>
          <w:sz w:val="22"/>
          <w:szCs w:val="22"/>
        </w:rPr>
        <w:t>?</w:t>
      </w:r>
      <w:r w:rsidR="008F406C" w:rsidRPr="004F0FFB">
        <w:rPr>
          <w:rFonts w:asciiTheme="majorHAnsi" w:hAnsiTheme="majorHAnsi" w:cstheme="majorHAnsi"/>
          <w:bCs/>
          <w:sz w:val="22"/>
          <w:szCs w:val="22"/>
        </w:rPr>
        <w:t xml:space="preserve"> </w:t>
      </w:r>
    </w:p>
    <w:p w14:paraId="79A20C23" w14:textId="39E1C1AE" w:rsidR="0007701D" w:rsidRPr="004F0FFB" w:rsidRDefault="0007701D" w:rsidP="00B162D5">
      <w:pPr>
        <w:pStyle w:val="Normal3"/>
        <w:rPr>
          <w:rFonts w:asciiTheme="majorHAnsi" w:hAnsiTheme="majorHAnsi" w:cstheme="majorHAnsi"/>
          <w:bCs/>
        </w:rPr>
      </w:pPr>
      <w:r w:rsidRPr="004F0FFB">
        <w:rPr>
          <w:rFonts w:asciiTheme="majorHAnsi" w:hAnsiTheme="majorHAnsi" w:cstheme="majorHAnsi"/>
          <w:bCs/>
        </w:rPr>
        <w:t>ARD works in the region and collaborates with local authorities, the elderly, religious leaders, and the local community in the intervention area and are now implementing a WASH project in Baardheere in cooperation with</w:t>
      </w:r>
      <w:r w:rsidR="00B162D5" w:rsidRPr="004F0FFB">
        <w:rPr>
          <w:rFonts w:asciiTheme="majorHAnsi" w:hAnsiTheme="majorHAnsi" w:cstheme="majorHAnsi"/>
          <w:bCs/>
        </w:rPr>
        <w:t xml:space="preserve"> </w:t>
      </w:r>
      <w:r w:rsidR="00B162D5" w:rsidRPr="004F0FFB">
        <w:rPr>
          <w:rFonts w:asciiTheme="majorHAnsi" w:hAnsiTheme="majorHAnsi" w:cstheme="majorHAnsi"/>
          <w:color w:val="000000" w:themeColor="text1"/>
          <w:shd w:val="clear" w:color="auto" w:fill="FFFFFF"/>
        </w:rPr>
        <w:t>Safe Hands Foundation (</w:t>
      </w:r>
      <w:r w:rsidR="00B162D5" w:rsidRPr="004F0FFB">
        <w:rPr>
          <w:rStyle w:val="Fremhv"/>
          <w:rFonts w:asciiTheme="majorHAnsi" w:hAnsiTheme="majorHAnsi" w:cstheme="majorHAnsi"/>
          <w:b/>
          <w:bCs/>
          <w:i w:val="0"/>
          <w:iCs w:val="0"/>
          <w:color w:val="000000" w:themeColor="text1"/>
          <w:shd w:val="clear" w:color="auto" w:fill="FFFFFF"/>
        </w:rPr>
        <w:t>SHF</w:t>
      </w:r>
      <w:r w:rsidR="00B162D5" w:rsidRPr="004F0FFB">
        <w:rPr>
          <w:rFonts w:asciiTheme="majorHAnsi" w:hAnsiTheme="majorHAnsi" w:cstheme="majorHAnsi"/>
          <w:color w:val="000000" w:themeColor="text1"/>
          <w:shd w:val="clear" w:color="auto" w:fill="FFFFFF"/>
        </w:rPr>
        <w:t>), t</w:t>
      </w:r>
      <w:r w:rsidRPr="004F0FFB">
        <w:rPr>
          <w:rFonts w:asciiTheme="majorHAnsi" w:hAnsiTheme="majorHAnsi" w:cstheme="majorHAnsi"/>
          <w:bCs/>
        </w:rPr>
        <w:t>his makes easier for us to access the target group, but also collaborated with the various actors in the area. ARD has worked with such interventions for many years and has the experience needed to carry out the project, including identifying vulnerable people and evaluating their acute needs and acting according to their needs.</w:t>
      </w:r>
    </w:p>
    <w:p w14:paraId="24D0149E" w14:textId="77777777" w:rsidR="00A4114E" w:rsidRPr="004F0FFB" w:rsidRDefault="00A4114E" w:rsidP="00B162D5">
      <w:pPr>
        <w:pStyle w:val="Normal3"/>
        <w:rPr>
          <w:rFonts w:asciiTheme="majorHAnsi" w:hAnsiTheme="majorHAnsi" w:cstheme="majorHAnsi"/>
          <w:bCs/>
        </w:rPr>
      </w:pPr>
    </w:p>
    <w:p w14:paraId="2F86BB9D" w14:textId="2252C9D7" w:rsidR="00DB6C19" w:rsidRPr="004F0FFB" w:rsidRDefault="001A7C9E" w:rsidP="00F702F9">
      <w:pPr>
        <w:rPr>
          <w:rFonts w:asciiTheme="majorHAnsi" w:hAnsiTheme="majorHAnsi" w:cstheme="majorHAnsi"/>
          <w:b/>
          <w:sz w:val="22"/>
          <w:szCs w:val="22"/>
        </w:rPr>
      </w:pPr>
      <w:bookmarkStart w:id="5" w:name="_Hlk76734751"/>
      <w:bookmarkEnd w:id="4"/>
      <w:r w:rsidRPr="004F0FFB">
        <w:rPr>
          <w:rFonts w:asciiTheme="majorHAnsi" w:hAnsiTheme="majorHAnsi" w:cstheme="majorHAnsi"/>
          <w:b/>
          <w:sz w:val="22"/>
          <w:szCs w:val="22"/>
        </w:rPr>
        <w:t xml:space="preserve">2.2 </w:t>
      </w:r>
      <w:r w:rsidR="00F702F9" w:rsidRPr="004F0FFB">
        <w:rPr>
          <w:rFonts w:asciiTheme="majorHAnsi" w:hAnsiTheme="majorHAnsi" w:cstheme="majorHAnsi"/>
          <w:b/>
          <w:sz w:val="22"/>
          <w:szCs w:val="22"/>
        </w:rPr>
        <w:t>The p</w:t>
      </w:r>
      <w:r w:rsidR="00DB6C19" w:rsidRPr="004F0FFB">
        <w:rPr>
          <w:rFonts w:asciiTheme="majorHAnsi" w:hAnsiTheme="majorHAnsi" w:cstheme="majorHAnsi"/>
          <w:b/>
          <w:sz w:val="22"/>
          <w:szCs w:val="22"/>
        </w:rPr>
        <w:t xml:space="preserve">artnership: </w:t>
      </w:r>
    </w:p>
    <w:p w14:paraId="0AA88D04" w14:textId="4D96EC73" w:rsidR="00DB6C19" w:rsidRPr="004F0FFB" w:rsidRDefault="001A7C9E" w:rsidP="00F702F9">
      <w:pPr>
        <w:rPr>
          <w:rFonts w:asciiTheme="majorHAnsi" w:hAnsiTheme="majorHAnsi" w:cstheme="majorHAnsi"/>
          <w:b/>
          <w:sz w:val="22"/>
          <w:szCs w:val="22"/>
        </w:rPr>
      </w:pPr>
      <w:r w:rsidRPr="004F0FFB">
        <w:rPr>
          <w:rFonts w:asciiTheme="majorHAnsi" w:hAnsiTheme="majorHAnsi" w:cstheme="majorHAnsi"/>
          <w:b/>
          <w:sz w:val="22"/>
          <w:szCs w:val="22"/>
        </w:rPr>
        <w:t xml:space="preserve">a) </w:t>
      </w:r>
      <w:r w:rsidR="00DB6C19" w:rsidRPr="004F0FFB">
        <w:rPr>
          <w:rFonts w:asciiTheme="majorHAnsi" w:hAnsiTheme="majorHAnsi" w:cstheme="majorHAnsi"/>
          <w:b/>
          <w:sz w:val="22"/>
          <w:szCs w:val="22"/>
        </w:rPr>
        <w:t xml:space="preserve">Kindly explain </w:t>
      </w:r>
      <w:r w:rsidR="000901DF" w:rsidRPr="004F0FFB">
        <w:rPr>
          <w:rFonts w:asciiTheme="majorHAnsi" w:hAnsiTheme="majorHAnsi" w:cstheme="majorHAnsi"/>
          <w:b/>
          <w:sz w:val="22"/>
          <w:szCs w:val="22"/>
        </w:rPr>
        <w:t>whether</w:t>
      </w:r>
      <w:r w:rsidR="00DB6C19" w:rsidRPr="004F0FFB">
        <w:rPr>
          <w:rFonts w:asciiTheme="majorHAnsi" w:hAnsiTheme="majorHAnsi" w:cstheme="majorHAnsi"/>
          <w:b/>
          <w:sz w:val="22"/>
          <w:szCs w:val="22"/>
        </w:rPr>
        <w:t xml:space="preserve"> you have entered into partnership agreement</w:t>
      </w:r>
      <w:r w:rsidR="009E0BBF" w:rsidRPr="004F0FFB">
        <w:rPr>
          <w:rFonts w:asciiTheme="majorHAnsi" w:hAnsiTheme="majorHAnsi" w:cstheme="majorHAnsi"/>
          <w:b/>
          <w:sz w:val="22"/>
          <w:szCs w:val="22"/>
        </w:rPr>
        <w:t xml:space="preserve">(s) </w:t>
      </w:r>
      <w:r w:rsidR="00DB6C19" w:rsidRPr="004F0FFB">
        <w:rPr>
          <w:rFonts w:asciiTheme="majorHAnsi" w:hAnsiTheme="majorHAnsi" w:cstheme="majorHAnsi"/>
          <w:b/>
          <w:sz w:val="22"/>
          <w:szCs w:val="22"/>
        </w:rPr>
        <w:t xml:space="preserve">the main features of </w:t>
      </w:r>
      <w:r w:rsidR="009E0BBF" w:rsidRPr="004F0FFB">
        <w:rPr>
          <w:rFonts w:asciiTheme="majorHAnsi" w:hAnsiTheme="majorHAnsi" w:cstheme="majorHAnsi"/>
          <w:b/>
          <w:sz w:val="22"/>
          <w:szCs w:val="22"/>
        </w:rPr>
        <w:t>such</w:t>
      </w:r>
      <w:r w:rsidR="00DB6C19" w:rsidRPr="004F0FFB">
        <w:rPr>
          <w:rFonts w:asciiTheme="majorHAnsi" w:hAnsiTheme="majorHAnsi" w:cstheme="majorHAnsi"/>
          <w:b/>
          <w:sz w:val="22"/>
          <w:szCs w:val="22"/>
        </w:rPr>
        <w:t xml:space="preserve"> agreement(s) and </w:t>
      </w:r>
      <w:r w:rsidR="00E81036" w:rsidRPr="004F0FFB">
        <w:rPr>
          <w:rFonts w:asciiTheme="majorHAnsi" w:hAnsiTheme="majorHAnsi" w:cstheme="majorHAnsi"/>
          <w:b/>
          <w:sz w:val="22"/>
          <w:szCs w:val="22"/>
        </w:rPr>
        <w:t xml:space="preserve">whether </w:t>
      </w:r>
      <w:r w:rsidR="00DB6C19" w:rsidRPr="004F0FFB">
        <w:rPr>
          <w:rFonts w:asciiTheme="majorHAnsi" w:hAnsiTheme="majorHAnsi" w:cstheme="majorHAnsi"/>
          <w:b/>
          <w:sz w:val="22"/>
          <w:szCs w:val="22"/>
        </w:rPr>
        <w:t>th</w:t>
      </w:r>
      <w:r w:rsidR="009E0BBF" w:rsidRPr="004F0FFB">
        <w:rPr>
          <w:rFonts w:asciiTheme="majorHAnsi" w:hAnsiTheme="majorHAnsi" w:cstheme="majorHAnsi"/>
          <w:b/>
          <w:sz w:val="22"/>
          <w:szCs w:val="22"/>
        </w:rPr>
        <w:t>e</w:t>
      </w:r>
      <w:r w:rsidR="00DB6C19" w:rsidRPr="004F0FFB">
        <w:rPr>
          <w:rFonts w:asciiTheme="majorHAnsi" w:hAnsiTheme="majorHAnsi" w:cstheme="majorHAnsi"/>
          <w:b/>
          <w:sz w:val="22"/>
          <w:szCs w:val="22"/>
        </w:rPr>
        <w:t xml:space="preserve"> agreement(s) w</w:t>
      </w:r>
      <w:r w:rsidR="00400A21" w:rsidRPr="004F0FFB">
        <w:rPr>
          <w:rFonts w:asciiTheme="majorHAnsi" w:hAnsiTheme="majorHAnsi" w:cstheme="majorHAnsi"/>
          <w:b/>
          <w:sz w:val="22"/>
          <w:szCs w:val="22"/>
        </w:rPr>
        <w:t>ere</w:t>
      </w:r>
      <w:r w:rsidR="00DB6C19" w:rsidRPr="004F0FFB">
        <w:rPr>
          <w:rFonts w:asciiTheme="majorHAnsi" w:hAnsiTheme="majorHAnsi" w:cstheme="majorHAnsi"/>
          <w:b/>
          <w:sz w:val="22"/>
          <w:szCs w:val="22"/>
        </w:rPr>
        <w:t xml:space="preserve"> developed with the local partner. </w:t>
      </w:r>
    </w:p>
    <w:p w14:paraId="3C80B8DD" w14:textId="735AC5BA" w:rsidR="007901BB" w:rsidRPr="004F0FFB" w:rsidRDefault="007901BB" w:rsidP="007901BB">
      <w:pPr>
        <w:jc w:val="both"/>
        <w:rPr>
          <w:rFonts w:asciiTheme="majorHAnsi" w:hAnsiTheme="majorHAnsi" w:cstheme="majorHAnsi"/>
          <w:sz w:val="22"/>
          <w:szCs w:val="22"/>
          <w:lang w:val="en-US"/>
        </w:rPr>
      </w:pPr>
      <w:r w:rsidRPr="004F0FFB">
        <w:rPr>
          <w:rFonts w:asciiTheme="majorHAnsi" w:hAnsiTheme="majorHAnsi" w:cstheme="majorHAnsi"/>
          <w:sz w:val="22"/>
          <w:szCs w:val="22"/>
          <w:lang w:val="en-US"/>
        </w:rPr>
        <w:t xml:space="preserve">ARD-Denmark and ARD had been working together since 2003 and had implemented varies projects together for last 18 years, and we had partnership agreement. ARD-DK will send a person </w:t>
      </w:r>
      <w:proofErr w:type="gramStart"/>
      <w:r w:rsidRPr="004F0FFB">
        <w:rPr>
          <w:rFonts w:asciiTheme="majorHAnsi" w:hAnsiTheme="majorHAnsi" w:cstheme="majorHAnsi"/>
          <w:sz w:val="22"/>
          <w:szCs w:val="22"/>
          <w:lang w:val="en-US"/>
        </w:rPr>
        <w:t xml:space="preserve">in order </w:t>
      </w:r>
      <w:r w:rsidR="008E2AD7" w:rsidRPr="004F0FFB">
        <w:rPr>
          <w:rFonts w:asciiTheme="majorHAnsi" w:hAnsiTheme="majorHAnsi" w:cstheme="majorHAnsi"/>
          <w:sz w:val="22"/>
          <w:szCs w:val="22"/>
          <w:lang w:val="en-US"/>
        </w:rPr>
        <w:t>to</w:t>
      </w:r>
      <w:proofErr w:type="gramEnd"/>
      <w:r w:rsidR="008E2AD7" w:rsidRPr="004F0FFB">
        <w:rPr>
          <w:rFonts w:asciiTheme="majorHAnsi" w:hAnsiTheme="majorHAnsi" w:cstheme="majorHAnsi"/>
          <w:sz w:val="22"/>
          <w:szCs w:val="22"/>
          <w:lang w:val="en-US"/>
        </w:rPr>
        <w:t xml:space="preserve"> </w:t>
      </w:r>
      <w:r w:rsidRPr="004F0FFB">
        <w:rPr>
          <w:rFonts w:asciiTheme="majorHAnsi" w:hAnsiTheme="majorHAnsi" w:cstheme="majorHAnsi"/>
          <w:sz w:val="22"/>
          <w:szCs w:val="22"/>
          <w:lang w:val="en-US"/>
        </w:rPr>
        <w:t xml:space="preserve">evaluate the intervention and all the practical work about the emergency, and the food and nutrition delivery. </w:t>
      </w:r>
    </w:p>
    <w:p w14:paraId="7907E259" w14:textId="77777777" w:rsidR="001A7C9E" w:rsidRPr="004F0FFB" w:rsidRDefault="001A7C9E" w:rsidP="00F702F9">
      <w:pPr>
        <w:rPr>
          <w:rFonts w:asciiTheme="majorHAnsi" w:hAnsiTheme="majorHAnsi" w:cstheme="majorHAnsi"/>
          <w:bCs/>
          <w:sz w:val="22"/>
          <w:szCs w:val="22"/>
          <w:lang w:val="en-US"/>
        </w:rPr>
      </w:pPr>
    </w:p>
    <w:p w14:paraId="15EC63F4" w14:textId="138B4821" w:rsidR="00944485" w:rsidRPr="004F0FFB" w:rsidRDefault="001A7C9E" w:rsidP="00F702F9">
      <w:pPr>
        <w:rPr>
          <w:rFonts w:asciiTheme="majorHAnsi" w:hAnsiTheme="majorHAnsi" w:cstheme="majorHAnsi"/>
          <w:b/>
          <w:sz w:val="22"/>
          <w:szCs w:val="22"/>
        </w:rPr>
      </w:pPr>
      <w:r w:rsidRPr="004F0FFB">
        <w:rPr>
          <w:rFonts w:asciiTheme="majorHAnsi" w:hAnsiTheme="majorHAnsi" w:cstheme="majorHAnsi"/>
          <w:b/>
          <w:sz w:val="22"/>
          <w:szCs w:val="22"/>
        </w:rPr>
        <w:t xml:space="preserve">b) </w:t>
      </w:r>
      <w:r w:rsidR="00944485" w:rsidRPr="004F0FFB">
        <w:rPr>
          <w:rFonts w:asciiTheme="majorHAnsi" w:hAnsiTheme="majorHAnsi" w:cstheme="majorHAnsi"/>
          <w:b/>
          <w:sz w:val="22"/>
          <w:szCs w:val="22"/>
        </w:rPr>
        <w:t xml:space="preserve">Describe the contributions, </w:t>
      </w:r>
      <w:proofErr w:type="gramStart"/>
      <w:r w:rsidR="00944485" w:rsidRPr="004F0FFB">
        <w:rPr>
          <w:rFonts w:asciiTheme="majorHAnsi" w:hAnsiTheme="majorHAnsi" w:cstheme="majorHAnsi"/>
          <w:b/>
          <w:sz w:val="22"/>
          <w:szCs w:val="22"/>
        </w:rPr>
        <w:t>roles</w:t>
      </w:r>
      <w:proofErr w:type="gramEnd"/>
      <w:r w:rsidR="00944485" w:rsidRPr="004F0FFB">
        <w:rPr>
          <w:rFonts w:asciiTheme="majorHAnsi" w:hAnsiTheme="majorHAnsi" w:cstheme="majorHAnsi"/>
          <w:b/>
          <w:sz w:val="22"/>
          <w:szCs w:val="22"/>
        </w:rPr>
        <w:t xml:space="preserve"> and areas of responsibilities of all partners (including the Danish CSO) within this intervention</w:t>
      </w:r>
      <w:r w:rsidR="009E0BBF" w:rsidRPr="004F0FFB">
        <w:rPr>
          <w:rFonts w:asciiTheme="majorHAnsi" w:hAnsiTheme="majorHAnsi" w:cstheme="majorHAnsi"/>
          <w:b/>
          <w:sz w:val="22"/>
          <w:szCs w:val="22"/>
        </w:rPr>
        <w:t>.</w:t>
      </w:r>
    </w:p>
    <w:bookmarkEnd w:id="5"/>
    <w:p w14:paraId="5E032EAD" w14:textId="0DC760BA" w:rsidR="007901BB" w:rsidRPr="004F0FFB" w:rsidRDefault="007901BB" w:rsidP="007901BB">
      <w:pPr>
        <w:jc w:val="both"/>
        <w:rPr>
          <w:rFonts w:asciiTheme="majorHAnsi" w:eastAsia="Cambria" w:hAnsiTheme="majorHAnsi" w:cstheme="majorHAnsi"/>
          <w:sz w:val="22"/>
          <w:szCs w:val="22"/>
          <w:lang w:val="en-US"/>
        </w:rPr>
      </w:pPr>
      <w:r w:rsidRPr="004F0FFB">
        <w:rPr>
          <w:rFonts w:asciiTheme="majorHAnsi" w:eastAsia="Cambria" w:hAnsiTheme="majorHAnsi" w:cstheme="majorHAnsi"/>
          <w:sz w:val="22"/>
          <w:szCs w:val="22"/>
          <w:lang w:val="en-US"/>
        </w:rPr>
        <w:t>Our partner ARD has the responsibility for project implementation and monitoring. They will also report to us regularly on the progress of the project and the problems that they might face. We will exchange ideas about how we can address these challenges and solve them together. We intend to communicate with them by e-mails, and WhatsApp, Facetime among others when ARD DK is not on site. ARD and ARD DK will monitor and evaluate the sustainability of the project. Our local partner has the role to advocate for local community, to report their needs to us and to the local authority and to international organizations as well. ARD has assigned a group to the project implementation, which will be responsible for the whole project. ARD-DK will be represented by a person from Denmark, and he/she will report to us day by day about the progresses of the implementation and will be responsible for the monitoring of the project implementation.</w:t>
      </w:r>
    </w:p>
    <w:p w14:paraId="34D67F1C" w14:textId="77777777" w:rsidR="007B7884" w:rsidRPr="004F0FFB" w:rsidRDefault="007B7884" w:rsidP="007901BB">
      <w:pPr>
        <w:jc w:val="both"/>
        <w:rPr>
          <w:rFonts w:asciiTheme="majorHAnsi" w:hAnsiTheme="majorHAnsi" w:cstheme="majorHAnsi"/>
          <w:sz w:val="22"/>
          <w:szCs w:val="22"/>
          <w:lang w:val="en-US"/>
        </w:rPr>
      </w:pPr>
    </w:p>
    <w:p w14:paraId="790DB48A" w14:textId="5AD0CA96" w:rsidR="004D63C4" w:rsidRPr="004F0FFB" w:rsidRDefault="004D63C4" w:rsidP="00F702F9">
      <w:pPr>
        <w:pStyle w:val="Overskrift2"/>
        <w:numPr>
          <w:ilvl w:val="0"/>
          <w:numId w:val="11"/>
        </w:numPr>
        <w:rPr>
          <w:rFonts w:asciiTheme="majorHAnsi" w:eastAsia="Calibri" w:hAnsiTheme="majorHAnsi" w:cstheme="majorHAnsi"/>
          <w:sz w:val="22"/>
          <w:szCs w:val="22"/>
          <w:lang w:eastAsia="en-US"/>
        </w:rPr>
      </w:pPr>
      <w:r w:rsidRPr="004F0FFB">
        <w:rPr>
          <w:rFonts w:asciiTheme="majorHAnsi" w:eastAsia="Calibri" w:hAnsiTheme="majorHAnsi" w:cstheme="majorHAnsi"/>
          <w:sz w:val="22"/>
          <w:szCs w:val="22"/>
          <w:lang w:eastAsia="en-US"/>
        </w:rPr>
        <w:t>Local strengthening</w:t>
      </w:r>
      <w:r w:rsidR="00AB723F" w:rsidRPr="004F0FFB">
        <w:rPr>
          <w:rFonts w:asciiTheme="majorHAnsi" w:eastAsia="Calibri" w:hAnsiTheme="majorHAnsi" w:cstheme="majorHAnsi"/>
          <w:sz w:val="22"/>
          <w:szCs w:val="22"/>
          <w:lang w:eastAsia="en-US"/>
        </w:rPr>
        <w:t xml:space="preserve"> </w:t>
      </w:r>
      <w:r w:rsidR="00AB723F" w:rsidRPr="004F0FFB">
        <w:rPr>
          <w:rFonts w:asciiTheme="majorHAnsi" w:hAnsiTheme="majorHAnsi" w:cstheme="majorHAnsi"/>
          <w:b w:val="0"/>
          <w:bCs/>
          <w:sz w:val="22"/>
          <w:szCs w:val="22"/>
        </w:rPr>
        <w:t>(describe within max</w:t>
      </w:r>
      <w:r w:rsidR="00875313" w:rsidRPr="004F0FFB">
        <w:rPr>
          <w:rFonts w:asciiTheme="majorHAnsi" w:hAnsiTheme="majorHAnsi" w:cstheme="majorHAnsi"/>
          <w:b w:val="0"/>
          <w:bCs/>
          <w:sz w:val="22"/>
          <w:szCs w:val="22"/>
        </w:rPr>
        <w:t>.</w:t>
      </w:r>
      <w:r w:rsidR="00AB723F" w:rsidRPr="004F0FFB">
        <w:rPr>
          <w:rFonts w:asciiTheme="majorHAnsi" w:hAnsiTheme="majorHAnsi" w:cstheme="majorHAnsi"/>
          <w:b w:val="0"/>
          <w:bCs/>
          <w:sz w:val="22"/>
          <w:szCs w:val="22"/>
        </w:rPr>
        <w:t xml:space="preserve"> 1 page)</w:t>
      </w:r>
    </w:p>
    <w:p w14:paraId="7E3DA698" w14:textId="37826074" w:rsidR="00AB723F" w:rsidRPr="004F0FFB" w:rsidRDefault="00AB723F" w:rsidP="00F702F9">
      <w:pPr>
        <w:rPr>
          <w:rFonts w:asciiTheme="majorHAnsi" w:eastAsiaTheme="minorHAnsi" w:hAnsiTheme="majorHAnsi" w:cstheme="majorHAnsi"/>
          <w:b/>
          <w:sz w:val="22"/>
          <w:szCs w:val="22"/>
        </w:rPr>
      </w:pPr>
      <w:r w:rsidRPr="004F0FFB">
        <w:rPr>
          <w:rFonts w:asciiTheme="majorHAnsi" w:hAnsiTheme="majorHAnsi" w:cstheme="majorHAnsi"/>
          <w:b/>
          <w:sz w:val="22"/>
          <w:szCs w:val="22"/>
        </w:rPr>
        <w:t xml:space="preserve">3.1 How does the intervention strengthen local capacities and avoid negative effects (CHS 3)? </w:t>
      </w:r>
    </w:p>
    <w:p w14:paraId="39A04E60" w14:textId="79D9F0A6" w:rsidR="00142615" w:rsidRPr="004F0FFB" w:rsidRDefault="00142615" w:rsidP="00142615">
      <w:pPr>
        <w:spacing w:after="80"/>
        <w:jc w:val="both"/>
        <w:rPr>
          <w:rFonts w:asciiTheme="majorHAnsi" w:hAnsiTheme="majorHAnsi" w:cstheme="majorHAnsi"/>
          <w:iCs/>
          <w:sz w:val="22"/>
          <w:szCs w:val="22"/>
          <w:lang w:val="en-US"/>
        </w:rPr>
      </w:pPr>
      <w:bookmarkStart w:id="6" w:name="_Hlk76734985"/>
      <w:r w:rsidRPr="004F0FFB">
        <w:rPr>
          <w:rFonts w:asciiTheme="majorHAnsi" w:eastAsiaTheme="minorHAnsi" w:hAnsiTheme="majorHAnsi" w:cstheme="majorHAnsi"/>
          <w:sz w:val="22"/>
          <w:szCs w:val="22"/>
          <w:lang w:val="en-US"/>
        </w:rPr>
        <w:t>our intervention in the local area will not affect negatively by the local society but will have positive impact. The reason is because ARD will purchase the materials locally and this will strengthen the local businesses, but also by the affected population in form of mitigation of the food and nutrition´s shortages.</w:t>
      </w:r>
    </w:p>
    <w:p w14:paraId="416AEFB1" w14:textId="2D33482C" w:rsidR="00AB723F" w:rsidRPr="004F0FFB" w:rsidRDefault="00AB723F" w:rsidP="00F702F9">
      <w:pPr>
        <w:rPr>
          <w:rFonts w:asciiTheme="majorHAnsi" w:eastAsiaTheme="minorHAnsi" w:hAnsiTheme="majorHAnsi" w:cstheme="majorHAnsi"/>
          <w:b/>
          <w:sz w:val="22"/>
          <w:szCs w:val="22"/>
        </w:rPr>
      </w:pPr>
      <w:r w:rsidRPr="004F0FFB">
        <w:rPr>
          <w:rFonts w:asciiTheme="majorHAnsi" w:hAnsiTheme="majorHAnsi" w:cstheme="majorHAnsi"/>
          <w:b/>
          <w:sz w:val="22"/>
          <w:szCs w:val="22"/>
        </w:rPr>
        <w:t>3.2 Describe strategies for informing and involving affected people in the intervention (CHS 4)</w:t>
      </w:r>
    </w:p>
    <w:p w14:paraId="786449F9" w14:textId="5083C308" w:rsidR="00142615" w:rsidRPr="004F0FFB" w:rsidRDefault="00142615" w:rsidP="00142615">
      <w:pPr>
        <w:overflowPunct/>
        <w:autoSpaceDE/>
        <w:autoSpaceDN/>
        <w:adjustRightInd/>
        <w:spacing w:line="276" w:lineRule="auto"/>
        <w:jc w:val="both"/>
        <w:textAlignment w:val="auto"/>
        <w:rPr>
          <w:rFonts w:asciiTheme="majorHAnsi" w:hAnsiTheme="majorHAnsi" w:cstheme="majorHAnsi"/>
          <w:iCs/>
          <w:sz w:val="22"/>
          <w:szCs w:val="22"/>
          <w:lang w:val="en-US"/>
        </w:rPr>
      </w:pPr>
      <w:r w:rsidRPr="004F0FFB">
        <w:rPr>
          <w:rFonts w:asciiTheme="majorHAnsi" w:hAnsiTheme="majorHAnsi" w:cstheme="majorHAnsi"/>
          <w:iCs/>
          <w:sz w:val="22"/>
          <w:szCs w:val="22"/>
          <w:lang w:val="en-US"/>
        </w:rPr>
        <w:t xml:space="preserve">Injury or conflict prevention is a good tool in terms of limiting both, and therefore it is very important for ARD to prevent any harm or conflict in connection with our interventions. We do this to inform local population, the target group, local and national actors, elderly, religious leader, and other </w:t>
      </w:r>
      <w:r w:rsidR="008E2AD7" w:rsidRPr="004F0FFB">
        <w:rPr>
          <w:rFonts w:asciiTheme="majorHAnsi" w:hAnsiTheme="majorHAnsi" w:cstheme="majorHAnsi"/>
          <w:iCs/>
          <w:sz w:val="22"/>
          <w:szCs w:val="22"/>
          <w:lang w:val="en-US"/>
        </w:rPr>
        <w:t>interested</w:t>
      </w:r>
      <w:r w:rsidRPr="004F0FFB">
        <w:rPr>
          <w:rFonts w:asciiTheme="majorHAnsi" w:hAnsiTheme="majorHAnsi" w:cstheme="majorHAnsi"/>
          <w:iCs/>
          <w:sz w:val="22"/>
          <w:szCs w:val="22"/>
          <w:lang w:val="en-US"/>
        </w:rPr>
        <w:t xml:space="preserve"> groups in the target area, where the project's purpose, its content, duration, process, and implementing staff will clarified. </w:t>
      </w:r>
      <w:r w:rsidR="00BD1B77" w:rsidRPr="004F0FFB">
        <w:rPr>
          <w:rFonts w:asciiTheme="majorHAnsi" w:hAnsiTheme="majorHAnsi" w:cstheme="majorHAnsi"/>
          <w:iCs/>
          <w:sz w:val="22"/>
          <w:szCs w:val="22"/>
          <w:lang w:val="en-US"/>
        </w:rPr>
        <w:t>I</w:t>
      </w:r>
      <w:r w:rsidRPr="004F0FFB">
        <w:rPr>
          <w:rFonts w:asciiTheme="majorHAnsi" w:hAnsiTheme="majorHAnsi" w:cstheme="majorHAnsi"/>
          <w:iCs/>
          <w:sz w:val="22"/>
          <w:szCs w:val="22"/>
          <w:lang w:val="en-US"/>
        </w:rPr>
        <w:t xml:space="preserve">n relation to the delivery of the food and nutrition´s, we consider the conditions and composition of the individual household </w:t>
      </w:r>
      <w:proofErr w:type="gramStart"/>
      <w:r w:rsidRPr="004F0FFB">
        <w:rPr>
          <w:rFonts w:asciiTheme="majorHAnsi" w:hAnsiTheme="majorHAnsi" w:cstheme="majorHAnsi"/>
          <w:iCs/>
          <w:sz w:val="22"/>
          <w:szCs w:val="22"/>
          <w:lang w:val="en-US"/>
        </w:rPr>
        <w:t>in order to</w:t>
      </w:r>
      <w:proofErr w:type="gramEnd"/>
      <w:r w:rsidRPr="004F0FFB">
        <w:rPr>
          <w:rFonts w:asciiTheme="majorHAnsi" w:hAnsiTheme="majorHAnsi" w:cstheme="majorHAnsi"/>
          <w:iCs/>
          <w:sz w:val="22"/>
          <w:szCs w:val="22"/>
          <w:lang w:val="en-US"/>
        </w:rPr>
        <w:t xml:space="preserve"> avoid a conflict of interest.</w:t>
      </w:r>
    </w:p>
    <w:p w14:paraId="3E5981E7" w14:textId="77777777" w:rsidR="007B7884" w:rsidRPr="004F0FFB" w:rsidRDefault="007B7884" w:rsidP="00142615">
      <w:pPr>
        <w:overflowPunct/>
        <w:autoSpaceDE/>
        <w:autoSpaceDN/>
        <w:adjustRightInd/>
        <w:spacing w:line="276" w:lineRule="auto"/>
        <w:jc w:val="both"/>
        <w:textAlignment w:val="auto"/>
        <w:rPr>
          <w:rFonts w:asciiTheme="majorHAnsi" w:hAnsiTheme="majorHAnsi" w:cstheme="majorHAnsi"/>
          <w:iCs/>
          <w:sz w:val="22"/>
          <w:szCs w:val="22"/>
          <w:lang w:val="en-US"/>
        </w:rPr>
      </w:pPr>
    </w:p>
    <w:p w14:paraId="20B06A13" w14:textId="244527DA" w:rsidR="0056118D" w:rsidRPr="004F0FFB" w:rsidRDefault="00AB723F" w:rsidP="00F702F9">
      <w:pPr>
        <w:rPr>
          <w:rFonts w:asciiTheme="majorHAnsi" w:eastAsia="Calibri" w:hAnsiTheme="majorHAnsi" w:cstheme="majorHAnsi"/>
          <w:b/>
          <w:sz w:val="22"/>
          <w:szCs w:val="22"/>
          <w:lang w:eastAsia="en-US"/>
        </w:rPr>
      </w:pPr>
      <w:r w:rsidRPr="004F0FFB">
        <w:rPr>
          <w:rFonts w:asciiTheme="majorHAnsi" w:eastAsia="Calibri" w:hAnsiTheme="majorHAnsi" w:cstheme="majorHAnsi"/>
          <w:b/>
          <w:sz w:val="22"/>
          <w:szCs w:val="22"/>
          <w:lang w:eastAsia="en-US"/>
        </w:rPr>
        <w:t>3.3 Environment marker (only for monitoring purpose</w:t>
      </w:r>
      <w:r w:rsidR="005A2444" w:rsidRPr="004F0FFB">
        <w:rPr>
          <w:rFonts w:asciiTheme="majorHAnsi" w:eastAsia="Calibri" w:hAnsiTheme="majorHAnsi" w:cstheme="majorHAnsi"/>
          <w:b/>
          <w:sz w:val="22"/>
          <w:szCs w:val="22"/>
          <w:lang w:eastAsia="en-US"/>
        </w:rPr>
        <w:t>s</w:t>
      </w:r>
      <w:r w:rsidRPr="004F0FFB">
        <w:rPr>
          <w:rFonts w:asciiTheme="majorHAnsi" w:eastAsia="Calibri" w:hAnsiTheme="majorHAnsi" w:cstheme="majorHAnsi"/>
          <w:b/>
          <w:sz w:val="22"/>
          <w:szCs w:val="22"/>
          <w:lang w:eastAsia="en-US"/>
        </w:rPr>
        <w:t>)</w:t>
      </w:r>
    </w:p>
    <w:p w14:paraId="6C6748BB" w14:textId="38A3D33F" w:rsidR="00A75010" w:rsidRPr="004F0FFB" w:rsidRDefault="00A75010" w:rsidP="00F702F9">
      <w:pPr>
        <w:rPr>
          <w:rFonts w:asciiTheme="majorHAnsi" w:eastAsia="Calibri" w:hAnsiTheme="majorHAnsi" w:cstheme="majorHAnsi"/>
          <w:sz w:val="22"/>
          <w:szCs w:val="22"/>
          <w:lang w:eastAsia="en-US"/>
        </w:rPr>
      </w:pPr>
      <w:r w:rsidRPr="004F0FFB">
        <w:rPr>
          <w:rFonts w:asciiTheme="majorHAnsi" w:eastAsia="Calibri" w:hAnsiTheme="majorHAnsi" w:cstheme="majorHAnsi"/>
          <w:sz w:val="22"/>
          <w:szCs w:val="22"/>
          <w:lang w:eastAsia="en-US"/>
        </w:rPr>
        <w:t>a) Choose which of the following three descriptions</w:t>
      </w:r>
      <w:r w:rsidR="007653CC" w:rsidRPr="004F0FFB">
        <w:rPr>
          <w:rFonts w:asciiTheme="majorHAnsi" w:eastAsia="Calibri" w:hAnsiTheme="majorHAnsi" w:cstheme="majorHAnsi"/>
          <w:sz w:val="22"/>
          <w:szCs w:val="22"/>
          <w:lang w:eastAsia="en-US"/>
        </w:rPr>
        <w:t xml:space="preserve"> best</w:t>
      </w:r>
      <w:r w:rsidRPr="004F0FFB">
        <w:rPr>
          <w:rFonts w:asciiTheme="majorHAnsi" w:eastAsia="Calibri" w:hAnsiTheme="majorHAnsi" w:cstheme="majorHAnsi"/>
          <w:sz w:val="22"/>
          <w:szCs w:val="22"/>
          <w:lang w:eastAsia="en-US"/>
        </w:rPr>
        <w:t xml:space="preserve"> characteri</w:t>
      </w:r>
      <w:r w:rsidR="007653CC" w:rsidRPr="004F0FFB">
        <w:rPr>
          <w:rFonts w:asciiTheme="majorHAnsi" w:eastAsia="Calibri" w:hAnsiTheme="majorHAnsi" w:cstheme="majorHAnsi"/>
          <w:sz w:val="22"/>
          <w:szCs w:val="22"/>
          <w:lang w:eastAsia="en-US"/>
        </w:rPr>
        <w:t>s</w:t>
      </w:r>
      <w:r w:rsidRPr="004F0FFB">
        <w:rPr>
          <w:rFonts w:asciiTheme="majorHAnsi" w:eastAsia="Calibri" w:hAnsiTheme="majorHAnsi" w:cstheme="majorHAnsi"/>
          <w:sz w:val="22"/>
          <w:szCs w:val="22"/>
          <w:lang w:eastAsia="en-US"/>
        </w:rPr>
        <w:t>es your intervention</w:t>
      </w:r>
      <w:r w:rsidR="001D0EDE" w:rsidRPr="004F0FFB">
        <w:rPr>
          <w:rFonts w:asciiTheme="majorHAnsi" w:eastAsia="Calibri" w:hAnsiTheme="majorHAnsi" w:cstheme="majorHAnsi"/>
          <w:sz w:val="22"/>
          <w:szCs w:val="22"/>
          <w:lang w:eastAsia="en-US"/>
        </w:rPr>
        <w:t xml:space="preserve"> (tick only one box)</w:t>
      </w: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1D0EDE" w:rsidRPr="00650EB9" w14:paraId="72EF3FEF" w14:textId="77777777" w:rsidTr="001D0E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hemeFill="background2" w:themeFillShade="BF"/>
          </w:tcPr>
          <w:bookmarkEnd w:id="6"/>
          <w:p w14:paraId="25801E5E" w14:textId="77777777" w:rsidR="001D0EDE" w:rsidRPr="00650EB9" w:rsidRDefault="001D0EDE" w:rsidP="00C01C53">
            <w:pPr>
              <w:jc w:val="center"/>
              <w:rPr>
                <w:rFonts w:asciiTheme="majorHAnsi" w:eastAsia="Calibri" w:hAnsiTheme="majorHAnsi" w:cstheme="majorHAnsi"/>
                <w:sz w:val="18"/>
                <w:szCs w:val="18"/>
              </w:rPr>
            </w:pPr>
            <w:r w:rsidRPr="00650EB9">
              <w:rPr>
                <w:rFonts w:asciiTheme="majorHAnsi" w:eastAsia="Calibri" w:hAnsiTheme="majorHAnsi" w:cstheme="majorHAnsi"/>
                <w:sz w:val="18"/>
                <w:szCs w:val="18"/>
              </w:rPr>
              <w:t>MARK</w:t>
            </w:r>
          </w:p>
          <w:p w14:paraId="3F19C175" w14:textId="77777777" w:rsidR="001D0EDE" w:rsidRPr="00650EB9" w:rsidRDefault="001D0EDE" w:rsidP="00C01C53">
            <w:pPr>
              <w:jc w:val="center"/>
              <w:rPr>
                <w:rFonts w:asciiTheme="majorHAnsi" w:eastAsia="Calibri" w:hAnsiTheme="majorHAnsi" w:cstheme="majorHAnsi"/>
                <w:sz w:val="18"/>
                <w:szCs w:val="18"/>
              </w:rPr>
            </w:pPr>
          </w:p>
        </w:tc>
        <w:tc>
          <w:tcPr>
            <w:tcW w:w="709" w:type="dxa"/>
            <w:shd w:val="clear" w:color="auto" w:fill="AEAAAA" w:themeFill="background2" w:themeFillShade="BF"/>
          </w:tcPr>
          <w:p w14:paraId="5A1F8004" w14:textId="77777777" w:rsidR="001D0EDE" w:rsidRPr="00650EB9"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p>
        </w:tc>
        <w:tc>
          <w:tcPr>
            <w:tcW w:w="3686" w:type="dxa"/>
            <w:shd w:val="clear" w:color="auto" w:fill="AEAAAA" w:themeFill="background2" w:themeFillShade="BF"/>
          </w:tcPr>
          <w:p w14:paraId="057F037B" w14:textId="77777777" w:rsidR="001D0EDE" w:rsidRPr="00650EB9"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DESCRIPTION</w:t>
            </w:r>
          </w:p>
        </w:tc>
        <w:tc>
          <w:tcPr>
            <w:tcW w:w="567" w:type="dxa"/>
            <w:shd w:val="clear" w:color="auto" w:fill="AEAAAA" w:themeFill="background2" w:themeFillShade="BF"/>
          </w:tcPr>
          <w:p w14:paraId="74B539FB" w14:textId="77777777" w:rsidR="001D0EDE" w:rsidRPr="00650EB9"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p>
        </w:tc>
        <w:tc>
          <w:tcPr>
            <w:tcW w:w="3572" w:type="dxa"/>
            <w:shd w:val="clear" w:color="auto" w:fill="AEAAAA" w:themeFill="background2" w:themeFillShade="BF"/>
          </w:tcPr>
          <w:p w14:paraId="677E4A24" w14:textId="77777777" w:rsidR="001D0EDE" w:rsidRPr="00650EB9"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EXPLANATION</w:t>
            </w:r>
          </w:p>
        </w:tc>
      </w:tr>
      <w:tr w:rsidR="001D0EDE" w:rsidRPr="00650EB9" w14:paraId="1991EF25"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Theme="majorHAnsi" w:eastAsia="Calibri" w:hAnsiTheme="majorHAnsi" w:cstheme="majorHAnsi"/>
              <w:sz w:val="18"/>
              <w:szCs w:val="18"/>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5F74B380" w14:textId="07B7ECE0" w:rsidR="001D0EDE" w:rsidRPr="00650EB9" w:rsidRDefault="00010186" w:rsidP="00C01C53">
                <w:pPr>
                  <w:jc w:val="center"/>
                  <w:rPr>
                    <w:rFonts w:asciiTheme="majorHAnsi" w:eastAsia="Calibri" w:hAnsiTheme="majorHAnsi" w:cstheme="majorHAnsi"/>
                    <w:b w:val="0"/>
                    <w:bCs w:val="0"/>
                    <w:sz w:val="18"/>
                    <w:szCs w:val="18"/>
                  </w:rPr>
                </w:pPr>
                <w:r w:rsidRPr="00650EB9">
                  <w:rPr>
                    <w:rFonts w:ascii="Segoe UI Symbol" w:eastAsia="MS Gothic" w:hAnsi="Segoe UI Symbol" w:cs="Segoe UI Symbol"/>
                    <w:b w:val="0"/>
                    <w:bCs w:val="0"/>
                    <w:sz w:val="18"/>
                    <w:szCs w:val="18"/>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1B17231F" w14:textId="77777777" w:rsidR="001D0EDE" w:rsidRPr="00650EB9"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w:t>
            </w:r>
          </w:p>
        </w:tc>
        <w:tc>
          <w:tcPr>
            <w:tcW w:w="3686" w:type="dxa"/>
            <w:tcBorders>
              <w:top w:val="none" w:sz="0" w:space="0" w:color="auto"/>
              <w:bottom w:val="none" w:sz="0" w:space="0" w:color="auto"/>
            </w:tcBorders>
            <w:shd w:val="clear" w:color="auto" w:fill="D9D9D9" w:themeFill="background1" w:themeFillShade="D9"/>
            <w:vAlign w:val="center"/>
          </w:tcPr>
          <w:p w14:paraId="61AB2C22" w14:textId="18E0C2A0" w:rsidR="001D0EDE" w:rsidRPr="00650EB9"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18"/>
                <w:szCs w:val="18"/>
              </w:rPr>
            </w:pPr>
            <w:r w:rsidRPr="00650EB9">
              <w:rPr>
                <w:rFonts w:asciiTheme="majorHAnsi" w:eastAsia="Calibri" w:hAnsiTheme="majorHAnsi" w:cstheme="majorHAnsi"/>
                <w:b/>
                <w:bCs/>
                <w:sz w:val="18"/>
                <w:szCs w:val="18"/>
              </w:rPr>
              <w:t>The intervention include</w:t>
            </w:r>
            <w:r w:rsidR="00346ED2" w:rsidRPr="00650EB9">
              <w:rPr>
                <w:rFonts w:asciiTheme="majorHAnsi" w:eastAsia="Calibri" w:hAnsiTheme="majorHAnsi" w:cstheme="majorHAnsi"/>
                <w:b/>
                <w:bCs/>
                <w:sz w:val="18"/>
                <w:szCs w:val="18"/>
              </w:rPr>
              <w:t>s</w:t>
            </w:r>
            <w:r w:rsidRPr="00650EB9">
              <w:rPr>
                <w:rFonts w:asciiTheme="majorHAnsi" w:eastAsia="Calibri" w:hAnsiTheme="majorHAnsi" w:cstheme="majorHAnsi"/>
                <w:b/>
                <w:bCs/>
                <w:sz w:val="18"/>
                <w:szCs w:val="18"/>
              </w:rPr>
              <w:t xml:space="preserve"> environmentally harmful components without incorporating mitigation measures to reduce anticipated impact</w:t>
            </w:r>
          </w:p>
        </w:tc>
        <w:tc>
          <w:tcPr>
            <w:tcW w:w="567" w:type="dxa"/>
            <w:tcBorders>
              <w:top w:val="none" w:sz="0" w:space="0" w:color="auto"/>
              <w:bottom w:val="none" w:sz="0" w:space="0" w:color="auto"/>
            </w:tcBorders>
            <w:shd w:val="clear" w:color="auto" w:fill="D9D9D9" w:themeFill="background1" w:themeFillShade="D9"/>
            <w:vAlign w:val="center"/>
          </w:tcPr>
          <w:p w14:paraId="7EC90650" w14:textId="77777777" w:rsidR="001D0EDE" w:rsidRPr="00650EB9"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w:t>
            </w:r>
          </w:p>
        </w:tc>
        <w:tc>
          <w:tcPr>
            <w:tcW w:w="3572" w:type="dxa"/>
            <w:tcBorders>
              <w:top w:val="none" w:sz="0" w:space="0" w:color="auto"/>
              <w:bottom w:val="none" w:sz="0" w:space="0" w:color="auto"/>
            </w:tcBorders>
            <w:shd w:val="clear" w:color="auto" w:fill="D9D9D9" w:themeFill="background1" w:themeFillShade="D9"/>
            <w:vAlign w:val="center"/>
          </w:tcPr>
          <w:p w14:paraId="010435D5" w14:textId="304D06B7" w:rsidR="001D0EDE" w:rsidRPr="00650EB9" w:rsidRDefault="001D0EDE" w:rsidP="00C01C5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The intervention duly identifie</w:t>
            </w:r>
            <w:r w:rsidR="00346ED2" w:rsidRPr="00650EB9">
              <w:rPr>
                <w:rFonts w:asciiTheme="majorHAnsi" w:eastAsia="Calibri" w:hAnsiTheme="majorHAnsi" w:cstheme="majorHAnsi"/>
                <w:sz w:val="18"/>
                <w:szCs w:val="18"/>
              </w:rPr>
              <w:t>s</w:t>
            </w:r>
            <w:r w:rsidRPr="00650EB9">
              <w:rPr>
                <w:rFonts w:asciiTheme="majorHAnsi" w:eastAsia="Calibri" w:hAnsiTheme="majorHAnsi" w:cstheme="majorHAnsi"/>
                <w:sz w:val="18"/>
                <w:szCs w:val="18"/>
              </w:rPr>
              <w:t xml:space="preserve"> and consider</w:t>
            </w:r>
            <w:r w:rsidR="00346ED2" w:rsidRPr="00650EB9">
              <w:rPr>
                <w:rFonts w:asciiTheme="majorHAnsi" w:eastAsia="Calibri" w:hAnsiTheme="majorHAnsi" w:cstheme="majorHAnsi"/>
                <w:sz w:val="18"/>
                <w:szCs w:val="18"/>
              </w:rPr>
              <w:t>s</w:t>
            </w:r>
            <w:r w:rsidRPr="00650EB9">
              <w:rPr>
                <w:rFonts w:asciiTheme="majorHAnsi" w:eastAsia="Calibri" w:hAnsiTheme="majorHAnsi" w:cstheme="majorHAnsi"/>
                <w:sz w:val="18"/>
                <w:szCs w:val="18"/>
              </w:rPr>
              <w:t xml:space="preserve"> the environmental impact of its collective activities as harmful without being able to apply substantiated remedial action (</w:t>
            </w:r>
            <w:proofErr w:type="gramStart"/>
            <w:r w:rsidRPr="00650EB9">
              <w:rPr>
                <w:rFonts w:asciiTheme="majorHAnsi" w:eastAsia="Calibri" w:hAnsiTheme="majorHAnsi" w:cstheme="majorHAnsi"/>
                <w:sz w:val="18"/>
                <w:szCs w:val="18"/>
              </w:rPr>
              <w:t>e.g.</w:t>
            </w:r>
            <w:proofErr w:type="gramEnd"/>
            <w:r w:rsidRPr="00650EB9">
              <w:rPr>
                <w:rFonts w:asciiTheme="majorHAnsi" w:eastAsia="Calibri" w:hAnsiTheme="majorHAnsi" w:cstheme="majorHAnsi"/>
                <w:sz w:val="18"/>
                <w:szCs w:val="18"/>
              </w:rPr>
              <w:t xml:space="preserve"> sourcing, procurement, supply chains, logistics, transport, waste and service delivery). </w:t>
            </w:r>
          </w:p>
        </w:tc>
      </w:tr>
      <w:tr w:rsidR="001D0EDE" w:rsidRPr="00650EB9" w14:paraId="5891E256" w14:textId="77777777" w:rsidTr="001D0EDE">
        <w:trPr>
          <w:trHeight w:val="1539"/>
        </w:trPr>
        <w:sdt>
          <w:sdtPr>
            <w:rPr>
              <w:rFonts w:asciiTheme="majorHAnsi" w:eastAsia="Calibri" w:hAnsiTheme="majorHAnsi" w:cstheme="majorHAnsi"/>
              <w:sz w:val="18"/>
              <w:szCs w:val="18"/>
            </w:rPr>
            <w:id w:val="-210345883"/>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D9D9D9" w:themeFill="background1" w:themeFillShade="D9"/>
                <w:vAlign w:val="center"/>
              </w:tcPr>
              <w:p w14:paraId="0E900BDA" w14:textId="15AD7593" w:rsidR="001D0EDE" w:rsidRPr="00650EB9" w:rsidRDefault="007901BB" w:rsidP="00C01C53">
                <w:pPr>
                  <w:jc w:val="center"/>
                  <w:rPr>
                    <w:rFonts w:asciiTheme="majorHAnsi" w:eastAsia="Calibri" w:hAnsiTheme="majorHAnsi" w:cstheme="majorHAnsi"/>
                    <w:b w:val="0"/>
                    <w:bCs w:val="0"/>
                    <w:sz w:val="18"/>
                    <w:szCs w:val="18"/>
                  </w:rPr>
                </w:pPr>
                <w:r w:rsidRPr="00650EB9">
                  <w:rPr>
                    <w:rFonts w:ascii="Segoe UI Symbol" w:eastAsia="MS Gothic" w:hAnsi="Segoe UI Symbol" w:cs="Segoe UI Symbol"/>
                    <w:sz w:val="18"/>
                    <w:szCs w:val="18"/>
                  </w:rPr>
                  <w:t>☒</w:t>
                </w:r>
              </w:p>
            </w:tc>
          </w:sdtContent>
        </w:sdt>
        <w:tc>
          <w:tcPr>
            <w:tcW w:w="709" w:type="dxa"/>
            <w:shd w:val="clear" w:color="auto" w:fill="D9D9D9" w:themeFill="background1" w:themeFillShade="D9"/>
            <w:vAlign w:val="center"/>
          </w:tcPr>
          <w:p w14:paraId="47236C05" w14:textId="77777777" w:rsidR="001D0EDE" w:rsidRPr="00650EB9"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w:t>
            </w:r>
          </w:p>
        </w:tc>
        <w:tc>
          <w:tcPr>
            <w:tcW w:w="3686" w:type="dxa"/>
            <w:shd w:val="clear" w:color="auto" w:fill="D9D9D9" w:themeFill="background1" w:themeFillShade="D9"/>
            <w:vAlign w:val="center"/>
          </w:tcPr>
          <w:p w14:paraId="34F3D864" w14:textId="1CDADEEB" w:rsidR="001D0EDE" w:rsidRPr="00650EB9"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18"/>
                <w:szCs w:val="18"/>
              </w:rPr>
            </w:pPr>
            <w:r w:rsidRPr="00650EB9">
              <w:rPr>
                <w:rFonts w:asciiTheme="majorHAnsi" w:eastAsia="Calibri" w:hAnsiTheme="majorHAnsi" w:cstheme="majorHAnsi"/>
                <w:b/>
                <w:bCs/>
                <w:sz w:val="18"/>
                <w:szCs w:val="18"/>
              </w:rPr>
              <w:t>The intervention include</w:t>
            </w:r>
            <w:r w:rsidR="00346ED2" w:rsidRPr="00650EB9">
              <w:rPr>
                <w:rFonts w:asciiTheme="majorHAnsi" w:eastAsia="Calibri" w:hAnsiTheme="majorHAnsi" w:cstheme="majorHAnsi"/>
                <w:b/>
                <w:bCs/>
                <w:sz w:val="18"/>
                <w:szCs w:val="18"/>
              </w:rPr>
              <w:t>s</w:t>
            </w:r>
            <w:r w:rsidRPr="00650EB9">
              <w:rPr>
                <w:rFonts w:asciiTheme="majorHAnsi" w:eastAsia="Calibri" w:hAnsiTheme="majorHAnsi" w:cstheme="majorHAnsi"/>
                <w:b/>
                <w:bCs/>
                <w:sz w:val="18"/>
                <w:szCs w:val="18"/>
              </w:rPr>
              <w:t xml:space="preserve"> environmentally harmful components and incorporate</w:t>
            </w:r>
            <w:r w:rsidR="00346ED2" w:rsidRPr="00650EB9">
              <w:rPr>
                <w:rFonts w:asciiTheme="majorHAnsi" w:eastAsia="Calibri" w:hAnsiTheme="majorHAnsi" w:cstheme="majorHAnsi"/>
                <w:b/>
                <w:bCs/>
                <w:sz w:val="18"/>
                <w:szCs w:val="18"/>
              </w:rPr>
              <w:t>s</w:t>
            </w:r>
            <w:r w:rsidRPr="00650EB9">
              <w:rPr>
                <w:rFonts w:asciiTheme="majorHAnsi" w:eastAsia="Calibri" w:hAnsiTheme="majorHAnsi" w:cstheme="majorHAnsi"/>
                <w:b/>
                <w:bCs/>
                <w:sz w:val="18"/>
                <w:szCs w:val="18"/>
              </w:rPr>
              <w:t xml:space="preserve"> some mitigation measures to reduce anticipated impact  </w:t>
            </w:r>
          </w:p>
        </w:tc>
        <w:tc>
          <w:tcPr>
            <w:tcW w:w="567" w:type="dxa"/>
            <w:shd w:val="clear" w:color="auto" w:fill="D9D9D9" w:themeFill="background1" w:themeFillShade="D9"/>
            <w:vAlign w:val="center"/>
          </w:tcPr>
          <w:p w14:paraId="09C14AF3" w14:textId="77777777" w:rsidR="001D0EDE" w:rsidRPr="00650EB9"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w:t>
            </w:r>
          </w:p>
        </w:tc>
        <w:tc>
          <w:tcPr>
            <w:tcW w:w="3572" w:type="dxa"/>
            <w:shd w:val="clear" w:color="auto" w:fill="D9D9D9" w:themeFill="background1" w:themeFillShade="D9"/>
            <w:vAlign w:val="center"/>
          </w:tcPr>
          <w:p w14:paraId="5764FEDA" w14:textId="1FA0570B" w:rsidR="001D0EDE" w:rsidRPr="00650EB9" w:rsidRDefault="001D0EDE" w:rsidP="00C01C53">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The intervention duly identifie</w:t>
            </w:r>
            <w:r w:rsidR="00346ED2" w:rsidRPr="00650EB9">
              <w:rPr>
                <w:rFonts w:asciiTheme="majorHAnsi" w:eastAsia="Calibri" w:hAnsiTheme="majorHAnsi" w:cstheme="majorHAnsi"/>
                <w:sz w:val="18"/>
                <w:szCs w:val="18"/>
              </w:rPr>
              <w:t>s</w:t>
            </w:r>
            <w:r w:rsidRPr="00650EB9">
              <w:rPr>
                <w:rFonts w:asciiTheme="majorHAnsi" w:eastAsia="Calibri" w:hAnsiTheme="majorHAnsi" w:cstheme="majorHAnsi"/>
                <w:sz w:val="18"/>
                <w:szCs w:val="18"/>
              </w:rPr>
              <w:t xml:space="preserve"> and consider</w:t>
            </w:r>
            <w:r w:rsidR="00346ED2" w:rsidRPr="00650EB9">
              <w:rPr>
                <w:rFonts w:asciiTheme="majorHAnsi" w:eastAsia="Calibri" w:hAnsiTheme="majorHAnsi" w:cstheme="majorHAnsi"/>
                <w:sz w:val="18"/>
                <w:szCs w:val="18"/>
              </w:rPr>
              <w:t>s</w:t>
            </w:r>
            <w:r w:rsidRPr="00650EB9">
              <w:rPr>
                <w:rFonts w:asciiTheme="majorHAnsi" w:eastAsia="Calibri" w:hAnsiTheme="majorHAnsi" w:cstheme="majorHAnsi"/>
                <w:sz w:val="18"/>
                <w:szCs w:val="18"/>
              </w:rPr>
              <w:t xml:space="preserve"> the environmental impact of its collective activities as harmful and applie</w:t>
            </w:r>
            <w:r w:rsidR="00346ED2" w:rsidRPr="00650EB9">
              <w:rPr>
                <w:rFonts w:asciiTheme="majorHAnsi" w:eastAsia="Calibri" w:hAnsiTheme="majorHAnsi" w:cstheme="majorHAnsi"/>
                <w:sz w:val="18"/>
                <w:szCs w:val="18"/>
              </w:rPr>
              <w:t>s</w:t>
            </w:r>
            <w:r w:rsidRPr="00650EB9">
              <w:rPr>
                <w:rFonts w:asciiTheme="majorHAnsi" w:eastAsia="Calibri" w:hAnsiTheme="majorHAnsi" w:cstheme="majorHAnsi"/>
                <w:sz w:val="18"/>
                <w:szCs w:val="18"/>
              </w:rPr>
              <w:t xml:space="preserve"> some substantiated remedial action (</w:t>
            </w:r>
            <w:proofErr w:type="gramStart"/>
            <w:r w:rsidRPr="00650EB9">
              <w:rPr>
                <w:rFonts w:asciiTheme="majorHAnsi" w:eastAsia="Calibri" w:hAnsiTheme="majorHAnsi" w:cstheme="majorHAnsi"/>
                <w:sz w:val="18"/>
                <w:szCs w:val="18"/>
              </w:rPr>
              <w:t>e.g.</w:t>
            </w:r>
            <w:proofErr w:type="gramEnd"/>
            <w:r w:rsidRPr="00650EB9">
              <w:rPr>
                <w:rFonts w:asciiTheme="majorHAnsi" w:eastAsia="Calibri" w:hAnsiTheme="majorHAnsi" w:cstheme="majorHAnsi"/>
                <w:sz w:val="18"/>
                <w:szCs w:val="18"/>
              </w:rPr>
              <w:t xml:space="preserve"> sourcing, procurement, supply chains, logistics, transport, waste and service delivery).</w:t>
            </w:r>
          </w:p>
        </w:tc>
      </w:tr>
      <w:tr w:rsidR="001D0EDE" w:rsidRPr="00650EB9" w14:paraId="74E99C28"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Theme="majorHAnsi" w:eastAsia="Calibri" w:hAnsiTheme="majorHAnsi" w:cstheme="majorHAnsi"/>
              <w:sz w:val="18"/>
              <w:szCs w:val="18"/>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6FA4E1B8" w14:textId="00199187" w:rsidR="001D0EDE" w:rsidRPr="00650EB9" w:rsidRDefault="003C439A" w:rsidP="00C01C53">
                <w:pPr>
                  <w:jc w:val="center"/>
                  <w:rPr>
                    <w:rFonts w:asciiTheme="majorHAnsi" w:eastAsia="Calibri" w:hAnsiTheme="majorHAnsi" w:cstheme="majorHAnsi"/>
                    <w:b w:val="0"/>
                    <w:bCs w:val="0"/>
                    <w:sz w:val="18"/>
                    <w:szCs w:val="18"/>
                  </w:rPr>
                </w:pPr>
                <w:r w:rsidRPr="00650EB9">
                  <w:rPr>
                    <w:rFonts w:ascii="Segoe UI Symbol" w:eastAsia="MS Gothic" w:hAnsi="Segoe UI Symbol" w:cs="Segoe UI Symbol"/>
                    <w:b w:val="0"/>
                    <w:bCs w:val="0"/>
                    <w:sz w:val="18"/>
                    <w:szCs w:val="18"/>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23743FF0" w14:textId="77777777" w:rsidR="001D0EDE" w:rsidRPr="00650EB9"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w:t>
            </w:r>
          </w:p>
        </w:tc>
        <w:tc>
          <w:tcPr>
            <w:tcW w:w="3686" w:type="dxa"/>
            <w:tcBorders>
              <w:top w:val="none" w:sz="0" w:space="0" w:color="auto"/>
              <w:bottom w:val="none" w:sz="0" w:space="0" w:color="auto"/>
            </w:tcBorders>
            <w:shd w:val="clear" w:color="auto" w:fill="D9D9D9" w:themeFill="background1" w:themeFillShade="D9"/>
            <w:vAlign w:val="center"/>
          </w:tcPr>
          <w:p w14:paraId="3DC5A9D6" w14:textId="2A5A092C" w:rsidR="001D0EDE" w:rsidRPr="00650EB9"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18"/>
                <w:szCs w:val="18"/>
              </w:rPr>
            </w:pPr>
            <w:r w:rsidRPr="00650EB9">
              <w:rPr>
                <w:rFonts w:asciiTheme="majorHAnsi" w:eastAsia="Calibri" w:hAnsiTheme="majorHAnsi" w:cstheme="majorHAnsi"/>
                <w:b/>
                <w:bCs/>
                <w:sz w:val="18"/>
                <w:szCs w:val="18"/>
              </w:rPr>
              <w:t>The intervention include</w:t>
            </w:r>
            <w:r w:rsidR="00346ED2" w:rsidRPr="00650EB9">
              <w:rPr>
                <w:rFonts w:asciiTheme="majorHAnsi" w:eastAsia="Calibri" w:hAnsiTheme="majorHAnsi" w:cstheme="majorHAnsi"/>
                <w:b/>
                <w:bCs/>
                <w:sz w:val="18"/>
                <w:szCs w:val="18"/>
              </w:rPr>
              <w:t>s</w:t>
            </w:r>
            <w:r w:rsidRPr="00650EB9">
              <w:rPr>
                <w:rFonts w:asciiTheme="majorHAnsi" w:eastAsia="Calibri" w:hAnsiTheme="majorHAnsi" w:cstheme="majorHAnsi"/>
                <w:b/>
                <w:bCs/>
                <w:sz w:val="18"/>
                <w:szCs w:val="18"/>
              </w:rPr>
              <w:t xml:space="preserve"> environmentally harmful components and incorporate</w:t>
            </w:r>
            <w:r w:rsidR="00346ED2" w:rsidRPr="00650EB9">
              <w:rPr>
                <w:rFonts w:asciiTheme="majorHAnsi" w:eastAsia="Calibri" w:hAnsiTheme="majorHAnsi" w:cstheme="majorHAnsi"/>
                <w:b/>
                <w:bCs/>
                <w:sz w:val="18"/>
                <w:szCs w:val="18"/>
              </w:rPr>
              <w:t>s</w:t>
            </w:r>
            <w:r w:rsidRPr="00650EB9">
              <w:rPr>
                <w:rFonts w:asciiTheme="majorHAnsi" w:eastAsia="Calibri" w:hAnsiTheme="majorHAnsi" w:cstheme="majorHAnsi"/>
                <w:b/>
                <w:bCs/>
                <w:sz w:val="18"/>
                <w:szCs w:val="18"/>
              </w:rPr>
              <w:t xml:space="preserve"> significant mitigation and environmental enhancement measures to reduce anticipated impact    </w:t>
            </w:r>
          </w:p>
        </w:tc>
        <w:tc>
          <w:tcPr>
            <w:tcW w:w="567" w:type="dxa"/>
            <w:tcBorders>
              <w:top w:val="none" w:sz="0" w:space="0" w:color="auto"/>
              <w:bottom w:val="none" w:sz="0" w:space="0" w:color="auto"/>
            </w:tcBorders>
            <w:shd w:val="clear" w:color="auto" w:fill="D9D9D9" w:themeFill="background1" w:themeFillShade="D9"/>
            <w:vAlign w:val="center"/>
          </w:tcPr>
          <w:p w14:paraId="631153CD" w14:textId="77777777" w:rsidR="001D0EDE" w:rsidRPr="00650EB9"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w:t>
            </w:r>
          </w:p>
        </w:tc>
        <w:tc>
          <w:tcPr>
            <w:tcW w:w="3572" w:type="dxa"/>
            <w:tcBorders>
              <w:top w:val="none" w:sz="0" w:space="0" w:color="auto"/>
              <w:bottom w:val="none" w:sz="0" w:space="0" w:color="auto"/>
            </w:tcBorders>
            <w:shd w:val="clear" w:color="auto" w:fill="D9D9D9" w:themeFill="background1" w:themeFillShade="D9"/>
            <w:vAlign w:val="center"/>
          </w:tcPr>
          <w:p w14:paraId="2AC8D03E" w14:textId="23FA9B40" w:rsidR="001D0EDE" w:rsidRPr="00650EB9" w:rsidRDefault="001D0EDE" w:rsidP="00C01C5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rPr>
            </w:pPr>
            <w:r w:rsidRPr="00650EB9">
              <w:rPr>
                <w:rFonts w:asciiTheme="majorHAnsi" w:eastAsia="Calibri" w:hAnsiTheme="majorHAnsi" w:cstheme="majorHAnsi"/>
                <w:sz w:val="18"/>
                <w:szCs w:val="18"/>
              </w:rPr>
              <w:t>The intervention duly identifie</w:t>
            </w:r>
            <w:r w:rsidR="00346ED2" w:rsidRPr="00650EB9">
              <w:rPr>
                <w:rFonts w:asciiTheme="majorHAnsi" w:eastAsia="Calibri" w:hAnsiTheme="majorHAnsi" w:cstheme="majorHAnsi"/>
                <w:sz w:val="18"/>
                <w:szCs w:val="18"/>
              </w:rPr>
              <w:t>s</w:t>
            </w:r>
            <w:r w:rsidRPr="00650EB9">
              <w:rPr>
                <w:rFonts w:asciiTheme="majorHAnsi" w:eastAsia="Calibri" w:hAnsiTheme="majorHAnsi" w:cstheme="majorHAnsi"/>
                <w:sz w:val="18"/>
                <w:szCs w:val="18"/>
              </w:rPr>
              <w:t xml:space="preserve"> and consider</w:t>
            </w:r>
            <w:r w:rsidR="00346ED2" w:rsidRPr="00650EB9">
              <w:rPr>
                <w:rFonts w:asciiTheme="majorHAnsi" w:eastAsia="Calibri" w:hAnsiTheme="majorHAnsi" w:cstheme="majorHAnsi"/>
                <w:sz w:val="18"/>
                <w:szCs w:val="18"/>
              </w:rPr>
              <w:t>s</w:t>
            </w:r>
            <w:r w:rsidRPr="00650EB9">
              <w:rPr>
                <w:rFonts w:asciiTheme="majorHAnsi" w:eastAsia="Calibri" w:hAnsiTheme="majorHAnsi" w:cstheme="majorHAnsi"/>
                <w:sz w:val="18"/>
                <w:szCs w:val="18"/>
              </w:rPr>
              <w:t xml:space="preserve"> the environmental impact of its collective activities as harmful and include</w:t>
            </w:r>
            <w:r w:rsidR="00346ED2" w:rsidRPr="00650EB9">
              <w:rPr>
                <w:rFonts w:asciiTheme="majorHAnsi" w:eastAsia="Calibri" w:hAnsiTheme="majorHAnsi" w:cstheme="majorHAnsi"/>
                <w:sz w:val="18"/>
                <w:szCs w:val="18"/>
              </w:rPr>
              <w:t>s</w:t>
            </w:r>
            <w:r w:rsidRPr="00650EB9">
              <w:rPr>
                <w:rFonts w:asciiTheme="majorHAnsi" w:eastAsia="Calibri" w:hAnsiTheme="majorHAnsi" w:cstheme="majorHAnsi"/>
                <w:sz w:val="18"/>
                <w:szCs w:val="18"/>
              </w:rPr>
              <w:t xml:space="preserve"> significant substantiated remedial action as well as environmental enhancement components (</w:t>
            </w:r>
            <w:proofErr w:type="gramStart"/>
            <w:r w:rsidRPr="00650EB9">
              <w:rPr>
                <w:rFonts w:asciiTheme="majorHAnsi" w:eastAsia="Calibri" w:hAnsiTheme="majorHAnsi" w:cstheme="majorHAnsi"/>
                <w:sz w:val="18"/>
                <w:szCs w:val="18"/>
              </w:rPr>
              <w:t>e.g.</w:t>
            </w:r>
            <w:proofErr w:type="gramEnd"/>
            <w:r w:rsidRPr="00650EB9">
              <w:rPr>
                <w:rFonts w:asciiTheme="majorHAnsi" w:eastAsia="Calibri" w:hAnsiTheme="majorHAnsi" w:cstheme="majorHAnsi"/>
                <w:sz w:val="18"/>
                <w:szCs w:val="18"/>
              </w:rPr>
              <w:t xml:space="preserve"> sourcing, procurement, supply chains, logistics, transport, waste and service delivery).</w:t>
            </w:r>
          </w:p>
        </w:tc>
      </w:tr>
    </w:tbl>
    <w:p w14:paraId="5F93C46C" w14:textId="77777777" w:rsidR="007B7884" w:rsidRPr="004F0FFB" w:rsidRDefault="007B7884" w:rsidP="00AB723F">
      <w:pPr>
        <w:spacing w:after="80"/>
        <w:rPr>
          <w:rFonts w:asciiTheme="majorHAnsi" w:eastAsiaTheme="minorHAnsi" w:hAnsiTheme="majorHAnsi" w:cstheme="majorHAnsi"/>
          <w:b/>
          <w:color w:val="000000" w:themeColor="text1"/>
          <w:sz w:val="22"/>
          <w:szCs w:val="22"/>
        </w:rPr>
      </w:pPr>
    </w:p>
    <w:p w14:paraId="7FB2A739" w14:textId="03E41204" w:rsidR="00A75010" w:rsidRPr="004F0FFB" w:rsidRDefault="00A75010" w:rsidP="00AB723F">
      <w:pPr>
        <w:spacing w:after="80"/>
        <w:rPr>
          <w:rFonts w:asciiTheme="majorHAnsi" w:eastAsiaTheme="minorHAnsi" w:hAnsiTheme="majorHAnsi" w:cstheme="majorHAnsi"/>
          <w:b/>
          <w:color w:val="000000" w:themeColor="text1"/>
          <w:sz w:val="22"/>
          <w:szCs w:val="22"/>
        </w:rPr>
      </w:pPr>
      <w:r w:rsidRPr="004F0FFB">
        <w:rPr>
          <w:rFonts w:asciiTheme="majorHAnsi" w:eastAsiaTheme="minorHAnsi" w:hAnsiTheme="majorHAnsi" w:cstheme="majorHAnsi"/>
          <w:b/>
          <w:color w:val="000000" w:themeColor="text1"/>
          <w:sz w:val="22"/>
          <w:szCs w:val="22"/>
        </w:rPr>
        <w:lastRenderedPageBreak/>
        <w:t xml:space="preserve">b) </w:t>
      </w:r>
      <w:r w:rsidR="00625E9B" w:rsidRPr="004F0FFB">
        <w:rPr>
          <w:rFonts w:asciiTheme="majorHAnsi" w:eastAsiaTheme="minorHAnsi" w:hAnsiTheme="majorHAnsi" w:cstheme="majorHAnsi"/>
          <w:b/>
          <w:color w:val="000000" w:themeColor="text1"/>
          <w:sz w:val="22"/>
          <w:szCs w:val="22"/>
        </w:rPr>
        <w:t>Briefly e</w:t>
      </w:r>
      <w:r w:rsidRPr="004F0FFB">
        <w:rPr>
          <w:rFonts w:asciiTheme="majorHAnsi" w:eastAsiaTheme="minorHAnsi" w:hAnsiTheme="majorHAnsi" w:cstheme="majorHAnsi"/>
          <w:b/>
          <w:color w:val="000000" w:themeColor="text1"/>
          <w:sz w:val="22"/>
          <w:szCs w:val="22"/>
        </w:rPr>
        <w:t xml:space="preserve">xplain your answer. </w:t>
      </w:r>
    </w:p>
    <w:p w14:paraId="1A33363F" w14:textId="42E33A14" w:rsidR="00567455" w:rsidRPr="004F0FFB" w:rsidRDefault="00567455" w:rsidP="00567455">
      <w:pPr>
        <w:spacing w:after="80"/>
        <w:rPr>
          <w:rFonts w:asciiTheme="majorHAnsi" w:eastAsiaTheme="minorHAnsi" w:hAnsiTheme="majorHAnsi" w:cstheme="majorHAnsi"/>
          <w:bCs/>
          <w:color w:val="000000" w:themeColor="text1"/>
          <w:sz w:val="22"/>
          <w:szCs w:val="22"/>
        </w:rPr>
      </w:pPr>
      <w:r w:rsidRPr="004F0FFB">
        <w:rPr>
          <w:rFonts w:asciiTheme="majorHAnsi" w:eastAsiaTheme="minorHAnsi" w:hAnsiTheme="majorHAnsi" w:cstheme="majorHAnsi"/>
          <w:bCs/>
          <w:color w:val="000000" w:themeColor="text1"/>
          <w:sz w:val="22"/>
          <w:szCs w:val="22"/>
        </w:rPr>
        <w:t>In the context of food distribution, there may be some negative effects on the environment if we do not think carefully about it. We will supply a lot of food and nutrition’s to every family backed in plastic. To avoid negative impact on the environment we will back the food in large bags to limit the garbage. In relation to the transport of the food we will try to back the trucks well to limit the number of journeys.</w:t>
      </w:r>
    </w:p>
    <w:p w14:paraId="2237D8C0" w14:textId="77777777" w:rsidR="007B7884" w:rsidRPr="004F0FFB" w:rsidRDefault="007B7884" w:rsidP="00567455">
      <w:pPr>
        <w:spacing w:after="80"/>
        <w:rPr>
          <w:rFonts w:asciiTheme="majorHAnsi" w:eastAsiaTheme="minorHAnsi" w:hAnsiTheme="majorHAnsi" w:cstheme="majorHAnsi"/>
          <w:bCs/>
          <w:color w:val="000000" w:themeColor="text1"/>
          <w:sz w:val="22"/>
          <w:szCs w:val="22"/>
        </w:rPr>
      </w:pPr>
    </w:p>
    <w:p w14:paraId="3713B220" w14:textId="0A9DA341" w:rsidR="00B16DD3" w:rsidRPr="004F0FFB" w:rsidRDefault="003F0F1C" w:rsidP="001F6DC4">
      <w:pPr>
        <w:pStyle w:val="Overskrift2"/>
        <w:tabs>
          <w:tab w:val="clear" w:pos="1"/>
          <w:tab w:val="clear" w:pos="576"/>
          <w:tab w:val="left" w:pos="426"/>
        </w:tabs>
        <w:ind w:left="284" w:hanging="283"/>
        <w:rPr>
          <w:rFonts w:asciiTheme="majorHAnsi" w:hAnsiTheme="majorHAnsi" w:cstheme="majorHAnsi"/>
          <w:sz w:val="22"/>
          <w:szCs w:val="22"/>
        </w:rPr>
      </w:pPr>
      <w:r w:rsidRPr="004F0FFB">
        <w:rPr>
          <w:rFonts w:asciiTheme="majorHAnsi" w:hAnsiTheme="majorHAnsi" w:cstheme="majorHAnsi"/>
          <w:sz w:val="22"/>
          <w:szCs w:val="22"/>
        </w:rPr>
        <w:t xml:space="preserve">4. Risk Management &amp; MEAL </w:t>
      </w:r>
      <w:r w:rsidR="00AB723F" w:rsidRPr="004F0FFB">
        <w:rPr>
          <w:rFonts w:asciiTheme="majorHAnsi" w:hAnsiTheme="majorHAnsi" w:cstheme="majorHAnsi"/>
          <w:b w:val="0"/>
          <w:bCs/>
          <w:sz w:val="22"/>
          <w:szCs w:val="22"/>
        </w:rPr>
        <w:t>(describe within max</w:t>
      </w:r>
      <w:r w:rsidR="002328A9" w:rsidRPr="004F0FFB">
        <w:rPr>
          <w:rFonts w:asciiTheme="majorHAnsi" w:hAnsiTheme="majorHAnsi" w:cstheme="majorHAnsi"/>
          <w:b w:val="0"/>
          <w:bCs/>
          <w:sz w:val="22"/>
          <w:szCs w:val="22"/>
        </w:rPr>
        <w:t>.</w:t>
      </w:r>
      <w:r w:rsidR="00AB723F" w:rsidRPr="004F0FFB">
        <w:rPr>
          <w:rFonts w:asciiTheme="majorHAnsi" w:hAnsiTheme="majorHAnsi" w:cstheme="majorHAnsi"/>
          <w:b w:val="0"/>
          <w:bCs/>
          <w:sz w:val="22"/>
          <w:szCs w:val="22"/>
        </w:rPr>
        <w:t xml:space="preserve"> 1 page)</w:t>
      </w:r>
    </w:p>
    <w:p w14:paraId="31889A3E" w14:textId="528FCB2C" w:rsidR="003F0F1C" w:rsidRPr="004F0FFB" w:rsidRDefault="003F0F1C" w:rsidP="00F702F9">
      <w:pPr>
        <w:ind w:left="1"/>
        <w:rPr>
          <w:rFonts w:asciiTheme="majorHAnsi" w:eastAsiaTheme="minorHAnsi" w:hAnsiTheme="majorHAnsi" w:cstheme="majorHAnsi"/>
          <w:bCs/>
          <w:sz w:val="22"/>
          <w:szCs w:val="22"/>
        </w:rPr>
      </w:pPr>
      <w:r w:rsidRPr="004F0FFB">
        <w:rPr>
          <w:rFonts w:asciiTheme="majorHAnsi" w:hAnsiTheme="majorHAnsi" w:cstheme="majorHAnsi"/>
          <w:b/>
          <w:sz w:val="22"/>
          <w:szCs w:val="22"/>
        </w:rPr>
        <w:t xml:space="preserve">4.1 Describe the intervention’s risk management approach and which systems and mitigation measures are applied. </w:t>
      </w:r>
      <w:r w:rsidRPr="004F0FFB">
        <w:rPr>
          <w:rFonts w:asciiTheme="majorHAnsi" w:hAnsiTheme="majorHAnsi" w:cstheme="majorHAnsi"/>
          <w:bCs/>
          <w:sz w:val="22"/>
          <w:szCs w:val="22"/>
        </w:rPr>
        <w:t>Describe how the</w:t>
      </w:r>
      <w:r w:rsidR="00A86C49" w:rsidRPr="004F0FFB">
        <w:rPr>
          <w:rFonts w:asciiTheme="majorHAnsi" w:hAnsiTheme="majorHAnsi" w:cstheme="majorHAnsi"/>
          <w:bCs/>
          <w:sz w:val="22"/>
          <w:szCs w:val="22"/>
        </w:rPr>
        <w:t xml:space="preserve"> chosen</w:t>
      </w:r>
      <w:r w:rsidRPr="004F0FFB">
        <w:rPr>
          <w:rFonts w:asciiTheme="majorHAnsi" w:hAnsiTheme="majorHAnsi" w:cstheme="majorHAnsi"/>
          <w:bCs/>
          <w:sz w:val="22"/>
          <w:szCs w:val="22"/>
        </w:rPr>
        <w:t xml:space="preserve"> risk management</w:t>
      </w:r>
      <w:r w:rsidR="00A86C49" w:rsidRPr="004F0FFB">
        <w:rPr>
          <w:rFonts w:asciiTheme="majorHAnsi" w:hAnsiTheme="majorHAnsi" w:cstheme="majorHAnsi"/>
          <w:bCs/>
          <w:sz w:val="22"/>
          <w:szCs w:val="22"/>
        </w:rPr>
        <w:t xml:space="preserve"> approaches</w:t>
      </w:r>
      <w:r w:rsidRPr="004F0FFB">
        <w:rPr>
          <w:rFonts w:asciiTheme="majorHAnsi" w:hAnsiTheme="majorHAnsi" w:cstheme="majorHAnsi"/>
          <w:bCs/>
          <w:sz w:val="22"/>
          <w:szCs w:val="22"/>
        </w:rPr>
        <w:t xml:space="preserve"> </w:t>
      </w:r>
      <w:r w:rsidR="00A86C49" w:rsidRPr="004F0FFB">
        <w:rPr>
          <w:rFonts w:asciiTheme="majorHAnsi" w:hAnsiTheme="majorHAnsi" w:cstheme="majorHAnsi"/>
          <w:bCs/>
          <w:sz w:val="22"/>
          <w:szCs w:val="22"/>
        </w:rPr>
        <w:t>are</w:t>
      </w:r>
      <w:r w:rsidRPr="004F0FFB">
        <w:rPr>
          <w:rFonts w:asciiTheme="majorHAnsi" w:hAnsiTheme="majorHAnsi" w:cstheme="majorHAnsi"/>
          <w:bCs/>
          <w:sz w:val="22"/>
          <w:szCs w:val="22"/>
        </w:rPr>
        <w:t xml:space="preserve"> appropriate </w:t>
      </w:r>
      <w:r w:rsidR="00625E9B" w:rsidRPr="004F0FFB">
        <w:rPr>
          <w:rFonts w:asciiTheme="majorHAnsi" w:hAnsiTheme="majorHAnsi" w:cstheme="majorHAnsi"/>
          <w:bCs/>
          <w:sz w:val="22"/>
          <w:szCs w:val="22"/>
        </w:rPr>
        <w:t>in</w:t>
      </w:r>
      <w:r w:rsidRPr="004F0FFB">
        <w:rPr>
          <w:rFonts w:asciiTheme="majorHAnsi" w:hAnsiTheme="majorHAnsi" w:cstheme="majorHAnsi"/>
          <w:bCs/>
          <w:sz w:val="22"/>
          <w:szCs w:val="22"/>
        </w:rPr>
        <w:t xml:space="preserve"> the specific context</w:t>
      </w:r>
      <w:r w:rsidR="005332B3" w:rsidRPr="004F0FFB">
        <w:rPr>
          <w:rFonts w:asciiTheme="majorHAnsi" w:hAnsiTheme="majorHAnsi" w:cstheme="majorHAnsi"/>
          <w:bCs/>
          <w:sz w:val="22"/>
          <w:szCs w:val="22"/>
        </w:rPr>
        <w:t>?</w:t>
      </w:r>
      <w:r w:rsidRPr="004F0FFB">
        <w:rPr>
          <w:rFonts w:asciiTheme="majorHAnsi" w:hAnsiTheme="majorHAnsi" w:cstheme="majorHAnsi"/>
          <w:bCs/>
          <w:sz w:val="22"/>
          <w:szCs w:val="22"/>
        </w:rPr>
        <w:t xml:space="preserve"> </w:t>
      </w:r>
    </w:p>
    <w:p w14:paraId="2F838820" w14:textId="77777777" w:rsidR="00441A28" w:rsidRPr="004F0FFB" w:rsidRDefault="00441A28" w:rsidP="00441A28">
      <w:pPr>
        <w:rPr>
          <w:rFonts w:asciiTheme="majorHAnsi" w:eastAsia="Cambria" w:hAnsiTheme="majorHAnsi" w:cstheme="majorHAnsi"/>
          <w:sz w:val="22"/>
          <w:szCs w:val="22"/>
          <w:lang w:val="en-US"/>
        </w:rPr>
      </w:pPr>
      <w:r w:rsidRPr="004F0FFB">
        <w:rPr>
          <w:rFonts w:asciiTheme="majorHAnsi" w:eastAsia="Cambria" w:hAnsiTheme="majorHAnsi" w:cstheme="majorHAnsi"/>
          <w:sz w:val="22"/>
          <w:szCs w:val="22"/>
          <w:lang w:val="en-US"/>
        </w:rPr>
        <w:t xml:space="preserve">Every intervention comes always with challenges, and therefore ARD and ARD-Denmark try to minimize any negative impact caused by our intervention. The involved partners, particularly the communities and the beneficiaries are fully aware of the objectives and the outputs of the intervention to give </w:t>
      </w:r>
      <w:r w:rsidRPr="004F0FFB">
        <w:rPr>
          <w:rFonts w:asciiTheme="majorHAnsi" w:eastAsia="Arial" w:hAnsiTheme="majorHAnsi" w:cstheme="majorHAnsi"/>
          <w:color w:val="000000" w:themeColor="text1"/>
          <w:sz w:val="22"/>
          <w:szCs w:val="22"/>
          <w:lang w:val="en-US" w:eastAsia="en-US"/>
        </w:rPr>
        <w:t xml:space="preserve">involved partners a transparent and accountability. We always try to avoid anything that can cause risks to the beneficiaries and our staff in the field. The decisions are taken by the involved actors and ARD staff and complain mechanism is set in place to prevent any personal gains or misuse of power to reach a personal interest and abuse of power. </w:t>
      </w:r>
      <w:r w:rsidRPr="004F0FFB">
        <w:rPr>
          <w:rFonts w:asciiTheme="majorHAnsi" w:eastAsia="Cambria" w:hAnsiTheme="majorHAnsi" w:cstheme="majorHAnsi"/>
          <w:b/>
          <w:bCs/>
          <w:sz w:val="22"/>
          <w:szCs w:val="22"/>
          <w:lang w:val="en-US"/>
        </w:rPr>
        <w:t>The safety of the beneficiaries</w:t>
      </w:r>
      <w:r w:rsidRPr="004F0FFB">
        <w:rPr>
          <w:rFonts w:asciiTheme="majorHAnsi" w:eastAsia="Cambria" w:hAnsiTheme="majorHAnsi" w:cstheme="majorHAnsi"/>
          <w:sz w:val="22"/>
          <w:szCs w:val="22"/>
          <w:lang w:val="en-US"/>
        </w:rPr>
        <w:t xml:space="preserve"> is very important for ARD and therefore we evaluate the situation and make decision to the next level of the implementation to avoid any security risks caused by our intervention.</w:t>
      </w:r>
    </w:p>
    <w:p w14:paraId="6409FD81" w14:textId="77777777" w:rsidR="00441A28" w:rsidRPr="004F0FFB" w:rsidRDefault="00441A28" w:rsidP="00441A28">
      <w:pPr>
        <w:rPr>
          <w:rFonts w:asciiTheme="majorHAnsi" w:eastAsiaTheme="minorHAnsi" w:hAnsiTheme="majorHAnsi" w:cstheme="majorHAnsi"/>
          <w:b/>
          <w:sz w:val="22"/>
          <w:szCs w:val="22"/>
        </w:rPr>
      </w:pPr>
      <w:r w:rsidRPr="004F0FFB">
        <w:rPr>
          <w:rFonts w:asciiTheme="majorHAnsi" w:hAnsiTheme="majorHAnsi" w:cstheme="majorHAnsi"/>
          <w:b/>
          <w:bCs/>
          <w:sz w:val="22"/>
          <w:szCs w:val="22"/>
          <w:lang w:val="en-US"/>
        </w:rPr>
        <w:t>The safety of staff</w:t>
      </w:r>
      <w:r w:rsidRPr="004F0FFB">
        <w:rPr>
          <w:rFonts w:asciiTheme="majorHAnsi" w:hAnsiTheme="majorHAnsi" w:cstheme="majorHAnsi"/>
          <w:sz w:val="22"/>
          <w:szCs w:val="22"/>
          <w:lang w:val="en-US"/>
        </w:rPr>
        <w:t xml:space="preserve"> and volunteers are very important for ARD, and we support our staff and volunteers, minimize any security risks before, during and after any intervention. Because we know that well been of the staff and volunteers leads to efficient and successful implementation of our intervention of the target population. As we know the risks of COVID19, it is very important ARD to protect our staff in the target area from the epidemic, and therefore we do all the necessary steps to protect our staff from COVID 19 or other risks. ARD will purchase protection materials for the local staff due to the COVID 19.</w:t>
      </w:r>
    </w:p>
    <w:p w14:paraId="2E2616AA" w14:textId="77777777" w:rsidR="006F0952" w:rsidRPr="004F0FFB" w:rsidRDefault="006F0952" w:rsidP="00F702F9">
      <w:pPr>
        <w:rPr>
          <w:rFonts w:asciiTheme="majorHAnsi" w:hAnsiTheme="majorHAnsi" w:cstheme="majorHAnsi"/>
          <w:b/>
          <w:sz w:val="22"/>
          <w:szCs w:val="22"/>
        </w:rPr>
      </w:pPr>
    </w:p>
    <w:p w14:paraId="5FF22806" w14:textId="399898AE" w:rsidR="003F0F1C" w:rsidRPr="004F0FFB" w:rsidRDefault="003F0F1C" w:rsidP="00F702F9">
      <w:pPr>
        <w:rPr>
          <w:rFonts w:asciiTheme="majorHAnsi" w:hAnsiTheme="majorHAnsi" w:cstheme="majorHAnsi"/>
          <w:b/>
          <w:sz w:val="22"/>
          <w:szCs w:val="22"/>
        </w:rPr>
      </w:pPr>
      <w:r w:rsidRPr="004F0FFB">
        <w:rPr>
          <w:rFonts w:asciiTheme="majorHAnsi" w:hAnsiTheme="majorHAnsi" w:cstheme="majorHAnsi"/>
          <w:b/>
          <w:sz w:val="22"/>
          <w:szCs w:val="22"/>
        </w:rPr>
        <w:t>4.2 Describe the implementing partner</w:t>
      </w:r>
      <w:r w:rsidR="009C6C83" w:rsidRPr="004F0FFB">
        <w:rPr>
          <w:rFonts w:asciiTheme="majorHAnsi" w:hAnsiTheme="majorHAnsi" w:cstheme="majorHAnsi"/>
          <w:b/>
          <w:sz w:val="22"/>
          <w:szCs w:val="22"/>
        </w:rPr>
        <w:t>(s)</w:t>
      </w:r>
      <w:r w:rsidRPr="004F0FFB">
        <w:rPr>
          <w:rFonts w:asciiTheme="majorHAnsi" w:hAnsiTheme="majorHAnsi" w:cstheme="majorHAnsi"/>
          <w:b/>
          <w:sz w:val="22"/>
          <w:szCs w:val="22"/>
        </w:rPr>
        <w:t xml:space="preserve"> approach to monitoring, </w:t>
      </w:r>
      <w:proofErr w:type="gramStart"/>
      <w:r w:rsidRPr="004F0FFB">
        <w:rPr>
          <w:rFonts w:asciiTheme="majorHAnsi" w:hAnsiTheme="majorHAnsi" w:cstheme="majorHAnsi"/>
          <w:b/>
          <w:sz w:val="22"/>
          <w:szCs w:val="22"/>
        </w:rPr>
        <w:t>feedback</w:t>
      </w:r>
      <w:proofErr w:type="gramEnd"/>
      <w:r w:rsidRPr="004F0FFB">
        <w:rPr>
          <w:rFonts w:asciiTheme="majorHAnsi" w:hAnsiTheme="majorHAnsi" w:cstheme="majorHAnsi"/>
          <w:b/>
          <w:sz w:val="22"/>
          <w:szCs w:val="22"/>
        </w:rPr>
        <w:t xml:space="preserve"> and accountability systems (CHS 5), including the contextual complaint mechanisms.</w:t>
      </w:r>
    </w:p>
    <w:p w14:paraId="008BFE63" w14:textId="0BE47CDE" w:rsidR="007B7884" w:rsidRPr="004F0FFB" w:rsidRDefault="00140985" w:rsidP="007B7884">
      <w:pPr>
        <w:overflowPunct/>
        <w:autoSpaceDE/>
        <w:autoSpaceDN/>
        <w:adjustRightInd/>
        <w:spacing w:after="120"/>
        <w:jc w:val="both"/>
        <w:textAlignment w:val="auto"/>
        <w:rPr>
          <w:rFonts w:asciiTheme="majorHAnsi" w:eastAsia="Arial" w:hAnsiTheme="majorHAnsi" w:cstheme="majorHAnsi"/>
          <w:color w:val="000000" w:themeColor="text1"/>
          <w:sz w:val="22"/>
          <w:szCs w:val="22"/>
          <w:lang w:val="en-US" w:eastAsia="en-US"/>
        </w:rPr>
      </w:pPr>
      <w:r w:rsidRPr="004F0FFB">
        <w:rPr>
          <w:rFonts w:asciiTheme="majorHAnsi" w:eastAsia="Cambria" w:hAnsiTheme="majorHAnsi" w:cstheme="majorHAnsi"/>
          <w:sz w:val="22"/>
          <w:szCs w:val="22"/>
          <w:lang w:val="en-US"/>
        </w:rPr>
        <w:t xml:space="preserve">Every intervention comes always with challenges, and therefor ARD and ARD-Denmark try to minimize any negative impact caused by our intervention. The involved partners, particularly the communities and the beneficiaries are fully aware of the objectives and the outputs of the intervention to give </w:t>
      </w:r>
      <w:r w:rsidRPr="004F0FFB">
        <w:rPr>
          <w:rFonts w:asciiTheme="majorHAnsi" w:eastAsia="Arial" w:hAnsiTheme="majorHAnsi" w:cstheme="majorHAnsi"/>
          <w:color w:val="000000" w:themeColor="text1"/>
          <w:sz w:val="22"/>
          <w:szCs w:val="22"/>
          <w:lang w:val="en-US" w:eastAsia="en-US"/>
        </w:rPr>
        <w:t xml:space="preserve">involved partners a transparent and accountability. </w:t>
      </w:r>
      <w:r w:rsidR="007B7884" w:rsidRPr="004F0FFB">
        <w:rPr>
          <w:rFonts w:asciiTheme="majorHAnsi" w:eastAsia="Arial" w:hAnsiTheme="majorHAnsi" w:cstheme="majorHAnsi"/>
          <w:color w:val="000000" w:themeColor="text1"/>
          <w:sz w:val="22"/>
          <w:szCs w:val="22"/>
          <w:lang w:val="en-US" w:eastAsia="en-US"/>
        </w:rPr>
        <w:t>To have a fare and reliable complain system for the beneficiaries</w:t>
      </w:r>
      <w:r w:rsidR="00F31AAF" w:rsidRPr="004F0FFB">
        <w:rPr>
          <w:rFonts w:asciiTheme="majorHAnsi" w:eastAsia="Arial" w:hAnsiTheme="majorHAnsi" w:cstheme="majorHAnsi"/>
          <w:color w:val="000000" w:themeColor="text1"/>
          <w:sz w:val="22"/>
          <w:szCs w:val="22"/>
          <w:lang w:val="en-US" w:eastAsia="en-US"/>
        </w:rPr>
        <w:t xml:space="preserve"> is very important for ARD</w:t>
      </w:r>
      <w:r w:rsidR="007B7884" w:rsidRPr="004F0FFB">
        <w:rPr>
          <w:rFonts w:asciiTheme="majorHAnsi" w:eastAsia="Arial" w:hAnsiTheme="majorHAnsi" w:cstheme="majorHAnsi"/>
          <w:color w:val="000000" w:themeColor="text1"/>
          <w:sz w:val="22"/>
          <w:szCs w:val="22"/>
          <w:lang w:val="en-US" w:eastAsia="en-US"/>
        </w:rPr>
        <w:t>,</w:t>
      </w:r>
      <w:r w:rsidR="00F31AAF" w:rsidRPr="004F0FFB">
        <w:rPr>
          <w:rFonts w:asciiTheme="majorHAnsi" w:eastAsia="Arial" w:hAnsiTheme="majorHAnsi" w:cstheme="majorHAnsi"/>
          <w:color w:val="000000" w:themeColor="text1"/>
          <w:sz w:val="22"/>
          <w:szCs w:val="22"/>
          <w:lang w:val="en-US" w:eastAsia="en-US"/>
        </w:rPr>
        <w:t xml:space="preserve"> </w:t>
      </w:r>
      <w:r w:rsidR="007B7884" w:rsidRPr="004F0FFB">
        <w:rPr>
          <w:rFonts w:asciiTheme="majorHAnsi" w:eastAsia="Arial" w:hAnsiTheme="majorHAnsi" w:cstheme="majorHAnsi"/>
          <w:color w:val="000000" w:themeColor="text1"/>
          <w:sz w:val="22"/>
          <w:szCs w:val="22"/>
          <w:lang w:val="en-US" w:eastAsia="en-US"/>
        </w:rPr>
        <w:t xml:space="preserve">and </w:t>
      </w:r>
      <w:r w:rsidR="00F31AAF" w:rsidRPr="004F0FFB">
        <w:rPr>
          <w:rFonts w:asciiTheme="majorHAnsi" w:eastAsia="Arial" w:hAnsiTheme="majorHAnsi" w:cstheme="majorHAnsi"/>
          <w:color w:val="000000" w:themeColor="text1"/>
          <w:sz w:val="22"/>
          <w:szCs w:val="22"/>
          <w:lang w:val="en-US" w:eastAsia="en-US"/>
        </w:rPr>
        <w:t xml:space="preserve">therefore </w:t>
      </w:r>
      <w:r w:rsidR="007B7884" w:rsidRPr="004F0FFB">
        <w:rPr>
          <w:rFonts w:asciiTheme="majorHAnsi" w:eastAsia="Arial" w:hAnsiTheme="majorHAnsi" w:cstheme="majorHAnsi"/>
          <w:color w:val="000000" w:themeColor="text1"/>
          <w:sz w:val="22"/>
          <w:szCs w:val="22"/>
          <w:lang w:val="en-US" w:eastAsia="en-US"/>
        </w:rPr>
        <w:t>h</w:t>
      </w:r>
      <w:r w:rsidR="00F31AAF" w:rsidRPr="004F0FFB">
        <w:rPr>
          <w:rFonts w:asciiTheme="majorHAnsi" w:eastAsia="Arial" w:hAnsiTheme="majorHAnsi" w:cstheme="majorHAnsi"/>
          <w:color w:val="000000" w:themeColor="text1"/>
          <w:sz w:val="22"/>
          <w:szCs w:val="22"/>
          <w:lang w:val="en-US" w:eastAsia="en-US"/>
        </w:rPr>
        <w:t xml:space="preserve">ad ARD </w:t>
      </w:r>
      <w:r w:rsidR="007B7884" w:rsidRPr="004F0FFB">
        <w:rPr>
          <w:rFonts w:asciiTheme="majorHAnsi" w:eastAsia="Arial" w:hAnsiTheme="majorHAnsi" w:cstheme="majorHAnsi"/>
          <w:color w:val="000000" w:themeColor="text1"/>
          <w:sz w:val="22"/>
          <w:szCs w:val="22"/>
          <w:lang w:val="en-US" w:eastAsia="en-US"/>
        </w:rPr>
        <w:t>an anonymous telephone line, which the beneficiaries can call anonymously during and after the intervention, if she or he has any complain due to the intervention. To make sure the anonymity of the complaint, the phone line will be in other ARD department outside the target area, where ARD personal and complaint don´t know each other.</w:t>
      </w:r>
    </w:p>
    <w:p w14:paraId="6C05D212" w14:textId="77777777" w:rsidR="006F0952" w:rsidRPr="004F0FFB" w:rsidRDefault="006F0952" w:rsidP="00F702F9">
      <w:pPr>
        <w:rPr>
          <w:rFonts w:asciiTheme="majorHAnsi" w:hAnsiTheme="majorHAnsi" w:cstheme="majorHAnsi"/>
          <w:b/>
          <w:sz w:val="22"/>
          <w:szCs w:val="22"/>
          <w:lang w:val="en-US"/>
        </w:rPr>
      </w:pPr>
    </w:p>
    <w:p w14:paraId="6E60D78C" w14:textId="06404E3B" w:rsidR="003F0F1C" w:rsidRPr="004F0FFB" w:rsidRDefault="003F0F1C" w:rsidP="00F702F9">
      <w:pPr>
        <w:rPr>
          <w:rFonts w:asciiTheme="majorHAnsi" w:hAnsiTheme="majorHAnsi" w:cstheme="majorHAnsi"/>
          <w:b/>
          <w:sz w:val="22"/>
          <w:szCs w:val="22"/>
        </w:rPr>
      </w:pPr>
      <w:r w:rsidRPr="004F0FFB">
        <w:rPr>
          <w:rFonts w:asciiTheme="majorHAnsi" w:hAnsiTheme="majorHAnsi" w:cstheme="majorHAnsi"/>
          <w:b/>
          <w:sz w:val="22"/>
          <w:szCs w:val="22"/>
        </w:rPr>
        <w:t xml:space="preserve">4.3 Describe how learning and reflection will be applied in terms of improving future humanitarian interventions (CHS 7)? </w:t>
      </w:r>
    </w:p>
    <w:p w14:paraId="07D14B12" w14:textId="357457EE" w:rsidR="003F0F1C" w:rsidRPr="004F0FFB" w:rsidRDefault="007B7884" w:rsidP="007B7884">
      <w:pPr>
        <w:rPr>
          <w:rFonts w:asciiTheme="majorHAnsi" w:hAnsiTheme="majorHAnsi" w:cstheme="majorHAnsi"/>
          <w:b/>
          <w:sz w:val="22"/>
          <w:szCs w:val="22"/>
        </w:rPr>
      </w:pPr>
      <w:r w:rsidRPr="004F0FFB">
        <w:rPr>
          <w:rFonts w:asciiTheme="majorHAnsi" w:eastAsiaTheme="minorHAnsi" w:hAnsiTheme="majorHAnsi" w:cstheme="majorHAnsi"/>
          <w:sz w:val="22"/>
          <w:szCs w:val="22"/>
          <w:lang w:eastAsia="en-US"/>
        </w:rPr>
        <w:t>Monitoring and evaluation of intervention is part of the planning, where ARD will evaluate during and after the project implementation.</w:t>
      </w:r>
      <w:r w:rsidR="00BD7DEE" w:rsidRPr="004F0FFB">
        <w:rPr>
          <w:rFonts w:asciiTheme="majorHAnsi" w:eastAsiaTheme="minorHAnsi" w:hAnsiTheme="majorHAnsi" w:cstheme="majorHAnsi"/>
          <w:sz w:val="22"/>
          <w:szCs w:val="22"/>
          <w:lang w:eastAsia="en-US"/>
        </w:rPr>
        <w:t xml:space="preserve"> </w:t>
      </w:r>
      <w:r w:rsidRPr="004F0FFB">
        <w:rPr>
          <w:rFonts w:asciiTheme="majorHAnsi" w:eastAsiaTheme="minorHAnsi" w:hAnsiTheme="majorHAnsi" w:cstheme="majorHAnsi"/>
          <w:sz w:val="22"/>
          <w:szCs w:val="22"/>
          <w:lang w:eastAsia="en-US"/>
        </w:rPr>
        <w:t>We will do a survey of our target group in relation to food and nutrition´s delivered during and after the implementation to adapt our later projects but also the current intervention. We know that you always get better in relation to the implementation and assessment of the target group's basic needs in relatively catastrophic situations, and therefore it is important for ARD to get feedback from the target group in connection with a given intervention</w:t>
      </w:r>
    </w:p>
    <w:p w14:paraId="7373953D" w14:textId="0D721DBD" w:rsidR="003B3F88" w:rsidRPr="004F0FFB" w:rsidRDefault="003B3F88" w:rsidP="00F702F9">
      <w:pPr>
        <w:rPr>
          <w:rFonts w:asciiTheme="majorHAnsi" w:eastAsiaTheme="minorHAnsi" w:hAnsiTheme="majorHAnsi" w:cstheme="majorHAnsi"/>
          <w:sz w:val="22"/>
          <w:szCs w:val="22"/>
          <w:lang w:eastAsia="en-US"/>
        </w:rPr>
      </w:pPr>
    </w:p>
    <w:p w14:paraId="6DEB8E16" w14:textId="793B64C7" w:rsidR="003B3F88" w:rsidRPr="004F0FFB" w:rsidRDefault="003F0F1C" w:rsidP="00F702F9">
      <w:pPr>
        <w:pStyle w:val="Overskrift2"/>
        <w:ind w:left="1" w:firstLine="0"/>
        <w:rPr>
          <w:rFonts w:asciiTheme="majorHAnsi" w:eastAsiaTheme="minorHAnsi" w:hAnsiTheme="majorHAnsi" w:cstheme="majorHAnsi"/>
          <w:sz w:val="22"/>
          <w:szCs w:val="22"/>
          <w:lang w:eastAsia="en-US"/>
        </w:rPr>
      </w:pPr>
      <w:r w:rsidRPr="004F0FFB">
        <w:rPr>
          <w:rFonts w:asciiTheme="majorHAnsi" w:eastAsiaTheme="minorHAnsi" w:hAnsiTheme="majorHAnsi" w:cstheme="majorHAnsi"/>
          <w:sz w:val="22"/>
          <w:szCs w:val="22"/>
          <w:lang w:eastAsia="en-US"/>
        </w:rPr>
        <w:t xml:space="preserve">5. </w:t>
      </w:r>
      <w:r w:rsidR="003B3F88" w:rsidRPr="004F0FFB">
        <w:rPr>
          <w:rFonts w:asciiTheme="majorHAnsi" w:eastAsiaTheme="minorHAnsi" w:hAnsiTheme="majorHAnsi" w:cstheme="majorHAnsi"/>
          <w:sz w:val="22"/>
          <w:szCs w:val="22"/>
          <w:lang w:eastAsia="en-US"/>
        </w:rPr>
        <w:t>Coordination</w:t>
      </w:r>
      <w:r w:rsidR="00AB723F" w:rsidRPr="004F0FFB">
        <w:rPr>
          <w:rFonts w:asciiTheme="majorHAnsi" w:eastAsiaTheme="minorHAnsi" w:hAnsiTheme="majorHAnsi" w:cstheme="majorHAnsi"/>
          <w:sz w:val="22"/>
          <w:szCs w:val="22"/>
          <w:lang w:eastAsia="en-US"/>
        </w:rPr>
        <w:t xml:space="preserve"> </w:t>
      </w:r>
      <w:r w:rsidR="00AB723F" w:rsidRPr="004F0FFB">
        <w:rPr>
          <w:rFonts w:asciiTheme="majorHAnsi" w:hAnsiTheme="majorHAnsi" w:cstheme="majorHAnsi"/>
          <w:b w:val="0"/>
          <w:bCs/>
          <w:sz w:val="22"/>
          <w:szCs w:val="22"/>
        </w:rPr>
        <w:t>(describe within</w:t>
      </w:r>
      <w:r w:rsidR="003F1382" w:rsidRPr="004F0FFB">
        <w:rPr>
          <w:rFonts w:asciiTheme="majorHAnsi" w:hAnsiTheme="majorHAnsi" w:cstheme="majorHAnsi"/>
          <w:b w:val="0"/>
          <w:bCs/>
          <w:sz w:val="22"/>
          <w:szCs w:val="22"/>
        </w:rPr>
        <w:t xml:space="preserve"> max.</w:t>
      </w:r>
      <w:r w:rsidR="00AB723F" w:rsidRPr="004F0FFB">
        <w:rPr>
          <w:rFonts w:asciiTheme="majorHAnsi" w:hAnsiTheme="majorHAnsi" w:cstheme="majorHAnsi"/>
          <w:b w:val="0"/>
          <w:bCs/>
          <w:sz w:val="22"/>
          <w:szCs w:val="22"/>
        </w:rPr>
        <w:t xml:space="preserve"> 0,5 page)</w:t>
      </w:r>
    </w:p>
    <w:p w14:paraId="134BFAD5" w14:textId="3EA43772" w:rsidR="003B3F88" w:rsidRPr="004F0FFB" w:rsidRDefault="003B3F88" w:rsidP="007F46D6">
      <w:pPr>
        <w:rPr>
          <w:rFonts w:asciiTheme="majorHAnsi" w:hAnsiTheme="majorHAnsi" w:cstheme="majorHAnsi"/>
          <w:sz w:val="22"/>
          <w:szCs w:val="22"/>
        </w:rPr>
      </w:pPr>
    </w:p>
    <w:p w14:paraId="7ECA17E3" w14:textId="520F7BF0" w:rsidR="003F0F1C" w:rsidRPr="004F0FFB" w:rsidRDefault="00F702F9" w:rsidP="00F702F9">
      <w:pPr>
        <w:ind w:left="1"/>
        <w:rPr>
          <w:rFonts w:asciiTheme="majorHAnsi" w:hAnsiTheme="majorHAnsi" w:cstheme="majorHAnsi"/>
          <w:b/>
          <w:sz w:val="22"/>
          <w:szCs w:val="22"/>
        </w:rPr>
      </w:pPr>
      <w:r w:rsidRPr="004F0FFB">
        <w:rPr>
          <w:rFonts w:asciiTheme="majorHAnsi" w:hAnsiTheme="majorHAnsi" w:cstheme="majorHAnsi"/>
          <w:b/>
          <w:sz w:val="22"/>
          <w:szCs w:val="22"/>
        </w:rPr>
        <w:t xml:space="preserve">5.1 </w:t>
      </w:r>
      <w:r w:rsidR="003F0F1C" w:rsidRPr="004F0FFB">
        <w:rPr>
          <w:rFonts w:asciiTheme="majorHAnsi" w:hAnsiTheme="majorHAnsi" w:cstheme="majorHAnsi"/>
          <w:b/>
          <w:sz w:val="22"/>
          <w:szCs w:val="22"/>
        </w:rPr>
        <w:t>Describe how the intervention complements the humanitarian and/or development efforts of the national and local authorities</w:t>
      </w:r>
      <w:r w:rsidR="001174AB" w:rsidRPr="004F0FFB">
        <w:rPr>
          <w:rFonts w:asciiTheme="majorHAnsi" w:hAnsiTheme="majorHAnsi" w:cstheme="majorHAnsi"/>
          <w:b/>
          <w:sz w:val="22"/>
          <w:szCs w:val="22"/>
        </w:rPr>
        <w:t>, as well as those of other stakeholders</w:t>
      </w:r>
      <w:r w:rsidR="005332B3" w:rsidRPr="004F0FFB">
        <w:rPr>
          <w:rFonts w:asciiTheme="majorHAnsi" w:hAnsiTheme="majorHAnsi" w:cstheme="majorHAnsi"/>
          <w:b/>
          <w:sz w:val="22"/>
          <w:szCs w:val="22"/>
        </w:rPr>
        <w:t>?</w:t>
      </w:r>
    </w:p>
    <w:p w14:paraId="2852B6A0" w14:textId="37C69147" w:rsidR="00043D66" w:rsidRPr="004F0FFB" w:rsidRDefault="004B6AE4" w:rsidP="00043D66">
      <w:pPr>
        <w:spacing w:line="276" w:lineRule="auto"/>
        <w:jc w:val="both"/>
        <w:rPr>
          <w:rFonts w:asciiTheme="majorHAnsi" w:eastAsiaTheme="minorHAnsi" w:hAnsiTheme="majorHAnsi" w:cstheme="majorHAnsi"/>
          <w:bCs/>
          <w:sz w:val="22"/>
          <w:szCs w:val="22"/>
          <w:lang w:val="en-US"/>
        </w:rPr>
      </w:pPr>
      <w:r w:rsidRPr="004F0FFB">
        <w:rPr>
          <w:rFonts w:asciiTheme="majorHAnsi" w:eastAsia="Cambria" w:hAnsiTheme="majorHAnsi" w:cstheme="majorHAnsi"/>
          <w:sz w:val="22"/>
          <w:szCs w:val="22"/>
          <w:lang w:val="en-US"/>
        </w:rPr>
        <w:lastRenderedPageBreak/>
        <w:t>ARD had working permission on both local and national level in Somalia and will coordinate with Baardheere local authority if receive funds from DER</w:t>
      </w:r>
      <w:r w:rsidR="00043D66" w:rsidRPr="004F0FFB">
        <w:rPr>
          <w:rFonts w:asciiTheme="majorHAnsi" w:eastAsia="Cambria" w:hAnsiTheme="majorHAnsi" w:cstheme="majorHAnsi"/>
          <w:sz w:val="22"/>
          <w:szCs w:val="22"/>
          <w:lang w:val="en-US"/>
        </w:rPr>
        <w:t>F</w:t>
      </w:r>
      <w:r w:rsidRPr="004F0FFB">
        <w:rPr>
          <w:rFonts w:asciiTheme="majorHAnsi" w:eastAsia="Cambria" w:hAnsiTheme="majorHAnsi" w:cstheme="majorHAnsi"/>
          <w:sz w:val="22"/>
          <w:szCs w:val="22"/>
          <w:lang w:val="en-US"/>
        </w:rPr>
        <w:t xml:space="preserve">. </w:t>
      </w:r>
      <w:r w:rsidR="00043D66" w:rsidRPr="004F0FFB">
        <w:rPr>
          <w:rFonts w:asciiTheme="majorHAnsi" w:eastAsiaTheme="minorHAnsi" w:hAnsiTheme="majorHAnsi" w:cstheme="majorHAnsi"/>
          <w:bCs/>
          <w:sz w:val="22"/>
          <w:szCs w:val="22"/>
          <w:lang w:val="en-US"/>
        </w:rPr>
        <w:t>The interventions that have been occurred so far, can sees below table and ARD and ARD-Denmark will avoid gaps and overlaps in the target area.</w:t>
      </w:r>
    </w:p>
    <w:p w14:paraId="08EC0BFA" w14:textId="00B259D1" w:rsidR="004B6AE4" w:rsidRPr="004F0FFB" w:rsidRDefault="004B6AE4" w:rsidP="004B6AE4">
      <w:pPr>
        <w:jc w:val="both"/>
        <w:rPr>
          <w:rFonts w:asciiTheme="majorHAnsi" w:eastAsia="Cambria" w:hAnsiTheme="majorHAnsi" w:cstheme="majorHAnsi"/>
          <w:i/>
          <w:iCs/>
          <w:sz w:val="22"/>
          <w:szCs w:val="22"/>
          <w:lang w:val="en-US"/>
        </w:rPr>
      </w:pPr>
      <w:r w:rsidRPr="004F0FFB">
        <w:rPr>
          <w:rFonts w:asciiTheme="majorHAnsi" w:eastAsia="Cambria" w:hAnsiTheme="majorHAnsi" w:cstheme="majorHAnsi"/>
          <w:i/>
          <w:iCs/>
          <w:sz w:val="22"/>
          <w:szCs w:val="22"/>
          <w:lang w:val="en-US"/>
        </w:rPr>
        <w:t>Table 4.</w:t>
      </w:r>
      <w:r w:rsidR="00771B74" w:rsidRPr="004F0FFB">
        <w:rPr>
          <w:rFonts w:asciiTheme="majorHAnsi" w:eastAsia="Cambria" w:hAnsiTheme="majorHAnsi" w:cstheme="majorHAnsi"/>
          <w:i/>
          <w:iCs/>
          <w:sz w:val="22"/>
          <w:szCs w:val="22"/>
          <w:lang w:val="en-US"/>
        </w:rPr>
        <w:t xml:space="preserve"> Activities in Baardheere region</w:t>
      </w:r>
    </w:p>
    <w:tbl>
      <w:tblPr>
        <w:tblW w:w="10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39"/>
        <w:gridCol w:w="1599"/>
        <w:gridCol w:w="1407"/>
        <w:gridCol w:w="1113"/>
        <w:gridCol w:w="3582"/>
      </w:tblGrid>
      <w:tr w:rsidR="004B6AE4" w:rsidRPr="004F0FFB" w14:paraId="1709EFCE" w14:textId="77777777" w:rsidTr="008B39F9">
        <w:trPr>
          <w:trHeight w:val="172"/>
        </w:trPr>
        <w:tc>
          <w:tcPr>
            <w:tcW w:w="567" w:type="dxa"/>
            <w:shd w:val="clear" w:color="auto" w:fill="F2F2F2"/>
          </w:tcPr>
          <w:p w14:paraId="2A197F3A" w14:textId="77777777" w:rsidR="004B6AE4" w:rsidRPr="004F0FFB" w:rsidRDefault="004B6AE4" w:rsidP="00426C43">
            <w:pPr>
              <w:rPr>
                <w:rFonts w:asciiTheme="majorHAnsi" w:eastAsia="Cambria" w:hAnsiTheme="majorHAnsi" w:cstheme="majorHAnsi"/>
                <w:bCs/>
                <w:sz w:val="20"/>
                <w:lang w:val="en-US"/>
              </w:rPr>
            </w:pPr>
            <w:r w:rsidRPr="004F0FFB">
              <w:rPr>
                <w:rFonts w:asciiTheme="majorHAnsi" w:eastAsia="Cambria" w:hAnsiTheme="majorHAnsi" w:cstheme="majorHAnsi"/>
                <w:bCs/>
                <w:sz w:val="20"/>
                <w:lang w:val="en-US"/>
              </w:rPr>
              <w:t>NR.</w:t>
            </w:r>
          </w:p>
        </w:tc>
        <w:tc>
          <w:tcPr>
            <w:tcW w:w="2239" w:type="dxa"/>
            <w:shd w:val="clear" w:color="auto" w:fill="F2F2F2"/>
          </w:tcPr>
          <w:p w14:paraId="2F328A65" w14:textId="77777777" w:rsidR="004B6AE4" w:rsidRPr="004F0FFB" w:rsidRDefault="004B6AE4" w:rsidP="00426C43">
            <w:pPr>
              <w:rPr>
                <w:rFonts w:asciiTheme="majorHAnsi" w:eastAsia="Cambria" w:hAnsiTheme="majorHAnsi" w:cstheme="majorHAnsi"/>
                <w:bCs/>
                <w:sz w:val="20"/>
                <w:lang w:val="en-US"/>
              </w:rPr>
            </w:pPr>
            <w:r w:rsidRPr="004F0FFB">
              <w:rPr>
                <w:rFonts w:asciiTheme="majorHAnsi" w:eastAsia="Cambria" w:hAnsiTheme="majorHAnsi" w:cstheme="majorHAnsi"/>
                <w:bCs/>
                <w:sz w:val="20"/>
                <w:lang w:val="en-US"/>
              </w:rPr>
              <w:t>Location</w:t>
            </w:r>
          </w:p>
        </w:tc>
        <w:tc>
          <w:tcPr>
            <w:tcW w:w="1599" w:type="dxa"/>
            <w:shd w:val="clear" w:color="auto" w:fill="F2F2F2"/>
          </w:tcPr>
          <w:p w14:paraId="40F4129E" w14:textId="77777777" w:rsidR="004B6AE4" w:rsidRPr="004F0FFB" w:rsidRDefault="004B6AE4" w:rsidP="00426C43">
            <w:pPr>
              <w:rPr>
                <w:rFonts w:asciiTheme="majorHAnsi" w:eastAsia="Cambria" w:hAnsiTheme="majorHAnsi" w:cstheme="majorHAnsi"/>
                <w:bCs/>
                <w:sz w:val="20"/>
                <w:lang w:val="en-US"/>
              </w:rPr>
            </w:pPr>
            <w:r w:rsidRPr="004F0FFB">
              <w:rPr>
                <w:rFonts w:asciiTheme="majorHAnsi" w:eastAsia="Cambria" w:hAnsiTheme="majorHAnsi" w:cstheme="majorHAnsi"/>
                <w:bCs/>
                <w:sz w:val="20"/>
                <w:lang w:val="en-US"/>
              </w:rPr>
              <w:t>Name of the Organization</w:t>
            </w:r>
          </w:p>
        </w:tc>
        <w:tc>
          <w:tcPr>
            <w:tcW w:w="1407" w:type="dxa"/>
            <w:shd w:val="clear" w:color="auto" w:fill="F2F2F2"/>
          </w:tcPr>
          <w:p w14:paraId="6E7B0DA3" w14:textId="77777777" w:rsidR="004B6AE4" w:rsidRPr="004F0FFB" w:rsidRDefault="004B6AE4" w:rsidP="00426C43">
            <w:pPr>
              <w:rPr>
                <w:rFonts w:asciiTheme="majorHAnsi" w:eastAsia="Cambria" w:hAnsiTheme="majorHAnsi" w:cstheme="majorHAnsi"/>
                <w:bCs/>
                <w:sz w:val="20"/>
                <w:lang w:val="en-US"/>
              </w:rPr>
            </w:pPr>
            <w:r w:rsidRPr="004F0FFB">
              <w:rPr>
                <w:rFonts w:asciiTheme="majorHAnsi" w:eastAsia="Cambria" w:hAnsiTheme="majorHAnsi" w:cstheme="majorHAnsi"/>
                <w:bCs/>
                <w:sz w:val="20"/>
                <w:lang w:val="en-US"/>
              </w:rPr>
              <w:t>National /Internationals</w:t>
            </w:r>
          </w:p>
        </w:tc>
        <w:tc>
          <w:tcPr>
            <w:tcW w:w="1113" w:type="dxa"/>
            <w:shd w:val="clear" w:color="auto" w:fill="F2F2F2"/>
          </w:tcPr>
          <w:p w14:paraId="01C7290B" w14:textId="77777777" w:rsidR="004B6AE4" w:rsidRPr="004F0FFB" w:rsidRDefault="004B6AE4" w:rsidP="00426C43">
            <w:pPr>
              <w:rPr>
                <w:rFonts w:asciiTheme="majorHAnsi" w:eastAsia="Cambria" w:hAnsiTheme="majorHAnsi" w:cstheme="majorHAnsi"/>
                <w:bCs/>
                <w:sz w:val="20"/>
                <w:lang w:val="en-US"/>
              </w:rPr>
            </w:pPr>
            <w:r w:rsidRPr="004F0FFB">
              <w:rPr>
                <w:rFonts w:asciiTheme="majorHAnsi" w:eastAsia="Cambria" w:hAnsiTheme="majorHAnsi" w:cstheme="majorHAnsi"/>
                <w:bCs/>
                <w:sz w:val="20"/>
                <w:lang w:val="en-US"/>
              </w:rPr>
              <w:t>Partner LNGO</w:t>
            </w:r>
          </w:p>
        </w:tc>
        <w:tc>
          <w:tcPr>
            <w:tcW w:w="3582" w:type="dxa"/>
            <w:shd w:val="clear" w:color="auto" w:fill="F2F2F2"/>
          </w:tcPr>
          <w:p w14:paraId="507E442A" w14:textId="77777777" w:rsidR="004B6AE4" w:rsidRPr="004F0FFB" w:rsidRDefault="004B6AE4" w:rsidP="00426C43">
            <w:pPr>
              <w:rPr>
                <w:rFonts w:asciiTheme="majorHAnsi" w:eastAsia="Cambria" w:hAnsiTheme="majorHAnsi" w:cstheme="majorHAnsi"/>
                <w:bCs/>
                <w:sz w:val="20"/>
                <w:lang w:val="en-US"/>
              </w:rPr>
            </w:pPr>
            <w:r w:rsidRPr="004F0FFB">
              <w:rPr>
                <w:rFonts w:asciiTheme="majorHAnsi" w:eastAsia="Cambria" w:hAnsiTheme="majorHAnsi" w:cstheme="majorHAnsi"/>
                <w:bCs/>
                <w:sz w:val="20"/>
                <w:lang w:val="en-US"/>
              </w:rPr>
              <w:t xml:space="preserve"> Activities in Baardheere</w:t>
            </w:r>
          </w:p>
        </w:tc>
      </w:tr>
      <w:tr w:rsidR="004B6AE4" w:rsidRPr="004F0FFB" w14:paraId="4D4EA5F2" w14:textId="77777777" w:rsidTr="008B39F9">
        <w:trPr>
          <w:trHeight w:val="363"/>
        </w:trPr>
        <w:tc>
          <w:tcPr>
            <w:tcW w:w="567" w:type="dxa"/>
          </w:tcPr>
          <w:p w14:paraId="73417591"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1</w:t>
            </w:r>
          </w:p>
        </w:tc>
        <w:tc>
          <w:tcPr>
            <w:tcW w:w="2239" w:type="dxa"/>
          </w:tcPr>
          <w:p w14:paraId="314843AC"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Baardheere</w:t>
            </w:r>
          </w:p>
        </w:tc>
        <w:tc>
          <w:tcPr>
            <w:tcW w:w="1599" w:type="dxa"/>
          </w:tcPr>
          <w:p w14:paraId="3C58EB09"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Concern Worldwide</w:t>
            </w:r>
          </w:p>
        </w:tc>
        <w:tc>
          <w:tcPr>
            <w:tcW w:w="1407" w:type="dxa"/>
          </w:tcPr>
          <w:p w14:paraId="3A3D9209"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International</w:t>
            </w:r>
          </w:p>
        </w:tc>
        <w:tc>
          <w:tcPr>
            <w:tcW w:w="1113" w:type="dxa"/>
          </w:tcPr>
          <w:p w14:paraId="67182DF9"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Lifeline Gedo</w:t>
            </w:r>
          </w:p>
        </w:tc>
        <w:tc>
          <w:tcPr>
            <w:tcW w:w="3582" w:type="dxa"/>
          </w:tcPr>
          <w:p w14:paraId="25A886F8" w14:textId="573CA70B"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 xml:space="preserve">Wash Such as Latrine </w:t>
            </w:r>
            <w:r w:rsidR="00771B74" w:rsidRPr="004F0FFB">
              <w:rPr>
                <w:rFonts w:asciiTheme="majorHAnsi" w:hAnsiTheme="majorHAnsi" w:cstheme="majorHAnsi"/>
                <w:bCs/>
                <w:sz w:val="20"/>
                <w:lang w:val="en-US"/>
              </w:rPr>
              <w:t>Hygiene and</w:t>
            </w:r>
            <w:r w:rsidRPr="004F0FFB">
              <w:rPr>
                <w:rFonts w:asciiTheme="majorHAnsi" w:hAnsiTheme="majorHAnsi" w:cstheme="majorHAnsi"/>
                <w:bCs/>
                <w:sz w:val="20"/>
                <w:lang w:val="en-US"/>
              </w:rPr>
              <w:t xml:space="preserve"> Building </w:t>
            </w:r>
            <w:r w:rsidR="006B4101" w:rsidRPr="004F0FFB">
              <w:rPr>
                <w:rFonts w:asciiTheme="majorHAnsi" w:hAnsiTheme="majorHAnsi" w:cstheme="majorHAnsi"/>
                <w:bCs/>
                <w:sz w:val="20"/>
                <w:lang w:val="en-US"/>
              </w:rPr>
              <w:t>Kicks this</w:t>
            </w:r>
            <w:r w:rsidRPr="004F0FFB">
              <w:rPr>
                <w:rFonts w:asciiTheme="majorHAnsi" w:hAnsiTheme="majorHAnsi" w:cstheme="majorHAnsi"/>
                <w:bCs/>
                <w:sz w:val="20"/>
                <w:lang w:val="en-US"/>
              </w:rPr>
              <w:t xml:space="preserve"> project has SHF exception BRICS and </w:t>
            </w:r>
            <w:proofErr w:type="gramStart"/>
            <w:r w:rsidRPr="004F0FFB">
              <w:rPr>
                <w:rFonts w:asciiTheme="majorHAnsi" w:hAnsiTheme="majorHAnsi" w:cstheme="majorHAnsi"/>
                <w:bCs/>
                <w:sz w:val="20"/>
                <w:lang w:val="en-US"/>
              </w:rPr>
              <w:t>BRICS  has</w:t>
            </w:r>
            <w:proofErr w:type="gramEnd"/>
            <w:r w:rsidRPr="004F0FFB">
              <w:rPr>
                <w:rFonts w:asciiTheme="majorHAnsi" w:hAnsiTheme="majorHAnsi" w:cstheme="majorHAnsi"/>
                <w:bCs/>
                <w:sz w:val="20"/>
                <w:lang w:val="en-US"/>
              </w:rPr>
              <w:t xml:space="preserve"> CONCERN</w:t>
            </w:r>
          </w:p>
        </w:tc>
      </w:tr>
      <w:tr w:rsidR="004B6AE4" w:rsidRPr="004F0FFB" w14:paraId="4F017350" w14:textId="77777777" w:rsidTr="008B39F9">
        <w:trPr>
          <w:trHeight w:val="172"/>
        </w:trPr>
        <w:tc>
          <w:tcPr>
            <w:tcW w:w="567" w:type="dxa"/>
          </w:tcPr>
          <w:p w14:paraId="5D410430"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2</w:t>
            </w:r>
          </w:p>
        </w:tc>
        <w:tc>
          <w:tcPr>
            <w:tcW w:w="2239" w:type="dxa"/>
          </w:tcPr>
          <w:p w14:paraId="224A8606"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Baardheere</w:t>
            </w:r>
          </w:p>
        </w:tc>
        <w:tc>
          <w:tcPr>
            <w:tcW w:w="1599" w:type="dxa"/>
          </w:tcPr>
          <w:p w14:paraId="20044CD4"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IOM</w:t>
            </w:r>
          </w:p>
        </w:tc>
        <w:tc>
          <w:tcPr>
            <w:tcW w:w="1407" w:type="dxa"/>
          </w:tcPr>
          <w:p w14:paraId="600420C7"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International</w:t>
            </w:r>
          </w:p>
        </w:tc>
        <w:tc>
          <w:tcPr>
            <w:tcW w:w="1113" w:type="dxa"/>
          </w:tcPr>
          <w:p w14:paraId="196A623D"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None</w:t>
            </w:r>
          </w:p>
        </w:tc>
        <w:tc>
          <w:tcPr>
            <w:tcW w:w="3582" w:type="dxa"/>
          </w:tcPr>
          <w:p w14:paraId="21477FE0"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 xml:space="preserve">One MCH </w:t>
            </w:r>
            <w:proofErr w:type="spellStart"/>
            <w:r w:rsidRPr="004F0FFB">
              <w:rPr>
                <w:rFonts w:asciiTheme="majorHAnsi" w:hAnsiTheme="majorHAnsi" w:cstheme="majorHAnsi"/>
                <w:bCs/>
                <w:sz w:val="20"/>
                <w:lang w:val="en-US"/>
              </w:rPr>
              <w:t>Bullo</w:t>
            </w:r>
            <w:proofErr w:type="spellEnd"/>
            <w:r w:rsidRPr="004F0FFB">
              <w:rPr>
                <w:rFonts w:asciiTheme="majorHAnsi" w:hAnsiTheme="majorHAnsi" w:cstheme="majorHAnsi"/>
                <w:bCs/>
                <w:sz w:val="20"/>
                <w:lang w:val="en-US"/>
              </w:rPr>
              <w:t xml:space="preserve"> </w:t>
            </w:r>
            <w:proofErr w:type="spellStart"/>
            <w:r w:rsidRPr="004F0FFB">
              <w:rPr>
                <w:rFonts w:asciiTheme="majorHAnsi" w:hAnsiTheme="majorHAnsi" w:cstheme="majorHAnsi"/>
                <w:bCs/>
                <w:sz w:val="20"/>
                <w:lang w:val="en-US"/>
              </w:rPr>
              <w:t>Garas</w:t>
            </w:r>
            <w:proofErr w:type="spellEnd"/>
            <w:r w:rsidRPr="004F0FFB">
              <w:rPr>
                <w:rFonts w:asciiTheme="majorHAnsi" w:hAnsiTheme="majorHAnsi" w:cstheme="majorHAnsi"/>
                <w:bCs/>
                <w:sz w:val="20"/>
                <w:lang w:val="en-US"/>
              </w:rPr>
              <w:t xml:space="preserve"> MCH only </w:t>
            </w:r>
          </w:p>
        </w:tc>
      </w:tr>
      <w:tr w:rsidR="004B6AE4" w:rsidRPr="004F0FFB" w14:paraId="777B3164" w14:textId="77777777" w:rsidTr="008B39F9">
        <w:trPr>
          <w:trHeight w:val="363"/>
        </w:trPr>
        <w:tc>
          <w:tcPr>
            <w:tcW w:w="567" w:type="dxa"/>
          </w:tcPr>
          <w:p w14:paraId="05B1B416"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3</w:t>
            </w:r>
          </w:p>
        </w:tc>
        <w:tc>
          <w:tcPr>
            <w:tcW w:w="2239" w:type="dxa"/>
          </w:tcPr>
          <w:p w14:paraId="0D565250"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Baardheere</w:t>
            </w:r>
          </w:p>
        </w:tc>
        <w:tc>
          <w:tcPr>
            <w:tcW w:w="1599" w:type="dxa"/>
          </w:tcPr>
          <w:p w14:paraId="43A081E2"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UNICEF</w:t>
            </w:r>
          </w:p>
        </w:tc>
        <w:tc>
          <w:tcPr>
            <w:tcW w:w="1407" w:type="dxa"/>
          </w:tcPr>
          <w:p w14:paraId="7FA38521"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International</w:t>
            </w:r>
          </w:p>
        </w:tc>
        <w:tc>
          <w:tcPr>
            <w:tcW w:w="1113" w:type="dxa"/>
          </w:tcPr>
          <w:p w14:paraId="3F372E83" w14:textId="77777777" w:rsidR="004B6AE4" w:rsidRPr="004F0FFB" w:rsidRDefault="004B6AE4" w:rsidP="00426C43">
            <w:pPr>
              <w:rPr>
                <w:rFonts w:asciiTheme="majorHAnsi" w:hAnsiTheme="majorHAnsi" w:cstheme="majorHAnsi"/>
                <w:bCs/>
                <w:sz w:val="20"/>
                <w:lang w:val="en-US"/>
              </w:rPr>
            </w:pPr>
            <w:proofErr w:type="spellStart"/>
            <w:r w:rsidRPr="004F0FFB">
              <w:rPr>
                <w:rFonts w:asciiTheme="majorHAnsi" w:hAnsiTheme="majorHAnsi" w:cstheme="majorHAnsi"/>
                <w:bCs/>
                <w:sz w:val="20"/>
                <w:lang w:val="en-US"/>
              </w:rPr>
              <w:t>Hirdo</w:t>
            </w:r>
            <w:proofErr w:type="spellEnd"/>
          </w:p>
        </w:tc>
        <w:tc>
          <w:tcPr>
            <w:tcW w:w="3582" w:type="dxa"/>
          </w:tcPr>
          <w:p w14:paraId="4300243E"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 xml:space="preserve"> Health and Nutrition Only</w:t>
            </w:r>
          </w:p>
        </w:tc>
      </w:tr>
      <w:tr w:rsidR="004B6AE4" w:rsidRPr="004F0FFB" w14:paraId="06C1F3DF" w14:textId="77777777" w:rsidTr="008B39F9">
        <w:trPr>
          <w:trHeight w:val="353"/>
        </w:trPr>
        <w:tc>
          <w:tcPr>
            <w:tcW w:w="567" w:type="dxa"/>
          </w:tcPr>
          <w:p w14:paraId="4C22C57C"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4</w:t>
            </w:r>
          </w:p>
        </w:tc>
        <w:tc>
          <w:tcPr>
            <w:tcW w:w="2239" w:type="dxa"/>
          </w:tcPr>
          <w:p w14:paraId="6CFEFF22"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Baardheere</w:t>
            </w:r>
          </w:p>
        </w:tc>
        <w:tc>
          <w:tcPr>
            <w:tcW w:w="1599" w:type="dxa"/>
          </w:tcPr>
          <w:p w14:paraId="0D8EBA6F" w14:textId="77777777" w:rsidR="004B6AE4" w:rsidRPr="004F0FFB" w:rsidRDefault="004B6AE4" w:rsidP="00426C43">
            <w:pPr>
              <w:rPr>
                <w:rFonts w:asciiTheme="majorHAnsi" w:hAnsiTheme="majorHAnsi" w:cstheme="majorHAnsi"/>
                <w:bCs/>
                <w:sz w:val="20"/>
                <w:lang w:val="en-US"/>
              </w:rPr>
            </w:pPr>
          </w:p>
          <w:p w14:paraId="3792EA33"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ACTED</w:t>
            </w:r>
          </w:p>
        </w:tc>
        <w:tc>
          <w:tcPr>
            <w:tcW w:w="1407" w:type="dxa"/>
          </w:tcPr>
          <w:p w14:paraId="1A2F7102"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International</w:t>
            </w:r>
          </w:p>
        </w:tc>
        <w:tc>
          <w:tcPr>
            <w:tcW w:w="1113" w:type="dxa"/>
          </w:tcPr>
          <w:p w14:paraId="290F2255"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SADO</w:t>
            </w:r>
          </w:p>
        </w:tc>
        <w:tc>
          <w:tcPr>
            <w:tcW w:w="3582" w:type="dxa"/>
          </w:tcPr>
          <w:p w14:paraId="44A4F118"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There is not any activity Now</w:t>
            </w:r>
          </w:p>
        </w:tc>
      </w:tr>
      <w:tr w:rsidR="004B6AE4" w:rsidRPr="004F0FFB" w14:paraId="3C4FD53A" w14:textId="77777777" w:rsidTr="008B39F9">
        <w:trPr>
          <w:trHeight w:val="363"/>
        </w:trPr>
        <w:tc>
          <w:tcPr>
            <w:tcW w:w="567" w:type="dxa"/>
          </w:tcPr>
          <w:p w14:paraId="59B576CB"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5</w:t>
            </w:r>
          </w:p>
        </w:tc>
        <w:tc>
          <w:tcPr>
            <w:tcW w:w="2239" w:type="dxa"/>
          </w:tcPr>
          <w:p w14:paraId="219B4036"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Baardheere</w:t>
            </w:r>
          </w:p>
        </w:tc>
        <w:tc>
          <w:tcPr>
            <w:tcW w:w="1599" w:type="dxa"/>
          </w:tcPr>
          <w:p w14:paraId="5BFB11C3" w14:textId="77777777" w:rsidR="004B6AE4" w:rsidRPr="004F0FFB" w:rsidRDefault="004B6AE4" w:rsidP="00426C43">
            <w:pPr>
              <w:rPr>
                <w:rFonts w:asciiTheme="majorHAnsi" w:hAnsiTheme="majorHAnsi" w:cstheme="majorHAnsi"/>
                <w:bCs/>
                <w:sz w:val="20"/>
                <w:lang w:val="en-US"/>
              </w:rPr>
            </w:pPr>
          </w:p>
          <w:p w14:paraId="49E53DE1" w14:textId="77777777" w:rsidR="004B6AE4" w:rsidRPr="004F0FFB" w:rsidRDefault="004B6AE4" w:rsidP="00426C43">
            <w:pPr>
              <w:rPr>
                <w:rFonts w:asciiTheme="majorHAnsi" w:hAnsiTheme="majorHAnsi" w:cstheme="majorHAnsi"/>
                <w:bCs/>
                <w:sz w:val="20"/>
                <w:lang w:val="en-US"/>
              </w:rPr>
            </w:pPr>
          </w:p>
          <w:p w14:paraId="7A83CAFC"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NCA/WFP</w:t>
            </w:r>
          </w:p>
        </w:tc>
        <w:tc>
          <w:tcPr>
            <w:tcW w:w="1407" w:type="dxa"/>
          </w:tcPr>
          <w:p w14:paraId="2D0F151E"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International</w:t>
            </w:r>
          </w:p>
        </w:tc>
        <w:tc>
          <w:tcPr>
            <w:tcW w:w="1113" w:type="dxa"/>
          </w:tcPr>
          <w:p w14:paraId="36A9E535"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SADO</w:t>
            </w:r>
          </w:p>
        </w:tc>
        <w:tc>
          <w:tcPr>
            <w:tcW w:w="3582" w:type="dxa"/>
          </w:tcPr>
          <w:p w14:paraId="2ECAFCC5" w14:textId="77777777" w:rsidR="004B6AE4" w:rsidRPr="004F0FFB" w:rsidRDefault="004B6AE4" w:rsidP="00426C43">
            <w:pPr>
              <w:rPr>
                <w:rFonts w:asciiTheme="majorHAnsi" w:hAnsiTheme="majorHAnsi" w:cstheme="majorHAnsi"/>
                <w:bCs/>
                <w:sz w:val="20"/>
                <w:lang w:val="en-US"/>
              </w:rPr>
            </w:pPr>
            <w:proofErr w:type="spellStart"/>
            <w:r w:rsidRPr="004F0FFB">
              <w:rPr>
                <w:rFonts w:asciiTheme="majorHAnsi" w:hAnsiTheme="majorHAnsi" w:cstheme="majorHAnsi"/>
                <w:bCs/>
                <w:sz w:val="20"/>
                <w:lang w:val="en-US"/>
              </w:rPr>
              <w:t>Baxnaano</w:t>
            </w:r>
            <w:proofErr w:type="spellEnd"/>
            <w:r w:rsidRPr="004F0FFB">
              <w:rPr>
                <w:rFonts w:asciiTheme="majorHAnsi" w:hAnsiTheme="majorHAnsi" w:cstheme="majorHAnsi"/>
                <w:bCs/>
                <w:sz w:val="20"/>
                <w:lang w:val="en-US"/>
              </w:rPr>
              <w:t xml:space="preserve"> from Federal Government of Somalia </w:t>
            </w:r>
          </w:p>
        </w:tc>
      </w:tr>
      <w:tr w:rsidR="004B6AE4" w:rsidRPr="004F0FFB" w14:paraId="0EABDCAD" w14:textId="77777777" w:rsidTr="008B39F9">
        <w:trPr>
          <w:trHeight w:val="363"/>
        </w:trPr>
        <w:tc>
          <w:tcPr>
            <w:tcW w:w="567" w:type="dxa"/>
          </w:tcPr>
          <w:p w14:paraId="5DB3ECBB"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6</w:t>
            </w:r>
          </w:p>
        </w:tc>
        <w:tc>
          <w:tcPr>
            <w:tcW w:w="2239" w:type="dxa"/>
          </w:tcPr>
          <w:p w14:paraId="5A8DB9E4"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Baardheere</w:t>
            </w:r>
          </w:p>
        </w:tc>
        <w:tc>
          <w:tcPr>
            <w:tcW w:w="1599" w:type="dxa"/>
          </w:tcPr>
          <w:p w14:paraId="0A21589E" w14:textId="77777777" w:rsidR="004B6AE4" w:rsidRPr="004F0FFB" w:rsidRDefault="004B6AE4" w:rsidP="00426C43">
            <w:pPr>
              <w:rPr>
                <w:rFonts w:asciiTheme="majorHAnsi" w:hAnsiTheme="majorHAnsi" w:cstheme="majorHAnsi"/>
                <w:bCs/>
                <w:sz w:val="20"/>
                <w:lang w:val="en-US"/>
              </w:rPr>
            </w:pPr>
          </w:p>
          <w:p w14:paraId="3C515162"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ICRC</w:t>
            </w:r>
          </w:p>
        </w:tc>
        <w:tc>
          <w:tcPr>
            <w:tcW w:w="1407" w:type="dxa"/>
          </w:tcPr>
          <w:p w14:paraId="16ABE7FB"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International</w:t>
            </w:r>
          </w:p>
        </w:tc>
        <w:tc>
          <w:tcPr>
            <w:tcW w:w="1113" w:type="dxa"/>
          </w:tcPr>
          <w:p w14:paraId="5BEF57AE"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SRCS</w:t>
            </w:r>
          </w:p>
        </w:tc>
        <w:tc>
          <w:tcPr>
            <w:tcW w:w="3582" w:type="dxa"/>
          </w:tcPr>
          <w:p w14:paraId="0803A3B4"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 xml:space="preserve">MEI  300 households receive 500 USD ICRC through SRCS to start small business in Baardheere </w:t>
            </w:r>
          </w:p>
        </w:tc>
      </w:tr>
      <w:tr w:rsidR="004B6AE4" w:rsidRPr="004F0FFB" w14:paraId="771B765E" w14:textId="77777777" w:rsidTr="008B39F9">
        <w:trPr>
          <w:trHeight w:val="172"/>
        </w:trPr>
        <w:tc>
          <w:tcPr>
            <w:tcW w:w="567" w:type="dxa"/>
          </w:tcPr>
          <w:p w14:paraId="723D99BC"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7</w:t>
            </w:r>
          </w:p>
        </w:tc>
        <w:tc>
          <w:tcPr>
            <w:tcW w:w="2239" w:type="dxa"/>
          </w:tcPr>
          <w:p w14:paraId="403FA6AD"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Baardheere</w:t>
            </w:r>
          </w:p>
        </w:tc>
        <w:tc>
          <w:tcPr>
            <w:tcW w:w="1599" w:type="dxa"/>
          </w:tcPr>
          <w:p w14:paraId="64EA0B8B"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SHF</w:t>
            </w:r>
          </w:p>
        </w:tc>
        <w:tc>
          <w:tcPr>
            <w:tcW w:w="1407" w:type="dxa"/>
          </w:tcPr>
          <w:p w14:paraId="01C9C564"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International</w:t>
            </w:r>
          </w:p>
        </w:tc>
        <w:tc>
          <w:tcPr>
            <w:tcW w:w="1113" w:type="dxa"/>
          </w:tcPr>
          <w:p w14:paraId="34A64467"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CODHNET</w:t>
            </w:r>
          </w:p>
        </w:tc>
        <w:tc>
          <w:tcPr>
            <w:tcW w:w="3582" w:type="dxa"/>
          </w:tcPr>
          <w:p w14:paraId="699AEA4D"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Livelihood, food only</w:t>
            </w:r>
          </w:p>
        </w:tc>
      </w:tr>
      <w:tr w:rsidR="004B6AE4" w:rsidRPr="004F0FFB" w14:paraId="672A19BF" w14:textId="77777777" w:rsidTr="008B39F9">
        <w:trPr>
          <w:trHeight w:val="363"/>
        </w:trPr>
        <w:tc>
          <w:tcPr>
            <w:tcW w:w="567" w:type="dxa"/>
          </w:tcPr>
          <w:p w14:paraId="7398F1A7"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8</w:t>
            </w:r>
          </w:p>
        </w:tc>
        <w:tc>
          <w:tcPr>
            <w:tcW w:w="2239" w:type="dxa"/>
          </w:tcPr>
          <w:p w14:paraId="4D7B7719"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Baardheere</w:t>
            </w:r>
          </w:p>
        </w:tc>
        <w:tc>
          <w:tcPr>
            <w:tcW w:w="1599" w:type="dxa"/>
          </w:tcPr>
          <w:p w14:paraId="1494D56C"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SHF</w:t>
            </w:r>
          </w:p>
        </w:tc>
        <w:tc>
          <w:tcPr>
            <w:tcW w:w="1407" w:type="dxa"/>
          </w:tcPr>
          <w:p w14:paraId="2CCC53D2"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International</w:t>
            </w:r>
          </w:p>
        </w:tc>
        <w:tc>
          <w:tcPr>
            <w:tcW w:w="1113" w:type="dxa"/>
          </w:tcPr>
          <w:p w14:paraId="35B872FC"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ADA</w:t>
            </w:r>
          </w:p>
        </w:tc>
        <w:tc>
          <w:tcPr>
            <w:tcW w:w="3582" w:type="dxa"/>
          </w:tcPr>
          <w:p w14:paraId="00200345"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Seeds of farmers Only</w:t>
            </w:r>
          </w:p>
        </w:tc>
      </w:tr>
      <w:tr w:rsidR="004B6AE4" w:rsidRPr="004F0FFB" w14:paraId="2792C0EB" w14:textId="77777777" w:rsidTr="008B39F9">
        <w:trPr>
          <w:trHeight w:val="437"/>
        </w:trPr>
        <w:tc>
          <w:tcPr>
            <w:tcW w:w="567" w:type="dxa"/>
          </w:tcPr>
          <w:p w14:paraId="552AB09E" w14:textId="77777777" w:rsidR="004B6AE4" w:rsidRPr="004F0FFB" w:rsidRDefault="004B6AE4" w:rsidP="00426C43">
            <w:pPr>
              <w:rPr>
                <w:rFonts w:asciiTheme="majorHAnsi" w:hAnsiTheme="majorHAnsi" w:cstheme="majorHAnsi"/>
                <w:b/>
                <w:sz w:val="20"/>
                <w:lang w:val="en-US"/>
              </w:rPr>
            </w:pPr>
            <w:r w:rsidRPr="004F0FFB">
              <w:rPr>
                <w:rFonts w:asciiTheme="majorHAnsi" w:hAnsiTheme="majorHAnsi" w:cstheme="majorHAnsi"/>
                <w:b/>
                <w:sz w:val="20"/>
                <w:lang w:val="en-US"/>
              </w:rPr>
              <w:t>9</w:t>
            </w:r>
          </w:p>
        </w:tc>
        <w:tc>
          <w:tcPr>
            <w:tcW w:w="2239" w:type="dxa"/>
          </w:tcPr>
          <w:p w14:paraId="61C68BC4" w14:textId="77777777" w:rsidR="004B6AE4" w:rsidRPr="004F0FFB" w:rsidRDefault="004B6AE4" w:rsidP="00426C43">
            <w:pPr>
              <w:rPr>
                <w:rFonts w:asciiTheme="majorHAnsi" w:hAnsiTheme="majorHAnsi" w:cstheme="majorHAnsi"/>
                <w:b/>
                <w:sz w:val="20"/>
                <w:lang w:val="en-US"/>
              </w:rPr>
            </w:pPr>
            <w:r w:rsidRPr="004F0FFB">
              <w:rPr>
                <w:rFonts w:asciiTheme="majorHAnsi" w:hAnsiTheme="majorHAnsi" w:cstheme="majorHAnsi"/>
                <w:b/>
                <w:sz w:val="20"/>
                <w:lang w:val="en-US"/>
              </w:rPr>
              <w:t>Baardheere</w:t>
            </w:r>
          </w:p>
        </w:tc>
        <w:tc>
          <w:tcPr>
            <w:tcW w:w="1599" w:type="dxa"/>
          </w:tcPr>
          <w:p w14:paraId="18ECCD66" w14:textId="77777777" w:rsidR="004B6AE4" w:rsidRPr="004F0FFB" w:rsidRDefault="004B6AE4" w:rsidP="00426C43">
            <w:pPr>
              <w:rPr>
                <w:rFonts w:asciiTheme="majorHAnsi" w:hAnsiTheme="majorHAnsi" w:cstheme="majorHAnsi"/>
                <w:b/>
                <w:sz w:val="20"/>
                <w:lang w:val="en-US"/>
              </w:rPr>
            </w:pPr>
            <w:r w:rsidRPr="004F0FFB">
              <w:rPr>
                <w:rFonts w:asciiTheme="majorHAnsi" w:hAnsiTheme="majorHAnsi" w:cstheme="majorHAnsi"/>
                <w:b/>
                <w:sz w:val="20"/>
                <w:lang w:val="en-US"/>
              </w:rPr>
              <w:t xml:space="preserve">SHF </w:t>
            </w:r>
          </w:p>
        </w:tc>
        <w:tc>
          <w:tcPr>
            <w:tcW w:w="1407" w:type="dxa"/>
          </w:tcPr>
          <w:p w14:paraId="4F908ACF" w14:textId="77777777" w:rsidR="004B6AE4" w:rsidRPr="004F0FFB" w:rsidRDefault="004B6AE4" w:rsidP="00426C43">
            <w:pPr>
              <w:rPr>
                <w:rFonts w:asciiTheme="majorHAnsi" w:hAnsiTheme="majorHAnsi" w:cstheme="majorHAnsi"/>
                <w:b/>
                <w:sz w:val="20"/>
                <w:lang w:val="en-US"/>
              </w:rPr>
            </w:pPr>
            <w:r w:rsidRPr="004F0FFB">
              <w:rPr>
                <w:rFonts w:asciiTheme="majorHAnsi" w:hAnsiTheme="majorHAnsi" w:cstheme="majorHAnsi"/>
                <w:b/>
                <w:sz w:val="20"/>
                <w:lang w:val="en-US"/>
              </w:rPr>
              <w:t xml:space="preserve">International </w:t>
            </w:r>
          </w:p>
        </w:tc>
        <w:tc>
          <w:tcPr>
            <w:tcW w:w="1113" w:type="dxa"/>
          </w:tcPr>
          <w:p w14:paraId="772A0F59" w14:textId="77777777" w:rsidR="004B6AE4" w:rsidRPr="004F0FFB" w:rsidRDefault="004B6AE4" w:rsidP="00426C43">
            <w:pPr>
              <w:rPr>
                <w:rFonts w:asciiTheme="majorHAnsi" w:hAnsiTheme="majorHAnsi" w:cstheme="majorHAnsi"/>
                <w:b/>
                <w:sz w:val="20"/>
                <w:lang w:val="en-US"/>
              </w:rPr>
            </w:pPr>
            <w:r w:rsidRPr="004F0FFB">
              <w:rPr>
                <w:rFonts w:asciiTheme="majorHAnsi" w:hAnsiTheme="majorHAnsi" w:cstheme="majorHAnsi"/>
                <w:b/>
                <w:sz w:val="20"/>
                <w:lang w:val="en-US"/>
              </w:rPr>
              <w:t>ARD</w:t>
            </w:r>
          </w:p>
        </w:tc>
        <w:tc>
          <w:tcPr>
            <w:tcW w:w="3582" w:type="dxa"/>
          </w:tcPr>
          <w:p w14:paraId="239BB59B" w14:textId="77777777" w:rsidR="004B6AE4" w:rsidRPr="004F0FFB" w:rsidRDefault="004B6AE4" w:rsidP="00426C43">
            <w:pPr>
              <w:rPr>
                <w:rFonts w:asciiTheme="majorHAnsi" w:hAnsiTheme="majorHAnsi" w:cstheme="majorHAnsi"/>
                <w:b/>
                <w:sz w:val="20"/>
                <w:lang w:val="en-US"/>
              </w:rPr>
            </w:pPr>
            <w:r w:rsidRPr="004F0FFB">
              <w:rPr>
                <w:rFonts w:asciiTheme="majorHAnsi" w:hAnsiTheme="majorHAnsi" w:cstheme="majorHAnsi"/>
                <w:b/>
                <w:sz w:val="20"/>
                <w:lang w:val="en-US"/>
              </w:rPr>
              <w:t xml:space="preserve">Wash such as Latrine, Distribution Hygiene Kits, Rehabilitations Wells, Brackets and Kicks </w:t>
            </w:r>
          </w:p>
        </w:tc>
      </w:tr>
      <w:tr w:rsidR="004B6AE4" w:rsidRPr="004F0FFB" w14:paraId="673A025C" w14:textId="77777777" w:rsidTr="008B39F9">
        <w:trPr>
          <w:trHeight w:val="437"/>
        </w:trPr>
        <w:tc>
          <w:tcPr>
            <w:tcW w:w="567" w:type="dxa"/>
          </w:tcPr>
          <w:p w14:paraId="43FFC765"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10</w:t>
            </w:r>
          </w:p>
        </w:tc>
        <w:tc>
          <w:tcPr>
            <w:tcW w:w="2239" w:type="dxa"/>
          </w:tcPr>
          <w:p w14:paraId="4691473B"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Baardheere</w:t>
            </w:r>
          </w:p>
        </w:tc>
        <w:tc>
          <w:tcPr>
            <w:tcW w:w="1599" w:type="dxa"/>
          </w:tcPr>
          <w:p w14:paraId="4E667E98"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SHF</w:t>
            </w:r>
          </w:p>
        </w:tc>
        <w:tc>
          <w:tcPr>
            <w:tcW w:w="1407" w:type="dxa"/>
          </w:tcPr>
          <w:p w14:paraId="4D137718"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International</w:t>
            </w:r>
          </w:p>
        </w:tc>
        <w:tc>
          <w:tcPr>
            <w:tcW w:w="1113" w:type="dxa"/>
          </w:tcPr>
          <w:p w14:paraId="7ECCA071"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GEWDO</w:t>
            </w:r>
          </w:p>
        </w:tc>
        <w:tc>
          <w:tcPr>
            <w:tcW w:w="3582" w:type="dxa"/>
          </w:tcPr>
          <w:p w14:paraId="0B340F42"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Cash Transfer Only</w:t>
            </w:r>
          </w:p>
        </w:tc>
      </w:tr>
      <w:tr w:rsidR="004B6AE4" w:rsidRPr="004F0FFB" w14:paraId="5E4FE13A" w14:textId="77777777" w:rsidTr="008B39F9">
        <w:trPr>
          <w:trHeight w:val="437"/>
        </w:trPr>
        <w:tc>
          <w:tcPr>
            <w:tcW w:w="567" w:type="dxa"/>
          </w:tcPr>
          <w:p w14:paraId="377963C8"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11</w:t>
            </w:r>
          </w:p>
        </w:tc>
        <w:tc>
          <w:tcPr>
            <w:tcW w:w="2239" w:type="dxa"/>
          </w:tcPr>
          <w:p w14:paraId="46F5B9C3"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Baardheere</w:t>
            </w:r>
          </w:p>
        </w:tc>
        <w:tc>
          <w:tcPr>
            <w:tcW w:w="1599" w:type="dxa"/>
          </w:tcPr>
          <w:p w14:paraId="5BE439F7"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FOA</w:t>
            </w:r>
          </w:p>
        </w:tc>
        <w:tc>
          <w:tcPr>
            <w:tcW w:w="1407" w:type="dxa"/>
          </w:tcPr>
          <w:p w14:paraId="5D90A78C"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International</w:t>
            </w:r>
          </w:p>
        </w:tc>
        <w:tc>
          <w:tcPr>
            <w:tcW w:w="1113" w:type="dxa"/>
          </w:tcPr>
          <w:p w14:paraId="11789881"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URDO</w:t>
            </w:r>
          </w:p>
        </w:tc>
        <w:tc>
          <w:tcPr>
            <w:tcW w:w="3582" w:type="dxa"/>
          </w:tcPr>
          <w:p w14:paraId="5A7F3CE4" w14:textId="77777777" w:rsidR="004B6AE4" w:rsidRPr="004F0FFB" w:rsidRDefault="004B6AE4" w:rsidP="00426C43">
            <w:pPr>
              <w:rPr>
                <w:rFonts w:asciiTheme="majorHAnsi" w:hAnsiTheme="majorHAnsi" w:cstheme="majorHAnsi"/>
                <w:bCs/>
                <w:sz w:val="20"/>
                <w:lang w:val="en-US"/>
              </w:rPr>
            </w:pPr>
            <w:r w:rsidRPr="004F0FFB">
              <w:rPr>
                <w:rFonts w:asciiTheme="majorHAnsi" w:hAnsiTheme="majorHAnsi" w:cstheme="majorHAnsi"/>
                <w:bCs/>
                <w:sz w:val="20"/>
                <w:lang w:val="en-US"/>
              </w:rPr>
              <w:t>Seeds and Cash Transfer</w:t>
            </w:r>
          </w:p>
        </w:tc>
      </w:tr>
    </w:tbl>
    <w:p w14:paraId="2A036896" w14:textId="76959914" w:rsidR="003F0F1C" w:rsidRDefault="00F31AAF" w:rsidP="0063742F">
      <w:pPr>
        <w:rPr>
          <w:rFonts w:asciiTheme="majorHAnsi" w:eastAsiaTheme="minorHAnsi" w:hAnsiTheme="majorHAnsi" w:cstheme="majorHAnsi"/>
          <w:bCs/>
          <w:sz w:val="22"/>
          <w:szCs w:val="22"/>
        </w:rPr>
      </w:pPr>
      <w:r w:rsidRPr="004F0FFB">
        <w:rPr>
          <w:rFonts w:asciiTheme="majorHAnsi" w:eastAsiaTheme="minorHAnsi" w:hAnsiTheme="majorHAnsi" w:cstheme="majorHAnsi"/>
          <w:bCs/>
          <w:sz w:val="22"/>
          <w:szCs w:val="22"/>
        </w:rPr>
        <w:t>All villages that are located and come under Baardheere have unfortunately not received help from the local and national authorities nor the organizations working in the area and therefore are hit extra hard by the drought in relation to the residents of large cities. It is therefore necessary to obtain support for these areas</w:t>
      </w:r>
      <w:r w:rsidR="00B01CB0" w:rsidRPr="004F0FFB">
        <w:rPr>
          <w:rFonts w:asciiTheme="majorHAnsi" w:eastAsiaTheme="minorHAnsi" w:hAnsiTheme="majorHAnsi" w:cstheme="majorHAnsi"/>
          <w:bCs/>
          <w:sz w:val="22"/>
          <w:szCs w:val="22"/>
        </w:rPr>
        <w:t>, as we are attending to</w:t>
      </w:r>
      <w:r w:rsidR="007D64CC" w:rsidRPr="004F0FFB">
        <w:rPr>
          <w:rFonts w:asciiTheme="majorHAnsi" w:eastAsiaTheme="minorHAnsi" w:hAnsiTheme="majorHAnsi" w:cstheme="majorHAnsi"/>
          <w:bCs/>
          <w:sz w:val="22"/>
          <w:szCs w:val="22"/>
        </w:rPr>
        <w:t xml:space="preserve"> do</w:t>
      </w:r>
      <w:r w:rsidR="00B01CB0" w:rsidRPr="004F0FFB">
        <w:rPr>
          <w:rFonts w:asciiTheme="majorHAnsi" w:eastAsiaTheme="minorHAnsi" w:hAnsiTheme="majorHAnsi" w:cstheme="majorHAnsi"/>
          <w:bCs/>
          <w:sz w:val="22"/>
          <w:szCs w:val="22"/>
        </w:rPr>
        <w:t xml:space="preserve"> </w:t>
      </w:r>
      <w:r w:rsidR="007D64CC" w:rsidRPr="004F0FFB">
        <w:rPr>
          <w:rFonts w:asciiTheme="majorHAnsi" w:eastAsiaTheme="minorHAnsi" w:hAnsiTheme="majorHAnsi" w:cstheme="majorHAnsi"/>
          <w:bCs/>
          <w:sz w:val="22"/>
          <w:szCs w:val="22"/>
        </w:rPr>
        <w:t>through our intervention.</w:t>
      </w:r>
    </w:p>
    <w:p w14:paraId="641E9943" w14:textId="77777777" w:rsidR="00650EB9" w:rsidRPr="004F0FFB" w:rsidRDefault="00650EB9" w:rsidP="0063742F">
      <w:pPr>
        <w:rPr>
          <w:rFonts w:asciiTheme="majorHAnsi" w:eastAsiaTheme="minorHAnsi" w:hAnsiTheme="majorHAnsi" w:cstheme="majorHAnsi"/>
          <w:bCs/>
          <w:sz w:val="22"/>
          <w:szCs w:val="22"/>
        </w:rPr>
      </w:pPr>
    </w:p>
    <w:p w14:paraId="5FD0058D" w14:textId="0A3CB86D" w:rsidR="003F0F1C" w:rsidRPr="004F0FFB" w:rsidRDefault="00F702F9" w:rsidP="00F702F9">
      <w:pPr>
        <w:ind w:left="1"/>
        <w:rPr>
          <w:rFonts w:asciiTheme="majorHAnsi" w:hAnsiTheme="majorHAnsi" w:cstheme="majorHAnsi"/>
          <w:b/>
          <w:iCs/>
          <w:sz w:val="22"/>
          <w:szCs w:val="22"/>
        </w:rPr>
      </w:pPr>
      <w:r w:rsidRPr="004F0FFB">
        <w:rPr>
          <w:rFonts w:asciiTheme="majorHAnsi" w:eastAsiaTheme="minorHAnsi" w:hAnsiTheme="majorHAnsi" w:cstheme="majorHAnsi"/>
          <w:b/>
          <w:sz w:val="22"/>
          <w:szCs w:val="22"/>
        </w:rPr>
        <w:t xml:space="preserve">5.2 </w:t>
      </w:r>
      <w:r w:rsidR="003F0F1C" w:rsidRPr="004F0FFB">
        <w:rPr>
          <w:rFonts w:asciiTheme="majorHAnsi" w:eastAsiaTheme="minorHAnsi" w:hAnsiTheme="majorHAnsi" w:cstheme="majorHAnsi"/>
          <w:b/>
          <w:sz w:val="22"/>
          <w:szCs w:val="22"/>
        </w:rPr>
        <w:t xml:space="preserve">Describe how the implementing partner(s) </w:t>
      </w:r>
      <w:r w:rsidR="007F46D6" w:rsidRPr="004F0FFB">
        <w:rPr>
          <w:rFonts w:asciiTheme="majorHAnsi" w:eastAsiaTheme="minorHAnsi" w:hAnsiTheme="majorHAnsi" w:cstheme="majorHAnsi"/>
          <w:b/>
          <w:sz w:val="22"/>
          <w:szCs w:val="22"/>
        </w:rPr>
        <w:t xml:space="preserve">participate in </w:t>
      </w:r>
      <w:r w:rsidR="001174AB" w:rsidRPr="004F0FFB">
        <w:rPr>
          <w:rFonts w:asciiTheme="majorHAnsi" w:eastAsiaTheme="minorHAnsi" w:hAnsiTheme="majorHAnsi" w:cstheme="majorHAnsi"/>
          <w:b/>
          <w:sz w:val="22"/>
          <w:szCs w:val="22"/>
        </w:rPr>
        <w:t>relevant coordination mechanisms</w:t>
      </w:r>
      <w:r w:rsidR="005332B3" w:rsidRPr="004F0FFB">
        <w:rPr>
          <w:rFonts w:asciiTheme="majorHAnsi" w:hAnsiTheme="majorHAnsi" w:cstheme="majorHAnsi"/>
          <w:b/>
          <w:iCs/>
          <w:sz w:val="22"/>
          <w:szCs w:val="22"/>
        </w:rPr>
        <w:t>?</w:t>
      </w:r>
    </w:p>
    <w:p w14:paraId="142A2974" w14:textId="06E653C8" w:rsidR="007B7884" w:rsidRPr="004F0FFB" w:rsidRDefault="007B7884" w:rsidP="007B7884">
      <w:pPr>
        <w:jc w:val="both"/>
        <w:rPr>
          <w:rFonts w:asciiTheme="majorHAnsi" w:eastAsiaTheme="minorHAnsi" w:hAnsiTheme="majorHAnsi" w:cstheme="majorHAnsi"/>
          <w:bCs/>
          <w:sz w:val="22"/>
          <w:szCs w:val="22"/>
          <w:lang w:val="en-US"/>
        </w:rPr>
      </w:pPr>
      <w:r w:rsidRPr="004F0FFB">
        <w:rPr>
          <w:rStyle w:val="Intet"/>
          <w:rFonts w:asciiTheme="majorHAnsi" w:eastAsiaTheme="minorHAnsi" w:hAnsiTheme="majorHAnsi" w:cstheme="majorHAnsi"/>
          <w:bCs/>
          <w:sz w:val="22"/>
          <w:szCs w:val="22"/>
          <w:lang w:eastAsia="en-US"/>
        </w:rPr>
        <w:t>Yes, ARD is involved wash cluster in national level in Somalia.</w:t>
      </w:r>
    </w:p>
    <w:p w14:paraId="7E82A0AE" w14:textId="5302F657" w:rsidR="009162D6" w:rsidRPr="004F0FFB" w:rsidRDefault="00751B5F" w:rsidP="004F0FFB">
      <w:pPr>
        <w:ind w:left="1"/>
        <w:jc w:val="both"/>
        <w:rPr>
          <w:rFonts w:asciiTheme="majorHAnsi" w:eastAsiaTheme="minorHAnsi" w:hAnsiTheme="majorHAnsi" w:cstheme="majorHAnsi"/>
          <w:bCs/>
          <w:sz w:val="22"/>
          <w:szCs w:val="22"/>
          <w:lang w:val="en-US"/>
        </w:rPr>
      </w:pPr>
      <w:hyperlink r:id="rId8" w:history="1">
        <w:r w:rsidR="007B7884" w:rsidRPr="004F0FFB">
          <w:rPr>
            <w:rStyle w:val="Hyperlink"/>
            <w:rFonts w:asciiTheme="majorHAnsi" w:hAnsiTheme="majorHAnsi" w:cstheme="majorHAnsi"/>
            <w:sz w:val="22"/>
            <w:szCs w:val="22"/>
            <w:lang w:val="en-US"/>
          </w:rPr>
          <w:t>https://reliefweb.int/map/somalia/somalia-hc-partner-operational-presence-covid-19-response-20-apr-2020</w:t>
        </w:r>
      </w:hyperlink>
    </w:p>
    <w:p w14:paraId="4B4EA335" w14:textId="6E949DA9" w:rsidR="0050467F" w:rsidRPr="004F0FFB" w:rsidRDefault="0050467F" w:rsidP="00F702F9">
      <w:pPr>
        <w:spacing w:line="276" w:lineRule="auto"/>
        <w:rPr>
          <w:rFonts w:asciiTheme="majorHAnsi" w:hAnsiTheme="majorHAnsi" w:cstheme="majorHAnsi"/>
          <w:sz w:val="22"/>
          <w:szCs w:val="22"/>
        </w:rPr>
      </w:pPr>
    </w:p>
    <w:sectPr w:rsidR="0050467F" w:rsidRPr="004F0FFB" w:rsidSect="00BA730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5E02" w14:textId="77777777" w:rsidR="00751B5F" w:rsidRDefault="00751B5F" w:rsidP="00DE35AC">
      <w:r>
        <w:separator/>
      </w:r>
    </w:p>
  </w:endnote>
  <w:endnote w:type="continuationSeparator" w:id="0">
    <w:p w14:paraId="71752B64" w14:textId="77777777" w:rsidR="00751B5F" w:rsidRDefault="00751B5F"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4B87" w14:textId="77777777" w:rsidR="00B73625" w:rsidRDefault="00B7362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B73625" w:rsidRDefault="00B73625" w:rsidP="00B73625">
        <w:pPr>
          <w:pStyle w:val="Sidefod"/>
        </w:pPr>
      </w:p>
      <w:sdt>
        <w:sdtPr>
          <w:rPr>
            <w:sz w:val="20"/>
          </w:rPr>
          <w:id w:val="-613052624"/>
          <w:docPartObj>
            <w:docPartGallery w:val="Page Numbers (Bottom of Page)"/>
            <w:docPartUnique/>
          </w:docPartObj>
        </w:sdtPr>
        <w:sdtEndPr/>
        <w:sdtContent>
          <w:p w14:paraId="7983E3FE" w14:textId="0D74F5B2" w:rsidR="00FC6317" w:rsidRPr="00B73625" w:rsidRDefault="00B73625" w:rsidP="00B73625">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Pr>
                    <w:sz w:val="20"/>
                  </w:rPr>
                  <w:t>Revised September 2021</w:t>
                </w:r>
              </w:sdtContent>
            </w:sdt>
          </w:p>
        </w:sdtContent>
      </w:sdt>
    </w:sdtContent>
  </w:sdt>
  <w:p w14:paraId="0AE5B31B" w14:textId="77777777" w:rsidR="000901DF" w:rsidRDefault="000901D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0C75" w14:textId="77777777" w:rsidR="00B73625" w:rsidRDefault="00B736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5E7C" w14:textId="77777777" w:rsidR="00751B5F" w:rsidRDefault="00751B5F" w:rsidP="00DE35AC">
      <w:r>
        <w:separator/>
      </w:r>
    </w:p>
  </w:footnote>
  <w:footnote w:type="continuationSeparator" w:id="0">
    <w:p w14:paraId="3BAC177F" w14:textId="77777777" w:rsidR="00751B5F" w:rsidRDefault="00751B5F"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89DD" w14:textId="77777777" w:rsidR="00B73625" w:rsidRDefault="00B7362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0901DF" w:rsidRDefault="000901DF" w:rsidP="00FC6317">
    <w:pPr>
      <w:pStyle w:val="Sidehoved"/>
      <w:tabs>
        <w:tab w:val="left" w:pos="496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A712" w14:textId="77777777" w:rsidR="00B73625" w:rsidRDefault="00B7362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DF607D"/>
    <w:multiLevelType w:val="multilevel"/>
    <w:tmpl w:val="CFDE1AB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1E7960"/>
    <w:multiLevelType w:val="multilevel"/>
    <w:tmpl w:val="ACEEC400"/>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6"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7"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12"/>
  </w:num>
  <w:num w:numId="5">
    <w:abstractNumId w:val="5"/>
  </w:num>
  <w:num w:numId="6">
    <w:abstractNumId w:val="0"/>
  </w:num>
  <w:num w:numId="7">
    <w:abstractNumId w:val="9"/>
  </w:num>
  <w:num w:numId="8">
    <w:abstractNumId w:val="2"/>
  </w:num>
  <w:num w:numId="9">
    <w:abstractNumId w:val="6"/>
  </w:num>
  <w:num w:numId="10">
    <w:abstractNumId w:val="8"/>
  </w:num>
  <w:num w:numId="11">
    <w:abstractNumId w:val="15"/>
  </w:num>
  <w:num w:numId="12">
    <w:abstractNumId w:val="19"/>
  </w:num>
  <w:num w:numId="13">
    <w:abstractNumId w:val="7"/>
  </w:num>
  <w:num w:numId="14">
    <w:abstractNumId w:val="20"/>
  </w:num>
  <w:num w:numId="15">
    <w:abstractNumId w:val="21"/>
  </w:num>
  <w:num w:numId="16">
    <w:abstractNumId w:val="13"/>
  </w:num>
  <w:num w:numId="17">
    <w:abstractNumId w:val="1"/>
  </w:num>
  <w:num w:numId="18">
    <w:abstractNumId w:val="17"/>
  </w:num>
  <w:num w:numId="19">
    <w:abstractNumId w:val="18"/>
  </w:num>
  <w:num w:numId="20">
    <w:abstractNumId w:val="16"/>
  </w:num>
  <w:num w:numId="21">
    <w:abstractNumId w:val="11"/>
  </w:num>
  <w:num w:numId="2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10186"/>
    <w:rsid w:val="000275DC"/>
    <w:rsid w:val="0003062B"/>
    <w:rsid w:val="0004267B"/>
    <w:rsid w:val="00043D66"/>
    <w:rsid w:val="00067481"/>
    <w:rsid w:val="000719A1"/>
    <w:rsid w:val="00071F54"/>
    <w:rsid w:val="00072D90"/>
    <w:rsid w:val="0007694A"/>
    <w:rsid w:val="0007701D"/>
    <w:rsid w:val="0008191A"/>
    <w:rsid w:val="000901DF"/>
    <w:rsid w:val="000A40C9"/>
    <w:rsid w:val="000C3033"/>
    <w:rsid w:val="000C47DE"/>
    <w:rsid w:val="000D1023"/>
    <w:rsid w:val="000E23D2"/>
    <w:rsid w:val="000E31EA"/>
    <w:rsid w:val="000F04A0"/>
    <w:rsid w:val="000F0E66"/>
    <w:rsid w:val="00104224"/>
    <w:rsid w:val="00106E1C"/>
    <w:rsid w:val="0011344F"/>
    <w:rsid w:val="00114C6E"/>
    <w:rsid w:val="00115FE2"/>
    <w:rsid w:val="00117007"/>
    <w:rsid w:val="001174AB"/>
    <w:rsid w:val="001210DB"/>
    <w:rsid w:val="0012371A"/>
    <w:rsid w:val="0013082C"/>
    <w:rsid w:val="00140985"/>
    <w:rsid w:val="00142615"/>
    <w:rsid w:val="00145524"/>
    <w:rsid w:val="00145C96"/>
    <w:rsid w:val="0014780A"/>
    <w:rsid w:val="0015385D"/>
    <w:rsid w:val="00156964"/>
    <w:rsid w:val="001618FB"/>
    <w:rsid w:val="0016556F"/>
    <w:rsid w:val="00190F8A"/>
    <w:rsid w:val="00193216"/>
    <w:rsid w:val="001A1F13"/>
    <w:rsid w:val="001A3C5B"/>
    <w:rsid w:val="001A7C9E"/>
    <w:rsid w:val="001B0071"/>
    <w:rsid w:val="001B65E8"/>
    <w:rsid w:val="001C0235"/>
    <w:rsid w:val="001D0EDE"/>
    <w:rsid w:val="001D3E1F"/>
    <w:rsid w:val="001F6DC4"/>
    <w:rsid w:val="00203AA7"/>
    <w:rsid w:val="002328A9"/>
    <w:rsid w:val="002329D9"/>
    <w:rsid w:val="002366D5"/>
    <w:rsid w:val="00242316"/>
    <w:rsid w:val="00251ACD"/>
    <w:rsid w:val="002525E4"/>
    <w:rsid w:val="0025287C"/>
    <w:rsid w:val="00263CF0"/>
    <w:rsid w:val="002839AD"/>
    <w:rsid w:val="0028473A"/>
    <w:rsid w:val="0028596B"/>
    <w:rsid w:val="0029225D"/>
    <w:rsid w:val="002A3504"/>
    <w:rsid w:val="002A3E76"/>
    <w:rsid w:val="002B319D"/>
    <w:rsid w:val="002C21DB"/>
    <w:rsid w:val="002C7469"/>
    <w:rsid w:val="002D5073"/>
    <w:rsid w:val="002D5086"/>
    <w:rsid w:val="002E6127"/>
    <w:rsid w:val="002F5301"/>
    <w:rsid w:val="003078FD"/>
    <w:rsid w:val="00321ED8"/>
    <w:rsid w:val="00345867"/>
    <w:rsid w:val="00346E12"/>
    <w:rsid w:val="00346ED2"/>
    <w:rsid w:val="003634F9"/>
    <w:rsid w:val="003819ED"/>
    <w:rsid w:val="00385CDA"/>
    <w:rsid w:val="0038623C"/>
    <w:rsid w:val="00391436"/>
    <w:rsid w:val="003A06EB"/>
    <w:rsid w:val="003B3F88"/>
    <w:rsid w:val="003C21FA"/>
    <w:rsid w:val="003C439A"/>
    <w:rsid w:val="003C6353"/>
    <w:rsid w:val="003D0873"/>
    <w:rsid w:val="003E6961"/>
    <w:rsid w:val="003F0F1C"/>
    <w:rsid w:val="003F1382"/>
    <w:rsid w:val="00400A21"/>
    <w:rsid w:val="00402D1A"/>
    <w:rsid w:val="0040535D"/>
    <w:rsid w:val="00423877"/>
    <w:rsid w:val="004257A6"/>
    <w:rsid w:val="0043632F"/>
    <w:rsid w:val="00441A28"/>
    <w:rsid w:val="00444224"/>
    <w:rsid w:val="00445B38"/>
    <w:rsid w:val="004466C2"/>
    <w:rsid w:val="00467D29"/>
    <w:rsid w:val="004722B8"/>
    <w:rsid w:val="0047653A"/>
    <w:rsid w:val="0048188D"/>
    <w:rsid w:val="004A2E26"/>
    <w:rsid w:val="004B0530"/>
    <w:rsid w:val="004B6AE4"/>
    <w:rsid w:val="004C0D17"/>
    <w:rsid w:val="004C6D2C"/>
    <w:rsid w:val="004D3C91"/>
    <w:rsid w:val="004D63C4"/>
    <w:rsid w:val="004D6619"/>
    <w:rsid w:val="004E2643"/>
    <w:rsid w:val="004E7C8E"/>
    <w:rsid w:val="004F0FFB"/>
    <w:rsid w:val="004F32DA"/>
    <w:rsid w:val="004F3412"/>
    <w:rsid w:val="004F4A61"/>
    <w:rsid w:val="0050467F"/>
    <w:rsid w:val="00507C54"/>
    <w:rsid w:val="00513CE0"/>
    <w:rsid w:val="0052518E"/>
    <w:rsid w:val="005332B3"/>
    <w:rsid w:val="00533EB5"/>
    <w:rsid w:val="005345C0"/>
    <w:rsid w:val="00537537"/>
    <w:rsid w:val="0056118D"/>
    <w:rsid w:val="00567455"/>
    <w:rsid w:val="00576576"/>
    <w:rsid w:val="005843F9"/>
    <w:rsid w:val="00597F6E"/>
    <w:rsid w:val="005A2444"/>
    <w:rsid w:val="005A7248"/>
    <w:rsid w:val="005D2208"/>
    <w:rsid w:val="005E2B8F"/>
    <w:rsid w:val="005F0DA5"/>
    <w:rsid w:val="005F3EAE"/>
    <w:rsid w:val="006043F7"/>
    <w:rsid w:val="00607575"/>
    <w:rsid w:val="006132DE"/>
    <w:rsid w:val="00623966"/>
    <w:rsid w:val="00625E9B"/>
    <w:rsid w:val="006329CA"/>
    <w:rsid w:val="0063742F"/>
    <w:rsid w:val="00642D20"/>
    <w:rsid w:val="00650C0D"/>
    <w:rsid w:val="00650EB9"/>
    <w:rsid w:val="006674E8"/>
    <w:rsid w:val="00676101"/>
    <w:rsid w:val="00685600"/>
    <w:rsid w:val="0069050A"/>
    <w:rsid w:val="006A6BF4"/>
    <w:rsid w:val="006B4101"/>
    <w:rsid w:val="006C0EA1"/>
    <w:rsid w:val="006E2044"/>
    <w:rsid w:val="006F0952"/>
    <w:rsid w:val="006F271D"/>
    <w:rsid w:val="006F6C08"/>
    <w:rsid w:val="00702293"/>
    <w:rsid w:val="00704B2F"/>
    <w:rsid w:val="007246F7"/>
    <w:rsid w:val="00740E61"/>
    <w:rsid w:val="00746CE4"/>
    <w:rsid w:val="00751B5F"/>
    <w:rsid w:val="007525BD"/>
    <w:rsid w:val="00753B20"/>
    <w:rsid w:val="007653CC"/>
    <w:rsid w:val="00771B74"/>
    <w:rsid w:val="007901BB"/>
    <w:rsid w:val="00790BA7"/>
    <w:rsid w:val="00795694"/>
    <w:rsid w:val="007971C8"/>
    <w:rsid w:val="007B58E2"/>
    <w:rsid w:val="007B61C8"/>
    <w:rsid w:val="007B7884"/>
    <w:rsid w:val="007C2D09"/>
    <w:rsid w:val="007C3C7B"/>
    <w:rsid w:val="007C6934"/>
    <w:rsid w:val="007D4483"/>
    <w:rsid w:val="007D64CC"/>
    <w:rsid w:val="007E3986"/>
    <w:rsid w:val="007E5289"/>
    <w:rsid w:val="007E6A15"/>
    <w:rsid w:val="007F000E"/>
    <w:rsid w:val="007F46D6"/>
    <w:rsid w:val="00803FF7"/>
    <w:rsid w:val="00805FC4"/>
    <w:rsid w:val="00810CDA"/>
    <w:rsid w:val="00831B44"/>
    <w:rsid w:val="00832A7B"/>
    <w:rsid w:val="00835529"/>
    <w:rsid w:val="00840FFD"/>
    <w:rsid w:val="00842D50"/>
    <w:rsid w:val="008468B4"/>
    <w:rsid w:val="00856E65"/>
    <w:rsid w:val="008653D3"/>
    <w:rsid w:val="00875313"/>
    <w:rsid w:val="00892779"/>
    <w:rsid w:val="008B39F9"/>
    <w:rsid w:val="008B6937"/>
    <w:rsid w:val="008C4204"/>
    <w:rsid w:val="008E2AD7"/>
    <w:rsid w:val="008F2F2C"/>
    <w:rsid w:val="008F406C"/>
    <w:rsid w:val="009162D6"/>
    <w:rsid w:val="00936903"/>
    <w:rsid w:val="00940F3F"/>
    <w:rsid w:val="009416F3"/>
    <w:rsid w:val="00944485"/>
    <w:rsid w:val="00952F46"/>
    <w:rsid w:val="009708AA"/>
    <w:rsid w:val="0098021A"/>
    <w:rsid w:val="00983F95"/>
    <w:rsid w:val="009B2DF9"/>
    <w:rsid w:val="009C6C83"/>
    <w:rsid w:val="009D3932"/>
    <w:rsid w:val="009E0BBF"/>
    <w:rsid w:val="009E108F"/>
    <w:rsid w:val="009E26C6"/>
    <w:rsid w:val="009F0590"/>
    <w:rsid w:val="00A02CA4"/>
    <w:rsid w:val="00A10C89"/>
    <w:rsid w:val="00A26761"/>
    <w:rsid w:val="00A33D72"/>
    <w:rsid w:val="00A4114E"/>
    <w:rsid w:val="00A55A17"/>
    <w:rsid w:val="00A5775F"/>
    <w:rsid w:val="00A5787C"/>
    <w:rsid w:val="00A61910"/>
    <w:rsid w:val="00A7106F"/>
    <w:rsid w:val="00A75010"/>
    <w:rsid w:val="00A75A70"/>
    <w:rsid w:val="00A80F68"/>
    <w:rsid w:val="00A8159B"/>
    <w:rsid w:val="00A8647B"/>
    <w:rsid w:val="00A86C49"/>
    <w:rsid w:val="00A91C48"/>
    <w:rsid w:val="00AB4D79"/>
    <w:rsid w:val="00AB5E40"/>
    <w:rsid w:val="00AB723F"/>
    <w:rsid w:val="00AC058D"/>
    <w:rsid w:val="00AE347D"/>
    <w:rsid w:val="00AF64B4"/>
    <w:rsid w:val="00B01CB0"/>
    <w:rsid w:val="00B155EE"/>
    <w:rsid w:val="00B15DA2"/>
    <w:rsid w:val="00B162D5"/>
    <w:rsid w:val="00B16DD3"/>
    <w:rsid w:val="00B30754"/>
    <w:rsid w:val="00B35294"/>
    <w:rsid w:val="00B53DD9"/>
    <w:rsid w:val="00B55319"/>
    <w:rsid w:val="00B6157C"/>
    <w:rsid w:val="00B61A66"/>
    <w:rsid w:val="00B634EF"/>
    <w:rsid w:val="00B73625"/>
    <w:rsid w:val="00B83D33"/>
    <w:rsid w:val="00B85756"/>
    <w:rsid w:val="00B90B4E"/>
    <w:rsid w:val="00B92529"/>
    <w:rsid w:val="00BA7303"/>
    <w:rsid w:val="00BA78D4"/>
    <w:rsid w:val="00BB46E3"/>
    <w:rsid w:val="00BC0406"/>
    <w:rsid w:val="00BC4BDE"/>
    <w:rsid w:val="00BD1B77"/>
    <w:rsid w:val="00BD2E1D"/>
    <w:rsid w:val="00BD7DEE"/>
    <w:rsid w:val="00BE013D"/>
    <w:rsid w:val="00BE3CFA"/>
    <w:rsid w:val="00BE7BEB"/>
    <w:rsid w:val="00BF1183"/>
    <w:rsid w:val="00BF1910"/>
    <w:rsid w:val="00BF4DCA"/>
    <w:rsid w:val="00BF4FCB"/>
    <w:rsid w:val="00C010B3"/>
    <w:rsid w:val="00C02BE4"/>
    <w:rsid w:val="00C30065"/>
    <w:rsid w:val="00C425DE"/>
    <w:rsid w:val="00C45097"/>
    <w:rsid w:val="00C71F8F"/>
    <w:rsid w:val="00C7668A"/>
    <w:rsid w:val="00C76D99"/>
    <w:rsid w:val="00C806D7"/>
    <w:rsid w:val="00C83B5B"/>
    <w:rsid w:val="00C93EBC"/>
    <w:rsid w:val="00CB1CE6"/>
    <w:rsid w:val="00CB7C90"/>
    <w:rsid w:val="00CD479F"/>
    <w:rsid w:val="00CD51BD"/>
    <w:rsid w:val="00CE659B"/>
    <w:rsid w:val="00CF0102"/>
    <w:rsid w:val="00D0786E"/>
    <w:rsid w:val="00D07D71"/>
    <w:rsid w:val="00D3242B"/>
    <w:rsid w:val="00D33195"/>
    <w:rsid w:val="00D402D1"/>
    <w:rsid w:val="00D40C4A"/>
    <w:rsid w:val="00D502D3"/>
    <w:rsid w:val="00D503E9"/>
    <w:rsid w:val="00D5099E"/>
    <w:rsid w:val="00D65020"/>
    <w:rsid w:val="00D7394E"/>
    <w:rsid w:val="00D73B8B"/>
    <w:rsid w:val="00D91DE7"/>
    <w:rsid w:val="00D92AFF"/>
    <w:rsid w:val="00DB531F"/>
    <w:rsid w:val="00DB5EB9"/>
    <w:rsid w:val="00DB6C19"/>
    <w:rsid w:val="00DD7E82"/>
    <w:rsid w:val="00DE35AC"/>
    <w:rsid w:val="00DF45CF"/>
    <w:rsid w:val="00E00031"/>
    <w:rsid w:val="00E03AEF"/>
    <w:rsid w:val="00E141CB"/>
    <w:rsid w:val="00E255DC"/>
    <w:rsid w:val="00E4726C"/>
    <w:rsid w:val="00E66609"/>
    <w:rsid w:val="00E75D2F"/>
    <w:rsid w:val="00E8086D"/>
    <w:rsid w:val="00E81036"/>
    <w:rsid w:val="00EA6664"/>
    <w:rsid w:val="00EB558A"/>
    <w:rsid w:val="00EB75E7"/>
    <w:rsid w:val="00EB7917"/>
    <w:rsid w:val="00ED6D1E"/>
    <w:rsid w:val="00EE7AE4"/>
    <w:rsid w:val="00EF32C0"/>
    <w:rsid w:val="00EF49C1"/>
    <w:rsid w:val="00F01538"/>
    <w:rsid w:val="00F020C9"/>
    <w:rsid w:val="00F07469"/>
    <w:rsid w:val="00F07B82"/>
    <w:rsid w:val="00F22C14"/>
    <w:rsid w:val="00F22DF3"/>
    <w:rsid w:val="00F31AAF"/>
    <w:rsid w:val="00F32ED7"/>
    <w:rsid w:val="00F33F38"/>
    <w:rsid w:val="00F423AB"/>
    <w:rsid w:val="00F4515B"/>
    <w:rsid w:val="00F702F9"/>
    <w:rsid w:val="00F722CE"/>
    <w:rsid w:val="00F741BD"/>
    <w:rsid w:val="00F76969"/>
    <w:rsid w:val="00F7704C"/>
    <w:rsid w:val="00F9360C"/>
    <w:rsid w:val="00FA2274"/>
    <w:rsid w:val="00FB1508"/>
    <w:rsid w:val="00FB2F7D"/>
    <w:rsid w:val="00FB6896"/>
    <w:rsid w:val="00FC6317"/>
    <w:rsid w:val="00FD36DC"/>
    <w:rsid w:val="00FD788D"/>
    <w:rsid w:val="00FE0482"/>
    <w:rsid w:val="00FE4BE4"/>
    <w:rsid w:val="00FF4BA8"/>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Almindeligtabel4">
    <w:name w:val="Plain Table 4"/>
    <w:basedOn w:val="Tabel-Normal"/>
    <w:uiPriority w:val="44"/>
    <w:rsid w:val="003E69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072D90"/>
    <w:pPr>
      <w:spacing w:after="0" w:line="240" w:lineRule="auto"/>
    </w:pPr>
    <w:rPr>
      <w:rFonts w:ascii="Helvetica Neue" w:eastAsia="Helvetica Neue" w:hAnsi="Helvetica Neue" w:cs="Helvetica Neue"/>
      <w:lang w:val="en-US" w:eastAsia="da-DK"/>
    </w:rPr>
  </w:style>
  <w:style w:type="paragraph" w:customStyle="1" w:styleId="Normal3">
    <w:name w:val="Normal3"/>
    <w:rsid w:val="00072D90"/>
    <w:pPr>
      <w:spacing w:after="0" w:line="240" w:lineRule="auto"/>
    </w:pPr>
    <w:rPr>
      <w:rFonts w:ascii="Helvetica Neue" w:eastAsia="Helvetica Neue" w:hAnsi="Helvetica Neue" w:cs="Helvetica Neue"/>
      <w:lang w:val="en-US" w:eastAsia="da-DK"/>
    </w:rPr>
  </w:style>
  <w:style w:type="character" w:styleId="Fremhv">
    <w:name w:val="Emphasis"/>
    <w:basedOn w:val="Standardskrifttypeiafsnit"/>
    <w:uiPriority w:val="20"/>
    <w:qFormat/>
    <w:rsid w:val="00DF4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map/somalia/somalia-hc-partner-operational-presence-covid-19-response-20-apr-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3710</Words>
  <Characters>22633</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comkean ninja</cp:lastModifiedBy>
  <cp:revision>27</cp:revision>
  <cp:lastPrinted>2019-08-07T11:47:00Z</cp:lastPrinted>
  <dcterms:created xsi:type="dcterms:W3CDTF">2021-11-26T07:50:00Z</dcterms:created>
  <dcterms:modified xsi:type="dcterms:W3CDTF">2021-11-29T15:40:00Z</dcterms:modified>
</cp:coreProperties>
</file>