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F485" w14:textId="77777777" w:rsidR="002D7C96" w:rsidRDefault="002D7C96" w:rsidP="002D7C96"/>
    <w:tbl>
      <w:tblPr>
        <w:tblStyle w:val="TableGrid"/>
        <w:tblW w:w="0" w:type="auto"/>
        <w:tblLook w:val="04A0" w:firstRow="1" w:lastRow="0" w:firstColumn="1" w:lastColumn="0" w:noHBand="0" w:noVBand="1"/>
      </w:tblPr>
      <w:tblGrid>
        <w:gridCol w:w="2405"/>
        <w:gridCol w:w="7217"/>
      </w:tblGrid>
      <w:tr w:rsidR="002D7C96" w:rsidRPr="003F020E" w14:paraId="13BC53DC" w14:textId="77777777" w:rsidTr="00E44274">
        <w:tc>
          <w:tcPr>
            <w:tcW w:w="2405" w:type="dxa"/>
          </w:tcPr>
          <w:p w14:paraId="0BAF4CB0" w14:textId="77777777" w:rsidR="002D7C96" w:rsidRPr="003F020E" w:rsidRDefault="002D7C96" w:rsidP="00E44274">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5F1DC285" w14:textId="75772B65" w:rsidR="002D7C96" w:rsidRPr="002D7C96" w:rsidRDefault="002D7C96" w:rsidP="00E44274">
            <w:pPr>
              <w:rPr>
                <w:sz w:val="22"/>
                <w:szCs w:val="22"/>
                <w:lang w:val="da-DK"/>
              </w:rPr>
            </w:pPr>
            <w:r>
              <w:rPr>
                <w:sz w:val="22"/>
                <w:szCs w:val="22"/>
                <w:lang w:val="da-DK"/>
              </w:rPr>
              <w:t>Designere uden Grænser.</w:t>
            </w:r>
          </w:p>
        </w:tc>
      </w:tr>
      <w:tr w:rsidR="002D7C96" w:rsidRPr="003F020E" w14:paraId="431D2FD0" w14:textId="77777777" w:rsidTr="00E44274">
        <w:tc>
          <w:tcPr>
            <w:tcW w:w="2405" w:type="dxa"/>
          </w:tcPr>
          <w:p w14:paraId="3AE9E3A2" w14:textId="77777777" w:rsidR="002D7C96" w:rsidRPr="003F020E" w:rsidRDefault="002D7C96" w:rsidP="00E44274">
            <w:pPr>
              <w:rPr>
                <w:sz w:val="22"/>
                <w:szCs w:val="22"/>
              </w:rPr>
            </w:pPr>
            <w:r w:rsidRPr="003F020E">
              <w:rPr>
                <w:sz w:val="22"/>
                <w:szCs w:val="22"/>
              </w:rPr>
              <w:t>Titl</w:t>
            </w:r>
            <w:r>
              <w:rPr>
                <w:sz w:val="22"/>
                <w:szCs w:val="22"/>
              </w:rPr>
              <w:t>e of the intervention</w:t>
            </w:r>
          </w:p>
        </w:tc>
        <w:tc>
          <w:tcPr>
            <w:tcW w:w="7217" w:type="dxa"/>
          </w:tcPr>
          <w:p w14:paraId="39CE86FB" w14:textId="5F77C8F9" w:rsidR="002D7C96" w:rsidRPr="002D7C96" w:rsidRDefault="002D7C96" w:rsidP="00E44274">
            <w:pPr>
              <w:rPr>
                <w:sz w:val="22"/>
                <w:szCs w:val="22"/>
                <w:lang w:val="en-US"/>
              </w:rPr>
            </w:pPr>
            <w:r w:rsidRPr="002D7C96">
              <w:rPr>
                <w:sz w:val="22"/>
                <w:szCs w:val="22"/>
                <w:lang w:val="en-US"/>
              </w:rPr>
              <w:t>Design for Food Solutions, So</w:t>
            </w:r>
            <w:r>
              <w:rPr>
                <w:sz w:val="22"/>
                <w:szCs w:val="22"/>
                <w:lang w:val="en-US"/>
              </w:rPr>
              <w:t>uth Africa.</w:t>
            </w:r>
          </w:p>
        </w:tc>
      </w:tr>
      <w:tr w:rsidR="002D7C96" w:rsidRPr="003F020E" w14:paraId="118AC1EB" w14:textId="77777777" w:rsidTr="00E44274">
        <w:tc>
          <w:tcPr>
            <w:tcW w:w="2405" w:type="dxa"/>
          </w:tcPr>
          <w:p w14:paraId="51C0163A" w14:textId="77777777" w:rsidR="002D7C96" w:rsidRPr="003F020E" w:rsidRDefault="002D7C96" w:rsidP="00E44274">
            <w:pPr>
              <w:rPr>
                <w:sz w:val="22"/>
                <w:szCs w:val="22"/>
              </w:rPr>
            </w:pPr>
            <w:r w:rsidRPr="003F020E">
              <w:rPr>
                <w:sz w:val="22"/>
                <w:szCs w:val="22"/>
              </w:rPr>
              <w:t>Partner na</w:t>
            </w:r>
            <w:r>
              <w:rPr>
                <w:sz w:val="22"/>
                <w:szCs w:val="22"/>
              </w:rPr>
              <w:t>me</w:t>
            </w:r>
            <w:r w:rsidRPr="003F020E">
              <w:rPr>
                <w:sz w:val="22"/>
                <w:szCs w:val="22"/>
              </w:rPr>
              <w:t>(</w:t>
            </w:r>
            <w:r>
              <w:rPr>
                <w:sz w:val="22"/>
                <w:szCs w:val="22"/>
              </w:rPr>
              <w:t>s</w:t>
            </w:r>
            <w:r w:rsidRPr="003F020E">
              <w:rPr>
                <w:sz w:val="22"/>
                <w:szCs w:val="22"/>
              </w:rPr>
              <w:t>)</w:t>
            </w:r>
          </w:p>
        </w:tc>
        <w:tc>
          <w:tcPr>
            <w:tcW w:w="7217" w:type="dxa"/>
          </w:tcPr>
          <w:p w14:paraId="51219CD7" w14:textId="6E93226B" w:rsidR="002D7C96" w:rsidRPr="002D7C96" w:rsidRDefault="002D7C96" w:rsidP="00E44274">
            <w:pPr>
              <w:rPr>
                <w:sz w:val="22"/>
                <w:szCs w:val="22"/>
                <w:lang w:val="en-US"/>
              </w:rPr>
            </w:pPr>
            <w:r w:rsidRPr="002D7C96">
              <w:rPr>
                <w:sz w:val="22"/>
                <w:szCs w:val="22"/>
                <w:lang w:val="en-US"/>
              </w:rPr>
              <w:t>Designers without Borders, South A</w:t>
            </w:r>
            <w:r>
              <w:rPr>
                <w:sz w:val="22"/>
                <w:szCs w:val="22"/>
                <w:lang w:val="en-US"/>
              </w:rPr>
              <w:t>frica.</w:t>
            </w:r>
          </w:p>
        </w:tc>
      </w:tr>
      <w:tr w:rsidR="002D7C96" w:rsidRPr="003F020E" w14:paraId="278A9C13" w14:textId="77777777" w:rsidTr="00E44274">
        <w:tc>
          <w:tcPr>
            <w:tcW w:w="2405" w:type="dxa"/>
          </w:tcPr>
          <w:p w14:paraId="133E17BC" w14:textId="77777777" w:rsidR="002D7C96" w:rsidRPr="003F020E" w:rsidRDefault="002D7C96" w:rsidP="00E44274">
            <w:pPr>
              <w:rPr>
                <w:sz w:val="22"/>
                <w:szCs w:val="22"/>
              </w:rPr>
            </w:pPr>
            <w:r w:rsidRPr="003F020E">
              <w:rPr>
                <w:sz w:val="22"/>
                <w:szCs w:val="22"/>
              </w:rPr>
              <w:t>A</w:t>
            </w:r>
            <w:r>
              <w:rPr>
                <w:sz w:val="22"/>
                <w:szCs w:val="22"/>
              </w:rPr>
              <w:t>mount applied for</w:t>
            </w:r>
          </w:p>
        </w:tc>
        <w:tc>
          <w:tcPr>
            <w:tcW w:w="7217" w:type="dxa"/>
          </w:tcPr>
          <w:p w14:paraId="50214616" w14:textId="4B29FE6C" w:rsidR="002D7C96" w:rsidRPr="002D7C96" w:rsidRDefault="002D7C96" w:rsidP="00E44274">
            <w:pPr>
              <w:rPr>
                <w:sz w:val="22"/>
                <w:szCs w:val="22"/>
                <w:lang w:val="da-DK"/>
              </w:rPr>
            </w:pPr>
            <w:r>
              <w:rPr>
                <w:sz w:val="22"/>
                <w:szCs w:val="22"/>
                <w:lang w:val="da-DK"/>
              </w:rPr>
              <w:t>99.664 DKK.</w:t>
            </w:r>
          </w:p>
        </w:tc>
      </w:tr>
      <w:tr w:rsidR="002D7C96" w:rsidRPr="003F020E" w14:paraId="1EB9FD11" w14:textId="77777777" w:rsidTr="00E44274">
        <w:tc>
          <w:tcPr>
            <w:tcW w:w="2405" w:type="dxa"/>
          </w:tcPr>
          <w:p w14:paraId="0B9255D4" w14:textId="77777777" w:rsidR="002D7C96" w:rsidRPr="003F020E" w:rsidRDefault="002D7C96" w:rsidP="00E44274">
            <w:pPr>
              <w:rPr>
                <w:sz w:val="22"/>
                <w:szCs w:val="22"/>
              </w:rPr>
            </w:pPr>
            <w:r>
              <w:rPr>
                <w:sz w:val="22"/>
                <w:szCs w:val="22"/>
              </w:rPr>
              <w:t>Country(ies)</w:t>
            </w:r>
          </w:p>
        </w:tc>
        <w:tc>
          <w:tcPr>
            <w:tcW w:w="7217" w:type="dxa"/>
          </w:tcPr>
          <w:p w14:paraId="07F36017" w14:textId="2512610F" w:rsidR="002D7C96" w:rsidRPr="002D7C96" w:rsidRDefault="002D7C96" w:rsidP="00E44274">
            <w:pPr>
              <w:rPr>
                <w:sz w:val="22"/>
                <w:szCs w:val="22"/>
                <w:lang w:val="da-DK"/>
              </w:rPr>
            </w:pPr>
            <w:r>
              <w:rPr>
                <w:sz w:val="22"/>
                <w:szCs w:val="22"/>
                <w:lang w:val="da-DK"/>
              </w:rPr>
              <w:t xml:space="preserve">South </w:t>
            </w:r>
            <w:proofErr w:type="spellStart"/>
            <w:r>
              <w:rPr>
                <w:sz w:val="22"/>
                <w:szCs w:val="22"/>
                <w:lang w:val="da-DK"/>
              </w:rPr>
              <w:t>Africa</w:t>
            </w:r>
            <w:proofErr w:type="spellEnd"/>
            <w:r>
              <w:rPr>
                <w:sz w:val="22"/>
                <w:szCs w:val="22"/>
                <w:lang w:val="da-DK"/>
              </w:rPr>
              <w:t>.</w:t>
            </w:r>
          </w:p>
        </w:tc>
      </w:tr>
      <w:tr w:rsidR="002D7C96" w:rsidRPr="003F020E" w14:paraId="0D0C190A" w14:textId="77777777" w:rsidTr="00E44274">
        <w:tc>
          <w:tcPr>
            <w:tcW w:w="2405" w:type="dxa"/>
          </w:tcPr>
          <w:p w14:paraId="602E3D2E" w14:textId="77777777" w:rsidR="002D7C96" w:rsidRPr="003F020E" w:rsidRDefault="002D7C96" w:rsidP="00E44274">
            <w:pPr>
              <w:rPr>
                <w:sz w:val="22"/>
                <w:szCs w:val="22"/>
              </w:rPr>
            </w:pPr>
            <w:r>
              <w:rPr>
                <w:sz w:val="22"/>
                <w:szCs w:val="22"/>
              </w:rPr>
              <w:t>P</w:t>
            </w:r>
            <w:r w:rsidRPr="003F020E">
              <w:rPr>
                <w:sz w:val="22"/>
                <w:szCs w:val="22"/>
              </w:rPr>
              <w:t>eriod</w:t>
            </w:r>
            <w:r>
              <w:rPr>
                <w:sz w:val="22"/>
                <w:szCs w:val="22"/>
              </w:rPr>
              <w:t xml:space="preserve"> (# of months)</w:t>
            </w:r>
          </w:p>
        </w:tc>
        <w:tc>
          <w:tcPr>
            <w:tcW w:w="7217" w:type="dxa"/>
          </w:tcPr>
          <w:p w14:paraId="68EDFCE7" w14:textId="4D223E89" w:rsidR="002D7C96" w:rsidRPr="002D7C96" w:rsidRDefault="002D7C96" w:rsidP="00E44274">
            <w:pPr>
              <w:rPr>
                <w:sz w:val="22"/>
                <w:szCs w:val="22"/>
                <w:lang w:val="da-DK"/>
              </w:rPr>
            </w:pPr>
            <w:r>
              <w:rPr>
                <w:sz w:val="22"/>
                <w:szCs w:val="22"/>
                <w:lang w:val="da-DK"/>
              </w:rPr>
              <w:t xml:space="preserve">8 </w:t>
            </w:r>
            <w:proofErr w:type="spellStart"/>
            <w:r>
              <w:rPr>
                <w:sz w:val="22"/>
                <w:szCs w:val="22"/>
                <w:lang w:val="da-DK"/>
              </w:rPr>
              <w:t>months</w:t>
            </w:r>
            <w:proofErr w:type="spellEnd"/>
            <w:r>
              <w:rPr>
                <w:sz w:val="22"/>
                <w:szCs w:val="22"/>
                <w:lang w:val="da-DK"/>
              </w:rPr>
              <w:t>.</w:t>
            </w:r>
          </w:p>
        </w:tc>
      </w:tr>
    </w:tbl>
    <w:p w14:paraId="6D841B44" w14:textId="49AB0AE5" w:rsidR="002D7C96" w:rsidRPr="002D7C96" w:rsidRDefault="002D7C96" w:rsidP="002D7C96">
      <w:pPr>
        <w:rPr>
          <w:rFonts w:asciiTheme="minorHAnsi" w:hAnsiTheme="minorHAnsi"/>
          <w:b/>
          <w:bCs/>
          <w:color w:val="000000" w:themeColor="text1"/>
          <w:sz w:val="22"/>
          <w:lang w:val="en-GB"/>
        </w:rPr>
      </w:pPr>
      <w:r w:rsidRPr="00F10CA7">
        <w:rPr>
          <w:noProof/>
        </w:rPr>
        <mc:AlternateContent>
          <mc:Choice Requires="wps">
            <w:drawing>
              <wp:anchor distT="0" distB="0" distL="114300" distR="114300" simplePos="0" relativeHeight="251661312" behindDoc="0" locked="0" layoutInCell="1" allowOverlap="1" wp14:anchorId="547E029B" wp14:editId="6BA0A33B">
                <wp:simplePos x="0" y="0"/>
                <wp:positionH relativeFrom="column">
                  <wp:posOffset>4445</wp:posOffset>
                </wp:positionH>
                <wp:positionV relativeFrom="paragraph">
                  <wp:posOffset>194574</wp:posOffset>
                </wp:positionV>
                <wp:extent cx="6339840" cy="284480"/>
                <wp:effectExtent l="0" t="0" r="10160" b="7620"/>
                <wp:wrapSquare wrapText="bothSides"/>
                <wp:docPr id="6" name="Text Box 6"/>
                <wp:cNvGraphicFramePr/>
                <a:graphic xmlns:a="http://schemas.openxmlformats.org/drawingml/2006/main">
                  <a:graphicData uri="http://schemas.microsoft.com/office/word/2010/wordprocessingShape">
                    <wps:wsp>
                      <wps:cNvSpPr txBox="1"/>
                      <wps:spPr>
                        <a:xfrm>
                          <a:off x="0" y="0"/>
                          <a:ext cx="6339840" cy="284480"/>
                        </a:xfrm>
                        <a:prstGeom prst="rect">
                          <a:avLst/>
                        </a:prstGeom>
                        <a:solidFill>
                          <a:schemeClr val="accent6">
                            <a:lumMod val="40000"/>
                            <a:lumOff val="60000"/>
                          </a:schemeClr>
                        </a:solidFill>
                        <a:ln w="6350">
                          <a:solidFill>
                            <a:prstClr val="black"/>
                          </a:solidFill>
                        </a:ln>
                      </wps:spPr>
                      <wps:txbx>
                        <w:txbxContent>
                          <w:p w14:paraId="2290CC7D" w14:textId="77777777" w:rsidR="0064713F" w:rsidRPr="002D7C96" w:rsidRDefault="0064713F" w:rsidP="003B2ADD">
                            <w:pPr>
                              <w:pStyle w:val="ListParagraph"/>
                              <w:numPr>
                                <w:ilvl w:val="0"/>
                                <w:numId w:val="7"/>
                              </w:numPr>
                              <w:shd w:val="clear" w:color="auto" w:fill="B6D4DD" w:themeFill="accent6" w:themeFillTint="66"/>
                              <w:rPr>
                                <w:rFonts w:asciiTheme="majorHAnsi" w:hAnsiTheme="majorHAnsi"/>
                                <w:b/>
                                <w:bCs/>
                                <w:sz w:val="22"/>
                                <w:lang w:val="en-GB"/>
                              </w:rPr>
                            </w:pPr>
                            <w:r w:rsidRPr="002D7C96">
                              <w:rPr>
                                <w:rFonts w:asciiTheme="majorHAnsi" w:hAnsiTheme="majorHAnsi"/>
                                <w:b/>
                                <w:bCs/>
                                <w:sz w:val="22"/>
                                <w:lang w:val="en-GB"/>
                              </w:rPr>
                              <w:t>Objective and relevance (the world around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E029B" id="_x0000_t202" coordsize="21600,21600" o:spt="202" path="m,l,21600r21600,l21600,xe">
                <v:stroke joinstyle="miter"/>
                <v:path gradientshapeok="t" o:connecttype="rect"/>
              </v:shapetype>
              <v:shape id="Text Box 6" o:spid="_x0000_s1026" type="#_x0000_t202" style="position:absolute;margin-left:.35pt;margin-top:15.3pt;width:499.2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" fillcolor="#b6d4dd [1305]" strokeweight=".5pt">
                <v:textbox>
                  <w:txbxContent>
                    <w:p w14:paraId="2290CC7D" w14:textId="77777777" w:rsidR="0064713F" w:rsidRPr="002D7C96" w:rsidRDefault="0064713F" w:rsidP="003B2ADD">
                      <w:pPr>
                        <w:pStyle w:val="ListParagraph"/>
                        <w:numPr>
                          <w:ilvl w:val="0"/>
                          <w:numId w:val="7"/>
                        </w:numPr>
                        <w:shd w:val="clear" w:color="auto" w:fill="B6D4DD" w:themeFill="accent6" w:themeFillTint="66"/>
                        <w:rPr>
                          <w:rFonts w:asciiTheme="majorHAnsi" w:hAnsiTheme="majorHAnsi"/>
                          <w:b/>
                          <w:bCs/>
                          <w:sz w:val="22"/>
                          <w:lang w:val="en-GB"/>
                        </w:rPr>
                      </w:pPr>
                      <w:r w:rsidRPr="002D7C96">
                        <w:rPr>
                          <w:rFonts w:asciiTheme="majorHAnsi" w:hAnsiTheme="majorHAnsi"/>
                          <w:b/>
                          <w:bCs/>
                          <w:sz w:val="22"/>
                          <w:lang w:val="en-GB"/>
                        </w:rPr>
                        <w:t>Objective and relevance (the world around us)</w:t>
                      </w:r>
                    </w:p>
                  </w:txbxContent>
                </v:textbox>
                <w10:wrap type="square"/>
              </v:shape>
            </w:pict>
          </mc:Fallback>
        </mc:AlternateContent>
      </w:r>
    </w:p>
    <w:p w14:paraId="39D61E19" w14:textId="5FFB6052" w:rsidR="00506241" w:rsidRPr="005E0C92" w:rsidRDefault="00506241" w:rsidP="003B2ADD">
      <w:pPr>
        <w:pStyle w:val="ListParagraph"/>
        <w:numPr>
          <w:ilvl w:val="0"/>
          <w:numId w:val="8"/>
        </w:numPr>
        <w:spacing w:after="0"/>
        <w:rPr>
          <w:rFonts w:asciiTheme="minorHAnsi" w:hAnsiTheme="minorHAnsi"/>
          <w:b/>
          <w:bCs/>
          <w:color w:val="000000" w:themeColor="text1"/>
          <w:sz w:val="22"/>
          <w:lang w:val="en-GB"/>
        </w:rPr>
      </w:pPr>
      <w:r>
        <w:rPr>
          <w:rFonts w:asciiTheme="minorHAnsi" w:hAnsiTheme="minorHAnsi"/>
          <w:b/>
          <w:bCs/>
          <w:color w:val="000000" w:themeColor="text1"/>
          <w:sz w:val="22"/>
          <w:lang w:val="en-GB"/>
        </w:rPr>
        <w:t>What we wish to achieve with the intervention:</w:t>
      </w:r>
    </w:p>
    <w:p w14:paraId="1FB86B00" w14:textId="3CF73224" w:rsidR="00277B2B" w:rsidRPr="004138AB" w:rsidRDefault="00277B2B" w:rsidP="002D7C96">
      <w:pPr>
        <w:jc w:val="both"/>
        <w:rPr>
          <w:rFonts w:asciiTheme="minorHAnsi" w:hAnsiTheme="minorHAnsi"/>
          <w:sz w:val="22"/>
          <w:lang w:val="en-US"/>
        </w:rPr>
      </w:pPr>
      <w:r w:rsidRPr="00506241">
        <w:rPr>
          <w:rFonts w:asciiTheme="minorHAnsi" w:hAnsiTheme="minorHAnsi"/>
          <w:b/>
          <w:bCs/>
          <w:sz w:val="22"/>
        </w:rPr>
        <w:t>Designere uden Grænser</w:t>
      </w:r>
      <w:r w:rsidRPr="00506241">
        <w:rPr>
          <w:rFonts w:asciiTheme="minorHAnsi" w:hAnsiTheme="minorHAnsi"/>
          <w:sz w:val="22"/>
        </w:rPr>
        <w:t xml:space="preserve"> (DUG) and its South African partner </w:t>
      </w:r>
      <w:r w:rsidRPr="00506241">
        <w:rPr>
          <w:rFonts w:asciiTheme="minorHAnsi" w:hAnsiTheme="minorHAnsi"/>
          <w:b/>
          <w:bCs/>
          <w:sz w:val="22"/>
        </w:rPr>
        <w:t>Designers without Borders SA</w:t>
      </w:r>
      <w:r w:rsidRPr="00506241">
        <w:rPr>
          <w:rFonts w:asciiTheme="minorHAnsi" w:hAnsiTheme="minorHAnsi"/>
          <w:sz w:val="22"/>
        </w:rPr>
        <w:t xml:space="preserve"> (DWB SA) are applying for a Small-Scale Intervention</w:t>
      </w:r>
      <w:r w:rsidR="002440C8" w:rsidRPr="00506241">
        <w:rPr>
          <w:rFonts w:asciiTheme="minorHAnsi" w:hAnsiTheme="minorHAnsi"/>
          <w:sz w:val="22"/>
        </w:rPr>
        <w:t xml:space="preserve"> in South Africa’s Western Province</w:t>
      </w:r>
      <w:r w:rsidRPr="00506241">
        <w:rPr>
          <w:rFonts w:asciiTheme="minorHAnsi" w:hAnsiTheme="minorHAnsi"/>
          <w:sz w:val="22"/>
        </w:rPr>
        <w:t xml:space="preserve"> through the Civil Society Fund, starting </w:t>
      </w:r>
      <w:r w:rsidR="00CC0F91" w:rsidRPr="00506241">
        <w:rPr>
          <w:rFonts w:asciiTheme="minorHAnsi" w:hAnsiTheme="minorHAnsi"/>
          <w:sz w:val="22"/>
          <w:lang w:val="en-US"/>
        </w:rPr>
        <w:t>15</w:t>
      </w:r>
      <w:r w:rsidR="00CC0F91" w:rsidRPr="00506241">
        <w:rPr>
          <w:rFonts w:asciiTheme="minorHAnsi" w:hAnsiTheme="minorHAnsi"/>
          <w:sz w:val="22"/>
          <w:vertAlign w:val="superscript"/>
          <w:lang w:val="en-US"/>
        </w:rPr>
        <w:t>th</w:t>
      </w:r>
      <w:r w:rsidR="00CC0F91" w:rsidRPr="00506241">
        <w:rPr>
          <w:rFonts w:asciiTheme="minorHAnsi" w:hAnsiTheme="minorHAnsi"/>
          <w:sz w:val="22"/>
          <w:lang w:val="en-US"/>
        </w:rPr>
        <w:t xml:space="preserve"> of June</w:t>
      </w:r>
      <w:r w:rsidRPr="00506241">
        <w:rPr>
          <w:rFonts w:asciiTheme="minorHAnsi" w:hAnsiTheme="minorHAnsi"/>
          <w:sz w:val="22"/>
        </w:rPr>
        <w:t xml:space="preserve"> </w:t>
      </w:r>
      <w:r w:rsidR="00CC0F91" w:rsidRPr="00506241">
        <w:rPr>
          <w:rFonts w:asciiTheme="minorHAnsi" w:hAnsiTheme="minorHAnsi"/>
          <w:sz w:val="22"/>
          <w:lang w:val="en-US"/>
        </w:rPr>
        <w:t xml:space="preserve">2021 </w:t>
      </w:r>
      <w:r w:rsidRPr="00506241">
        <w:rPr>
          <w:rFonts w:asciiTheme="minorHAnsi" w:hAnsiTheme="minorHAnsi"/>
          <w:sz w:val="22"/>
        </w:rPr>
        <w:t xml:space="preserve">and running till </w:t>
      </w:r>
      <w:r w:rsidR="00B256C1">
        <w:rPr>
          <w:rFonts w:asciiTheme="minorHAnsi" w:hAnsiTheme="minorHAnsi"/>
          <w:sz w:val="22"/>
          <w:lang w:val="en-US"/>
        </w:rPr>
        <w:t>15</w:t>
      </w:r>
      <w:r w:rsidR="00B256C1">
        <w:rPr>
          <w:rFonts w:asciiTheme="minorHAnsi" w:hAnsiTheme="minorHAnsi"/>
          <w:sz w:val="22"/>
          <w:vertAlign w:val="superscript"/>
          <w:lang w:val="en-US"/>
        </w:rPr>
        <w:t>th</w:t>
      </w:r>
      <w:r w:rsidR="00CC0F91" w:rsidRPr="00506241">
        <w:rPr>
          <w:rFonts w:asciiTheme="minorHAnsi" w:hAnsiTheme="minorHAnsi"/>
          <w:sz w:val="22"/>
          <w:lang w:val="en-US"/>
        </w:rPr>
        <w:t xml:space="preserve"> of February 2022.</w:t>
      </w:r>
      <w:r w:rsidRPr="00506241">
        <w:rPr>
          <w:rFonts w:asciiTheme="minorHAnsi" w:hAnsiTheme="minorHAnsi"/>
          <w:sz w:val="22"/>
        </w:rPr>
        <w:t xml:space="preserve"> </w:t>
      </w:r>
      <w:r w:rsidRPr="00506241">
        <w:rPr>
          <w:rFonts w:asciiTheme="minorHAnsi" w:eastAsia="Arial" w:hAnsiTheme="minorHAnsi"/>
          <w:sz w:val="22"/>
        </w:rPr>
        <w:t xml:space="preserve">The intervention finds inspiration in the following SDG goals: </w:t>
      </w:r>
      <w:r w:rsidR="004138AB" w:rsidRPr="004138AB">
        <w:rPr>
          <w:rFonts w:asciiTheme="minorHAnsi" w:eastAsia="Arial" w:hAnsiTheme="minorHAnsi"/>
          <w:sz w:val="22"/>
          <w:lang w:val="en-US"/>
        </w:rPr>
        <w:t>partner</w:t>
      </w:r>
      <w:r w:rsidR="004138AB">
        <w:rPr>
          <w:rFonts w:asciiTheme="minorHAnsi" w:eastAsia="Arial" w:hAnsiTheme="minorHAnsi"/>
          <w:sz w:val="22"/>
          <w:lang w:val="en-US"/>
        </w:rPr>
        <w:t xml:space="preserve">ships for the goals (SDG 17), </w:t>
      </w:r>
      <w:r w:rsidRPr="00506241">
        <w:rPr>
          <w:rFonts w:asciiTheme="minorHAnsi" w:eastAsia="Arial" w:hAnsiTheme="minorHAnsi"/>
          <w:sz w:val="22"/>
        </w:rPr>
        <w:t>the need for inclusive societies and justice (SDG 16), zero hunger and focus on health (SDG 2&amp;3) and pervasive inequalities (SDG 10)</w:t>
      </w:r>
      <w:r w:rsidR="004138AB" w:rsidRPr="004138AB">
        <w:rPr>
          <w:rFonts w:asciiTheme="minorHAnsi" w:eastAsia="Arial" w:hAnsiTheme="minorHAnsi"/>
          <w:sz w:val="22"/>
          <w:lang w:val="en-US"/>
        </w:rPr>
        <w:t>.</w:t>
      </w:r>
    </w:p>
    <w:p w14:paraId="355F9F89" w14:textId="77777777" w:rsidR="005E0C92" w:rsidRPr="005E0C92" w:rsidRDefault="005E0C92" w:rsidP="005E0C92">
      <w:pPr>
        <w:rPr>
          <w:rFonts w:asciiTheme="minorHAnsi" w:hAnsiTheme="minorHAnsi"/>
          <w:b/>
          <w:bCs/>
          <w:color w:val="000000" w:themeColor="text1"/>
          <w:sz w:val="22"/>
          <w:lang w:val="en-GB"/>
        </w:rPr>
      </w:pPr>
    </w:p>
    <w:p w14:paraId="7E14EB07" w14:textId="77777777" w:rsidR="00BF0B02" w:rsidRPr="00F10CA7" w:rsidRDefault="003808B4" w:rsidP="002D7C96">
      <w:pPr>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US"/>
        </w:rPr>
        <w:t xml:space="preserve">In 2020, as a response to the Covid19 pandemic and lockdown in South Africa, </w:t>
      </w:r>
      <w:r w:rsidRPr="00F10CA7">
        <w:rPr>
          <w:rFonts w:asciiTheme="minorHAnsi" w:eastAsia="Arial" w:hAnsiTheme="minorHAnsi"/>
          <w:color w:val="000000" w:themeColor="text1"/>
          <w:sz w:val="22"/>
          <w:szCs w:val="22"/>
          <w:lang w:val="en-US"/>
        </w:rPr>
        <w:t>the partners implemented a</w:t>
      </w:r>
      <w:r w:rsidRPr="00F10CA7">
        <w:rPr>
          <w:rFonts w:asciiTheme="minorHAnsi" w:hAnsiTheme="minorHAnsi"/>
          <w:color w:val="000000" w:themeColor="text1"/>
          <w:sz w:val="22"/>
          <w:szCs w:val="22"/>
          <w:lang w:val="en-US"/>
        </w:rPr>
        <w:t xml:space="preserve"> small-scale project “Capacity building of </w:t>
      </w:r>
      <w:r w:rsidR="007377BB" w:rsidRPr="00F10CA7">
        <w:rPr>
          <w:rFonts w:asciiTheme="minorHAnsi" w:hAnsiTheme="minorHAnsi"/>
          <w:color w:val="000000" w:themeColor="text1"/>
          <w:sz w:val="22"/>
          <w:szCs w:val="22"/>
          <w:lang w:val="en-US"/>
        </w:rPr>
        <w:t>CSOs</w:t>
      </w:r>
      <w:r w:rsidRPr="00F10CA7">
        <w:rPr>
          <w:rFonts w:asciiTheme="minorHAnsi" w:hAnsiTheme="minorHAnsi"/>
          <w:color w:val="000000" w:themeColor="text1"/>
          <w:sz w:val="22"/>
          <w:szCs w:val="22"/>
          <w:lang w:val="en-US"/>
        </w:rPr>
        <w:t xml:space="preserve"> in South Africa during the Covid-19 pandemic”. </w:t>
      </w:r>
    </w:p>
    <w:p w14:paraId="1EFE8F88" w14:textId="76643A13" w:rsidR="007377BB" w:rsidRPr="00F10CA7" w:rsidRDefault="003808B4" w:rsidP="002D7C96">
      <w:pPr>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US"/>
        </w:rPr>
        <w:t xml:space="preserve">The goal of the intervention was to strengthen the capacity and administrative functions of 18 local CSOs. The project provided them with a platform to connect with local, district and provincial authorities and private stakeholders. They also gained </w:t>
      </w:r>
      <w:r w:rsidRPr="00F10CA7">
        <w:rPr>
          <w:rFonts w:asciiTheme="minorHAnsi" w:hAnsiTheme="minorHAnsi"/>
          <w:color w:val="000000" w:themeColor="text1"/>
          <w:sz w:val="22"/>
          <w:szCs w:val="22"/>
          <w:shd w:val="clear" w:color="auto" w:fill="FFFFFF"/>
          <w:lang w:val="en-US"/>
        </w:rPr>
        <w:t>solid information and knowledge about Covid19</w:t>
      </w:r>
      <w:r w:rsidR="007A15C9" w:rsidRPr="00F10CA7">
        <w:rPr>
          <w:rFonts w:asciiTheme="minorHAnsi" w:hAnsiTheme="minorHAnsi"/>
          <w:color w:val="000000" w:themeColor="text1"/>
          <w:sz w:val="22"/>
          <w:szCs w:val="22"/>
          <w:shd w:val="clear" w:color="auto" w:fill="FFFFFF"/>
          <w:lang w:val="en-US"/>
        </w:rPr>
        <w:t>.</w:t>
      </w:r>
      <w:r w:rsidRPr="00F10CA7">
        <w:rPr>
          <w:rFonts w:asciiTheme="minorHAnsi" w:hAnsiTheme="minorHAnsi"/>
          <w:color w:val="000000" w:themeColor="text1"/>
          <w:sz w:val="22"/>
          <w:szCs w:val="22"/>
          <w:shd w:val="clear" w:color="auto" w:fill="FFFFFF"/>
          <w:lang w:val="en-US"/>
        </w:rPr>
        <w:t xml:space="preserve"> </w:t>
      </w:r>
      <w:r w:rsidR="00654538" w:rsidRPr="00F10CA7">
        <w:rPr>
          <w:rFonts w:asciiTheme="minorHAnsi" w:hAnsiTheme="minorHAnsi"/>
          <w:color w:val="000000" w:themeColor="text1"/>
          <w:sz w:val="22"/>
          <w:szCs w:val="22"/>
          <w:shd w:val="clear" w:color="auto" w:fill="FFFFFF"/>
          <w:lang w:val="en-US"/>
        </w:rPr>
        <w:t>They used this knowledge to</w:t>
      </w:r>
      <w:r w:rsidRPr="00F10CA7">
        <w:rPr>
          <w:rFonts w:asciiTheme="minorHAnsi" w:hAnsiTheme="minorHAnsi"/>
          <w:color w:val="000000" w:themeColor="text1"/>
          <w:sz w:val="22"/>
          <w:szCs w:val="22"/>
          <w:shd w:val="clear" w:color="auto" w:fill="FFFFFF"/>
          <w:lang w:val="en-US"/>
        </w:rPr>
        <w:t xml:space="preserve"> create community awareness about Covid19, currently reaching more than 5500 people.</w:t>
      </w:r>
      <w:r w:rsidRPr="00F10CA7">
        <w:rPr>
          <w:rFonts w:asciiTheme="minorHAnsi" w:hAnsiTheme="minorHAnsi"/>
          <w:color w:val="000000" w:themeColor="text1"/>
          <w:sz w:val="22"/>
          <w:szCs w:val="22"/>
          <w:lang w:val="en-US"/>
        </w:rPr>
        <w:t xml:space="preserve"> Several strategic initiatives were also implemented: hand washing stations, masks and vegetable gardens. </w:t>
      </w:r>
    </w:p>
    <w:p w14:paraId="66CB586B" w14:textId="77777777" w:rsidR="00D17D9F" w:rsidRDefault="003808B4" w:rsidP="002D7C96">
      <w:pPr>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US"/>
        </w:rPr>
        <w:t xml:space="preserve">However, </w:t>
      </w:r>
      <w:r w:rsidR="005A4A76" w:rsidRPr="00F10CA7">
        <w:rPr>
          <w:rFonts w:asciiTheme="minorHAnsi" w:hAnsiTheme="minorHAnsi"/>
          <w:color w:val="000000" w:themeColor="text1"/>
          <w:sz w:val="22"/>
          <w:szCs w:val="22"/>
          <w:lang w:val="en-US"/>
        </w:rPr>
        <w:t xml:space="preserve">it </w:t>
      </w:r>
      <w:r w:rsidR="00654538" w:rsidRPr="00F10CA7">
        <w:rPr>
          <w:rFonts w:asciiTheme="minorHAnsi" w:hAnsiTheme="minorHAnsi"/>
          <w:color w:val="000000" w:themeColor="text1"/>
          <w:sz w:val="22"/>
          <w:szCs w:val="22"/>
          <w:lang w:val="en-US"/>
        </w:rPr>
        <w:t>is</w:t>
      </w:r>
      <w:r w:rsidR="005A4A76" w:rsidRPr="00F10CA7">
        <w:rPr>
          <w:rFonts w:asciiTheme="minorHAnsi" w:hAnsiTheme="minorHAnsi"/>
          <w:color w:val="000000" w:themeColor="text1"/>
          <w:sz w:val="22"/>
          <w:szCs w:val="22"/>
          <w:lang w:val="en-US"/>
        </w:rPr>
        <w:t xml:space="preserve"> evident that local food insecurity and malnutrition continues to be a major and also escalating problem in the area. </w:t>
      </w:r>
      <w:r w:rsidR="007377BB" w:rsidRPr="00F10CA7">
        <w:rPr>
          <w:rFonts w:asciiTheme="minorHAnsi" w:hAnsiTheme="minorHAnsi"/>
          <w:color w:val="000000" w:themeColor="text1"/>
          <w:sz w:val="22"/>
          <w:szCs w:val="22"/>
          <w:lang w:val="en-US"/>
        </w:rPr>
        <w:t>The escalation is related to</w:t>
      </w:r>
      <w:r w:rsidR="005A4A76" w:rsidRPr="00F10CA7">
        <w:rPr>
          <w:rFonts w:asciiTheme="minorHAnsi" w:hAnsiTheme="minorHAnsi"/>
          <w:color w:val="000000" w:themeColor="text1"/>
          <w:sz w:val="22"/>
          <w:szCs w:val="22"/>
          <w:lang w:val="en-US"/>
        </w:rPr>
        <w:t xml:space="preserve"> the prolonged lockdown</w:t>
      </w:r>
      <w:r w:rsidR="007A15C9" w:rsidRPr="00F10CA7">
        <w:rPr>
          <w:rFonts w:asciiTheme="minorHAnsi" w:hAnsiTheme="minorHAnsi"/>
          <w:color w:val="000000" w:themeColor="text1"/>
          <w:sz w:val="22"/>
          <w:szCs w:val="22"/>
          <w:lang w:val="en-US"/>
        </w:rPr>
        <w:t xml:space="preserve">, a </w:t>
      </w:r>
      <w:r w:rsidR="005A4A76" w:rsidRPr="00F10CA7">
        <w:rPr>
          <w:rFonts w:asciiTheme="minorHAnsi" w:hAnsiTheme="minorHAnsi"/>
          <w:color w:val="000000" w:themeColor="text1"/>
          <w:sz w:val="22"/>
          <w:szCs w:val="22"/>
          <w:lang w:val="en-US"/>
        </w:rPr>
        <w:t>spike in local food prices and growing unemployment</w:t>
      </w:r>
      <w:r w:rsidR="007A15C9" w:rsidRPr="00F10CA7">
        <w:rPr>
          <w:rFonts w:asciiTheme="minorHAnsi" w:hAnsiTheme="minorHAnsi"/>
          <w:color w:val="000000" w:themeColor="text1"/>
          <w:sz w:val="22"/>
          <w:szCs w:val="22"/>
          <w:lang w:val="en-US"/>
        </w:rPr>
        <w:t xml:space="preserve">. </w:t>
      </w:r>
      <w:r w:rsidR="00BF0B02" w:rsidRPr="00F10CA7">
        <w:rPr>
          <w:rFonts w:asciiTheme="minorHAnsi" w:hAnsiTheme="minorHAnsi"/>
          <w:color w:val="000000" w:themeColor="text1"/>
          <w:sz w:val="22"/>
          <w:szCs w:val="22"/>
          <w:lang w:val="en-US"/>
        </w:rPr>
        <w:t>Malnutrition is</w:t>
      </w:r>
      <w:r w:rsidR="007A15C9" w:rsidRPr="00F10CA7">
        <w:rPr>
          <w:rFonts w:asciiTheme="minorHAnsi" w:hAnsiTheme="minorHAnsi"/>
          <w:color w:val="000000" w:themeColor="text1"/>
          <w:sz w:val="22"/>
          <w:szCs w:val="22"/>
          <w:lang w:val="en-US"/>
        </w:rPr>
        <w:t xml:space="preserve"> further accentuated by a lack of knowledge of health and nutrition</w:t>
      </w:r>
      <w:r w:rsidR="007377BB" w:rsidRPr="00F10CA7">
        <w:rPr>
          <w:rFonts w:asciiTheme="minorHAnsi" w:hAnsiTheme="minorHAnsi"/>
          <w:color w:val="000000" w:themeColor="text1"/>
          <w:sz w:val="22"/>
          <w:szCs w:val="22"/>
          <w:lang w:val="en-US"/>
        </w:rPr>
        <w:t>.</w:t>
      </w:r>
    </w:p>
    <w:p w14:paraId="0DD10237" w14:textId="53C761F6" w:rsidR="0059118E" w:rsidRDefault="00416AD4" w:rsidP="002D7C96">
      <w:pPr>
        <w:ind w:firstLine="720"/>
        <w:jc w:val="both"/>
        <w:rPr>
          <w:rFonts w:asciiTheme="minorHAnsi" w:eastAsia="Arial" w:hAnsiTheme="minorHAnsi"/>
          <w:color w:val="000000" w:themeColor="text1"/>
          <w:sz w:val="22"/>
          <w:szCs w:val="22"/>
          <w:lang w:val="en-US"/>
        </w:rPr>
      </w:pPr>
      <w:r w:rsidRPr="00F10CA7">
        <w:rPr>
          <w:rFonts w:asciiTheme="minorHAnsi" w:eastAsia="Arial" w:hAnsiTheme="minorHAnsi"/>
          <w:color w:val="000000" w:themeColor="text1"/>
          <w:sz w:val="22"/>
          <w:szCs w:val="22"/>
          <w:lang w:val="en-US"/>
        </w:rPr>
        <w:t>Th</w:t>
      </w:r>
      <w:r w:rsidR="009861F2" w:rsidRPr="00F10CA7">
        <w:rPr>
          <w:rFonts w:asciiTheme="minorHAnsi" w:eastAsia="Arial" w:hAnsiTheme="minorHAnsi"/>
          <w:color w:val="000000" w:themeColor="text1"/>
          <w:sz w:val="22"/>
          <w:szCs w:val="22"/>
          <w:lang w:val="en-US"/>
        </w:rPr>
        <w:t>is</w:t>
      </w:r>
      <w:r w:rsidRPr="00F10CA7">
        <w:rPr>
          <w:rFonts w:asciiTheme="minorHAnsi" w:eastAsia="Arial" w:hAnsiTheme="minorHAnsi"/>
          <w:color w:val="000000" w:themeColor="text1"/>
          <w:sz w:val="22"/>
          <w:szCs w:val="22"/>
          <w:lang w:val="en-US"/>
        </w:rPr>
        <w:t xml:space="preserve"> intervention will focus on three CSO</w:t>
      </w:r>
      <w:r w:rsidR="005E0C92">
        <w:rPr>
          <w:rFonts w:asciiTheme="minorHAnsi" w:eastAsia="Arial" w:hAnsiTheme="minorHAnsi"/>
          <w:color w:val="000000" w:themeColor="text1"/>
          <w:sz w:val="22"/>
          <w:szCs w:val="22"/>
          <w:lang w:val="en-US"/>
        </w:rPr>
        <w:t>s:</w:t>
      </w:r>
      <w:r w:rsidR="00BF0B02" w:rsidRPr="00F10CA7">
        <w:rPr>
          <w:rFonts w:asciiTheme="minorHAnsi" w:eastAsia="Arial" w:hAnsiTheme="minorHAnsi"/>
          <w:color w:val="000000" w:themeColor="text1"/>
          <w:sz w:val="22"/>
          <w:szCs w:val="22"/>
          <w:lang w:val="en-US"/>
        </w:rPr>
        <w:t xml:space="preserve"> </w:t>
      </w:r>
      <w:r w:rsidR="00F16809" w:rsidRPr="00F10CA7">
        <w:rPr>
          <w:rFonts w:asciiTheme="minorHAnsi" w:eastAsia="Arial" w:hAnsiTheme="minorHAnsi"/>
          <w:b/>
          <w:bCs/>
          <w:color w:val="000000" w:themeColor="text1"/>
          <w:sz w:val="22"/>
          <w:szCs w:val="22"/>
          <w:lang w:val="en-US"/>
        </w:rPr>
        <w:t>Bethesda Kids</w:t>
      </w:r>
      <w:r w:rsidR="008E1337" w:rsidRPr="00F10CA7">
        <w:rPr>
          <w:rFonts w:asciiTheme="minorHAnsi" w:eastAsia="Arial" w:hAnsiTheme="minorHAnsi"/>
          <w:b/>
          <w:bCs/>
          <w:color w:val="000000" w:themeColor="text1"/>
          <w:sz w:val="22"/>
          <w:szCs w:val="22"/>
          <w:lang w:val="en-US"/>
        </w:rPr>
        <w:t>, Soul Food Harmony</w:t>
      </w:r>
      <w:r w:rsidR="00F16809" w:rsidRPr="00F10CA7">
        <w:rPr>
          <w:rFonts w:asciiTheme="minorHAnsi" w:eastAsia="Arial" w:hAnsiTheme="minorHAnsi"/>
          <w:color w:val="000000" w:themeColor="text1"/>
          <w:sz w:val="22"/>
          <w:szCs w:val="22"/>
          <w:lang w:val="en-US"/>
        </w:rPr>
        <w:t xml:space="preserve"> and </w:t>
      </w:r>
      <w:r w:rsidR="00F16809" w:rsidRPr="00F10CA7">
        <w:rPr>
          <w:rFonts w:asciiTheme="minorHAnsi" w:eastAsia="Arial" w:hAnsiTheme="minorHAnsi"/>
          <w:b/>
          <w:bCs/>
          <w:color w:val="000000" w:themeColor="text1"/>
          <w:sz w:val="22"/>
          <w:szCs w:val="22"/>
          <w:lang w:val="en-US"/>
        </w:rPr>
        <w:t>House of Elohim</w:t>
      </w:r>
      <w:r w:rsidR="00BF0B02" w:rsidRPr="00F10CA7">
        <w:rPr>
          <w:rFonts w:asciiTheme="minorHAnsi" w:eastAsia="Arial" w:hAnsiTheme="minorHAnsi"/>
          <w:b/>
          <w:bCs/>
          <w:color w:val="000000" w:themeColor="text1"/>
          <w:sz w:val="22"/>
          <w:szCs w:val="22"/>
          <w:lang w:val="en-US"/>
        </w:rPr>
        <w:t xml:space="preserve">, </w:t>
      </w:r>
      <w:r w:rsidR="00BF0B02" w:rsidRPr="00F10CA7">
        <w:rPr>
          <w:rFonts w:asciiTheme="minorHAnsi" w:eastAsia="Arial" w:hAnsiTheme="minorHAnsi"/>
          <w:color w:val="000000" w:themeColor="text1"/>
          <w:sz w:val="22"/>
          <w:szCs w:val="22"/>
          <w:lang w:val="en-US"/>
        </w:rPr>
        <w:t>all from the 2020 small-scale project</w:t>
      </w:r>
      <w:r w:rsidR="002440C8" w:rsidRPr="00F10CA7">
        <w:rPr>
          <w:rFonts w:asciiTheme="minorHAnsi" w:eastAsia="Arial" w:hAnsiTheme="minorHAnsi"/>
          <w:color w:val="000000" w:themeColor="text1"/>
          <w:sz w:val="22"/>
          <w:szCs w:val="22"/>
          <w:lang w:val="en-US"/>
        </w:rPr>
        <w:t xml:space="preserve">. </w:t>
      </w:r>
      <w:r w:rsidR="00CC0F91">
        <w:rPr>
          <w:rFonts w:asciiTheme="minorHAnsi" w:eastAsia="Arial" w:hAnsiTheme="minorHAnsi"/>
          <w:color w:val="000000" w:themeColor="text1"/>
          <w:sz w:val="22"/>
          <w:szCs w:val="22"/>
          <w:lang w:val="en-US"/>
        </w:rPr>
        <w:t>T</w:t>
      </w:r>
      <w:r w:rsidR="00B22AF5">
        <w:rPr>
          <w:rFonts w:asciiTheme="minorHAnsi" w:eastAsia="Arial" w:hAnsiTheme="minorHAnsi"/>
          <w:color w:val="000000" w:themeColor="text1"/>
          <w:sz w:val="22"/>
          <w:szCs w:val="22"/>
          <w:lang w:val="en-US"/>
        </w:rPr>
        <w:t xml:space="preserve">heir </w:t>
      </w:r>
      <w:r w:rsidRPr="00F10CA7">
        <w:rPr>
          <w:rFonts w:asciiTheme="minorHAnsi" w:eastAsia="Arial" w:hAnsiTheme="minorHAnsi"/>
          <w:color w:val="000000" w:themeColor="text1"/>
          <w:sz w:val="22"/>
          <w:szCs w:val="22"/>
          <w:lang w:val="en-US"/>
        </w:rPr>
        <w:t xml:space="preserve">operations are spread into three </w:t>
      </w:r>
      <w:r w:rsidR="00267928">
        <w:rPr>
          <w:rFonts w:asciiTheme="minorHAnsi" w:eastAsia="Arial" w:hAnsiTheme="minorHAnsi"/>
          <w:color w:val="000000" w:themeColor="text1"/>
          <w:sz w:val="22"/>
          <w:szCs w:val="22"/>
          <w:lang w:val="en-US"/>
        </w:rPr>
        <w:t xml:space="preserve">of the poorest </w:t>
      </w:r>
      <w:r w:rsidRPr="00F10CA7">
        <w:rPr>
          <w:rFonts w:asciiTheme="minorHAnsi" w:eastAsia="Arial" w:hAnsiTheme="minorHAnsi"/>
          <w:color w:val="000000" w:themeColor="text1"/>
          <w:sz w:val="22"/>
          <w:szCs w:val="22"/>
          <w:lang w:val="en-US"/>
        </w:rPr>
        <w:t>Wards</w:t>
      </w:r>
      <w:r w:rsidR="00C13B80" w:rsidRPr="00F10CA7">
        <w:rPr>
          <w:rStyle w:val="FootnoteReference"/>
          <w:rFonts w:asciiTheme="minorHAnsi" w:hAnsiTheme="minorHAnsi"/>
          <w:color w:val="000000" w:themeColor="text1"/>
          <w:sz w:val="22"/>
          <w:szCs w:val="22"/>
          <w:shd w:val="clear" w:color="auto" w:fill="FFFFFF"/>
        </w:rPr>
        <w:footnoteReference w:id="1"/>
      </w:r>
      <w:r w:rsidRPr="00F10CA7">
        <w:rPr>
          <w:rFonts w:asciiTheme="minorHAnsi" w:eastAsia="Arial" w:hAnsiTheme="minorHAnsi"/>
          <w:color w:val="000000" w:themeColor="text1"/>
          <w:sz w:val="22"/>
          <w:szCs w:val="22"/>
          <w:lang w:val="en-US"/>
        </w:rPr>
        <w:t xml:space="preserve"> within the </w:t>
      </w:r>
      <w:proofErr w:type="spellStart"/>
      <w:r w:rsidRPr="00F10CA7">
        <w:rPr>
          <w:rFonts w:asciiTheme="minorHAnsi" w:eastAsia="Arial" w:hAnsiTheme="minorHAnsi"/>
          <w:color w:val="000000" w:themeColor="text1"/>
          <w:sz w:val="22"/>
          <w:szCs w:val="22"/>
          <w:lang w:val="en-US"/>
        </w:rPr>
        <w:t>Grabouw</w:t>
      </w:r>
      <w:proofErr w:type="spellEnd"/>
      <w:r w:rsidRPr="00F10CA7">
        <w:rPr>
          <w:rFonts w:asciiTheme="minorHAnsi" w:eastAsia="Arial" w:hAnsiTheme="minorHAnsi"/>
          <w:color w:val="000000" w:themeColor="text1"/>
          <w:sz w:val="22"/>
          <w:szCs w:val="22"/>
          <w:lang w:val="en-US"/>
        </w:rPr>
        <w:t xml:space="preserve"> area</w:t>
      </w:r>
      <w:r w:rsidR="00267928">
        <w:rPr>
          <w:rFonts w:asciiTheme="minorHAnsi" w:eastAsia="Arial" w:hAnsiTheme="minorHAnsi"/>
          <w:color w:val="000000" w:themeColor="text1"/>
          <w:sz w:val="22"/>
          <w:szCs w:val="22"/>
          <w:lang w:val="en-US"/>
        </w:rPr>
        <w:t xml:space="preserve"> and include some informal areas with no services (sewage, water, electricity)</w:t>
      </w:r>
      <w:r w:rsidR="00CC0F91">
        <w:rPr>
          <w:rFonts w:asciiTheme="minorHAnsi" w:eastAsia="Arial" w:hAnsiTheme="minorHAnsi"/>
          <w:color w:val="000000" w:themeColor="text1"/>
          <w:sz w:val="22"/>
          <w:szCs w:val="22"/>
          <w:lang w:val="en-US"/>
        </w:rPr>
        <w:t xml:space="preserve">. </w:t>
      </w:r>
      <w:r w:rsidR="00D17D9F">
        <w:rPr>
          <w:rFonts w:asciiTheme="minorHAnsi" w:eastAsia="Arial" w:hAnsiTheme="minorHAnsi"/>
          <w:color w:val="000000" w:themeColor="text1"/>
          <w:sz w:val="22"/>
          <w:szCs w:val="22"/>
          <w:lang w:val="en-US"/>
        </w:rPr>
        <w:br/>
      </w:r>
      <w:r w:rsidR="0038163F">
        <w:rPr>
          <w:rFonts w:ascii="Calibri" w:hAnsi="Calibri" w:cs="Calibri"/>
          <w:sz w:val="22"/>
          <w:szCs w:val="22"/>
          <w:lang w:val="en-US"/>
        </w:rPr>
        <w:t>The CSOs work</w:t>
      </w:r>
      <w:r w:rsidR="0038163F" w:rsidRPr="00F10CA7">
        <w:rPr>
          <w:rFonts w:asciiTheme="minorHAnsi" w:eastAsia="Arial" w:hAnsiTheme="minorHAnsi"/>
          <w:color w:val="000000" w:themeColor="text1"/>
          <w:sz w:val="22"/>
          <w:szCs w:val="22"/>
          <w:lang w:val="en-US"/>
        </w:rPr>
        <w:t xml:space="preserve"> </w:t>
      </w:r>
      <w:r w:rsidR="0038163F">
        <w:rPr>
          <w:rFonts w:asciiTheme="minorHAnsi" w:hAnsiTheme="minorHAnsi"/>
          <w:color w:val="000000" w:themeColor="text1"/>
          <w:sz w:val="22"/>
          <w:szCs w:val="22"/>
          <w:lang w:val="en-US"/>
        </w:rPr>
        <w:t xml:space="preserve">with </w:t>
      </w:r>
      <w:r w:rsidR="0038163F">
        <w:rPr>
          <w:rFonts w:ascii="Calibri" w:hAnsi="Calibri"/>
          <w:sz w:val="22"/>
          <w:szCs w:val="22"/>
        </w:rPr>
        <w:t xml:space="preserve">people most in need in the </w:t>
      </w:r>
      <w:r w:rsidR="008A48E5" w:rsidRPr="00BF37C1">
        <w:rPr>
          <w:rFonts w:ascii="Calibri" w:hAnsi="Calibri"/>
          <w:sz w:val="22"/>
          <w:szCs w:val="22"/>
          <w:lang w:val="en-US"/>
        </w:rPr>
        <w:t>Wards</w:t>
      </w:r>
      <w:r w:rsidR="0038163F">
        <w:rPr>
          <w:rFonts w:ascii="Calibri" w:hAnsi="Calibri"/>
          <w:sz w:val="22"/>
          <w:szCs w:val="22"/>
        </w:rPr>
        <w:t xml:space="preserve">. These are mainly children, </w:t>
      </w:r>
      <w:r w:rsidR="0038163F" w:rsidRPr="00CE3453">
        <w:rPr>
          <w:rFonts w:ascii="Calibri" w:hAnsi="Calibri"/>
          <w:sz w:val="22"/>
          <w:szCs w:val="22"/>
          <w:lang w:val="en-US"/>
        </w:rPr>
        <w:t>preg</w:t>
      </w:r>
      <w:r w:rsidR="0038163F">
        <w:rPr>
          <w:rFonts w:ascii="Calibri" w:hAnsi="Calibri"/>
          <w:sz w:val="22"/>
          <w:szCs w:val="22"/>
          <w:lang w:val="en-US"/>
        </w:rPr>
        <w:t xml:space="preserve">nant mothers, </w:t>
      </w:r>
      <w:r w:rsidR="0038163F">
        <w:rPr>
          <w:rFonts w:ascii="Calibri" w:hAnsi="Calibri"/>
          <w:sz w:val="22"/>
          <w:szCs w:val="22"/>
        </w:rPr>
        <w:t xml:space="preserve">elderly, homeless and people with disabilities and on chronic medication (ART therapy for HIV/AIDS). </w:t>
      </w:r>
      <w:r w:rsidR="00267928">
        <w:rPr>
          <w:rFonts w:asciiTheme="minorHAnsi" w:eastAsia="Arial" w:hAnsiTheme="minorHAnsi"/>
          <w:color w:val="000000" w:themeColor="text1"/>
          <w:sz w:val="22"/>
          <w:szCs w:val="22"/>
          <w:lang w:val="en-US"/>
        </w:rPr>
        <w:t xml:space="preserve">The CSOs </w:t>
      </w:r>
      <w:r w:rsidR="00FF2A0A" w:rsidRPr="00F10CA7">
        <w:rPr>
          <w:rFonts w:asciiTheme="minorHAnsi" w:hAnsiTheme="minorHAnsi"/>
          <w:color w:val="000000" w:themeColor="text1"/>
          <w:sz w:val="22"/>
          <w:szCs w:val="22"/>
          <w:lang w:val="en-US"/>
        </w:rPr>
        <w:t xml:space="preserve">have </w:t>
      </w:r>
      <w:r w:rsidR="00FE2B29" w:rsidRPr="00F10CA7">
        <w:rPr>
          <w:rFonts w:asciiTheme="minorHAnsi" w:hAnsiTheme="minorHAnsi"/>
          <w:color w:val="000000" w:themeColor="text1"/>
          <w:sz w:val="22"/>
          <w:szCs w:val="22"/>
          <w:lang w:val="en-US"/>
        </w:rPr>
        <w:t>various</w:t>
      </w:r>
      <w:r w:rsidR="00FF2A0A" w:rsidRPr="00F10CA7">
        <w:rPr>
          <w:rFonts w:asciiTheme="minorHAnsi" w:hAnsiTheme="minorHAnsi"/>
          <w:color w:val="000000" w:themeColor="text1"/>
          <w:sz w:val="22"/>
          <w:szCs w:val="22"/>
          <w:lang w:val="en-US"/>
        </w:rPr>
        <w:t xml:space="preserve"> activities but have taken it upon themselves to assist the</w:t>
      </w:r>
      <w:r w:rsidR="00FE2B29" w:rsidRPr="00F10CA7">
        <w:rPr>
          <w:rFonts w:asciiTheme="minorHAnsi" w:hAnsiTheme="minorHAnsi"/>
          <w:color w:val="000000" w:themeColor="text1"/>
          <w:sz w:val="22"/>
          <w:szCs w:val="22"/>
          <w:lang w:val="en-US"/>
        </w:rPr>
        <w:t>ir</w:t>
      </w:r>
      <w:r w:rsidR="00FF2A0A" w:rsidRPr="00F10CA7">
        <w:rPr>
          <w:rFonts w:asciiTheme="minorHAnsi" w:hAnsiTheme="minorHAnsi"/>
          <w:color w:val="000000" w:themeColor="text1"/>
          <w:sz w:val="22"/>
          <w:szCs w:val="22"/>
          <w:lang w:val="en-US"/>
        </w:rPr>
        <w:t xml:space="preserve"> communities with food, starting during the lockdown</w:t>
      </w:r>
      <w:r w:rsidR="00FE2B29" w:rsidRPr="00F10CA7">
        <w:rPr>
          <w:rFonts w:asciiTheme="minorHAnsi" w:hAnsiTheme="minorHAnsi"/>
          <w:color w:val="000000" w:themeColor="text1"/>
          <w:sz w:val="22"/>
          <w:szCs w:val="22"/>
          <w:lang w:val="en-US"/>
        </w:rPr>
        <w:t xml:space="preserve"> 2020</w:t>
      </w:r>
      <w:r w:rsidR="00FF2A0A" w:rsidRPr="00F10CA7">
        <w:rPr>
          <w:rFonts w:asciiTheme="minorHAnsi" w:hAnsiTheme="minorHAnsi"/>
          <w:color w:val="000000" w:themeColor="text1"/>
          <w:sz w:val="22"/>
          <w:szCs w:val="22"/>
          <w:lang w:val="en-US"/>
        </w:rPr>
        <w:t xml:space="preserve">. </w:t>
      </w:r>
    </w:p>
    <w:p w14:paraId="79151844" w14:textId="77777777" w:rsidR="00D17D9F" w:rsidRPr="00D17D9F" w:rsidRDefault="00D17D9F" w:rsidP="000F14A6">
      <w:pPr>
        <w:jc w:val="both"/>
        <w:rPr>
          <w:rFonts w:asciiTheme="minorHAnsi" w:hAnsiTheme="minorHAnsi"/>
          <w:color w:val="000000" w:themeColor="text1"/>
          <w:sz w:val="22"/>
          <w:szCs w:val="22"/>
          <w:shd w:val="clear" w:color="auto" w:fill="FFFFFF"/>
          <w:lang w:val="en-US"/>
        </w:rPr>
      </w:pPr>
    </w:p>
    <w:p w14:paraId="308D199C" w14:textId="04D2C31E" w:rsidR="00071971" w:rsidRPr="00AA1E56" w:rsidRDefault="00071971" w:rsidP="00E55248">
      <w:pPr>
        <w:jc w:val="both"/>
        <w:rPr>
          <w:rFonts w:asciiTheme="minorHAnsi" w:eastAsia="Arial" w:hAnsiTheme="minorHAnsi"/>
          <w:b/>
          <w:bCs/>
          <w:color w:val="000000" w:themeColor="text1"/>
          <w:sz w:val="22"/>
          <w:szCs w:val="22"/>
          <w:u w:val="single"/>
          <w:lang w:val="en-US"/>
        </w:rPr>
      </w:pPr>
      <w:r w:rsidRPr="00E3474C">
        <w:rPr>
          <w:rFonts w:asciiTheme="minorHAnsi" w:eastAsia="Arial" w:hAnsiTheme="minorHAnsi"/>
          <w:b/>
          <w:bCs/>
          <w:color w:val="000000" w:themeColor="text1"/>
          <w:sz w:val="22"/>
          <w:szCs w:val="22"/>
          <w:u w:val="single"/>
          <w:lang w:val="en-US"/>
        </w:rPr>
        <w:t xml:space="preserve">The immediate objective of this intervention therefore </w:t>
      </w:r>
      <w:r w:rsidR="007A15C9" w:rsidRPr="00E3474C">
        <w:rPr>
          <w:rFonts w:asciiTheme="minorHAnsi" w:eastAsia="Arial" w:hAnsiTheme="minorHAnsi"/>
          <w:b/>
          <w:bCs/>
          <w:color w:val="000000" w:themeColor="text1"/>
          <w:sz w:val="22"/>
          <w:szCs w:val="22"/>
          <w:u w:val="single"/>
          <w:lang w:val="en-US"/>
        </w:rPr>
        <w:t>is:</w:t>
      </w:r>
    </w:p>
    <w:p w14:paraId="33930E6E" w14:textId="2EF8B1D2" w:rsidR="007A15C9" w:rsidRPr="00F10CA7" w:rsidRDefault="00D444AA" w:rsidP="00E55248">
      <w:pPr>
        <w:rPr>
          <w:rFonts w:asciiTheme="minorHAnsi" w:hAnsiTheme="minorHAnsi"/>
          <w:color w:val="000000" w:themeColor="text1"/>
          <w:sz w:val="22"/>
          <w:szCs w:val="22"/>
          <w:lang w:val="en-ZA"/>
        </w:rPr>
      </w:pPr>
      <w:r w:rsidRPr="002B05CD">
        <w:rPr>
          <w:rFonts w:asciiTheme="minorHAnsi" w:hAnsiTheme="minorHAnsi"/>
          <w:color w:val="000000" w:themeColor="text1"/>
          <w:sz w:val="22"/>
          <w:szCs w:val="22"/>
          <w:lang w:val="en-US"/>
        </w:rPr>
        <w:t xml:space="preserve">1) To </w:t>
      </w:r>
      <w:r w:rsidR="00BF0B02" w:rsidRPr="002B05CD">
        <w:rPr>
          <w:rFonts w:asciiTheme="minorHAnsi" w:hAnsiTheme="minorHAnsi"/>
          <w:color w:val="000000" w:themeColor="text1"/>
          <w:sz w:val="22"/>
          <w:szCs w:val="22"/>
          <w:lang w:val="en-ZA"/>
        </w:rPr>
        <w:t>empower</w:t>
      </w:r>
      <w:r w:rsidR="002B05CD">
        <w:rPr>
          <w:rFonts w:asciiTheme="minorHAnsi" w:hAnsiTheme="minorHAnsi"/>
          <w:color w:val="000000" w:themeColor="text1"/>
          <w:sz w:val="22"/>
          <w:szCs w:val="22"/>
          <w:lang w:val="en-ZA"/>
        </w:rPr>
        <w:t xml:space="preserve"> </w:t>
      </w:r>
      <w:r w:rsidR="002B05CD" w:rsidRPr="00F10CA7">
        <w:rPr>
          <w:rFonts w:asciiTheme="minorHAnsi" w:eastAsia="Arial" w:hAnsiTheme="minorHAnsi"/>
          <w:b/>
          <w:bCs/>
          <w:color w:val="000000" w:themeColor="text1"/>
          <w:sz w:val="22"/>
          <w:szCs w:val="22"/>
          <w:lang w:val="en-US"/>
        </w:rPr>
        <w:t>Bethesda Kids, Soul Food Harmony</w:t>
      </w:r>
      <w:r w:rsidR="002B05CD" w:rsidRPr="00F10CA7">
        <w:rPr>
          <w:rFonts w:asciiTheme="minorHAnsi" w:eastAsia="Arial" w:hAnsiTheme="minorHAnsi"/>
          <w:color w:val="000000" w:themeColor="text1"/>
          <w:sz w:val="22"/>
          <w:szCs w:val="22"/>
          <w:lang w:val="en-US"/>
        </w:rPr>
        <w:t xml:space="preserve"> and </w:t>
      </w:r>
      <w:r w:rsidR="002B05CD" w:rsidRPr="00F10CA7">
        <w:rPr>
          <w:rFonts w:asciiTheme="minorHAnsi" w:eastAsia="Arial" w:hAnsiTheme="minorHAnsi"/>
          <w:b/>
          <w:bCs/>
          <w:color w:val="000000" w:themeColor="text1"/>
          <w:sz w:val="22"/>
          <w:szCs w:val="22"/>
          <w:lang w:val="en-US"/>
        </w:rPr>
        <w:t>House of Elohim</w:t>
      </w:r>
      <w:r w:rsidR="00BF0B02" w:rsidRPr="002B05CD">
        <w:rPr>
          <w:rFonts w:asciiTheme="minorHAnsi" w:hAnsiTheme="minorHAnsi"/>
          <w:color w:val="000000" w:themeColor="text1"/>
          <w:sz w:val="22"/>
          <w:szCs w:val="22"/>
          <w:lang w:val="en-ZA"/>
        </w:rPr>
        <w:t xml:space="preserve"> to </w:t>
      </w:r>
      <w:r w:rsidR="00002AFC">
        <w:rPr>
          <w:rFonts w:asciiTheme="minorHAnsi" w:hAnsiTheme="minorHAnsi"/>
          <w:color w:val="000000" w:themeColor="text1"/>
          <w:sz w:val="22"/>
          <w:szCs w:val="22"/>
          <w:lang w:val="en-ZA"/>
        </w:rPr>
        <w:t>advocate against the</w:t>
      </w:r>
      <w:r w:rsidR="009861F2" w:rsidRPr="002B05CD">
        <w:rPr>
          <w:rFonts w:asciiTheme="minorHAnsi" w:hAnsiTheme="minorHAnsi"/>
          <w:color w:val="000000" w:themeColor="text1"/>
          <w:sz w:val="22"/>
          <w:szCs w:val="22"/>
          <w:lang w:val="en-ZA"/>
        </w:rPr>
        <w:t xml:space="preserve"> growing issue of food insecurity</w:t>
      </w:r>
      <w:r w:rsidR="007A15C9" w:rsidRPr="002B05CD">
        <w:rPr>
          <w:rFonts w:asciiTheme="minorHAnsi" w:hAnsiTheme="minorHAnsi"/>
          <w:color w:val="000000" w:themeColor="text1"/>
          <w:sz w:val="22"/>
          <w:szCs w:val="22"/>
          <w:lang w:val="en-ZA"/>
        </w:rPr>
        <w:t xml:space="preserve"> </w:t>
      </w:r>
      <w:r w:rsidR="007A77E8">
        <w:rPr>
          <w:rFonts w:asciiTheme="minorHAnsi" w:hAnsiTheme="minorHAnsi"/>
          <w:color w:val="000000" w:themeColor="text1"/>
          <w:sz w:val="22"/>
          <w:szCs w:val="22"/>
          <w:lang w:val="en-ZA"/>
        </w:rPr>
        <w:t xml:space="preserve">in </w:t>
      </w:r>
      <w:proofErr w:type="spellStart"/>
      <w:r w:rsidR="007A77E8">
        <w:rPr>
          <w:rFonts w:asciiTheme="minorHAnsi" w:hAnsiTheme="minorHAnsi"/>
          <w:color w:val="000000" w:themeColor="text1"/>
          <w:sz w:val="22"/>
          <w:szCs w:val="22"/>
          <w:lang w:val="en-ZA"/>
        </w:rPr>
        <w:t>Grabouw</w:t>
      </w:r>
      <w:proofErr w:type="spellEnd"/>
      <w:r w:rsidR="007A77E8">
        <w:rPr>
          <w:rFonts w:asciiTheme="minorHAnsi" w:hAnsiTheme="minorHAnsi"/>
          <w:color w:val="000000" w:themeColor="text1"/>
          <w:sz w:val="22"/>
          <w:szCs w:val="22"/>
          <w:lang w:val="en-ZA"/>
        </w:rPr>
        <w:t xml:space="preserve"> and Elgin Valley</w:t>
      </w:r>
      <w:r w:rsidR="00160F28">
        <w:rPr>
          <w:rFonts w:asciiTheme="minorHAnsi" w:hAnsiTheme="minorHAnsi"/>
          <w:color w:val="000000" w:themeColor="text1"/>
          <w:sz w:val="22"/>
          <w:szCs w:val="22"/>
          <w:lang w:val="en-ZA"/>
        </w:rPr>
        <w:t xml:space="preserve"> </w:t>
      </w:r>
      <w:r w:rsidR="007A77E8">
        <w:rPr>
          <w:rFonts w:asciiTheme="minorHAnsi" w:hAnsiTheme="minorHAnsi"/>
          <w:color w:val="000000" w:themeColor="text1"/>
          <w:sz w:val="22"/>
          <w:szCs w:val="22"/>
          <w:lang w:val="en-ZA"/>
        </w:rPr>
        <w:t xml:space="preserve">- </w:t>
      </w:r>
      <w:r w:rsidR="007A15C9" w:rsidRPr="002B05CD">
        <w:rPr>
          <w:rFonts w:asciiTheme="minorHAnsi" w:hAnsiTheme="minorHAnsi"/>
          <w:color w:val="000000" w:themeColor="text1"/>
          <w:sz w:val="22"/>
          <w:szCs w:val="22"/>
          <w:lang w:val="en-ZA"/>
        </w:rPr>
        <w:t>and</w:t>
      </w:r>
      <w:r w:rsidR="00160F28">
        <w:rPr>
          <w:rFonts w:asciiTheme="minorHAnsi" w:hAnsiTheme="minorHAnsi"/>
          <w:color w:val="000000" w:themeColor="text1"/>
          <w:sz w:val="22"/>
          <w:szCs w:val="22"/>
          <w:lang w:val="en-ZA"/>
        </w:rPr>
        <w:t xml:space="preserve"> </w:t>
      </w:r>
      <w:r w:rsidR="00160F28">
        <w:rPr>
          <w:rFonts w:asciiTheme="minorHAnsi" w:hAnsiTheme="minorHAnsi"/>
          <w:color w:val="000000" w:themeColor="text1"/>
          <w:sz w:val="22"/>
          <w:szCs w:val="22"/>
          <w:lang w:val="en-US"/>
        </w:rPr>
        <w:t>to</w:t>
      </w:r>
      <w:r w:rsidR="00160F28" w:rsidRPr="00F10CA7">
        <w:rPr>
          <w:rFonts w:asciiTheme="minorHAnsi" w:hAnsiTheme="minorHAnsi"/>
          <w:color w:val="000000" w:themeColor="text1"/>
          <w:sz w:val="22"/>
          <w:szCs w:val="22"/>
          <w:lang w:val="en-US"/>
        </w:rPr>
        <w:t xml:space="preserve"> create awareness about health and nutrition</w:t>
      </w:r>
      <w:r w:rsidR="007A15C9" w:rsidRPr="002B05CD">
        <w:rPr>
          <w:rFonts w:asciiTheme="minorHAnsi" w:hAnsiTheme="minorHAnsi"/>
          <w:color w:val="000000" w:themeColor="text1"/>
          <w:sz w:val="22"/>
          <w:szCs w:val="22"/>
          <w:lang w:val="en-ZA"/>
        </w:rPr>
        <w:t xml:space="preserve"> </w:t>
      </w:r>
      <w:r w:rsidR="009861F2" w:rsidRPr="002B05CD">
        <w:rPr>
          <w:rFonts w:asciiTheme="minorHAnsi" w:hAnsiTheme="minorHAnsi"/>
          <w:color w:val="000000" w:themeColor="text1"/>
          <w:sz w:val="22"/>
          <w:szCs w:val="22"/>
          <w:lang w:val="en-ZA"/>
        </w:rPr>
        <w:t xml:space="preserve">in </w:t>
      </w:r>
      <w:r w:rsidR="00160F28">
        <w:rPr>
          <w:rFonts w:asciiTheme="minorHAnsi" w:hAnsiTheme="minorHAnsi"/>
          <w:color w:val="000000" w:themeColor="text1"/>
          <w:sz w:val="22"/>
          <w:szCs w:val="22"/>
          <w:lang w:val="en-ZA"/>
        </w:rPr>
        <w:t>the communities where they work.</w:t>
      </w:r>
      <w:r w:rsidR="009861F2" w:rsidRPr="00F10CA7">
        <w:rPr>
          <w:rFonts w:asciiTheme="minorHAnsi" w:hAnsiTheme="minorHAnsi"/>
          <w:color w:val="000000" w:themeColor="text1"/>
          <w:sz w:val="22"/>
          <w:szCs w:val="22"/>
          <w:lang w:val="en-ZA"/>
        </w:rPr>
        <w:t xml:space="preserve"> </w:t>
      </w:r>
    </w:p>
    <w:p w14:paraId="38AA848B" w14:textId="77777777" w:rsidR="00DE1DA6" w:rsidRDefault="00DE1DA6" w:rsidP="00DE1DA6">
      <w:pPr>
        <w:rPr>
          <w:rFonts w:asciiTheme="minorHAnsi" w:eastAsia="Arial" w:hAnsiTheme="minorHAnsi"/>
          <w:color w:val="000000" w:themeColor="text1"/>
          <w:sz w:val="22"/>
          <w:szCs w:val="22"/>
          <w:lang w:val="en-US"/>
        </w:rPr>
      </w:pPr>
    </w:p>
    <w:p w14:paraId="308758E3" w14:textId="3295D21E" w:rsidR="009552BE" w:rsidRPr="00F10CA7" w:rsidRDefault="009552BE" w:rsidP="00DE1DA6">
      <w:pPr>
        <w:rPr>
          <w:rFonts w:asciiTheme="minorHAnsi" w:eastAsia="Arial" w:hAnsiTheme="minorHAnsi"/>
          <w:color w:val="000000" w:themeColor="text1"/>
          <w:sz w:val="22"/>
          <w:szCs w:val="22"/>
          <w:lang w:val="en-US"/>
        </w:rPr>
      </w:pPr>
      <w:r w:rsidRPr="00F10CA7">
        <w:rPr>
          <w:rFonts w:asciiTheme="minorHAnsi" w:eastAsia="Arial" w:hAnsiTheme="minorHAnsi"/>
          <w:color w:val="000000" w:themeColor="text1"/>
          <w:sz w:val="22"/>
          <w:szCs w:val="22"/>
          <w:lang w:val="en-US"/>
        </w:rPr>
        <w:t>To reach th</w:t>
      </w:r>
      <w:r w:rsidR="00FE2B29" w:rsidRPr="00F10CA7">
        <w:rPr>
          <w:rFonts w:asciiTheme="minorHAnsi" w:eastAsia="Arial" w:hAnsiTheme="minorHAnsi"/>
          <w:color w:val="000000" w:themeColor="text1"/>
          <w:sz w:val="22"/>
          <w:szCs w:val="22"/>
          <w:lang w:val="en-US"/>
        </w:rPr>
        <w:t>is</w:t>
      </w:r>
      <w:r w:rsidRPr="00F10CA7">
        <w:rPr>
          <w:rFonts w:asciiTheme="minorHAnsi" w:eastAsia="Arial" w:hAnsiTheme="minorHAnsi"/>
          <w:color w:val="000000" w:themeColor="text1"/>
          <w:sz w:val="22"/>
          <w:szCs w:val="22"/>
          <w:lang w:val="en-US"/>
        </w:rPr>
        <w:t xml:space="preserve"> objective </w:t>
      </w:r>
      <w:r w:rsidR="004E3116" w:rsidRPr="00F10CA7">
        <w:rPr>
          <w:rFonts w:asciiTheme="minorHAnsi" w:eastAsia="Arial" w:hAnsiTheme="minorHAnsi"/>
          <w:color w:val="000000" w:themeColor="text1"/>
          <w:sz w:val="22"/>
          <w:szCs w:val="22"/>
          <w:lang w:val="en-US"/>
        </w:rPr>
        <w:t>we need to activate the following elements</w:t>
      </w:r>
      <w:r w:rsidR="00D17D9F">
        <w:rPr>
          <w:rFonts w:asciiTheme="minorHAnsi" w:eastAsia="Arial" w:hAnsiTheme="minorHAnsi"/>
          <w:color w:val="000000" w:themeColor="text1"/>
          <w:sz w:val="22"/>
          <w:szCs w:val="22"/>
          <w:lang w:val="en-US"/>
        </w:rPr>
        <w:t>:</w:t>
      </w:r>
    </w:p>
    <w:p w14:paraId="5C880CC8" w14:textId="273B21C3" w:rsidR="0017537D" w:rsidRPr="00D17D9F" w:rsidRDefault="00352AB8" w:rsidP="00E55248">
      <w:pPr>
        <w:autoSpaceDE w:val="0"/>
        <w:autoSpaceDN w:val="0"/>
        <w:adjustRightInd w:val="0"/>
        <w:jc w:val="both"/>
        <w:rPr>
          <w:rFonts w:asciiTheme="minorHAnsi" w:hAnsiTheme="minorHAnsi"/>
          <w:color w:val="000000" w:themeColor="text1"/>
          <w:sz w:val="22"/>
          <w:szCs w:val="22"/>
          <w:lang w:val="en-ZA"/>
        </w:rPr>
      </w:pPr>
      <w:r w:rsidRPr="00F10CA7">
        <w:rPr>
          <w:rFonts w:asciiTheme="minorHAnsi" w:hAnsiTheme="minorHAnsi"/>
          <w:color w:val="000000" w:themeColor="text1"/>
          <w:sz w:val="22"/>
          <w:szCs w:val="22"/>
          <w:lang w:val="en-ZA"/>
        </w:rPr>
        <w:t>The CSOs need to gain an understanding of the</w:t>
      </w:r>
      <w:r w:rsidR="00A7605E" w:rsidRPr="00F10CA7">
        <w:rPr>
          <w:rFonts w:asciiTheme="minorHAnsi" w:hAnsiTheme="minorHAnsi"/>
          <w:color w:val="000000" w:themeColor="text1"/>
          <w:sz w:val="22"/>
          <w:szCs w:val="22"/>
          <w:lang w:val="en-ZA"/>
        </w:rPr>
        <w:t xml:space="preserve"> </w:t>
      </w:r>
      <w:r w:rsidR="004E3116" w:rsidRPr="00F10CA7">
        <w:rPr>
          <w:rFonts w:asciiTheme="minorHAnsi" w:hAnsiTheme="minorHAnsi"/>
          <w:color w:val="000000" w:themeColor="text1"/>
          <w:sz w:val="22"/>
          <w:szCs w:val="22"/>
          <w:lang w:val="en-ZA"/>
        </w:rPr>
        <w:t xml:space="preserve">different levels of government and </w:t>
      </w:r>
      <w:r w:rsidR="0017537D" w:rsidRPr="00F10CA7">
        <w:rPr>
          <w:rFonts w:asciiTheme="minorHAnsi" w:hAnsiTheme="minorHAnsi"/>
          <w:color w:val="000000" w:themeColor="text1"/>
          <w:sz w:val="22"/>
          <w:szCs w:val="22"/>
          <w:lang w:val="en-ZA"/>
        </w:rPr>
        <w:t xml:space="preserve">the </w:t>
      </w:r>
      <w:r w:rsidR="00FF2A0A" w:rsidRPr="00F10CA7">
        <w:rPr>
          <w:rFonts w:asciiTheme="minorHAnsi" w:hAnsiTheme="minorHAnsi"/>
          <w:color w:val="000000" w:themeColor="text1"/>
          <w:sz w:val="22"/>
          <w:szCs w:val="22"/>
          <w:lang w:val="en-ZA"/>
        </w:rPr>
        <w:t>underlying and structural causes of food insecurity</w:t>
      </w:r>
      <w:r w:rsidRPr="00F10CA7">
        <w:rPr>
          <w:rFonts w:asciiTheme="minorHAnsi" w:hAnsiTheme="minorHAnsi"/>
          <w:color w:val="000000" w:themeColor="text1"/>
          <w:sz w:val="22"/>
          <w:szCs w:val="22"/>
          <w:lang w:val="en-ZA"/>
        </w:rPr>
        <w:t>. This also relates to</w:t>
      </w:r>
      <w:r w:rsidR="0079654A" w:rsidRPr="00F10CA7">
        <w:rPr>
          <w:rFonts w:asciiTheme="minorHAnsi" w:hAnsiTheme="minorHAnsi"/>
          <w:color w:val="000000" w:themeColor="text1"/>
          <w:sz w:val="22"/>
          <w:szCs w:val="22"/>
          <w:lang w:val="en-ZA"/>
        </w:rPr>
        <w:t xml:space="preserve"> land and water rights and how to apply for small pockets of land for small-scale farming.</w:t>
      </w:r>
      <w:r w:rsidR="00A7605E" w:rsidRPr="00F10CA7">
        <w:rPr>
          <w:rFonts w:asciiTheme="minorHAnsi" w:hAnsiTheme="minorHAnsi"/>
          <w:color w:val="000000" w:themeColor="text1"/>
          <w:sz w:val="22"/>
          <w:szCs w:val="22"/>
          <w:lang w:val="en-ZA"/>
        </w:rPr>
        <w:t xml:space="preserve"> </w:t>
      </w:r>
      <w:r w:rsidRPr="00F10CA7">
        <w:rPr>
          <w:rFonts w:asciiTheme="minorHAnsi" w:hAnsiTheme="minorHAnsi"/>
          <w:color w:val="000000" w:themeColor="text1"/>
          <w:sz w:val="22"/>
          <w:szCs w:val="22"/>
          <w:lang w:val="en-ZA"/>
        </w:rPr>
        <w:t>Through the intervention we can empower the CSOs to</w:t>
      </w:r>
      <w:r w:rsidR="0079654A" w:rsidRPr="00F10CA7">
        <w:rPr>
          <w:rFonts w:asciiTheme="minorHAnsi" w:hAnsiTheme="minorHAnsi"/>
          <w:color w:val="000000" w:themeColor="text1"/>
          <w:sz w:val="22"/>
          <w:szCs w:val="22"/>
          <w:lang w:val="en-ZA"/>
        </w:rPr>
        <w:t xml:space="preserve"> </w:t>
      </w:r>
      <w:r w:rsidR="00FE2B29" w:rsidRPr="00F10CA7">
        <w:rPr>
          <w:rFonts w:asciiTheme="minorHAnsi" w:hAnsiTheme="minorHAnsi"/>
          <w:color w:val="000000" w:themeColor="text1"/>
          <w:sz w:val="22"/>
          <w:szCs w:val="22"/>
          <w:lang w:val="en-ZA"/>
        </w:rPr>
        <w:t>address and discuss these issues in local CSO</w:t>
      </w:r>
      <w:r w:rsidR="004E3116" w:rsidRPr="00F10CA7">
        <w:rPr>
          <w:rFonts w:asciiTheme="minorHAnsi" w:hAnsiTheme="minorHAnsi"/>
          <w:color w:val="000000" w:themeColor="text1"/>
          <w:sz w:val="22"/>
          <w:szCs w:val="22"/>
          <w:lang w:val="en-ZA"/>
        </w:rPr>
        <w:t xml:space="preserve"> and Ward </w:t>
      </w:r>
      <w:r w:rsidR="00FE2B29" w:rsidRPr="00F10CA7">
        <w:rPr>
          <w:rFonts w:asciiTheme="minorHAnsi" w:hAnsiTheme="minorHAnsi"/>
          <w:color w:val="000000" w:themeColor="text1"/>
          <w:sz w:val="22"/>
          <w:szCs w:val="22"/>
          <w:lang w:val="en-ZA"/>
        </w:rPr>
        <w:t>forums and on</w:t>
      </w:r>
      <w:r w:rsidR="00D17D9F">
        <w:rPr>
          <w:rFonts w:asciiTheme="minorHAnsi" w:hAnsiTheme="minorHAnsi"/>
          <w:color w:val="000000" w:themeColor="text1"/>
          <w:sz w:val="22"/>
          <w:szCs w:val="22"/>
          <w:lang w:val="en-ZA"/>
        </w:rPr>
        <w:t xml:space="preserve"> local government</w:t>
      </w:r>
      <w:r w:rsidR="00FE2B29" w:rsidRPr="00F10CA7">
        <w:rPr>
          <w:rFonts w:asciiTheme="minorHAnsi" w:hAnsiTheme="minorHAnsi"/>
          <w:color w:val="000000" w:themeColor="text1"/>
          <w:sz w:val="22"/>
          <w:szCs w:val="22"/>
          <w:lang w:val="en-ZA"/>
        </w:rPr>
        <w:t xml:space="preserve"> level</w:t>
      </w:r>
      <w:r w:rsidR="004E3116" w:rsidRPr="00F10CA7">
        <w:rPr>
          <w:rFonts w:asciiTheme="minorHAnsi" w:hAnsiTheme="minorHAnsi"/>
          <w:color w:val="000000" w:themeColor="text1"/>
          <w:sz w:val="22"/>
          <w:szCs w:val="22"/>
          <w:lang w:val="en-ZA"/>
        </w:rPr>
        <w:t xml:space="preserve">. </w:t>
      </w:r>
      <w:r w:rsidRPr="00F10CA7">
        <w:rPr>
          <w:rFonts w:asciiTheme="minorHAnsi" w:hAnsiTheme="minorHAnsi"/>
          <w:color w:val="000000" w:themeColor="text1"/>
          <w:sz w:val="22"/>
          <w:szCs w:val="22"/>
          <w:lang w:val="en-ZA"/>
        </w:rPr>
        <w:t>The intervention will also</w:t>
      </w:r>
      <w:r w:rsidR="00456CFE" w:rsidRPr="00F10CA7">
        <w:rPr>
          <w:rFonts w:asciiTheme="minorHAnsi" w:hAnsiTheme="minorHAnsi"/>
          <w:color w:val="000000" w:themeColor="text1"/>
          <w:sz w:val="22"/>
          <w:szCs w:val="22"/>
          <w:lang w:val="en-ZA"/>
        </w:rPr>
        <w:t xml:space="preserve"> provide a </w:t>
      </w:r>
      <w:r w:rsidRPr="00F10CA7">
        <w:rPr>
          <w:rFonts w:asciiTheme="minorHAnsi" w:hAnsiTheme="minorHAnsi"/>
          <w:color w:val="000000" w:themeColor="text1"/>
          <w:sz w:val="22"/>
          <w:szCs w:val="22"/>
          <w:lang w:val="en-ZA"/>
        </w:rPr>
        <w:t xml:space="preserve">shared </w:t>
      </w:r>
      <w:r w:rsidR="00456CFE" w:rsidRPr="00F10CA7">
        <w:rPr>
          <w:rFonts w:asciiTheme="minorHAnsi" w:hAnsiTheme="minorHAnsi"/>
          <w:color w:val="000000" w:themeColor="text1"/>
          <w:sz w:val="22"/>
          <w:szCs w:val="22"/>
          <w:lang w:val="en-ZA"/>
        </w:rPr>
        <w:t xml:space="preserve">platform for </w:t>
      </w:r>
      <w:r w:rsidR="00F8644E" w:rsidRPr="00F10CA7">
        <w:rPr>
          <w:rFonts w:asciiTheme="minorHAnsi" w:hAnsiTheme="minorHAnsi"/>
          <w:color w:val="000000" w:themeColor="text1"/>
          <w:sz w:val="22"/>
          <w:szCs w:val="22"/>
          <w:lang w:val="en-ZA"/>
        </w:rPr>
        <w:t>the</w:t>
      </w:r>
      <w:r w:rsidR="00456CFE" w:rsidRPr="00F10CA7">
        <w:rPr>
          <w:rFonts w:asciiTheme="minorHAnsi" w:hAnsiTheme="minorHAnsi"/>
          <w:color w:val="000000" w:themeColor="text1"/>
          <w:sz w:val="22"/>
          <w:szCs w:val="22"/>
          <w:lang w:val="en-ZA"/>
        </w:rPr>
        <w:t xml:space="preserve"> </w:t>
      </w:r>
      <w:r w:rsidR="00A7605E" w:rsidRPr="00F10CA7">
        <w:rPr>
          <w:rFonts w:asciiTheme="minorHAnsi" w:hAnsiTheme="minorHAnsi"/>
          <w:color w:val="000000" w:themeColor="text1"/>
          <w:sz w:val="22"/>
          <w:szCs w:val="22"/>
          <w:lang w:val="en-ZA"/>
        </w:rPr>
        <w:t xml:space="preserve">discussion of </w:t>
      </w:r>
      <w:r w:rsidR="00F8644E" w:rsidRPr="00F10CA7">
        <w:rPr>
          <w:rFonts w:asciiTheme="minorHAnsi" w:hAnsiTheme="minorHAnsi"/>
          <w:color w:val="000000" w:themeColor="text1"/>
          <w:sz w:val="22"/>
          <w:szCs w:val="22"/>
          <w:lang w:val="en-ZA"/>
        </w:rPr>
        <w:t>a</w:t>
      </w:r>
      <w:r w:rsidR="00A7605E" w:rsidRPr="00F10CA7">
        <w:rPr>
          <w:rFonts w:asciiTheme="minorHAnsi" w:hAnsiTheme="minorHAnsi"/>
          <w:color w:val="000000" w:themeColor="text1"/>
          <w:sz w:val="22"/>
          <w:szCs w:val="22"/>
          <w:lang w:val="en-ZA"/>
        </w:rPr>
        <w:t xml:space="preserve"> dilemma CSOs are facing when </w:t>
      </w:r>
      <w:r w:rsidRPr="00F10CA7">
        <w:rPr>
          <w:rFonts w:asciiTheme="minorHAnsi" w:hAnsiTheme="minorHAnsi"/>
          <w:color w:val="000000" w:themeColor="text1"/>
          <w:sz w:val="22"/>
          <w:szCs w:val="22"/>
          <w:lang w:val="en-ZA"/>
        </w:rPr>
        <w:t>they hand</w:t>
      </w:r>
      <w:r w:rsidR="00A7605E" w:rsidRPr="00F10CA7">
        <w:rPr>
          <w:rFonts w:asciiTheme="minorHAnsi" w:hAnsiTheme="minorHAnsi"/>
          <w:color w:val="000000" w:themeColor="text1"/>
          <w:sz w:val="22"/>
          <w:szCs w:val="22"/>
          <w:lang w:val="en-ZA"/>
        </w:rPr>
        <w:t xml:space="preserve"> out food. </w:t>
      </w:r>
      <w:r w:rsidR="00F8644E" w:rsidRPr="00F10CA7">
        <w:rPr>
          <w:rFonts w:asciiTheme="minorHAnsi" w:hAnsiTheme="minorHAnsi"/>
          <w:color w:val="000000" w:themeColor="text1"/>
          <w:sz w:val="22"/>
          <w:szCs w:val="22"/>
          <w:lang w:val="en-ZA"/>
        </w:rPr>
        <w:t>While some community members bring vegetables from their gardens as a way to contribute, others come</w:t>
      </w:r>
      <w:r w:rsidR="00456CFE" w:rsidRPr="00F10CA7">
        <w:rPr>
          <w:rFonts w:asciiTheme="minorHAnsi" w:hAnsiTheme="minorHAnsi"/>
          <w:color w:val="000000" w:themeColor="text1"/>
          <w:sz w:val="22"/>
          <w:szCs w:val="22"/>
          <w:lang w:val="en-ZA"/>
        </w:rPr>
        <w:t xml:space="preserve"> to rely on and demand </w:t>
      </w:r>
      <w:r w:rsidRPr="00F10CA7">
        <w:rPr>
          <w:rFonts w:asciiTheme="minorHAnsi" w:hAnsiTheme="minorHAnsi"/>
          <w:color w:val="000000" w:themeColor="text1"/>
          <w:sz w:val="22"/>
          <w:szCs w:val="22"/>
          <w:lang w:val="en-ZA"/>
        </w:rPr>
        <w:t xml:space="preserve">their </w:t>
      </w:r>
      <w:r w:rsidR="00456CFE" w:rsidRPr="00F10CA7">
        <w:rPr>
          <w:rFonts w:asciiTheme="minorHAnsi" w:hAnsiTheme="minorHAnsi"/>
          <w:color w:val="000000" w:themeColor="text1"/>
          <w:sz w:val="22"/>
          <w:szCs w:val="22"/>
          <w:lang w:val="en-ZA"/>
        </w:rPr>
        <w:t>daily meals</w:t>
      </w:r>
      <w:r w:rsidR="00F8644E" w:rsidRPr="00F10CA7">
        <w:rPr>
          <w:rFonts w:asciiTheme="minorHAnsi" w:hAnsiTheme="minorHAnsi"/>
          <w:color w:val="000000" w:themeColor="text1"/>
          <w:sz w:val="22"/>
          <w:szCs w:val="22"/>
          <w:lang w:val="en-ZA"/>
        </w:rPr>
        <w:t>.</w:t>
      </w:r>
      <w:r w:rsidR="00456CFE" w:rsidRPr="00F10CA7">
        <w:rPr>
          <w:rFonts w:asciiTheme="minorHAnsi" w:hAnsiTheme="minorHAnsi"/>
          <w:color w:val="000000" w:themeColor="text1"/>
          <w:sz w:val="22"/>
          <w:szCs w:val="22"/>
          <w:lang w:val="en-ZA"/>
        </w:rPr>
        <w:t xml:space="preserve"> </w:t>
      </w:r>
      <w:r w:rsidR="00F8644E" w:rsidRPr="00F10CA7">
        <w:rPr>
          <w:rFonts w:asciiTheme="minorHAnsi" w:hAnsiTheme="minorHAnsi"/>
          <w:color w:val="000000" w:themeColor="text1"/>
          <w:sz w:val="22"/>
          <w:szCs w:val="22"/>
          <w:lang w:val="en-ZA"/>
        </w:rPr>
        <w:t>This can</w:t>
      </w:r>
      <w:r w:rsidR="00456CFE" w:rsidRPr="00F10CA7">
        <w:rPr>
          <w:rFonts w:asciiTheme="minorHAnsi" w:hAnsiTheme="minorHAnsi"/>
          <w:color w:val="000000" w:themeColor="text1"/>
          <w:sz w:val="22"/>
          <w:szCs w:val="22"/>
          <w:lang w:val="en-ZA"/>
        </w:rPr>
        <w:t xml:space="preserve"> end in conflict if </w:t>
      </w:r>
      <w:r w:rsidR="0055462D" w:rsidRPr="00F10CA7">
        <w:rPr>
          <w:rFonts w:asciiTheme="minorHAnsi" w:hAnsiTheme="minorHAnsi"/>
          <w:color w:val="000000" w:themeColor="text1"/>
          <w:sz w:val="22"/>
          <w:szCs w:val="22"/>
          <w:lang w:val="en-ZA"/>
        </w:rPr>
        <w:t xml:space="preserve">their needs are </w:t>
      </w:r>
      <w:r w:rsidR="00456CFE" w:rsidRPr="00F10CA7">
        <w:rPr>
          <w:rFonts w:asciiTheme="minorHAnsi" w:hAnsiTheme="minorHAnsi"/>
          <w:color w:val="000000" w:themeColor="text1"/>
          <w:sz w:val="22"/>
          <w:szCs w:val="22"/>
          <w:lang w:val="en-ZA"/>
        </w:rPr>
        <w:t xml:space="preserve">not met. </w:t>
      </w:r>
      <w:r w:rsidR="006C457F">
        <w:rPr>
          <w:rFonts w:asciiTheme="minorHAnsi" w:hAnsiTheme="minorHAnsi"/>
          <w:color w:val="000000" w:themeColor="text1"/>
          <w:sz w:val="22"/>
          <w:szCs w:val="22"/>
          <w:lang w:val="en-ZA"/>
        </w:rPr>
        <w:t>P</w:t>
      </w:r>
      <w:r w:rsidR="006C457F" w:rsidRPr="00F10CA7">
        <w:rPr>
          <w:rFonts w:asciiTheme="minorHAnsi" w:hAnsiTheme="minorHAnsi"/>
          <w:color w:val="000000" w:themeColor="text1"/>
          <w:sz w:val="22"/>
          <w:szCs w:val="22"/>
          <w:lang w:val="en-ZA"/>
        </w:rPr>
        <w:t>reventative measures</w:t>
      </w:r>
      <w:r w:rsidR="006C457F">
        <w:rPr>
          <w:rFonts w:asciiTheme="minorHAnsi" w:hAnsiTheme="minorHAnsi"/>
          <w:color w:val="000000" w:themeColor="text1"/>
          <w:sz w:val="22"/>
          <w:szCs w:val="22"/>
          <w:lang w:val="en-ZA"/>
        </w:rPr>
        <w:t xml:space="preserve"> </w:t>
      </w:r>
      <w:r w:rsidR="006C457F">
        <w:rPr>
          <w:rFonts w:asciiTheme="minorHAnsi" w:hAnsiTheme="minorHAnsi"/>
          <w:color w:val="000000" w:themeColor="text1"/>
          <w:sz w:val="22"/>
          <w:szCs w:val="22"/>
          <w:lang w:val="en-ZA"/>
        </w:rPr>
        <w:lastRenderedPageBreak/>
        <w:t xml:space="preserve">and how to communicate to the community </w:t>
      </w:r>
      <w:r w:rsidR="00456CFE" w:rsidRPr="00F10CA7">
        <w:rPr>
          <w:rFonts w:asciiTheme="minorHAnsi" w:hAnsiTheme="minorHAnsi"/>
          <w:color w:val="000000" w:themeColor="text1"/>
          <w:sz w:val="22"/>
          <w:szCs w:val="22"/>
          <w:lang w:val="en-ZA"/>
        </w:rPr>
        <w:t xml:space="preserve">the </w:t>
      </w:r>
      <w:r w:rsidR="00F8644E" w:rsidRPr="00F10CA7">
        <w:rPr>
          <w:rFonts w:asciiTheme="minorHAnsi" w:hAnsiTheme="minorHAnsi"/>
          <w:color w:val="000000" w:themeColor="text1"/>
          <w:sz w:val="22"/>
          <w:szCs w:val="22"/>
          <w:lang w:val="en-ZA"/>
        </w:rPr>
        <w:t xml:space="preserve">general </w:t>
      </w:r>
      <w:r w:rsidR="00456CFE" w:rsidRPr="00F10CA7">
        <w:rPr>
          <w:rFonts w:asciiTheme="minorHAnsi" w:hAnsiTheme="minorHAnsi"/>
          <w:color w:val="000000" w:themeColor="text1"/>
          <w:sz w:val="22"/>
          <w:szCs w:val="22"/>
          <w:lang w:val="en-ZA"/>
        </w:rPr>
        <w:t>role</w:t>
      </w:r>
      <w:r w:rsidR="006C457F">
        <w:rPr>
          <w:rFonts w:asciiTheme="minorHAnsi" w:hAnsiTheme="minorHAnsi"/>
          <w:color w:val="000000" w:themeColor="text1"/>
          <w:sz w:val="22"/>
          <w:szCs w:val="22"/>
          <w:lang w:val="en-ZA"/>
        </w:rPr>
        <w:t>s</w:t>
      </w:r>
      <w:r w:rsidR="00F8644E" w:rsidRPr="00F10CA7">
        <w:rPr>
          <w:rFonts w:asciiTheme="minorHAnsi" w:hAnsiTheme="minorHAnsi"/>
          <w:color w:val="000000" w:themeColor="text1"/>
          <w:sz w:val="22"/>
          <w:szCs w:val="22"/>
          <w:lang w:val="en-ZA"/>
        </w:rPr>
        <w:t xml:space="preserve"> </w:t>
      </w:r>
      <w:r w:rsidR="00456CFE" w:rsidRPr="00F10CA7">
        <w:rPr>
          <w:rFonts w:asciiTheme="minorHAnsi" w:hAnsiTheme="minorHAnsi"/>
          <w:color w:val="000000" w:themeColor="text1"/>
          <w:sz w:val="22"/>
          <w:szCs w:val="22"/>
          <w:lang w:val="en-ZA"/>
        </w:rPr>
        <w:t>and responsibilit</w:t>
      </w:r>
      <w:r w:rsidR="006C457F">
        <w:rPr>
          <w:rFonts w:asciiTheme="minorHAnsi" w:hAnsiTheme="minorHAnsi"/>
          <w:color w:val="000000" w:themeColor="text1"/>
          <w:sz w:val="22"/>
          <w:szCs w:val="22"/>
          <w:lang w:val="en-ZA"/>
        </w:rPr>
        <w:t>ies</w:t>
      </w:r>
      <w:r w:rsidR="00456CFE" w:rsidRPr="00F10CA7">
        <w:rPr>
          <w:rFonts w:asciiTheme="minorHAnsi" w:hAnsiTheme="minorHAnsi"/>
          <w:color w:val="000000" w:themeColor="text1"/>
          <w:sz w:val="22"/>
          <w:szCs w:val="22"/>
          <w:lang w:val="en-ZA"/>
        </w:rPr>
        <w:t xml:space="preserve"> of </w:t>
      </w:r>
      <w:r w:rsidR="00F8644E" w:rsidRPr="00F10CA7">
        <w:rPr>
          <w:rFonts w:asciiTheme="minorHAnsi" w:hAnsiTheme="minorHAnsi"/>
          <w:color w:val="000000" w:themeColor="text1"/>
          <w:sz w:val="22"/>
          <w:szCs w:val="22"/>
          <w:lang w:val="en-ZA"/>
        </w:rPr>
        <w:t xml:space="preserve">a CSO </w:t>
      </w:r>
      <w:r w:rsidR="006C457F">
        <w:rPr>
          <w:rFonts w:asciiTheme="minorHAnsi" w:hAnsiTheme="minorHAnsi"/>
          <w:color w:val="000000" w:themeColor="text1"/>
          <w:sz w:val="22"/>
          <w:szCs w:val="22"/>
          <w:lang w:val="en-ZA"/>
        </w:rPr>
        <w:t xml:space="preserve">vs. local government </w:t>
      </w:r>
      <w:r w:rsidR="00A7605E" w:rsidRPr="00F10CA7">
        <w:rPr>
          <w:rFonts w:asciiTheme="minorHAnsi" w:hAnsiTheme="minorHAnsi"/>
          <w:color w:val="000000" w:themeColor="text1"/>
          <w:sz w:val="22"/>
          <w:szCs w:val="22"/>
          <w:lang w:val="en-ZA"/>
        </w:rPr>
        <w:t>will be discussed.</w:t>
      </w:r>
      <w:r w:rsidR="00F8644E" w:rsidRPr="00F10CA7">
        <w:rPr>
          <w:rFonts w:asciiTheme="minorHAnsi" w:hAnsiTheme="minorHAnsi"/>
          <w:color w:val="000000" w:themeColor="text1"/>
          <w:sz w:val="22"/>
          <w:szCs w:val="22"/>
          <w:lang w:val="en-ZA"/>
        </w:rPr>
        <w:t xml:space="preserve"> </w:t>
      </w:r>
      <w:r w:rsidRPr="00F10CA7">
        <w:rPr>
          <w:rFonts w:asciiTheme="minorHAnsi" w:hAnsiTheme="minorHAnsi"/>
          <w:sz w:val="22"/>
          <w:szCs w:val="22"/>
          <w:lang w:val="en-US"/>
        </w:rPr>
        <w:t>The CSOs also need to build their knowledge on diet-related illnesses and to understand how a poor diet affect people with chronic diseases. They need training in nutrition</w:t>
      </w:r>
      <w:r w:rsidR="00FF2A0A" w:rsidRPr="00F10CA7">
        <w:rPr>
          <w:rFonts w:asciiTheme="minorHAnsi" w:hAnsiTheme="minorHAnsi"/>
          <w:sz w:val="22"/>
          <w:szCs w:val="22"/>
          <w:lang w:val="en-US"/>
        </w:rPr>
        <w:t xml:space="preserve"> </w:t>
      </w:r>
      <w:r w:rsidR="00BF0B02" w:rsidRPr="00F10CA7">
        <w:rPr>
          <w:rFonts w:asciiTheme="minorHAnsi" w:hAnsiTheme="minorHAnsi"/>
          <w:sz w:val="22"/>
          <w:szCs w:val="22"/>
          <w:lang w:val="en-US"/>
        </w:rPr>
        <w:t>and</w:t>
      </w:r>
      <w:r w:rsidR="00FE2B29" w:rsidRPr="00F10CA7">
        <w:rPr>
          <w:rFonts w:asciiTheme="minorHAnsi" w:hAnsiTheme="minorHAnsi"/>
          <w:sz w:val="22"/>
          <w:szCs w:val="22"/>
          <w:lang w:val="en-US"/>
        </w:rPr>
        <w:t xml:space="preserve"> </w:t>
      </w:r>
      <w:r w:rsidRPr="00F10CA7">
        <w:rPr>
          <w:rFonts w:asciiTheme="minorHAnsi" w:hAnsiTheme="minorHAnsi"/>
          <w:sz w:val="22"/>
          <w:szCs w:val="22"/>
          <w:lang w:val="en-US"/>
        </w:rPr>
        <w:t>to learn to</w:t>
      </w:r>
      <w:r w:rsidR="00FE2B29" w:rsidRPr="00F10CA7">
        <w:rPr>
          <w:rFonts w:asciiTheme="minorHAnsi" w:hAnsiTheme="minorHAnsi"/>
          <w:sz w:val="22"/>
          <w:szCs w:val="22"/>
          <w:lang w:val="en-US"/>
        </w:rPr>
        <w:t xml:space="preserve"> cook</w:t>
      </w:r>
      <w:r w:rsidR="00FF2A0A" w:rsidRPr="00F10CA7">
        <w:rPr>
          <w:rFonts w:asciiTheme="minorHAnsi" w:hAnsiTheme="minorHAnsi"/>
          <w:sz w:val="22"/>
          <w:szCs w:val="22"/>
          <w:lang w:val="en-US"/>
        </w:rPr>
        <w:t xml:space="preserve"> </w:t>
      </w:r>
      <w:r w:rsidR="00BF0B02" w:rsidRPr="00F10CA7">
        <w:rPr>
          <w:rFonts w:asciiTheme="minorHAnsi" w:hAnsiTheme="minorHAnsi"/>
          <w:sz w:val="22"/>
          <w:szCs w:val="22"/>
          <w:lang w:val="en-US"/>
        </w:rPr>
        <w:t>with</w:t>
      </w:r>
      <w:r w:rsidR="00FC7F32" w:rsidRPr="00F10CA7">
        <w:rPr>
          <w:rFonts w:asciiTheme="minorHAnsi" w:hAnsiTheme="minorHAnsi"/>
          <w:sz w:val="22"/>
          <w:szCs w:val="22"/>
          <w:lang w:val="en-US"/>
        </w:rPr>
        <w:t xml:space="preserve"> local produce </w:t>
      </w:r>
      <w:r w:rsidR="00BF0B02" w:rsidRPr="00F10CA7">
        <w:rPr>
          <w:rFonts w:asciiTheme="minorHAnsi" w:hAnsiTheme="minorHAnsi"/>
          <w:sz w:val="22"/>
          <w:szCs w:val="22"/>
          <w:lang w:val="en-US"/>
        </w:rPr>
        <w:t xml:space="preserve">on </w:t>
      </w:r>
      <w:r w:rsidR="00FF2A0A" w:rsidRPr="00F10CA7">
        <w:rPr>
          <w:rFonts w:asciiTheme="minorHAnsi" w:hAnsiTheme="minorHAnsi"/>
          <w:sz w:val="22"/>
          <w:szCs w:val="22"/>
          <w:lang w:val="en-US"/>
        </w:rPr>
        <w:t>a low budget</w:t>
      </w:r>
      <w:r w:rsidRPr="00F10CA7">
        <w:rPr>
          <w:rFonts w:asciiTheme="minorHAnsi" w:hAnsiTheme="minorHAnsi"/>
          <w:sz w:val="22"/>
          <w:szCs w:val="22"/>
          <w:lang w:val="en-US"/>
        </w:rPr>
        <w:t>.</w:t>
      </w:r>
    </w:p>
    <w:p w14:paraId="5EC53A42" w14:textId="60F05122" w:rsidR="00575CA0" w:rsidRPr="00F10CA7" w:rsidRDefault="00FE2B29" w:rsidP="002D7C96">
      <w:pPr>
        <w:autoSpaceDE w:val="0"/>
        <w:autoSpaceDN w:val="0"/>
        <w:adjustRightInd w:val="0"/>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ZA"/>
        </w:rPr>
        <w:t>Finally, a focus will be on strategic delivery</w:t>
      </w:r>
      <w:r w:rsidR="0067442E">
        <w:rPr>
          <w:rFonts w:asciiTheme="minorHAnsi" w:hAnsiTheme="minorHAnsi"/>
          <w:color w:val="000000" w:themeColor="text1"/>
          <w:sz w:val="22"/>
          <w:szCs w:val="22"/>
          <w:lang w:val="en-ZA"/>
        </w:rPr>
        <w:t xml:space="preserve"> to gain evidence based data for advocacy purposes</w:t>
      </w:r>
      <w:r w:rsidR="0017537D" w:rsidRPr="00F10CA7">
        <w:rPr>
          <w:rFonts w:asciiTheme="minorHAnsi" w:hAnsiTheme="minorHAnsi"/>
          <w:color w:val="000000" w:themeColor="text1"/>
          <w:sz w:val="22"/>
          <w:szCs w:val="22"/>
          <w:lang w:val="en-ZA"/>
        </w:rPr>
        <w:t>.</w:t>
      </w:r>
      <w:r w:rsidR="002D7C96">
        <w:rPr>
          <w:rFonts w:asciiTheme="minorHAnsi" w:hAnsiTheme="minorHAnsi"/>
          <w:color w:val="000000" w:themeColor="text1"/>
          <w:sz w:val="22"/>
          <w:szCs w:val="22"/>
          <w:lang w:val="en-ZA"/>
        </w:rPr>
        <w:t xml:space="preserve"> </w:t>
      </w:r>
      <w:r w:rsidRPr="00F10CA7">
        <w:rPr>
          <w:rFonts w:asciiTheme="minorHAnsi" w:hAnsiTheme="minorHAnsi"/>
          <w:color w:val="000000" w:themeColor="text1"/>
          <w:sz w:val="22"/>
          <w:szCs w:val="22"/>
          <w:lang w:val="en-ZA"/>
        </w:rPr>
        <w:t xml:space="preserve">During the </w:t>
      </w:r>
      <w:r w:rsidR="00362D90" w:rsidRPr="00F10CA7">
        <w:rPr>
          <w:rFonts w:asciiTheme="minorHAnsi" w:hAnsiTheme="minorHAnsi"/>
          <w:color w:val="000000" w:themeColor="text1"/>
          <w:sz w:val="22"/>
          <w:szCs w:val="22"/>
          <w:lang w:val="en-ZA"/>
        </w:rPr>
        <w:t xml:space="preserve">first </w:t>
      </w:r>
      <w:r w:rsidRPr="00F10CA7">
        <w:rPr>
          <w:rFonts w:asciiTheme="minorHAnsi" w:hAnsiTheme="minorHAnsi"/>
          <w:color w:val="000000" w:themeColor="text1"/>
          <w:sz w:val="22"/>
          <w:szCs w:val="22"/>
          <w:lang w:val="en-ZA"/>
        </w:rPr>
        <w:t xml:space="preserve">lockdown food was cooked at a local </w:t>
      </w:r>
      <w:r w:rsidR="00362D90" w:rsidRPr="00F10CA7">
        <w:rPr>
          <w:rFonts w:asciiTheme="minorHAnsi" w:hAnsiTheme="minorHAnsi"/>
          <w:color w:val="000000" w:themeColor="text1"/>
          <w:sz w:val="22"/>
          <w:szCs w:val="22"/>
          <w:lang w:val="en-ZA"/>
        </w:rPr>
        <w:t>hot spot</w:t>
      </w:r>
      <w:r w:rsidRPr="00F10CA7">
        <w:rPr>
          <w:rFonts w:asciiTheme="minorHAnsi" w:hAnsiTheme="minorHAnsi"/>
          <w:color w:val="000000" w:themeColor="text1"/>
          <w:sz w:val="22"/>
          <w:szCs w:val="22"/>
          <w:lang w:val="en-ZA"/>
        </w:rPr>
        <w:t xml:space="preserve"> and distributed by our partner. Now </w:t>
      </w:r>
      <w:r w:rsidR="005375BD" w:rsidRPr="00F10CA7">
        <w:rPr>
          <w:rFonts w:asciiTheme="minorHAnsi" w:hAnsiTheme="minorHAnsi"/>
          <w:color w:val="000000" w:themeColor="text1"/>
          <w:sz w:val="22"/>
          <w:szCs w:val="22"/>
          <w:lang w:val="en-ZA"/>
        </w:rPr>
        <w:t>private houses are used for cooking</w:t>
      </w:r>
      <w:r w:rsidR="00487AC7">
        <w:rPr>
          <w:rFonts w:asciiTheme="minorHAnsi" w:hAnsiTheme="minorHAnsi"/>
          <w:color w:val="000000" w:themeColor="text1"/>
          <w:sz w:val="22"/>
          <w:szCs w:val="22"/>
          <w:lang w:val="en-ZA"/>
        </w:rPr>
        <w:t xml:space="preserve"> and food often served on the street or from the back of a van</w:t>
      </w:r>
      <w:r w:rsidR="005375BD" w:rsidRPr="00F10CA7">
        <w:rPr>
          <w:rFonts w:asciiTheme="minorHAnsi" w:hAnsiTheme="minorHAnsi"/>
          <w:color w:val="000000" w:themeColor="text1"/>
          <w:sz w:val="22"/>
          <w:szCs w:val="22"/>
          <w:lang w:val="en-ZA"/>
        </w:rPr>
        <w:t xml:space="preserve">, which </w:t>
      </w:r>
      <w:r w:rsidR="00202E93" w:rsidRPr="00F10CA7">
        <w:rPr>
          <w:rFonts w:asciiTheme="minorHAnsi" w:hAnsiTheme="minorHAnsi"/>
          <w:color w:val="000000" w:themeColor="text1"/>
          <w:sz w:val="22"/>
          <w:szCs w:val="22"/>
          <w:lang w:val="en-ZA"/>
        </w:rPr>
        <w:t>do not live</w:t>
      </w:r>
      <w:r w:rsidR="00FC7F32" w:rsidRPr="00F10CA7">
        <w:rPr>
          <w:rFonts w:asciiTheme="minorHAnsi" w:hAnsiTheme="minorHAnsi"/>
          <w:color w:val="000000" w:themeColor="text1"/>
          <w:sz w:val="22"/>
          <w:szCs w:val="22"/>
          <w:lang w:val="en-ZA"/>
        </w:rPr>
        <w:t xml:space="preserve"> up to </w:t>
      </w:r>
      <w:r w:rsidR="00202E93" w:rsidRPr="00F10CA7">
        <w:rPr>
          <w:rFonts w:asciiTheme="minorHAnsi" w:hAnsiTheme="minorHAnsi"/>
          <w:color w:val="000000" w:themeColor="text1"/>
          <w:sz w:val="22"/>
          <w:szCs w:val="22"/>
          <w:lang w:val="en-ZA"/>
        </w:rPr>
        <w:t xml:space="preserve">local </w:t>
      </w:r>
      <w:r w:rsidR="00FC7F32" w:rsidRPr="00F10CA7">
        <w:rPr>
          <w:rFonts w:asciiTheme="minorHAnsi" w:hAnsiTheme="minorHAnsi"/>
          <w:color w:val="000000" w:themeColor="text1"/>
          <w:sz w:val="22"/>
          <w:szCs w:val="22"/>
          <w:lang w:val="en-US"/>
        </w:rPr>
        <w:t xml:space="preserve">legislative and health </w:t>
      </w:r>
      <w:r w:rsidR="00202E93" w:rsidRPr="00F10CA7">
        <w:rPr>
          <w:rFonts w:asciiTheme="minorHAnsi" w:hAnsiTheme="minorHAnsi"/>
          <w:color w:val="000000" w:themeColor="text1"/>
          <w:sz w:val="22"/>
          <w:szCs w:val="22"/>
          <w:lang w:val="en-US"/>
        </w:rPr>
        <w:t xml:space="preserve">requirements </w:t>
      </w:r>
      <w:r w:rsidR="00FC7F32" w:rsidRPr="00F10CA7">
        <w:rPr>
          <w:rFonts w:asciiTheme="minorHAnsi" w:hAnsiTheme="minorHAnsi"/>
          <w:color w:val="000000" w:themeColor="text1"/>
          <w:sz w:val="22"/>
          <w:szCs w:val="22"/>
          <w:lang w:val="en-US"/>
        </w:rPr>
        <w:t>for a food kitchen serving the public.</w:t>
      </w:r>
      <w:r w:rsidR="002440C8" w:rsidRPr="00F10CA7">
        <w:rPr>
          <w:rFonts w:asciiTheme="minorHAnsi" w:hAnsiTheme="minorHAnsi"/>
          <w:color w:val="000000" w:themeColor="text1"/>
          <w:sz w:val="22"/>
          <w:szCs w:val="22"/>
          <w:lang w:val="en-US"/>
        </w:rPr>
        <w:t xml:space="preserve"> </w:t>
      </w:r>
      <w:r w:rsidR="007377BB" w:rsidRPr="00F10CA7">
        <w:rPr>
          <w:rFonts w:asciiTheme="minorHAnsi" w:hAnsiTheme="minorHAnsi"/>
          <w:color w:val="000000" w:themeColor="text1"/>
          <w:sz w:val="22"/>
          <w:szCs w:val="22"/>
          <w:lang w:val="en-ZA"/>
        </w:rPr>
        <w:t xml:space="preserve">Through this intervention the partners therefore plan to construct one community kitchen at </w:t>
      </w:r>
      <w:r w:rsidR="007377BB" w:rsidRPr="00487AC7">
        <w:rPr>
          <w:rFonts w:asciiTheme="minorHAnsi" w:hAnsiTheme="minorHAnsi"/>
          <w:b/>
          <w:bCs/>
          <w:color w:val="000000" w:themeColor="text1"/>
          <w:sz w:val="22"/>
          <w:szCs w:val="22"/>
          <w:lang w:val="en-ZA"/>
        </w:rPr>
        <w:t>Bethesda Kids</w:t>
      </w:r>
      <w:r w:rsidR="004E3116" w:rsidRPr="00487AC7">
        <w:rPr>
          <w:rFonts w:asciiTheme="minorHAnsi" w:hAnsiTheme="minorHAnsi"/>
          <w:color w:val="000000" w:themeColor="text1"/>
          <w:sz w:val="22"/>
          <w:szCs w:val="22"/>
          <w:lang w:val="en-ZA"/>
        </w:rPr>
        <w:t xml:space="preserve"> as a pilot</w:t>
      </w:r>
      <w:r w:rsidR="006C457F">
        <w:rPr>
          <w:rFonts w:asciiTheme="minorHAnsi" w:hAnsiTheme="minorHAnsi"/>
          <w:color w:val="000000" w:themeColor="text1"/>
          <w:sz w:val="22"/>
          <w:szCs w:val="22"/>
          <w:lang w:val="en-ZA"/>
        </w:rPr>
        <w:t xml:space="preserve"> and demonstration</w:t>
      </w:r>
      <w:r w:rsidR="00C40B5A" w:rsidRPr="00487AC7">
        <w:rPr>
          <w:rFonts w:asciiTheme="minorHAnsi" w:hAnsiTheme="minorHAnsi"/>
          <w:color w:val="000000" w:themeColor="text1"/>
          <w:sz w:val="22"/>
          <w:szCs w:val="22"/>
          <w:lang w:val="en-ZA"/>
        </w:rPr>
        <w:t xml:space="preserve"> </w:t>
      </w:r>
      <w:r w:rsidR="004E3116" w:rsidRPr="00487AC7">
        <w:rPr>
          <w:rFonts w:asciiTheme="minorHAnsi" w:hAnsiTheme="minorHAnsi"/>
          <w:color w:val="000000" w:themeColor="text1"/>
          <w:sz w:val="22"/>
          <w:szCs w:val="22"/>
          <w:lang w:val="en-ZA"/>
        </w:rPr>
        <w:t>kitchen</w:t>
      </w:r>
      <w:r w:rsidR="00202E93" w:rsidRPr="00F10CA7">
        <w:rPr>
          <w:rFonts w:asciiTheme="minorHAnsi" w:hAnsiTheme="minorHAnsi"/>
          <w:color w:val="000000" w:themeColor="text1"/>
          <w:sz w:val="22"/>
          <w:szCs w:val="22"/>
          <w:lang w:val="en-ZA"/>
        </w:rPr>
        <w:t xml:space="preserve">. </w:t>
      </w:r>
      <w:r w:rsidR="00352AB8" w:rsidRPr="00F10CA7">
        <w:rPr>
          <w:rFonts w:asciiTheme="minorHAnsi" w:hAnsiTheme="minorHAnsi"/>
          <w:sz w:val="22"/>
          <w:szCs w:val="22"/>
          <w:lang w:val="en-US"/>
        </w:rPr>
        <w:t xml:space="preserve">The idea is to </w:t>
      </w:r>
      <w:r w:rsidR="00487AC7">
        <w:rPr>
          <w:rFonts w:asciiTheme="minorHAnsi" w:hAnsiTheme="minorHAnsi"/>
          <w:sz w:val="22"/>
          <w:szCs w:val="22"/>
          <w:lang w:val="en-US"/>
        </w:rPr>
        <w:t xml:space="preserve">be able to demonstrate to local government how a </w:t>
      </w:r>
      <w:r w:rsidR="00876876" w:rsidRPr="00F10CA7">
        <w:rPr>
          <w:rFonts w:asciiTheme="minorHAnsi" w:hAnsiTheme="minorHAnsi"/>
          <w:sz w:val="22"/>
          <w:szCs w:val="22"/>
          <w:lang w:val="en-US"/>
        </w:rPr>
        <w:t>community kitchen</w:t>
      </w:r>
      <w:r w:rsidR="00C8681C">
        <w:rPr>
          <w:rFonts w:asciiTheme="minorHAnsi" w:hAnsiTheme="minorHAnsi"/>
          <w:sz w:val="22"/>
          <w:szCs w:val="22"/>
          <w:lang w:val="en-US"/>
        </w:rPr>
        <w:t xml:space="preserve"> with a vegetable garden</w:t>
      </w:r>
      <w:r w:rsidR="00E161FD" w:rsidRPr="00F10CA7">
        <w:rPr>
          <w:rFonts w:asciiTheme="minorHAnsi" w:hAnsiTheme="minorHAnsi"/>
          <w:sz w:val="22"/>
          <w:szCs w:val="22"/>
          <w:lang w:val="en-US"/>
        </w:rPr>
        <w:t xml:space="preserve"> </w:t>
      </w:r>
      <w:r w:rsidR="00487AC7">
        <w:rPr>
          <w:rFonts w:asciiTheme="minorHAnsi" w:hAnsiTheme="minorHAnsi"/>
          <w:sz w:val="22"/>
          <w:szCs w:val="22"/>
          <w:lang w:val="en-US"/>
        </w:rPr>
        <w:t xml:space="preserve">can function not only as a nutritional hotspot, but </w:t>
      </w:r>
      <w:r w:rsidR="00876876" w:rsidRPr="00F10CA7">
        <w:rPr>
          <w:rFonts w:asciiTheme="minorHAnsi" w:hAnsiTheme="minorHAnsi"/>
          <w:sz w:val="22"/>
          <w:szCs w:val="22"/>
          <w:lang w:val="en-US"/>
        </w:rPr>
        <w:t>as a</w:t>
      </w:r>
      <w:r w:rsidR="00487AC7">
        <w:rPr>
          <w:rFonts w:asciiTheme="minorHAnsi" w:hAnsiTheme="minorHAnsi"/>
          <w:sz w:val="22"/>
          <w:szCs w:val="22"/>
          <w:lang w:val="en-US"/>
        </w:rPr>
        <w:t xml:space="preserve"> </w:t>
      </w:r>
      <w:r w:rsidR="005375BD" w:rsidRPr="00F10CA7">
        <w:rPr>
          <w:rFonts w:asciiTheme="minorHAnsi" w:hAnsiTheme="minorHAnsi"/>
          <w:sz w:val="22"/>
          <w:szCs w:val="22"/>
          <w:lang w:val="en-US"/>
        </w:rPr>
        <w:t>gathering point</w:t>
      </w:r>
      <w:r w:rsidR="00487AC7">
        <w:rPr>
          <w:rFonts w:asciiTheme="minorHAnsi" w:hAnsiTheme="minorHAnsi"/>
          <w:sz w:val="22"/>
          <w:szCs w:val="22"/>
          <w:lang w:val="en-US"/>
        </w:rPr>
        <w:t xml:space="preserve"> and</w:t>
      </w:r>
      <w:r w:rsidR="00487AC7" w:rsidRPr="00F10CA7">
        <w:rPr>
          <w:rFonts w:asciiTheme="minorHAnsi" w:hAnsiTheme="minorHAnsi"/>
          <w:sz w:val="22"/>
          <w:szCs w:val="22"/>
          <w:lang w:val="en-US"/>
        </w:rPr>
        <w:t xml:space="preserve"> </w:t>
      </w:r>
      <w:r w:rsidR="00C8681C">
        <w:rPr>
          <w:rFonts w:asciiTheme="minorHAnsi" w:hAnsiTheme="minorHAnsi"/>
          <w:sz w:val="22"/>
          <w:szCs w:val="22"/>
          <w:lang w:val="en-US"/>
        </w:rPr>
        <w:t xml:space="preserve">learning and </w:t>
      </w:r>
      <w:r w:rsidR="00487AC7" w:rsidRPr="00F10CA7">
        <w:rPr>
          <w:rFonts w:asciiTheme="minorHAnsi" w:hAnsiTheme="minorHAnsi"/>
          <w:sz w:val="22"/>
          <w:szCs w:val="22"/>
          <w:lang w:val="en-US"/>
        </w:rPr>
        <w:t xml:space="preserve">information </w:t>
      </w:r>
      <w:r w:rsidR="00C943AD">
        <w:rPr>
          <w:rFonts w:asciiTheme="minorHAnsi" w:hAnsiTheme="minorHAnsi"/>
          <w:sz w:val="22"/>
          <w:szCs w:val="22"/>
          <w:lang w:val="en-US"/>
        </w:rPr>
        <w:t>hub</w:t>
      </w:r>
      <w:r w:rsidR="005375BD" w:rsidRPr="00F10CA7">
        <w:rPr>
          <w:rFonts w:asciiTheme="minorHAnsi" w:hAnsiTheme="minorHAnsi"/>
          <w:sz w:val="22"/>
          <w:szCs w:val="22"/>
          <w:lang w:val="en-US"/>
        </w:rPr>
        <w:t>.</w:t>
      </w:r>
      <w:r w:rsidR="0055462D" w:rsidRPr="00F10CA7">
        <w:rPr>
          <w:rFonts w:asciiTheme="minorHAnsi" w:hAnsiTheme="minorHAnsi"/>
          <w:sz w:val="22"/>
          <w:szCs w:val="22"/>
          <w:lang w:val="en-US"/>
        </w:rPr>
        <w:t xml:space="preserve"> Hundreds of people </w:t>
      </w:r>
      <w:r w:rsidR="00352AB8" w:rsidRPr="00F10CA7">
        <w:rPr>
          <w:rFonts w:asciiTheme="minorHAnsi" w:hAnsiTheme="minorHAnsi"/>
          <w:sz w:val="22"/>
          <w:szCs w:val="22"/>
          <w:lang w:val="en-US"/>
        </w:rPr>
        <w:t xml:space="preserve">already </w:t>
      </w:r>
      <w:r w:rsidR="00487AC7">
        <w:rPr>
          <w:rFonts w:asciiTheme="minorHAnsi" w:hAnsiTheme="minorHAnsi"/>
          <w:sz w:val="22"/>
          <w:szCs w:val="22"/>
          <w:lang w:val="en-US"/>
        </w:rPr>
        <w:t>stand in the food lines on a</w:t>
      </w:r>
      <w:r w:rsidR="00352AB8" w:rsidRPr="00F10CA7">
        <w:rPr>
          <w:rFonts w:asciiTheme="minorHAnsi" w:hAnsiTheme="minorHAnsi"/>
          <w:sz w:val="22"/>
          <w:szCs w:val="22"/>
          <w:lang w:val="en-US"/>
        </w:rPr>
        <w:t xml:space="preserve"> daily basis</w:t>
      </w:r>
      <w:r w:rsidR="0055462D" w:rsidRPr="00F10CA7">
        <w:rPr>
          <w:rFonts w:asciiTheme="minorHAnsi" w:hAnsiTheme="minorHAnsi"/>
          <w:sz w:val="22"/>
          <w:szCs w:val="22"/>
          <w:lang w:val="en-US"/>
        </w:rPr>
        <w:t xml:space="preserve"> to get a meal. </w:t>
      </w:r>
      <w:r w:rsidR="00C943AD">
        <w:rPr>
          <w:rFonts w:asciiTheme="minorHAnsi" w:hAnsiTheme="minorHAnsi"/>
          <w:sz w:val="22"/>
          <w:szCs w:val="22"/>
          <w:lang w:val="en-US"/>
        </w:rPr>
        <w:t>A permanent kitchen structure acting as a community gathering point gives the</w:t>
      </w:r>
      <w:r w:rsidR="00362D90" w:rsidRPr="00F10CA7">
        <w:rPr>
          <w:rFonts w:asciiTheme="minorHAnsi" w:hAnsiTheme="minorHAnsi"/>
          <w:sz w:val="22"/>
          <w:szCs w:val="22"/>
          <w:lang w:val="en-US"/>
        </w:rPr>
        <w:t xml:space="preserve"> CSO</w:t>
      </w:r>
      <w:r w:rsidR="00487AC7">
        <w:rPr>
          <w:rFonts w:asciiTheme="minorHAnsi" w:hAnsiTheme="minorHAnsi"/>
          <w:sz w:val="22"/>
          <w:szCs w:val="22"/>
          <w:lang w:val="en-US"/>
        </w:rPr>
        <w:t>s</w:t>
      </w:r>
      <w:r w:rsidR="005375BD" w:rsidRPr="00F10CA7">
        <w:rPr>
          <w:rFonts w:asciiTheme="minorHAnsi" w:hAnsiTheme="minorHAnsi"/>
          <w:sz w:val="22"/>
          <w:szCs w:val="22"/>
          <w:lang w:val="en-US"/>
        </w:rPr>
        <w:t xml:space="preserve"> a unique opportunity</w:t>
      </w:r>
      <w:r w:rsidR="00C943AD">
        <w:rPr>
          <w:rFonts w:asciiTheme="minorHAnsi" w:hAnsiTheme="minorHAnsi"/>
          <w:sz w:val="22"/>
          <w:szCs w:val="22"/>
          <w:lang w:val="en-US"/>
        </w:rPr>
        <w:t>. It enables them</w:t>
      </w:r>
      <w:r w:rsidR="005375BD" w:rsidRPr="00F10CA7">
        <w:rPr>
          <w:rFonts w:asciiTheme="minorHAnsi" w:hAnsiTheme="minorHAnsi"/>
          <w:sz w:val="22"/>
          <w:szCs w:val="22"/>
          <w:lang w:val="en-US"/>
        </w:rPr>
        <w:t xml:space="preserve"> to </w:t>
      </w:r>
      <w:r w:rsidR="0012136D">
        <w:rPr>
          <w:rFonts w:asciiTheme="minorHAnsi" w:hAnsiTheme="minorHAnsi"/>
          <w:sz w:val="22"/>
          <w:szCs w:val="22"/>
          <w:lang w:val="en-US"/>
        </w:rPr>
        <w:t xml:space="preserve">inform </w:t>
      </w:r>
      <w:r w:rsidR="005375BD" w:rsidRPr="00F10CA7">
        <w:rPr>
          <w:rFonts w:asciiTheme="minorHAnsi" w:hAnsiTheme="minorHAnsi"/>
          <w:sz w:val="22"/>
          <w:szCs w:val="22"/>
          <w:lang w:val="en-US"/>
        </w:rPr>
        <w:t>a large number of community members</w:t>
      </w:r>
      <w:r w:rsidR="00C943AD">
        <w:rPr>
          <w:rFonts w:asciiTheme="minorHAnsi" w:hAnsiTheme="minorHAnsi"/>
          <w:sz w:val="22"/>
          <w:szCs w:val="22"/>
          <w:lang w:val="en-US"/>
        </w:rPr>
        <w:t xml:space="preserve"> </w:t>
      </w:r>
      <w:r w:rsidR="005375BD" w:rsidRPr="00F10CA7">
        <w:rPr>
          <w:rFonts w:asciiTheme="minorHAnsi" w:hAnsiTheme="minorHAnsi"/>
          <w:sz w:val="22"/>
          <w:szCs w:val="22"/>
          <w:lang w:val="en-US"/>
        </w:rPr>
        <w:t xml:space="preserve">about </w:t>
      </w:r>
      <w:r w:rsidR="005375BD" w:rsidRPr="00F10CA7">
        <w:rPr>
          <w:rFonts w:asciiTheme="minorHAnsi" w:hAnsiTheme="minorHAnsi"/>
          <w:color w:val="000000" w:themeColor="text1"/>
          <w:sz w:val="22"/>
          <w:szCs w:val="22"/>
          <w:lang w:val="en-US"/>
        </w:rPr>
        <w:t>job and social grant opportunities and local government information.</w:t>
      </w:r>
      <w:r w:rsidR="0055462D" w:rsidRPr="00F10CA7">
        <w:rPr>
          <w:rFonts w:asciiTheme="minorHAnsi" w:hAnsiTheme="minorHAnsi"/>
          <w:color w:val="000000" w:themeColor="text1"/>
          <w:sz w:val="22"/>
          <w:szCs w:val="22"/>
          <w:lang w:val="en-US"/>
        </w:rPr>
        <w:t xml:space="preserve"> </w:t>
      </w:r>
      <w:r w:rsidR="00C943AD">
        <w:rPr>
          <w:rFonts w:asciiTheme="minorHAnsi" w:hAnsiTheme="minorHAnsi"/>
          <w:color w:val="000000" w:themeColor="text1"/>
          <w:sz w:val="22"/>
          <w:szCs w:val="22"/>
          <w:lang w:val="en-US"/>
        </w:rPr>
        <w:t>The community kitchen will also be a place</w:t>
      </w:r>
      <w:r w:rsidR="0055462D" w:rsidRPr="00F10CA7">
        <w:rPr>
          <w:rFonts w:asciiTheme="minorHAnsi" w:hAnsiTheme="minorHAnsi"/>
          <w:color w:val="000000" w:themeColor="text1"/>
          <w:sz w:val="22"/>
          <w:szCs w:val="22"/>
          <w:lang w:val="en-US"/>
        </w:rPr>
        <w:t xml:space="preserve"> where community members can ask for advice on how to maintain </w:t>
      </w:r>
      <w:r w:rsidR="00352AB8" w:rsidRPr="00F10CA7">
        <w:rPr>
          <w:rFonts w:asciiTheme="minorHAnsi" w:hAnsiTheme="minorHAnsi"/>
          <w:color w:val="000000" w:themeColor="text1"/>
          <w:sz w:val="22"/>
          <w:szCs w:val="22"/>
          <w:lang w:val="en-US"/>
        </w:rPr>
        <w:t xml:space="preserve">their </w:t>
      </w:r>
      <w:r w:rsidR="00C8681C">
        <w:rPr>
          <w:rFonts w:asciiTheme="minorHAnsi" w:hAnsiTheme="minorHAnsi"/>
          <w:color w:val="000000" w:themeColor="text1"/>
          <w:sz w:val="22"/>
          <w:szCs w:val="22"/>
          <w:lang w:val="en-US"/>
        </w:rPr>
        <w:t>own</w:t>
      </w:r>
      <w:r w:rsidR="0025453A">
        <w:rPr>
          <w:rFonts w:asciiTheme="minorHAnsi" w:hAnsiTheme="minorHAnsi"/>
          <w:color w:val="000000" w:themeColor="text1"/>
          <w:sz w:val="22"/>
          <w:szCs w:val="22"/>
          <w:lang w:val="en-US"/>
        </w:rPr>
        <w:t xml:space="preserve"> </w:t>
      </w:r>
      <w:r w:rsidR="00C40B5A" w:rsidRPr="00F10CA7">
        <w:rPr>
          <w:rFonts w:asciiTheme="minorHAnsi" w:hAnsiTheme="minorHAnsi"/>
          <w:color w:val="000000" w:themeColor="text1"/>
          <w:sz w:val="22"/>
          <w:szCs w:val="22"/>
          <w:lang w:val="en-US"/>
        </w:rPr>
        <w:t xml:space="preserve">food </w:t>
      </w:r>
      <w:r w:rsidR="0055462D" w:rsidRPr="00F10CA7">
        <w:rPr>
          <w:rFonts w:asciiTheme="minorHAnsi" w:hAnsiTheme="minorHAnsi"/>
          <w:color w:val="000000" w:themeColor="text1"/>
          <w:sz w:val="22"/>
          <w:szCs w:val="22"/>
          <w:lang w:val="en-US"/>
        </w:rPr>
        <w:t xml:space="preserve">gardens </w:t>
      </w:r>
      <w:r w:rsidR="00C40B5A" w:rsidRPr="00F10CA7">
        <w:rPr>
          <w:rFonts w:asciiTheme="minorHAnsi" w:hAnsiTheme="minorHAnsi"/>
          <w:color w:val="000000" w:themeColor="text1"/>
          <w:sz w:val="22"/>
          <w:szCs w:val="22"/>
          <w:lang w:val="en-US"/>
        </w:rPr>
        <w:t xml:space="preserve">or </w:t>
      </w:r>
      <w:r w:rsidR="0055462D" w:rsidRPr="00F10CA7">
        <w:rPr>
          <w:rFonts w:asciiTheme="minorHAnsi" w:hAnsiTheme="minorHAnsi"/>
          <w:color w:val="000000" w:themeColor="text1"/>
          <w:sz w:val="22"/>
          <w:szCs w:val="22"/>
          <w:lang w:val="en-US"/>
        </w:rPr>
        <w:t>receive seedlings</w:t>
      </w:r>
      <w:r w:rsidR="00352AB8" w:rsidRPr="00F10CA7">
        <w:rPr>
          <w:rFonts w:asciiTheme="minorHAnsi" w:hAnsiTheme="minorHAnsi"/>
          <w:color w:val="000000" w:themeColor="text1"/>
          <w:sz w:val="22"/>
          <w:szCs w:val="22"/>
          <w:lang w:val="en-US"/>
        </w:rPr>
        <w:t xml:space="preserve"> and </w:t>
      </w:r>
      <w:r w:rsidR="00464837" w:rsidRPr="00F10CA7">
        <w:rPr>
          <w:rFonts w:asciiTheme="minorHAnsi" w:hAnsiTheme="minorHAnsi"/>
          <w:color w:val="000000" w:themeColor="text1"/>
          <w:sz w:val="22"/>
          <w:szCs w:val="22"/>
          <w:lang w:val="en-US"/>
        </w:rPr>
        <w:t>guidance</w:t>
      </w:r>
      <w:r w:rsidR="0055462D" w:rsidRPr="00F10CA7">
        <w:rPr>
          <w:rFonts w:asciiTheme="minorHAnsi" w:hAnsiTheme="minorHAnsi"/>
          <w:color w:val="000000" w:themeColor="text1"/>
          <w:sz w:val="22"/>
          <w:szCs w:val="22"/>
          <w:lang w:val="en-US"/>
        </w:rPr>
        <w:t xml:space="preserve"> </w:t>
      </w:r>
      <w:r w:rsidR="00352AB8" w:rsidRPr="00F10CA7">
        <w:rPr>
          <w:rFonts w:asciiTheme="minorHAnsi" w:hAnsiTheme="minorHAnsi"/>
          <w:color w:val="000000" w:themeColor="text1"/>
          <w:sz w:val="22"/>
          <w:szCs w:val="22"/>
          <w:lang w:val="en-US"/>
        </w:rPr>
        <w:t>on how to start</w:t>
      </w:r>
      <w:r w:rsidR="0055462D" w:rsidRPr="00F10CA7">
        <w:rPr>
          <w:rFonts w:asciiTheme="minorHAnsi" w:hAnsiTheme="minorHAnsi"/>
          <w:color w:val="000000" w:themeColor="text1"/>
          <w:sz w:val="22"/>
          <w:szCs w:val="22"/>
          <w:lang w:val="en-US"/>
        </w:rPr>
        <w:t xml:space="preserve"> </w:t>
      </w:r>
      <w:r w:rsidR="00AA10D2" w:rsidRPr="00F10CA7">
        <w:rPr>
          <w:rFonts w:asciiTheme="minorHAnsi" w:hAnsiTheme="minorHAnsi"/>
          <w:color w:val="000000" w:themeColor="text1"/>
          <w:sz w:val="22"/>
          <w:szCs w:val="22"/>
          <w:lang w:val="en-US"/>
        </w:rPr>
        <w:t>growing their own food</w:t>
      </w:r>
      <w:r w:rsidR="00C8681C">
        <w:rPr>
          <w:rFonts w:asciiTheme="minorHAnsi" w:hAnsiTheme="minorHAnsi"/>
          <w:color w:val="000000" w:themeColor="text1"/>
          <w:sz w:val="22"/>
          <w:szCs w:val="22"/>
          <w:lang w:val="en-US"/>
        </w:rPr>
        <w:t xml:space="preserve"> at home</w:t>
      </w:r>
      <w:r w:rsidR="0055462D" w:rsidRPr="00F10CA7">
        <w:rPr>
          <w:rFonts w:asciiTheme="minorHAnsi" w:hAnsiTheme="minorHAnsi"/>
          <w:color w:val="000000" w:themeColor="text1"/>
          <w:sz w:val="22"/>
          <w:szCs w:val="22"/>
          <w:lang w:val="en-US"/>
        </w:rPr>
        <w:t xml:space="preserve">. </w:t>
      </w:r>
      <w:r w:rsidR="00AA10D2" w:rsidRPr="00F10CA7">
        <w:rPr>
          <w:rFonts w:asciiTheme="minorHAnsi" w:hAnsiTheme="minorHAnsi"/>
          <w:color w:val="000000" w:themeColor="text1"/>
          <w:sz w:val="22"/>
          <w:szCs w:val="22"/>
          <w:lang w:val="en-US"/>
        </w:rPr>
        <w:t xml:space="preserve">Finally, </w:t>
      </w:r>
      <w:r w:rsidR="00C40B5A" w:rsidRPr="00F10CA7">
        <w:rPr>
          <w:rFonts w:asciiTheme="minorHAnsi" w:hAnsiTheme="minorHAnsi"/>
          <w:color w:val="000000" w:themeColor="text1"/>
          <w:sz w:val="22"/>
          <w:szCs w:val="22"/>
          <w:lang w:val="en-US"/>
        </w:rPr>
        <w:t>the intervention</w:t>
      </w:r>
      <w:r w:rsidR="00AA10D2" w:rsidRPr="00F10CA7">
        <w:rPr>
          <w:rFonts w:asciiTheme="minorHAnsi" w:hAnsiTheme="minorHAnsi"/>
          <w:color w:val="000000" w:themeColor="text1"/>
          <w:sz w:val="22"/>
          <w:szCs w:val="22"/>
          <w:lang w:val="en-US"/>
        </w:rPr>
        <w:t xml:space="preserve"> will look at whether </w:t>
      </w:r>
      <w:r w:rsidR="00E161FD" w:rsidRPr="00F10CA7">
        <w:rPr>
          <w:rFonts w:asciiTheme="minorHAnsi" w:hAnsiTheme="minorHAnsi"/>
          <w:color w:val="000000" w:themeColor="text1"/>
          <w:sz w:val="22"/>
          <w:szCs w:val="22"/>
          <w:lang w:val="en-US"/>
        </w:rPr>
        <w:t xml:space="preserve">community kitchens </w:t>
      </w:r>
      <w:r w:rsidR="00E74926" w:rsidRPr="00F10CA7">
        <w:rPr>
          <w:rFonts w:asciiTheme="minorHAnsi" w:hAnsiTheme="minorHAnsi"/>
          <w:color w:val="000000" w:themeColor="text1"/>
          <w:sz w:val="22"/>
          <w:szCs w:val="22"/>
          <w:lang w:val="en-US"/>
        </w:rPr>
        <w:t xml:space="preserve">can </w:t>
      </w:r>
      <w:r w:rsidR="00AA10D2" w:rsidRPr="00F10CA7">
        <w:rPr>
          <w:rFonts w:asciiTheme="minorHAnsi" w:hAnsiTheme="minorHAnsi"/>
          <w:color w:val="000000" w:themeColor="text1"/>
          <w:sz w:val="22"/>
          <w:szCs w:val="22"/>
          <w:lang w:val="en-US"/>
        </w:rPr>
        <w:t>function</w:t>
      </w:r>
      <w:r w:rsidR="00E161FD" w:rsidRPr="00F10CA7">
        <w:rPr>
          <w:rFonts w:asciiTheme="minorHAnsi" w:hAnsiTheme="minorHAnsi"/>
          <w:color w:val="000000" w:themeColor="text1"/>
          <w:sz w:val="22"/>
          <w:szCs w:val="22"/>
          <w:lang w:val="en-US"/>
        </w:rPr>
        <w:t xml:space="preserve"> a</w:t>
      </w:r>
      <w:r w:rsidR="00E74926" w:rsidRPr="00F10CA7">
        <w:rPr>
          <w:rFonts w:asciiTheme="minorHAnsi" w:hAnsiTheme="minorHAnsi"/>
          <w:color w:val="000000" w:themeColor="text1"/>
          <w:sz w:val="22"/>
          <w:szCs w:val="22"/>
          <w:lang w:val="en-US"/>
        </w:rPr>
        <w:t xml:space="preserve">s </w:t>
      </w:r>
      <w:r w:rsidR="00E161FD" w:rsidRPr="00F10CA7">
        <w:rPr>
          <w:rFonts w:asciiTheme="minorHAnsi" w:hAnsiTheme="minorHAnsi"/>
          <w:color w:val="000000" w:themeColor="text1"/>
          <w:sz w:val="22"/>
          <w:szCs w:val="22"/>
          <w:lang w:val="en-ZA"/>
        </w:rPr>
        <w:t>chronic medication pick up spot</w:t>
      </w:r>
      <w:r w:rsidR="0012136D">
        <w:rPr>
          <w:rFonts w:asciiTheme="minorHAnsi" w:hAnsiTheme="minorHAnsi"/>
          <w:color w:val="000000" w:themeColor="text1"/>
          <w:sz w:val="22"/>
          <w:szCs w:val="22"/>
          <w:lang w:val="en-ZA"/>
        </w:rPr>
        <w:t>s</w:t>
      </w:r>
      <w:r w:rsidR="00E161FD" w:rsidRPr="00F10CA7">
        <w:rPr>
          <w:rFonts w:asciiTheme="minorHAnsi" w:hAnsiTheme="minorHAnsi"/>
          <w:color w:val="000000" w:themeColor="text1"/>
          <w:sz w:val="22"/>
          <w:szCs w:val="22"/>
          <w:lang w:val="en-ZA"/>
        </w:rPr>
        <w:t xml:space="preserve"> and help community members in need </w:t>
      </w:r>
      <w:r w:rsidR="002C3CA7" w:rsidRPr="00F10CA7">
        <w:rPr>
          <w:rFonts w:asciiTheme="minorHAnsi" w:hAnsiTheme="minorHAnsi"/>
          <w:color w:val="000000" w:themeColor="text1"/>
          <w:sz w:val="22"/>
          <w:szCs w:val="22"/>
          <w:lang w:val="en-ZA"/>
        </w:rPr>
        <w:t>of</w:t>
      </w:r>
      <w:r w:rsidR="00E161FD" w:rsidRPr="00F10CA7">
        <w:rPr>
          <w:rFonts w:asciiTheme="minorHAnsi" w:hAnsiTheme="minorHAnsi"/>
          <w:color w:val="000000" w:themeColor="text1"/>
          <w:sz w:val="22"/>
          <w:szCs w:val="22"/>
          <w:lang w:val="en-ZA"/>
        </w:rPr>
        <w:t xml:space="preserve"> referrals to health care workers.</w:t>
      </w:r>
      <w:r w:rsidR="00E74926" w:rsidRPr="00F10CA7">
        <w:rPr>
          <w:rFonts w:asciiTheme="minorHAnsi" w:hAnsiTheme="minorHAnsi"/>
          <w:color w:val="000000" w:themeColor="text1"/>
          <w:sz w:val="22"/>
          <w:szCs w:val="22"/>
          <w:lang w:val="en-ZA"/>
        </w:rPr>
        <w:t xml:space="preserve"> </w:t>
      </w:r>
    </w:p>
    <w:p w14:paraId="3D3CCC20" w14:textId="77777777" w:rsidR="005375BD" w:rsidRPr="00F10CA7" w:rsidRDefault="005375BD" w:rsidP="002D7C96">
      <w:pPr>
        <w:autoSpaceDE w:val="0"/>
        <w:autoSpaceDN w:val="0"/>
        <w:adjustRightInd w:val="0"/>
        <w:jc w:val="both"/>
        <w:rPr>
          <w:rFonts w:asciiTheme="minorHAnsi" w:hAnsiTheme="minorHAnsi"/>
          <w:color w:val="000000" w:themeColor="text1"/>
          <w:sz w:val="22"/>
          <w:szCs w:val="22"/>
          <w:lang w:val="en-ZA"/>
        </w:rPr>
      </w:pPr>
    </w:p>
    <w:p w14:paraId="0436A49E" w14:textId="0E4B0D53" w:rsidR="00575CA0" w:rsidRPr="00F10CA7" w:rsidRDefault="007C6A17" w:rsidP="002D7C96">
      <w:pPr>
        <w:pStyle w:val="ListParagraph"/>
        <w:numPr>
          <w:ilvl w:val="0"/>
          <w:numId w:val="3"/>
        </w:numPr>
        <w:spacing w:after="0" w:line="240" w:lineRule="auto"/>
        <w:jc w:val="both"/>
        <w:rPr>
          <w:rFonts w:asciiTheme="minorHAnsi" w:hAnsiTheme="minorHAnsi"/>
          <w:b/>
          <w:bCs/>
          <w:color w:val="000000" w:themeColor="text1"/>
          <w:sz w:val="22"/>
          <w:lang w:val="en-GB"/>
        </w:rPr>
      </w:pPr>
      <w:r>
        <w:rPr>
          <w:rFonts w:asciiTheme="minorHAnsi" w:hAnsiTheme="minorHAnsi"/>
          <w:b/>
          <w:bCs/>
          <w:color w:val="000000" w:themeColor="text1"/>
          <w:sz w:val="22"/>
          <w:lang w:val="en-GB"/>
        </w:rPr>
        <w:t>The importance of the intervention:</w:t>
      </w:r>
    </w:p>
    <w:p w14:paraId="388BA001" w14:textId="29F8EAE8" w:rsidR="000F7D22" w:rsidRPr="00F10CA7" w:rsidRDefault="000948E7" w:rsidP="008C3BF7">
      <w:pPr>
        <w:jc w:val="both"/>
        <w:rPr>
          <w:rFonts w:asciiTheme="minorHAnsi" w:hAnsiTheme="minorHAnsi"/>
          <w:color w:val="000000" w:themeColor="text1"/>
          <w:sz w:val="22"/>
          <w:szCs w:val="22"/>
          <w:lang w:val="en-US"/>
        </w:rPr>
      </w:pPr>
      <w:bookmarkStart w:id="0" w:name="bb0340"/>
      <w:r w:rsidRPr="00F10CA7">
        <w:rPr>
          <w:rFonts w:asciiTheme="minorHAnsi" w:hAnsiTheme="minorHAnsi"/>
          <w:color w:val="000000" w:themeColor="text1"/>
          <w:sz w:val="22"/>
          <w:szCs w:val="22"/>
          <w:lang w:val="en-US"/>
        </w:rPr>
        <w:t>South Africa is suffering.</w:t>
      </w:r>
      <w:r w:rsidR="000F7D22" w:rsidRPr="00F10CA7">
        <w:rPr>
          <w:rFonts w:asciiTheme="minorHAnsi" w:hAnsiTheme="minorHAnsi"/>
          <w:color w:val="000000" w:themeColor="text1"/>
          <w:sz w:val="22"/>
          <w:szCs w:val="22"/>
          <w:lang w:val="en-US"/>
        </w:rPr>
        <w:t xml:space="preserve"> </w:t>
      </w:r>
      <w:r w:rsidRPr="00F10CA7">
        <w:rPr>
          <w:rFonts w:asciiTheme="minorHAnsi" w:hAnsiTheme="minorHAnsi"/>
          <w:color w:val="000000" w:themeColor="text1"/>
          <w:sz w:val="22"/>
          <w:szCs w:val="22"/>
          <w:lang w:val="en-US"/>
        </w:rPr>
        <w:t>T</w:t>
      </w:r>
      <w:r w:rsidR="000F7D22" w:rsidRPr="00F10CA7">
        <w:rPr>
          <w:rFonts w:asciiTheme="minorHAnsi" w:hAnsiTheme="minorHAnsi"/>
          <w:color w:val="000000" w:themeColor="text1"/>
          <w:sz w:val="22"/>
          <w:szCs w:val="22"/>
          <w:lang w:val="en-US"/>
        </w:rPr>
        <w:t>he strict Covid19</w:t>
      </w:r>
      <w:r w:rsidR="00094615" w:rsidRPr="00F10CA7">
        <w:rPr>
          <w:rFonts w:asciiTheme="minorHAnsi" w:hAnsiTheme="minorHAnsi"/>
          <w:color w:val="000000" w:themeColor="text1"/>
          <w:sz w:val="22"/>
          <w:szCs w:val="22"/>
          <w:lang w:val="en-US"/>
        </w:rPr>
        <w:t xml:space="preserve"> </w:t>
      </w:r>
      <w:r w:rsidR="000F7D22" w:rsidRPr="00F10CA7">
        <w:rPr>
          <w:rFonts w:asciiTheme="minorHAnsi" w:hAnsiTheme="minorHAnsi"/>
          <w:color w:val="000000" w:themeColor="text1"/>
          <w:sz w:val="22"/>
          <w:szCs w:val="22"/>
          <w:lang w:val="en-US"/>
        </w:rPr>
        <w:t xml:space="preserve">lockdown </w:t>
      </w:r>
      <w:r w:rsidRPr="00F10CA7">
        <w:rPr>
          <w:rFonts w:asciiTheme="minorHAnsi" w:hAnsiTheme="minorHAnsi"/>
          <w:color w:val="000000" w:themeColor="text1"/>
          <w:sz w:val="22"/>
          <w:szCs w:val="22"/>
          <w:lang w:val="en-US"/>
        </w:rPr>
        <w:t>has had</w:t>
      </w:r>
      <w:r w:rsidR="000F7D22" w:rsidRPr="00F10CA7">
        <w:rPr>
          <w:rFonts w:asciiTheme="minorHAnsi" w:hAnsiTheme="minorHAnsi"/>
          <w:color w:val="000000" w:themeColor="text1"/>
          <w:sz w:val="22"/>
          <w:szCs w:val="22"/>
          <w:lang w:val="en-US"/>
        </w:rPr>
        <w:t xml:space="preserve"> devastating economic consequences </w:t>
      </w:r>
      <w:r w:rsidRPr="00F10CA7">
        <w:rPr>
          <w:rFonts w:asciiTheme="minorHAnsi" w:hAnsiTheme="minorHAnsi"/>
          <w:color w:val="000000" w:themeColor="text1"/>
          <w:sz w:val="22"/>
          <w:szCs w:val="22"/>
          <w:lang w:val="en-US"/>
        </w:rPr>
        <w:t>for</w:t>
      </w:r>
      <w:r w:rsidR="000F7D22" w:rsidRPr="00F10CA7">
        <w:rPr>
          <w:rFonts w:asciiTheme="minorHAnsi" w:hAnsiTheme="minorHAnsi"/>
          <w:color w:val="000000" w:themeColor="text1"/>
          <w:sz w:val="22"/>
          <w:szCs w:val="22"/>
          <w:lang w:val="en-US"/>
        </w:rPr>
        <w:t xml:space="preserve"> the country and on already impoverished communities. It is estimated by the World Bank that extreme poverty will increase in South Africa by 9% as a consequence of the pandemic.</w:t>
      </w:r>
      <w:r w:rsidR="00575CA0" w:rsidRPr="00F10CA7">
        <w:rPr>
          <w:rFonts w:asciiTheme="minorHAnsi" w:hAnsiTheme="minorHAnsi"/>
          <w:color w:val="000000" w:themeColor="text1"/>
          <w:sz w:val="22"/>
          <w:szCs w:val="22"/>
          <w:lang w:val="en-US"/>
        </w:rPr>
        <w:t xml:space="preserve"> </w:t>
      </w:r>
      <w:r w:rsidR="000F7D22" w:rsidRPr="00F10CA7">
        <w:rPr>
          <w:rFonts w:asciiTheme="minorHAnsi" w:hAnsiTheme="minorHAnsi"/>
          <w:color w:val="000000" w:themeColor="text1"/>
          <w:sz w:val="22"/>
          <w:szCs w:val="22"/>
          <w:lang w:val="en-US"/>
        </w:rPr>
        <w:t>In South Africa inequality was high and persistent long before the pandemic. The Gini coefficient</w:t>
      </w:r>
      <w:r w:rsidR="000F7D22" w:rsidRPr="00F10CA7">
        <w:rPr>
          <w:rStyle w:val="apple-converted-space"/>
          <w:rFonts w:asciiTheme="minorHAnsi" w:hAnsiTheme="minorHAnsi"/>
          <w:color w:val="000000" w:themeColor="text1"/>
          <w:sz w:val="22"/>
          <w:szCs w:val="22"/>
          <w:lang w:val="en-US"/>
        </w:rPr>
        <w:t> </w:t>
      </w:r>
      <w:r w:rsidR="000F7D22" w:rsidRPr="00F10CA7">
        <w:rPr>
          <w:rFonts w:asciiTheme="minorHAnsi" w:hAnsiTheme="minorHAnsi"/>
          <w:color w:val="000000" w:themeColor="text1"/>
          <w:sz w:val="22"/>
          <w:szCs w:val="22"/>
          <w:lang w:val="en-US"/>
        </w:rPr>
        <w:t>in South Africa was estimated at 0.65,1 in 2019, putting the country at the top of the list as the most unequal country in the world. These high levels of income polarization are manifested in very high levels of chronic poverty, a few high-income earners and a relatively small middle class. About 56% of the South African population was living in poverty before the pandemic and almost 28% in extreme poverty, below the food poverty line</w:t>
      </w:r>
      <w:bookmarkEnd w:id="0"/>
      <w:r w:rsidR="000F7D22" w:rsidRPr="00F10CA7">
        <w:rPr>
          <w:rFonts w:asciiTheme="minorHAnsi" w:hAnsiTheme="minorHAnsi"/>
          <w:color w:val="000000" w:themeColor="text1"/>
          <w:sz w:val="22"/>
          <w:szCs w:val="22"/>
          <w:lang w:val="en-US"/>
        </w:rPr>
        <w:t>. Food security in rural South Africa is heavily reliant on cash incomes, which, in turn, are boosted considerably by social grants. But, unlike food prices, these have not increased in response to the price hikes due to the pandemic (World Bank and Stats SA).</w:t>
      </w:r>
    </w:p>
    <w:p w14:paraId="31897760" w14:textId="7DDB2F61" w:rsidR="000F7D22" w:rsidRPr="00F10CA7" w:rsidRDefault="004E3355" w:rsidP="008C3BF7">
      <w:pPr>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US"/>
        </w:rPr>
        <w:t>All of these factors have added to the</w:t>
      </w:r>
      <w:r w:rsidR="000F7D22" w:rsidRPr="00F10CA7">
        <w:rPr>
          <w:rFonts w:asciiTheme="minorHAnsi" w:hAnsiTheme="minorHAnsi"/>
          <w:color w:val="000000" w:themeColor="text1"/>
          <w:sz w:val="22"/>
          <w:szCs w:val="22"/>
          <w:lang w:val="en-US"/>
        </w:rPr>
        <w:t xml:space="preserve"> triple burden of malnutrition</w:t>
      </w:r>
      <w:r w:rsidRPr="00F10CA7">
        <w:rPr>
          <w:rFonts w:asciiTheme="minorHAnsi" w:hAnsiTheme="minorHAnsi"/>
          <w:color w:val="000000" w:themeColor="text1"/>
          <w:sz w:val="22"/>
          <w:szCs w:val="22"/>
          <w:lang w:val="en-US"/>
        </w:rPr>
        <w:t xml:space="preserve"> that South Africa is facing</w:t>
      </w:r>
      <w:r w:rsidR="000948E7" w:rsidRPr="00F10CA7">
        <w:rPr>
          <w:rFonts w:asciiTheme="minorHAnsi" w:hAnsiTheme="minorHAnsi"/>
          <w:color w:val="000000" w:themeColor="text1"/>
          <w:sz w:val="22"/>
          <w:szCs w:val="22"/>
          <w:lang w:val="en-US"/>
        </w:rPr>
        <w:t xml:space="preserve"> - </w:t>
      </w:r>
      <w:r w:rsidR="000F7D22" w:rsidRPr="00F10CA7">
        <w:rPr>
          <w:rFonts w:asciiTheme="minorHAnsi" w:hAnsiTheme="minorHAnsi"/>
          <w:color w:val="000000" w:themeColor="text1"/>
          <w:sz w:val="22"/>
          <w:szCs w:val="22"/>
          <w:lang w:val="en-US"/>
        </w:rPr>
        <w:t>undernutrition, hidden hunger (malnutrition) and overweight, especially among children under 5. An estimated 27% of children under the age of 5 in South Africa are stunted (too short for their age) (</w:t>
      </w:r>
      <w:proofErr w:type="spellStart"/>
      <w:r w:rsidR="000F7D22" w:rsidRPr="00F10CA7">
        <w:rPr>
          <w:rFonts w:asciiTheme="minorHAnsi" w:hAnsiTheme="minorHAnsi"/>
          <w:color w:val="000000" w:themeColor="text1"/>
          <w:sz w:val="22"/>
          <w:szCs w:val="22"/>
          <w:lang w:val="en-US"/>
        </w:rPr>
        <w:t>Unicef</w:t>
      </w:r>
      <w:proofErr w:type="spellEnd"/>
      <w:r w:rsidR="000F7D22" w:rsidRPr="00F10CA7">
        <w:rPr>
          <w:rFonts w:asciiTheme="minorHAnsi" w:hAnsiTheme="minorHAnsi"/>
          <w:color w:val="000000" w:themeColor="text1"/>
          <w:sz w:val="22"/>
          <w:szCs w:val="22"/>
          <w:lang w:val="en-US"/>
        </w:rPr>
        <w:t xml:space="preserve">). In South Africa a main cause is the shift </w:t>
      </w:r>
      <w:r w:rsidR="000F7D22" w:rsidRPr="00F10CA7">
        <w:rPr>
          <w:rFonts w:asciiTheme="minorHAnsi" w:hAnsiTheme="minorHAnsi"/>
          <w:color w:val="000000" w:themeColor="text1"/>
          <w:sz w:val="22"/>
          <w:szCs w:val="22"/>
          <w:shd w:val="clear" w:color="auto" w:fill="FFFFFF"/>
          <w:lang w:val="en-US"/>
        </w:rPr>
        <w:t>from traditional high nutrient and fiber rich diets towards ’</w:t>
      </w:r>
      <w:proofErr w:type="spellStart"/>
      <w:r w:rsidR="000F7D22" w:rsidRPr="00F10CA7">
        <w:rPr>
          <w:rFonts w:asciiTheme="minorHAnsi" w:hAnsiTheme="minorHAnsi"/>
          <w:color w:val="000000" w:themeColor="text1"/>
          <w:sz w:val="22"/>
          <w:szCs w:val="22"/>
          <w:shd w:val="clear" w:color="auto" w:fill="FFFFFF"/>
          <w:lang w:val="en-US"/>
        </w:rPr>
        <w:t>ultraprocessed</w:t>
      </w:r>
      <w:proofErr w:type="spellEnd"/>
      <w:r w:rsidR="000F7D22" w:rsidRPr="00F10CA7">
        <w:rPr>
          <w:rFonts w:asciiTheme="minorHAnsi" w:hAnsiTheme="minorHAnsi"/>
          <w:color w:val="000000" w:themeColor="text1"/>
          <w:sz w:val="22"/>
          <w:szCs w:val="22"/>
          <w:shd w:val="clear" w:color="auto" w:fill="FFFFFF"/>
          <w:lang w:val="en-US"/>
        </w:rPr>
        <w:t xml:space="preserve">' foods high in sugar, fat, salt, low in </w:t>
      </w:r>
      <w:proofErr w:type="spellStart"/>
      <w:r w:rsidR="000F7D22" w:rsidRPr="00F10CA7">
        <w:rPr>
          <w:rFonts w:asciiTheme="minorHAnsi" w:hAnsiTheme="minorHAnsi"/>
          <w:color w:val="000000" w:themeColor="text1"/>
          <w:sz w:val="22"/>
          <w:szCs w:val="22"/>
          <w:shd w:val="clear" w:color="auto" w:fill="FFFFFF"/>
          <w:lang w:val="en-US"/>
        </w:rPr>
        <w:t>fibre</w:t>
      </w:r>
      <w:proofErr w:type="spellEnd"/>
      <w:r w:rsidR="000F7D22" w:rsidRPr="00F10CA7">
        <w:rPr>
          <w:rFonts w:asciiTheme="minorHAnsi" w:hAnsiTheme="minorHAnsi"/>
          <w:color w:val="000000" w:themeColor="text1"/>
          <w:sz w:val="22"/>
          <w:szCs w:val="22"/>
          <w:shd w:val="clear" w:color="auto" w:fill="FFFFFF"/>
          <w:lang w:val="en-US"/>
        </w:rPr>
        <w:t xml:space="preserve"> and less nutrient dense</w:t>
      </w:r>
      <w:r w:rsidR="000F7D22" w:rsidRPr="00F10CA7">
        <w:rPr>
          <w:rFonts w:asciiTheme="minorHAnsi" w:hAnsiTheme="minorHAnsi"/>
          <w:color w:val="000000" w:themeColor="text1"/>
          <w:sz w:val="22"/>
          <w:szCs w:val="22"/>
          <w:lang w:val="en-US"/>
        </w:rPr>
        <w:t xml:space="preserve">. </w:t>
      </w:r>
    </w:p>
    <w:p w14:paraId="4283C5CC" w14:textId="59895C79" w:rsidR="000948E7" w:rsidRPr="00F10CA7" w:rsidRDefault="000948E7" w:rsidP="008C3BF7">
      <w:pPr>
        <w:ind w:firstLine="720"/>
        <w:jc w:val="both"/>
        <w:rPr>
          <w:rFonts w:asciiTheme="minorHAnsi" w:hAnsiTheme="minorHAnsi"/>
          <w:color w:val="000000" w:themeColor="text1"/>
          <w:sz w:val="22"/>
          <w:szCs w:val="22"/>
          <w:lang w:val="en-GB"/>
        </w:rPr>
      </w:pPr>
      <w:r w:rsidRPr="00F10CA7">
        <w:rPr>
          <w:rFonts w:asciiTheme="minorHAnsi" w:hAnsiTheme="minorHAnsi"/>
          <w:color w:val="000000" w:themeColor="text1"/>
          <w:sz w:val="22"/>
          <w:szCs w:val="22"/>
          <w:lang w:val="en-ZA"/>
        </w:rPr>
        <w:t xml:space="preserve">Food — how and where we grow, process, distribute, sell, and eat it — is central to the health of our communities, economy, environment, and bodies.  </w:t>
      </w:r>
    </w:p>
    <w:p w14:paraId="7F987632" w14:textId="066D4D2F" w:rsidR="000948E7" w:rsidRPr="00F10CA7" w:rsidRDefault="000948E7" w:rsidP="008C3BF7">
      <w:pPr>
        <w:autoSpaceDE w:val="0"/>
        <w:autoSpaceDN w:val="0"/>
        <w:adjustRightInd w:val="0"/>
        <w:jc w:val="both"/>
        <w:rPr>
          <w:rFonts w:asciiTheme="minorHAnsi" w:hAnsiTheme="minorHAnsi"/>
          <w:color w:val="000000" w:themeColor="text1"/>
          <w:sz w:val="22"/>
          <w:szCs w:val="22"/>
          <w:lang w:val="en-GB"/>
        </w:rPr>
      </w:pPr>
      <w:r w:rsidRPr="00F10CA7">
        <w:rPr>
          <w:rFonts w:asciiTheme="minorHAnsi" w:hAnsiTheme="minorHAnsi"/>
          <w:color w:val="000000" w:themeColor="text1"/>
          <w:sz w:val="22"/>
          <w:szCs w:val="22"/>
          <w:lang w:val="en-ZA"/>
        </w:rPr>
        <w:t>The concept of community food security is generally defined as</w:t>
      </w:r>
      <w:r w:rsidRPr="00F10CA7">
        <w:rPr>
          <w:rFonts w:asciiTheme="minorHAnsi" w:hAnsiTheme="minorHAnsi"/>
          <w:i/>
          <w:iCs/>
          <w:color w:val="000000" w:themeColor="text1"/>
          <w:sz w:val="22"/>
          <w:szCs w:val="22"/>
          <w:lang w:val="en-ZA"/>
        </w:rPr>
        <w:t xml:space="preserve"> “a situation in which all community residents obtain a safe, culturally acceptable, nutritionally adequate diet through a sustainable food system that maximizes community self-reliance and social justice” </w:t>
      </w:r>
      <w:r w:rsidRPr="00F10CA7">
        <w:rPr>
          <w:rFonts w:asciiTheme="minorHAnsi" w:hAnsiTheme="minorHAnsi"/>
          <w:color w:val="000000" w:themeColor="text1"/>
          <w:sz w:val="22"/>
          <w:szCs w:val="22"/>
          <w:lang w:val="en-ZA"/>
        </w:rPr>
        <w:t>(</w:t>
      </w:r>
      <w:proofErr w:type="spellStart"/>
      <w:r w:rsidRPr="00F10CA7">
        <w:rPr>
          <w:rFonts w:asciiTheme="minorHAnsi" w:hAnsiTheme="minorHAnsi"/>
          <w:color w:val="000000" w:themeColor="text1"/>
          <w:sz w:val="22"/>
          <w:szCs w:val="22"/>
          <w:lang w:val="en-ZA"/>
        </w:rPr>
        <w:t>Hammand</w:t>
      </w:r>
      <w:proofErr w:type="spellEnd"/>
      <w:r w:rsidRPr="00F10CA7">
        <w:rPr>
          <w:rFonts w:asciiTheme="minorHAnsi" w:hAnsiTheme="minorHAnsi"/>
          <w:color w:val="000000" w:themeColor="text1"/>
          <w:sz w:val="22"/>
          <w:szCs w:val="22"/>
          <w:lang w:val="en-ZA"/>
        </w:rPr>
        <w:t xml:space="preserve"> Bellows 2003). Food insecurity on the other hand can be described as a condition in which people lack the food that would provide the energy and nutrients they need to live an active and healthy life. </w:t>
      </w:r>
      <w:r w:rsidR="006443A7">
        <w:rPr>
          <w:rFonts w:asciiTheme="minorHAnsi" w:hAnsiTheme="minorHAnsi"/>
          <w:color w:val="000000" w:themeColor="text1"/>
          <w:sz w:val="22"/>
          <w:szCs w:val="22"/>
          <w:lang w:val="en-ZA"/>
        </w:rPr>
        <w:t>I</w:t>
      </w:r>
      <w:r w:rsidR="00487266" w:rsidRPr="00F10CA7">
        <w:rPr>
          <w:rFonts w:asciiTheme="minorHAnsi" w:hAnsiTheme="minorHAnsi"/>
          <w:color w:val="000000" w:themeColor="text1"/>
          <w:sz w:val="22"/>
          <w:szCs w:val="22"/>
          <w:lang w:val="en-ZA"/>
        </w:rPr>
        <w:t xml:space="preserve">nequality </w:t>
      </w:r>
      <w:r w:rsidR="006443A7">
        <w:rPr>
          <w:rFonts w:asciiTheme="minorHAnsi" w:hAnsiTheme="minorHAnsi"/>
          <w:color w:val="000000" w:themeColor="text1"/>
          <w:sz w:val="22"/>
          <w:szCs w:val="22"/>
          <w:lang w:val="en-ZA"/>
        </w:rPr>
        <w:t xml:space="preserve">and poverty </w:t>
      </w:r>
      <w:r w:rsidRPr="00F10CA7">
        <w:rPr>
          <w:rFonts w:asciiTheme="minorHAnsi" w:hAnsiTheme="minorHAnsi"/>
          <w:color w:val="000000" w:themeColor="text1"/>
          <w:sz w:val="22"/>
          <w:szCs w:val="22"/>
          <w:lang w:val="en-ZA"/>
        </w:rPr>
        <w:t xml:space="preserve">is one of the main reasons why people experience food insecurity. </w:t>
      </w:r>
      <w:r w:rsidR="006443A7">
        <w:rPr>
          <w:rFonts w:asciiTheme="minorHAnsi" w:hAnsiTheme="minorHAnsi"/>
          <w:color w:val="000000" w:themeColor="text1"/>
          <w:sz w:val="22"/>
          <w:szCs w:val="22"/>
          <w:lang w:val="en-GB"/>
        </w:rPr>
        <w:t>I</w:t>
      </w:r>
      <w:r w:rsidR="00487266" w:rsidRPr="00F10CA7">
        <w:rPr>
          <w:rFonts w:asciiTheme="minorHAnsi" w:hAnsiTheme="minorHAnsi"/>
          <w:color w:val="000000" w:themeColor="text1"/>
          <w:sz w:val="22"/>
          <w:szCs w:val="22"/>
          <w:lang w:val="en-GB"/>
        </w:rPr>
        <w:t>nequality</w:t>
      </w:r>
      <w:r w:rsidRPr="00F10CA7">
        <w:rPr>
          <w:rFonts w:asciiTheme="minorHAnsi" w:hAnsiTheme="minorHAnsi"/>
          <w:color w:val="000000" w:themeColor="text1"/>
          <w:sz w:val="22"/>
          <w:szCs w:val="22"/>
          <w:lang w:val="en-GB"/>
        </w:rPr>
        <w:t xml:space="preserve"> </w:t>
      </w:r>
      <w:r w:rsidR="006443A7">
        <w:rPr>
          <w:rFonts w:asciiTheme="minorHAnsi" w:hAnsiTheme="minorHAnsi"/>
          <w:color w:val="000000" w:themeColor="text1"/>
          <w:sz w:val="22"/>
          <w:szCs w:val="22"/>
          <w:lang w:val="en-GB"/>
        </w:rPr>
        <w:t>is</w:t>
      </w:r>
      <w:r w:rsidRPr="00F10CA7">
        <w:rPr>
          <w:rFonts w:asciiTheme="minorHAnsi" w:hAnsiTheme="minorHAnsi"/>
          <w:color w:val="000000" w:themeColor="text1"/>
          <w:sz w:val="22"/>
          <w:szCs w:val="22"/>
          <w:lang w:val="en-GB"/>
        </w:rPr>
        <w:t xml:space="preserve"> making people sick in </w:t>
      </w:r>
      <w:proofErr w:type="spellStart"/>
      <w:r w:rsidRPr="00F10CA7">
        <w:rPr>
          <w:rFonts w:asciiTheme="minorHAnsi" w:hAnsiTheme="minorHAnsi"/>
          <w:color w:val="000000" w:themeColor="text1"/>
          <w:sz w:val="22"/>
          <w:szCs w:val="22"/>
          <w:lang w:val="en-GB"/>
        </w:rPr>
        <w:t>Grabouw</w:t>
      </w:r>
      <w:proofErr w:type="spellEnd"/>
      <w:r w:rsidRPr="00F10CA7">
        <w:rPr>
          <w:rFonts w:asciiTheme="minorHAnsi" w:hAnsiTheme="minorHAnsi"/>
          <w:color w:val="000000" w:themeColor="text1"/>
          <w:sz w:val="22"/>
          <w:szCs w:val="22"/>
          <w:lang w:val="en-GB"/>
        </w:rPr>
        <w:t xml:space="preserve"> and Elgin Valley.</w:t>
      </w:r>
    </w:p>
    <w:p w14:paraId="33D08B19" w14:textId="77777777" w:rsidR="000948E7" w:rsidRPr="00F10CA7" w:rsidRDefault="000948E7" w:rsidP="008C3BF7">
      <w:pPr>
        <w:autoSpaceDE w:val="0"/>
        <w:autoSpaceDN w:val="0"/>
        <w:adjustRightInd w:val="0"/>
        <w:jc w:val="both"/>
        <w:rPr>
          <w:rFonts w:asciiTheme="minorHAnsi" w:hAnsiTheme="minorHAnsi"/>
          <w:color w:val="000000" w:themeColor="text1"/>
          <w:sz w:val="22"/>
          <w:szCs w:val="22"/>
          <w:lang w:val="en-ZA"/>
        </w:rPr>
      </w:pPr>
    </w:p>
    <w:p w14:paraId="136C4799" w14:textId="46447AE4" w:rsidR="00094615" w:rsidRPr="00F10CA7" w:rsidRDefault="004E3355" w:rsidP="008C3BF7">
      <w:pPr>
        <w:pStyle w:val="ListParagraph"/>
        <w:numPr>
          <w:ilvl w:val="0"/>
          <w:numId w:val="3"/>
        </w:numPr>
        <w:spacing w:after="0" w:line="240" w:lineRule="auto"/>
        <w:rPr>
          <w:rFonts w:asciiTheme="minorHAnsi" w:hAnsiTheme="minorHAnsi"/>
          <w:b/>
          <w:bCs/>
          <w:color w:val="000000" w:themeColor="text1"/>
          <w:sz w:val="22"/>
          <w:lang w:val="en-GB"/>
        </w:rPr>
      </w:pPr>
      <w:bookmarkStart w:id="1" w:name="_Hlk35456502"/>
      <w:bookmarkStart w:id="2" w:name="_Hlk35456171"/>
      <w:r w:rsidRPr="00F10CA7">
        <w:rPr>
          <w:rFonts w:asciiTheme="minorHAnsi" w:hAnsiTheme="minorHAnsi"/>
          <w:b/>
          <w:bCs/>
          <w:color w:val="000000" w:themeColor="text1"/>
          <w:sz w:val="22"/>
          <w:lang w:val="en-GB"/>
        </w:rPr>
        <w:t>The</w:t>
      </w:r>
      <w:r w:rsidR="008F46F3" w:rsidRPr="00F10CA7">
        <w:rPr>
          <w:rFonts w:asciiTheme="minorHAnsi" w:hAnsiTheme="minorHAnsi"/>
          <w:b/>
          <w:bCs/>
          <w:color w:val="000000" w:themeColor="text1"/>
          <w:sz w:val="22"/>
          <w:lang w:val="en-GB"/>
        </w:rPr>
        <w:t xml:space="preserve"> context of the intervention</w:t>
      </w:r>
      <w:r w:rsidR="007C6A17">
        <w:rPr>
          <w:rFonts w:asciiTheme="minorHAnsi" w:hAnsiTheme="minorHAnsi"/>
          <w:b/>
          <w:bCs/>
          <w:color w:val="000000" w:themeColor="text1"/>
          <w:sz w:val="22"/>
          <w:lang w:val="en-GB"/>
        </w:rPr>
        <w:t>:</w:t>
      </w:r>
    </w:p>
    <w:p w14:paraId="06ED6A8F" w14:textId="52B1FE53" w:rsidR="00E677A8" w:rsidRPr="00F10CA7" w:rsidRDefault="00E677A8" w:rsidP="00E55248">
      <w:pPr>
        <w:jc w:val="both"/>
        <w:rPr>
          <w:rFonts w:asciiTheme="minorHAnsi" w:hAnsiTheme="minorHAnsi"/>
          <w:color w:val="000000" w:themeColor="text1"/>
          <w:sz w:val="22"/>
          <w:szCs w:val="22"/>
          <w:shd w:val="clear" w:color="auto" w:fill="FFFFFF"/>
          <w:lang w:val="en-US"/>
        </w:rPr>
      </w:pPr>
      <w:proofErr w:type="spellStart"/>
      <w:r w:rsidRPr="00F10CA7">
        <w:rPr>
          <w:rFonts w:asciiTheme="minorHAnsi" w:hAnsiTheme="minorHAnsi"/>
          <w:color w:val="000000" w:themeColor="text1"/>
          <w:sz w:val="22"/>
          <w:szCs w:val="22"/>
          <w:shd w:val="clear" w:color="auto" w:fill="FFFFFF"/>
          <w:lang w:val="en-US"/>
        </w:rPr>
        <w:t>Grabouw</w:t>
      </w:r>
      <w:proofErr w:type="spellEnd"/>
      <w:r w:rsidRPr="00F10CA7">
        <w:rPr>
          <w:rFonts w:asciiTheme="minorHAnsi" w:hAnsiTheme="minorHAnsi"/>
          <w:color w:val="000000" w:themeColor="text1"/>
          <w:sz w:val="22"/>
          <w:szCs w:val="22"/>
          <w:shd w:val="clear" w:color="auto" w:fill="FFFFFF"/>
          <w:lang w:val="en-US"/>
        </w:rPr>
        <w:t xml:space="preserve"> and the broader Elgin Valley, where the partners work, are agricultural areas. According to Stats SA around 60.000 people live in the town and the surrounding valley. According to the local NGOs its closer to 10</w:t>
      </w:r>
      <w:r w:rsidR="005375BD" w:rsidRPr="00F10CA7">
        <w:rPr>
          <w:rFonts w:asciiTheme="minorHAnsi" w:hAnsiTheme="minorHAnsi"/>
          <w:color w:val="000000" w:themeColor="text1"/>
          <w:sz w:val="22"/>
          <w:szCs w:val="22"/>
          <w:shd w:val="clear" w:color="auto" w:fill="FFFFFF"/>
          <w:lang w:val="en-US"/>
        </w:rPr>
        <w:t>0</w:t>
      </w:r>
      <w:r w:rsidRPr="00F10CA7">
        <w:rPr>
          <w:rFonts w:asciiTheme="minorHAnsi" w:hAnsiTheme="minorHAnsi"/>
          <w:color w:val="000000" w:themeColor="text1"/>
          <w:sz w:val="22"/>
          <w:szCs w:val="22"/>
          <w:shd w:val="clear" w:color="auto" w:fill="FFFFFF"/>
          <w:lang w:val="en-US"/>
        </w:rPr>
        <w:t>.000 due to the continuous growth of informal settlements.</w:t>
      </w:r>
    </w:p>
    <w:p w14:paraId="5D1D9C4E" w14:textId="47A4DC09" w:rsidR="00E677A8" w:rsidRPr="00F10CA7" w:rsidRDefault="00E677A8" w:rsidP="00E55248">
      <w:pPr>
        <w:jc w:val="both"/>
        <w:rPr>
          <w:rFonts w:asciiTheme="minorHAnsi" w:hAnsiTheme="minorHAnsi"/>
          <w:color w:val="000000" w:themeColor="text1"/>
          <w:sz w:val="22"/>
          <w:szCs w:val="22"/>
          <w:lang w:val="en-US"/>
        </w:rPr>
      </w:pPr>
      <w:r w:rsidRPr="00F10CA7">
        <w:rPr>
          <w:rFonts w:asciiTheme="minorHAnsi" w:hAnsiTheme="minorHAnsi"/>
          <w:color w:val="000000" w:themeColor="text1"/>
          <w:sz w:val="22"/>
          <w:szCs w:val="22"/>
          <w:shd w:val="clear" w:color="auto" w:fill="FFFFFF"/>
          <w:lang w:val="en-US"/>
        </w:rPr>
        <w:lastRenderedPageBreak/>
        <w:t xml:space="preserve">The town is highly segregated, with affluent, mainly white, farmers living in the Elgin Valley and the low and middle-income residents living in </w:t>
      </w:r>
      <w:proofErr w:type="spellStart"/>
      <w:r w:rsidRPr="00F10CA7">
        <w:rPr>
          <w:rFonts w:asciiTheme="minorHAnsi" w:hAnsiTheme="minorHAnsi"/>
          <w:color w:val="000000" w:themeColor="text1"/>
          <w:sz w:val="22"/>
          <w:szCs w:val="22"/>
          <w:shd w:val="clear" w:color="auto" w:fill="FFFFFF"/>
          <w:lang w:val="en-US"/>
        </w:rPr>
        <w:t>Grabouw</w:t>
      </w:r>
      <w:proofErr w:type="spellEnd"/>
      <w:r w:rsidRPr="00F10CA7">
        <w:rPr>
          <w:rFonts w:asciiTheme="minorHAnsi" w:hAnsiTheme="minorHAnsi"/>
          <w:color w:val="000000" w:themeColor="text1"/>
          <w:sz w:val="22"/>
          <w:szCs w:val="22"/>
          <w:shd w:val="clear" w:color="auto" w:fill="FFFFFF"/>
          <w:lang w:val="en-US"/>
        </w:rPr>
        <w:t xml:space="preserve"> town. The town and valley are divided into different wards</w:t>
      </w:r>
      <w:r w:rsidR="0012136D">
        <w:rPr>
          <w:rFonts w:asciiTheme="minorHAnsi" w:hAnsiTheme="minorHAnsi"/>
          <w:color w:val="000000" w:themeColor="text1"/>
          <w:sz w:val="22"/>
          <w:szCs w:val="22"/>
          <w:shd w:val="clear" w:color="auto" w:fill="FFFFFF"/>
          <w:lang w:val="en-US"/>
        </w:rPr>
        <w:t xml:space="preserve"> and</w:t>
      </w:r>
      <w:r w:rsidRPr="00F10CA7">
        <w:rPr>
          <w:rFonts w:asciiTheme="minorHAnsi" w:hAnsiTheme="minorHAnsi"/>
          <w:color w:val="000000" w:themeColor="text1"/>
          <w:sz w:val="22"/>
          <w:szCs w:val="22"/>
          <w:shd w:val="clear" w:color="auto" w:fill="FFFFFF"/>
          <w:lang w:val="en-US"/>
        </w:rPr>
        <w:t xml:space="preserve"> each ward</w:t>
      </w:r>
      <w:r w:rsidR="0012136D">
        <w:rPr>
          <w:rFonts w:asciiTheme="minorHAnsi" w:hAnsiTheme="minorHAnsi"/>
          <w:color w:val="000000" w:themeColor="text1"/>
          <w:sz w:val="22"/>
          <w:szCs w:val="22"/>
          <w:shd w:val="clear" w:color="auto" w:fill="FFFFFF"/>
          <w:lang w:val="en-US"/>
        </w:rPr>
        <w:t xml:space="preserve"> is</w:t>
      </w:r>
      <w:r w:rsidRPr="00F10CA7">
        <w:rPr>
          <w:rFonts w:asciiTheme="minorHAnsi" w:hAnsiTheme="minorHAnsi"/>
          <w:color w:val="000000" w:themeColor="text1"/>
          <w:sz w:val="22"/>
          <w:szCs w:val="22"/>
          <w:shd w:val="clear" w:color="auto" w:fill="FFFFFF"/>
          <w:lang w:val="en-US"/>
        </w:rPr>
        <w:t xml:space="preserve"> represented by a democratically elected</w:t>
      </w:r>
      <w:r w:rsidR="00094615" w:rsidRPr="00F10CA7">
        <w:rPr>
          <w:rFonts w:asciiTheme="minorHAnsi" w:hAnsiTheme="minorHAnsi"/>
          <w:color w:val="000000" w:themeColor="text1"/>
          <w:sz w:val="22"/>
          <w:szCs w:val="22"/>
          <w:shd w:val="clear" w:color="auto" w:fill="FFFFFF"/>
          <w:lang w:val="en-US"/>
        </w:rPr>
        <w:t xml:space="preserve"> </w:t>
      </w:r>
      <w:r w:rsidRPr="00F10CA7">
        <w:rPr>
          <w:rFonts w:asciiTheme="minorHAnsi" w:hAnsiTheme="minorHAnsi"/>
          <w:color w:val="000000" w:themeColor="text1"/>
          <w:sz w:val="22"/>
          <w:szCs w:val="22"/>
          <w:shd w:val="clear" w:color="auto" w:fill="FFFFFF"/>
          <w:lang w:val="en-US"/>
        </w:rPr>
        <w:t xml:space="preserve">community </w:t>
      </w:r>
      <w:proofErr w:type="spellStart"/>
      <w:r w:rsidRPr="00F10CA7">
        <w:rPr>
          <w:rFonts w:asciiTheme="minorHAnsi" w:hAnsiTheme="minorHAnsi"/>
          <w:color w:val="000000" w:themeColor="text1"/>
          <w:sz w:val="22"/>
          <w:szCs w:val="22"/>
          <w:shd w:val="clear" w:color="auto" w:fill="FFFFFF"/>
          <w:lang w:val="en-US"/>
        </w:rPr>
        <w:t>councillor</w:t>
      </w:r>
      <w:proofErr w:type="spellEnd"/>
      <w:r w:rsidRPr="00F10CA7">
        <w:rPr>
          <w:rFonts w:asciiTheme="minorHAnsi" w:hAnsiTheme="minorHAnsi"/>
          <w:color w:val="000000" w:themeColor="text1"/>
          <w:sz w:val="22"/>
          <w:szCs w:val="22"/>
          <w:shd w:val="clear" w:color="auto" w:fill="FFFFFF"/>
          <w:lang w:val="en-US"/>
        </w:rPr>
        <w:t xml:space="preserve">. </w:t>
      </w:r>
    </w:p>
    <w:p w14:paraId="66314F19" w14:textId="77777777" w:rsidR="00E142BF" w:rsidRDefault="00E677A8" w:rsidP="00E55248">
      <w:pPr>
        <w:jc w:val="both"/>
        <w:rPr>
          <w:rFonts w:asciiTheme="minorHAnsi" w:hAnsiTheme="minorHAnsi"/>
          <w:color w:val="000000" w:themeColor="text1"/>
          <w:sz w:val="22"/>
          <w:szCs w:val="22"/>
          <w:shd w:val="clear" w:color="auto" w:fill="FFFFFF"/>
          <w:lang w:val="en-US"/>
        </w:rPr>
      </w:pPr>
      <w:r w:rsidRPr="00F10CA7">
        <w:rPr>
          <w:rFonts w:asciiTheme="minorHAnsi" w:hAnsiTheme="minorHAnsi"/>
          <w:color w:val="000000" w:themeColor="text1"/>
          <w:sz w:val="22"/>
          <w:szCs w:val="22"/>
          <w:shd w:val="clear" w:color="auto" w:fill="FFFFFF"/>
          <w:lang w:val="en-US"/>
        </w:rPr>
        <w:t xml:space="preserve">The majority of the community was living in poverty before the Covid19 </w:t>
      </w:r>
      <w:r w:rsidR="00023E1E" w:rsidRPr="00F10CA7">
        <w:rPr>
          <w:rFonts w:asciiTheme="minorHAnsi" w:hAnsiTheme="minorHAnsi"/>
          <w:color w:val="000000" w:themeColor="text1"/>
          <w:sz w:val="22"/>
          <w:szCs w:val="22"/>
          <w:shd w:val="clear" w:color="auto" w:fill="FFFFFF"/>
          <w:lang w:val="en-US"/>
        </w:rPr>
        <w:t>pandemic</w:t>
      </w:r>
      <w:r w:rsidRPr="00F10CA7">
        <w:rPr>
          <w:rFonts w:asciiTheme="minorHAnsi" w:hAnsiTheme="minorHAnsi"/>
          <w:color w:val="000000" w:themeColor="text1"/>
          <w:sz w:val="22"/>
          <w:szCs w:val="22"/>
          <w:shd w:val="clear" w:color="auto" w:fill="FFFFFF"/>
          <w:lang w:val="en-US"/>
        </w:rPr>
        <w:t>. High unemployment rates and low income-rates are prevalent in the area and most people live on some form of government grant.</w:t>
      </w:r>
    </w:p>
    <w:p w14:paraId="0C4F0594" w14:textId="3E733E7E" w:rsidR="00094615" w:rsidRPr="00F10CA7" w:rsidRDefault="00E677A8" w:rsidP="00E55248">
      <w:pPr>
        <w:jc w:val="both"/>
        <w:rPr>
          <w:rFonts w:asciiTheme="minorHAnsi" w:hAnsiTheme="minorHAnsi"/>
          <w:color w:val="000000" w:themeColor="text1"/>
          <w:sz w:val="22"/>
          <w:szCs w:val="22"/>
          <w:shd w:val="clear" w:color="auto" w:fill="FFFFFF"/>
          <w:lang w:val="en-US"/>
        </w:rPr>
      </w:pPr>
      <w:r w:rsidRPr="00F10CA7">
        <w:rPr>
          <w:rFonts w:asciiTheme="minorHAnsi" w:hAnsiTheme="minorHAnsi"/>
          <w:color w:val="000000" w:themeColor="text1"/>
          <w:sz w:val="22"/>
          <w:szCs w:val="22"/>
          <w:shd w:val="clear" w:color="auto" w:fill="FFFFFF"/>
          <w:lang w:val="en-US"/>
        </w:rPr>
        <w:t xml:space="preserve">There is a housing shortage and most of the High School function fall within the government school system with overcrowded schools. </w:t>
      </w:r>
    </w:p>
    <w:p w14:paraId="69613641" w14:textId="001AB5B7" w:rsidR="00865EB6" w:rsidRPr="00F10CA7" w:rsidRDefault="00E677A8" w:rsidP="00487266">
      <w:pPr>
        <w:ind w:firstLine="720"/>
        <w:jc w:val="both"/>
        <w:rPr>
          <w:rFonts w:asciiTheme="minorHAnsi" w:hAnsiTheme="minorHAnsi"/>
          <w:color w:val="000000" w:themeColor="text1"/>
          <w:sz w:val="22"/>
          <w:szCs w:val="22"/>
          <w:shd w:val="clear" w:color="auto" w:fill="FFFFFF"/>
          <w:lang w:val="en-US"/>
        </w:rPr>
      </w:pPr>
      <w:r w:rsidRPr="00F10CA7">
        <w:rPr>
          <w:rFonts w:asciiTheme="minorHAnsi" w:hAnsiTheme="minorHAnsi"/>
          <w:color w:val="000000" w:themeColor="text1"/>
          <w:sz w:val="22"/>
          <w:szCs w:val="22"/>
          <w:shd w:val="clear" w:color="auto" w:fill="FFFFFF"/>
          <w:lang w:val="en-US"/>
        </w:rPr>
        <w:t xml:space="preserve">The unemployment rate is more or less 40% and, because of seasonal work, it rises at the off-season time. Due to unemployment and financial struggles many families in </w:t>
      </w:r>
      <w:proofErr w:type="spellStart"/>
      <w:r w:rsidRPr="00F10CA7">
        <w:rPr>
          <w:rFonts w:asciiTheme="minorHAnsi" w:hAnsiTheme="minorHAnsi"/>
          <w:color w:val="000000" w:themeColor="text1"/>
          <w:sz w:val="22"/>
          <w:szCs w:val="22"/>
          <w:shd w:val="clear" w:color="auto" w:fill="FFFFFF"/>
          <w:lang w:val="en-US"/>
        </w:rPr>
        <w:t>Grabouw</w:t>
      </w:r>
      <w:proofErr w:type="spellEnd"/>
      <w:r w:rsidRPr="00F10CA7">
        <w:rPr>
          <w:rFonts w:asciiTheme="minorHAnsi" w:hAnsiTheme="minorHAnsi"/>
          <w:color w:val="000000" w:themeColor="text1"/>
          <w:sz w:val="22"/>
          <w:szCs w:val="22"/>
          <w:shd w:val="clear" w:color="auto" w:fill="FFFFFF"/>
          <w:lang w:val="en-US"/>
        </w:rPr>
        <w:t xml:space="preserve"> live in conditions of extreme poverty. This, combined with a HIV prevalence of 34% and one of the highest TB rates in the world, makes the community extremely vulnerable to Covid-19 breakout</w:t>
      </w:r>
      <w:r w:rsidR="004E3355" w:rsidRPr="00F10CA7">
        <w:rPr>
          <w:rFonts w:asciiTheme="minorHAnsi" w:hAnsiTheme="minorHAnsi"/>
          <w:color w:val="000000" w:themeColor="text1"/>
          <w:sz w:val="22"/>
          <w:szCs w:val="22"/>
          <w:shd w:val="clear" w:color="auto" w:fill="FFFFFF"/>
          <w:lang w:val="en-US"/>
        </w:rPr>
        <w:t>s</w:t>
      </w:r>
      <w:r w:rsidRPr="00F10CA7">
        <w:rPr>
          <w:rFonts w:asciiTheme="minorHAnsi" w:hAnsiTheme="minorHAnsi"/>
          <w:color w:val="000000" w:themeColor="text1"/>
          <w:sz w:val="22"/>
          <w:szCs w:val="22"/>
          <w:shd w:val="clear" w:color="auto" w:fill="FFFFFF"/>
          <w:lang w:val="en-US"/>
        </w:rPr>
        <w:t>.</w:t>
      </w:r>
    </w:p>
    <w:p w14:paraId="4FF33F2D" w14:textId="12E3357A" w:rsidR="00A956FE" w:rsidRPr="00F10CA7" w:rsidRDefault="000948E7" w:rsidP="00F10CA7">
      <w:pPr>
        <w:pStyle w:val="NormalWeb"/>
        <w:spacing w:before="0" w:beforeAutospacing="0" w:after="270" w:afterAutospacing="0"/>
        <w:ind w:firstLine="360"/>
        <w:jc w:val="both"/>
        <w:textAlignment w:val="baseline"/>
        <w:rPr>
          <w:rFonts w:asciiTheme="minorHAnsi" w:hAnsiTheme="minorHAnsi"/>
          <w:color w:val="000000" w:themeColor="text1"/>
          <w:sz w:val="22"/>
          <w:szCs w:val="22"/>
          <w:lang w:val="en-US"/>
        </w:rPr>
      </w:pPr>
      <w:r w:rsidRPr="00F10CA7">
        <w:rPr>
          <w:rFonts w:asciiTheme="minorHAnsi" w:hAnsiTheme="minorHAnsi"/>
          <w:color w:val="000000" w:themeColor="text1"/>
          <w:sz w:val="22"/>
          <w:szCs w:val="22"/>
          <w:lang w:val="en-US"/>
        </w:rPr>
        <w:t>Another challenge is related to the fact that the area has an</w:t>
      </w:r>
      <w:r w:rsidRPr="00F10CA7">
        <w:rPr>
          <w:rStyle w:val="apple-converted-space"/>
          <w:rFonts w:asciiTheme="minorHAnsi" w:hAnsiTheme="minorHAnsi"/>
          <w:color w:val="000000" w:themeColor="text1"/>
          <w:sz w:val="22"/>
          <w:szCs w:val="22"/>
          <w:lang w:val="en-US"/>
        </w:rPr>
        <w:t xml:space="preserve"> underdeveloped </w:t>
      </w:r>
      <w:r w:rsidRPr="00F10CA7">
        <w:rPr>
          <w:rFonts w:asciiTheme="minorHAnsi" w:hAnsiTheme="minorHAnsi"/>
          <w:color w:val="000000" w:themeColor="text1"/>
          <w:sz w:val="22"/>
          <w:szCs w:val="22"/>
          <w:lang w:val="en-US"/>
        </w:rPr>
        <w:t xml:space="preserve">smallholder and subsistence-farmer sector and a weak culture of home food production. Most people in </w:t>
      </w:r>
      <w:proofErr w:type="spellStart"/>
      <w:r w:rsidRPr="00F10CA7">
        <w:rPr>
          <w:rFonts w:asciiTheme="minorHAnsi" w:hAnsiTheme="minorHAnsi"/>
          <w:color w:val="000000" w:themeColor="text1"/>
          <w:sz w:val="22"/>
          <w:szCs w:val="22"/>
          <w:lang w:val="en-US"/>
        </w:rPr>
        <w:t>Grabouw</w:t>
      </w:r>
      <w:proofErr w:type="spellEnd"/>
      <w:r w:rsidRPr="00F10CA7">
        <w:rPr>
          <w:rFonts w:asciiTheme="minorHAnsi" w:hAnsiTheme="minorHAnsi"/>
          <w:color w:val="000000" w:themeColor="text1"/>
          <w:sz w:val="22"/>
          <w:szCs w:val="22"/>
          <w:lang w:val="en-US"/>
        </w:rPr>
        <w:t xml:space="preserve"> and Elgin Valley cannot afford the high costs of inputs and do not have access to land. Due to climate change water supplies are also a growing concern. As a result, </w:t>
      </w:r>
      <w:r w:rsidR="00487266" w:rsidRPr="00F10CA7">
        <w:rPr>
          <w:rFonts w:asciiTheme="minorHAnsi" w:hAnsiTheme="minorHAnsi"/>
          <w:color w:val="000000" w:themeColor="text1"/>
          <w:sz w:val="22"/>
          <w:szCs w:val="22"/>
          <w:lang w:val="en-US"/>
        </w:rPr>
        <w:t xml:space="preserve">their </w:t>
      </w:r>
      <w:r w:rsidRPr="00F10CA7">
        <w:rPr>
          <w:rFonts w:asciiTheme="minorHAnsi" w:hAnsiTheme="minorHAnsi"/>
          <w:color w:val="000000" w:themeColor="text1"/>
          <w:sz w:val="22"/>
          <w:szCs w:val="22"/>
          <w:lang w:val="en-US"/>
        </w:rPr>
        <w:t xml:space="preserve">choices are severely limited by </w:t>
      </w:r>
      <w:r w:rsidR="00487266" w:rsidRPr="00F10CA7">
        <w:rPr>
          <w:rFonts w:asciiTheme="minorHAnsi" w:hAnsiTheme="minorHAnsi"/>
          <w:color w:val="000000" w:themeColor="text1"/>
          <w:sz w:val="22"/>
          <w:szCs w:val="22"/>
          <w:lang w:val="en-US"/>
        </w:rPr>
        <w:t xml:space="preserve">low or no </w:t>
      </w:r>
      <w:r w:rsidRPr="00F10CA7">
        <w:rPr>
          <w:rFonts w:asciiTheme="minorHAnsi" w:hAnsiTheme="minorHAnsi"/>
          <w:color w:val="000000" w:themeColor="text1"/>
          <w:sz w:val="22"/>
          <w:szCs w:val="22"/>
          <w:lang w:val="en-US"/>
        </w:rPr>
        <w:t>income, what they can find at the local retail stores and their lack of capacity to produce their own food</w:t>
      </w:r>
      <w:r w:rsidR="00487266" w:rsidRPr="00F10CA7">
        <w:rPr>
          <w:rFonts w:asciiTheme="minorHAnsi" w:hAnsiTheme="minorHAnsi"/>
          <w:color w:val="000000" w:themeColor="text1"/>
          <w:sz w:val="22"/>
          <w:szCs w:val="22"/>
          <w:lang w:val="en-US"/>
        </w:rPr>
        <w:t>.</w:t>
      </w:r>
    </w:p>
    <w:p w14:paraId="21562DD9" w14:textId="47DD1516" w:rsidR="00E85FCD" w:rsidRDefault="007C6A17" w:rsidP="003B2ADD">
      <w:pPr>
        <w:pStyle w:val="ListParagraph"/>
        <w:numPr>
          <w:ilvl w:val="0"/>
          <w:numId w:val="3"/>
        </w:numPr>
        <w:spacing w:after="0" w:line="240" w:lineRule="auto"/>
        <w:jc w:val="both"/>
        <w:rPr>
          <w:rFonts w:asciiTheme="minorHAnsi" w:hAnsiTheme="minorHAnsi"/>
          <w:b/>
          <w:bCs/>
          <w:color w:val="000000" w:themeColor="text1"/>
          <w:sz w:val="22"/>
          <w:lang w:val="en-GB"/>
        </w:rPr>
      </w:pPr>
      <w:r>
        <w:rPr>
          <w:rFonts w:asciiTheme="minorHAnsi" w:hAnsiTheme="minorHAnsi"/>
          <w:b/>
          <w:bCs/>
          <w:color w:val="000000" w:themeColor="text1"/>
          <w:sz w:val="22"/>
          <w:lang w:val="en-GB"/>
        </w:rPr>
        <w:t>How the</w:t>
      </w:r>
      <w:r w:rsidR="00AA377C" w:rsidRPr="00F10CA7">
        <w:rPr>
          <w:rFonts w:asciiTheme="minorHAnsi" w:hAnsiTheme="minorHAnsi"/>
          <w:b/>
          <w:bCs/>
          <w:color w:val="000000" w:themeColor="text1"/>
          <w:sz w:val="22"/>
          <w:lang w:val="en-GB"/>
        </w:rPr>
        <w:t xml:space="preserve"> intervention can contribute to supporting collaboration, public engagement and civil organising and how this in time will contribute to social justice</w:t>
      </w:r>
      <w:r>
        <w:rPr>
          <w:rFonts w:asciiTheme="minorHAnsi" w:hAnsiTheme="minorHAnsi"/>
          <w:b/>
          <w:bCs/>
          <w:color w:val="000000" w:themeColor="text1"/>
          <w:sz w:val="22"/>
          <w:lang w:val="en-GB"/>
        </w:rPr>
        <w:t>:</w:t>
      </w:r>
    </w:p>
    <w:p w14:paraId="1FF8E2B4" w14:textId="1DD2215A" w:rsidR="00AA377C" w:rsidRPr="00E85FCD" w:rsidRDefault="00AA377C" w:rsidP="00E85FCD">
      <w:pPr>
        <w:jc w:val="both"/>
        <w:rPr>
          <w:rFonts w:asciiTheme="minorHAnsi" w:hAnsiTheme="minorHAnsi"/>
          <w:b/>
          <w:bCs/>
          <w:color w:val="000000" w:themeColor="text1"/>
          <w:sz w:val="22"/>
          <w:lang w:val="en-GB"/>
        </w:rPr>
      </w:pPr>
      <w:r w:rsidRPr="00E85FCD">
        <w:rPr>
          <w:rFonts w:asciiTheme="minorHAnsi" w:hAnsiTheme="minorHAnsi"/>
          <w:color w:val="000000" w:themeColor="text1"/>
          <w:sz w:val="22"/>
        </w:rPr>
        <w:t xml:space="preserve">Unequal distribution of wealth and where you reside is a main driver of socioeconomic inequalities in food insecurity and malnutrition. Poor people, living in rural areas, are dependent on the ‘food environment’ which is a complex set of factors from global trade policies, national food production and distribution patterns, local policies and the price tag set by the retail industry. The unfolding crisis of climate change also play a large role as well as unequal access to land and water. </w:t>
      </w:r>
    </w:p>
    <w:p w14:paraId="2E74E642" w14:textId="69156C67" w:rsidR="00B87E89" w:rsidRPr="00F10CA7" w:rsidRDefault="00AA377C" w:rsidP="00E55248">
      <w:pPr>
        <w:autoSpaceDE w:val="0"/>
        <w:autoSpaceDN w:val="0"/>
        <w:adjustRightInd w:val="0"/>
        <w:jc w:val="both"/>
        <w:rPr>
          <w:rFonts w:asciiTheme="minorHAnsi" w:hAnsiTheme="minorHAnsi"/>
          <w:color w:val="000000" w:themeColor="text1"/>
          <w:sz w:val="22"/>
          <w:szCs w:val="22"/>
          <w:lang w:val="en-ZA"/>
        </w:rPr>
      </w:pPr>
      <w:r w:rsidRPr="00F10CA7">
        <w:rPr>
          <w:rFonts w:asciiTheme="minorHAnsi" w:hAnsiTheme="minorHAnsi"/>
          <w:color w:val="000000" w:themeColor="text1"/>
          <w:sz w:val="22"/>
          <w:szCs w:val="22"/>
          <w:lang w:val="en-US"/>
        </w:rPr>
        <w:t xml:space="preserve">Relying heavily on purchased food from the retail industry is making rural people vulnerable. Their health and especially the health and future of their children is put at risk due to limited choices and </w:t>
      </w:r>
      <w:r w:rsidR="003F0391" w:rsidRPr="00F10CA7">
        <w:rPr>
          <w:rFonts w:asciiTheme="minorHAnsi" w:hAnsiTheme="minorHAnsi"/>
          <w:color w:val="000000" w:themeColor="text1"/>
          <w:sz w:val="22"/>
          <w:szCs w:val="22"/>
          <w:lang w:val="en-US"/>
        </w:rPr>
        <w:t>i</w:t>
      </w:r>
      <w:r w:rsidRPr="00F10CA7">
        <w:rPr>
          <w:rFonts w:asciiTheme="minorHAnsi" w:hAnsiTheme="minorHAnsi"/>
          <w:color w:val="000000" w:themeColor="text1"/>
          <w:sz w:val="22"/>
          <w:szCs w:val="22"/>
          <w:lang w:val="en-US"/>
        </w:rPr>
        <w:t xml:space="preserve">nappropriate marketing and advertising by a profit-steered retail industry. What is needed overall is systemic change and looking at the underlying causes of food insecurity. We believe this intervention can contribute to and ignite </w:t>
      </w:r>
      <w:r w:rsidR="00FA7258" w:rsidRPr="00F10CA7">
        <w:rPr>
          <w:rFonts w:asciiTheme="minorHAnsi" w:hAnsiTheme="minorHAnsi"/>
          <w:color w:val="000000" w:themeColor="text1"/>
          <w:sz w:val="22"/>
          <w:szCs w:val="22"/>
          <w:lang w:val="en-US"/>
        </w:rPr>
        <w:t xml:space="preserve">the spark to </w:t>
      </w:r>
      <w:r w:rsidRPr="00F10CA7">
        <w:rPr>
          <w:rFonts w:asciiTheme="minorHAnsi" w:hAnsiTheme="minorHAnsi"/>
          <w:color w:val="000000" w:themeColor="text1"/>
          <w:sz w:val="22"/>
          <w:szCs w:val="22"/>
          <w:lang w:val="en-US"/>
        </w:rPr>
        <w:t>change on grassroot level.</w:t>
      </w:r>
      <w:r w:rsidR="00B87E89" w:rsidRPr="00F10CA7">
        <w:rPr>
          <w:rFonts w:asciiTheme="minorHAnsi" w:hAnsiTheme="minorHAnsi"/>
          <w:color w:val="000000" w:themeColor="text1"/>
          <w:sz w:val="22"/>
          <w:szCs w:val="22"/>
          <w:lang w:val="en-US"/>
        </w:rPr>
        <w:t xml:space="preserve"> </w:t>
      </w:r>
      <w:r w:rsidR="00B87E89" w:rsidRPr="00F10CA7">
        <w:rPr>
          <w:rFonts w:asciiTheme="minorHAnsi" w:hAnsiTheme="minorHAnsi"/>
          <w:color w:val="000000" w:themeColor="text1"/>
          <w:sz w:val="22"/>
          <w:szCs w:val="22"/>
          <w:lang w:val="en-ZA"/>
        </w:rPr>
        <w:t>The focus is on capacity-building, emphasizing the broader goal of self-reliance</w:t>
      </w:r>
      <w:r w:rsidR="00B17A80" w:rsidRPr="00F10CA7">
        <w:rPr>
          <w:rFonts w:asciiTheme="minorHAnsi" w:hAnsiTheme="minorHAnsi"/>
          <w:color w:val="000000" w:themeColor="text1"/>
          <w:sz w:val="22"/>
          <w:szCs w:val="22"/>
          <w:lang w:val="en-ZA"/>
        </w:rPr>
        <w:t xml:space="preserve"> and focuses on building decision-making skills by encouraging the participation of </w:t>
      </w:r>
      <w:r w:rsidR="0033342E" w:rsidRPr="00F10CA7">
        <w:rPr>
          <w:rFonts w:asciiTheme="minorHAnsi" w:hAnsiTheme="minorHAnsi"/>
          <w:color w:val="000000" w:themeColor="text1"/>
          <w:sz w:val="22"/>
          <w:szCs w:val="22"/>
          <w:lang w:val="en-ZA"/>
        </w:rPr>
        <w:t>CSOs</w:t>
      </w:r>
      <w:r w:rsidR="000A4D37" w:rsidRPr="00F10CA7">
        <w:rPr>
          <w:rFonts w:asciiTheme="minorHAnsi" w:hAnsiTheme="minorHAnsi"/>
          <w:color w:val="000000" w:themeColor="text1"/>
          <w:sz w:val="22"/>
          <w:szCs w:val="22"/>
          <w:lang w:val="en-ZA"/>
        </w:rPr>
        <w:t xml:space="preserve"> and </w:t>
      </w:r>
      <w:r w:rsidR="00B17A80" w:rsidRPr="00F10CA7">
        <w:rPr>
          <w:rFonts w:asciiTheme="minorHAnsi" w:hAnsiTheme="minorHAnsi"/>
          <w:color w:val="000000" w:themeColor="text1"/>
          <w:sz w:val="22"/>
          <w:szCs w:val="22"/>
          <w:lang w:val="en-ZA"/>
        </w:rPr>
        <w:t>community members in food-based networks.</w:t>
      </w:r>
      <w:r w:rsidR="000A4D37" w:rsidRPr="00F10CA7">
        <w:rPr>
          <w:rFonts w:asciiTheme="minorHAnsi" w:hAnsiTheme="minorHAnsi"/>
          <w:color w:val="000000" w:themeColor="text1"/>
          <w:sz w:val="22"/>
          <w:szCs w:val="22"/>
          <w:lang w:val="en-ZA"/>
        </w:rPr>
        <w:t xml:space="preserve"> </w:t>
      </w:r>
    </w:p>
    <w:p w14:paraId="466F8758" w14:textId="22504289" w:rsidR="00865EB6" w:rsidRPr="002D7C96" w:rsidRDefault="000A4D37" w:rsidP="002D7C96">
      <w:pPr>
        <w:autoSpaceDE w:val="0"/>
        <w:autoSpaceDN w:val="0"/>
        <w:adjustRightInd w:val="0"/>
        <w:ind w:firstLine="720"/>
        <w:jc w:val="both"/>
        <w:rPr>
          <w:rFonts w:asciiTheme="minorHAnsi" w:hAnsiTheme="minorHAnsi"/>
          <w:color w:val="000000" w:themeColor="text1"/>
          <w:sz w:val="22"/>
          <w:szCs w:val="22"/>
          <w:lang w:val="en-ZA"/>
        </w:rPr>
      </w:pPr>
      <w:r w:rsidRPr="00F10CA7">
        <w:rPr>
          <w:rFonts w:asciiTheme="minorHAnsi" w:hAnsiTheme="minorHAnsi"/>
          <w:color w:val="000000" w:themeColor="text1"/>
          <w:sz w:val="22"/>
          <w:szCs w:val="22"/>
          <w:lang w:val="en-ZA"/>
        </w:rPr>
        <w:t xml:space="preserve">The community food kitchen </w:t>
      </w:r>
      <w:r w:rsidR="0033342E" w:rsidRPr="00F10CA7">
        <w:rPr>
          <w:rFonts w:asciiTheme="minorHAnsi" w:hAnsiTheme="minorHAnsi"/>
          <w:color w:val="000000" w:themeColor="text1"/>
          <w:sz w:val="22"/>
          <w:szCs w:val="22"/>
          <w:lang w:val="en-ZA"/>
        </w:rPr>
        <w:t xml:space="preserve">can </w:t>
      </w:r>
      <w:r w:rsidRPr="00F10CA7">
        <w:rPr>
          <w:rFonts w:asciiTheme="minorHAnsi" w:hAnsiTheme="minorHAnsi"/>
          <w:color w:val="000000" w:themeColor="text1"/>
          <w:sz w:val="22"/>
          <w:szCs w:val="22"/>
          <w:lang w:val="en-ZA"/>
        </w:rPr>
        <w:t xml:space="preserve">become a place where all relevant information from government departments and private sector </w:t>
      </w:r>
      <w:r w:rsidR="00EE0D71">
        <w:rPr>
          <w:rFonts w:asciiTheme="minorHAnsi" w:hAnsiTheme="minorHAnsi"/>
          <w:color w:val="000000" w:themeColor="text1"/>
          <w:sz w:val="22"/>
          <w:szCs w:val="22"/>
          <w:lang w:val="en-ZA"/>
        </w:rPr>
        <w:t>is</w:t>
      </w:r>
      <w:r w:rsidRPr="00F10CA7">
        <w:rPr>
          <w:rFonts w:asciiTheme="minorHAnsi" w:hAnsiTheme="minorHAnsi"/>
          <w:color w:val="000000" w:themeColor="text1"/>
          <w:sz w:val="22"/>
          <w:szCs w:val="22"/>
          <w:lang w:val="en-ZA"/>
        </w:rPr>
        <w:t xml:space="preserve"> distributed. </w:t>
      </w:r>
      <w:r w:rsidR="00A60C9D" w:rsidRPr="00F10CA7">
        <w:rPr>
          <w:rFonts w:asciiTheme="minorHAnsi" w:hAnsiTheme="minorHAnsi"/>
          <w:color w:val="000000" w:themeColor="text1"/>
          <w:sz w:val="22"/>
          <w:szCs w:val="22"/>
          <w:lang w:val="en-ZA"/>
        </w:rPr>
        <w:t xml:space="preserve">Also, by </w:t>
      </w:r>
      <w:r w:rsidRPr="00F10CA7">
        <w:rPr>
          <w:rFonts w:asciiTheme="minorHAnsi" w:hAnsiTheme="minorHAnsi"/>
          <w:color w:val="000000" w:themeColor="text1"/>
          <w:sz w:val="22"/>
          <w:szCs w:val="22"/>
          <w:lang w:val="en-ZA"/>
        </w:rPr>
        <w:t xml:space="preserve">encouraging </w:t>
      </w:r>
      <w:r w:rsidR="00A60C9D" w:rsidRPr="00F10CA7">
        <w:rPr>
          <w:rFonts w:asciiTheme="minorHAnsi" w:hAnsiTheme="minorHAnsi"/>
          <w:color w:val="000000" w:themeColor="text1"/>
          <w:sz w:val="22"/>
          <w:szCs w:val="22"/>
          <w:lang w:val="en-ZA"/>
        </w:rPr>
        <w:t xml:space="preserve">CSOs </w:t>
      </w:r>
      <w:r w:rsidRPr="00F10CA7">
        <w:rPr>
          <w:rFonts w:asciiTheme="minorHAnsi" w:hAnsiTheme="minorHAnsi"/>
          <w:color w:val="000000" w:themeColor="text1"/>
          <w:sz w:val="22"/>
          <w:szCs w:val="22"/>
          <w:lang w:val="en-ZA"/>
        </w:rPr>
        <w:t>to become part of their Ward Committee structure</w:t>
      </w:r>
      <w:r w:rsidR="005413FD" w:rsidRPr="00F10CA7">
        <w:rPr>
          <w:rFonts w:asciiTheme="minorHAnsi" w:hAnsiTheme="minorHAnsi"/>
          <w:color w:val="000000" w:themeColor="text1"/>
          <w:sz w:val="22"/>
          <w:szCs w:val="22"/>
          <w:lang w:val="en-ZA"/>
        </w:rPr>
        <w:t>, participa</w:t>
      </w:r>
      <w:r w:rsidR="00A60C9D" w:rsidRPr="00F10CA7">
        <w:rPr>
          <w:rFonts w:asciiTheme="minorHAnsi" w:hAnsiTheme="minorHAnsi"/>
          <w:color w:val="000000" w:themeColor="text1"/>
          <w:sz w:val="22"/>
          <w:szCs w:val="22"/>
          <w:lang w:val="en-ZA"/>
        </w:rPr>
        <w:t>te</w:t>
      </w:r>
      <w:r w:rsidR="005413FD" w:rsidRPr="00F10CA7">
        <w:rPr>
          <w:rFonts w:asciiTheme="minorHAnsi" w:hAnsiTheme="minorHAnsi"/>
          <w:color w:val="000000" w:themeColor="text1"/>
          <w:sz w:val="22"/>
          <w:szCs w:val="22"/>
          <w:lang w:val="en-ZA"/>
        </w:rPr>
        <w:t xml:space="preserve"> in the </w:t>
      </w:r>
      <w:r w:rsidR="00A60C9D" w:rsidRPr="00F10CA7">
        <w:rPr>
          <w:rFonts w:asciiTheme="minorHAnsi" w:hAnsiTheme="minorHAnsi"/>
          <w:color w:val="000000" w:themeColor="text1"/>
          <w:sz w:val="22"/>
          <w:szCs w:val="22"/>
          <w:lang w:val="en-ZA"/>
        </w:rPr>
        <w:t>“</w:t>
      </w:r>
      <w:r w:rsidR="005413FD" w:rsidRPr="00F10CA7">
        <w:rPr>
          <w:rFonts w:asciiTheme="minorHAnsi" w:hAnsiTheme="minorHAnsi"/>
          <w:color w:val="000000" w:themeColor="text1"/>
          <w:sz w:val="22"/>
          <w:szCs w:val="22"/>
          <w:lang w:val="en-ZA"/>
        </w:rPr>
        <w:t>Integrated Development Planning</w:t>
      </w:r>
      <w:r w:rsidR="00A60C9D" w:rsidRPr="00F10CA7">
        <w:rPr>
          <w:rFonts w:asciiTheme="minorHAnsi" w:hAnsiTheme="minorHAnsi"/>
          <w:color w:val="000000" w:themeColor="text1"/>
          <w:sz w:val="22"/>
          <w:szCs w:val="22"/>
          <w:lang w:val="en-ZA"/>
        </w:rPr>
        <w:t>”</w:t>
      </w:r>
      <w:r w:rsidR="005413FD" w:rsidRPr="00F10CA7">
        <w:rPr>
          <w:rFonts w:asciiTheme="minorHAnsi" w:hAnsiTheme="minorHAnsi"/>
          <w:color w:val="000000" w:themeColor="text1"/>
          <w:sz w:val="22"/>
          <w:szCs w:val="22"/>
          <w:lang w:val="en-ZA"/>
        </w:rPr>
        <w:t xml:space="preserve"> meetings hosted by the </w:t>
      </w:r>
      <w:r w:rsidR="00A60C9D" w:rsidRPr="00F10CA7">
        <w:rPr>
          <w:rFonts w:asciiTheme="minorHAnsi" w:hAnsiTheme="minorHAnsi"/>
          <w:color w:val="000000" w:themeColor="text1"/>
          <w:sz w:val="22"/>
          <w:szCs w:val="22"/>
          <w:lang w:val="en-ZA"/>
        </w:rPr>
        <w:t xml:space="preserve">TWK </w:t>
      </w:r>
      <w:r w:rsidR="005413FD" w:rsidRPr="00F10CA7">
        <w:rPr>
          <w:rFonts w:asciiTheme="minorHAnsi" w:hAnsiTheme="minorHAnsi"/>
          <w:color w:val="000000" w:themeColor="text1"/>
          <w:sz w:val="22"/>
          <w:szCs w:val="22"/>
          <w:lang w:val="en-ZA"/>
        </w:rPr>
        <w:t xml:space="preserve">Municipality and participating in the local </w:t>
      </w:r>
      <w:proofErr w:type="spellStart"/>
      <w:r w:rsidR="005413FD" w:rsidRPr="00F10CA7">
        <w:rPr>
          <w:rFonts w:asciiTheme="minorHAnsi" w:hAnsiTheme="minorHAnsi"/>
          <w:color w:val="000000" w:themeColor="text1"/>
          <w:sz w:val="22"/>
          <w:szCs w:val="22"/>
          <w:lang w:val="en-ZA"/>
        </w:rPr>
        <w:t>Thusong</w:t>
      </w:r>
      <w:proofErr w:type="spellEnd"/>
      <w:r w:rsidR="005413FD" w:rsidRPr="00F10CA7">
        <w:rPr>
          <w:rFonts w:asciiTheme="minorHAnsi" w:hAnsiTheme="minorHAnsi"/>
          <w:color w:val="000000" w:themeColor="text1"/>
          <w:sz w:val="22"/>
          <w:szCs w:val="22"/>
          <w:lang w:val="en-ZA"/>
        </w:rPr>
        <w:t xml:space="preserve"> Forum</w:t>
      </w:r>
      <w:r w:rsidR="00A60C9D" w:rsidRPr="00F10CA7">
        <w:rPr>
          <w:rFonts w:asciiTheme="minorHAnsi" w:hAnsiTheme="minorHAnsi"/>
          <w:color w:val="000000" w:themeColor="text1"/>
          <w:sz w:val="22"/>
          <w:szCs w:val="22"/>
          <w:lang w:val="en-ZA"/>
        </w:rPr>
        <w:t xml:space="preserve"> (local network for CSOs)</w:t>
      </w:r>
      <w:r w:rsidR="005413FD" w:rsidRPr="00F10CA7">
        <w:rPr>
          <w:rFonts w:asciiTheme="minorHAnsi" w:hAnsiTheme="minorHAnsi"/>
          <w:color w:val="000000" w:themeColor="text1"/>
          <w:sz w:val="22"/>
          <w:szCs w:val="22"/>
          <w:lang w:val="en-ZA"/>
        </w:rPr>
        <w:t xml:space="preserve"> they will have a platform to advocate for food security and access to land to strengthen small-scale vegetable production. The aim is that the model we are building will become that standardized model for all community food centres in the Elgin/</w:t>
      </w:r>
      <w:proofErr w:type="spellStart"/>
      <w:r w:rsidR="005413FD" w:rsidRPr="00F10CA7">
        <w:rPr>
          <w:rFonts w:asciiTheme="minorHAnsi" w:hAnsiTheme="minorHAnsi"/>
          <w:color w:val="000000" w:themeColor="text1"/>
          <w:sz w:val="22"/>
          <w:szCs w:val="22"/>
          <w:lang w:val="en-ZA"/>
        </w:rPr>
        <w:t>Grabouw</w:t>
      </w:r>
      <w:proofErr w:type="spellEnd"/>
      <w:r w:rsidR="005413FD" w:rsidRPr="00F10CA7">
        <w:rPr>
          <w:rFonts w:asciiTheme="minorHAnsi" w:hAnsiTheme="minorHAnsi"/>
          <w:color w:val="000000" w:themeColor="text1"/>
          <w:sz w:val="22"/>
          <w:szCs w:val="22"/>
          <w:lang w:val="en-ZA"/>
        </w:rPr>
        <w:t xml:space="preserve"> area that is funded by private and public money.</w:t>
      </w:r>
      <w:r w:rsidR="002D7C96">
        <w:rPr>
          <w:rFonts w:asciiTheme="minorHAnsi" w:hAnsiTheme="minorHAnsi"/>
          <w:color w:val="000000" w:themeColor="text1"/>
          <w:sz w:val="22"/>
          <w:szCs w:val="22"/>
          <w:lang w:val="en-ZA"/>
        </w:rPr>
        <w:t xml:space="preserve"> </w:t>
      </w:r>
      <w:r w:rsidR="00EE0D71">
        <w:rPr>
          <w:rFonts w:asciiTheme="minorHAnsi" w:hAnsiTheme="minorHAnsi"/>
          <w:color w:val="000000" w:themeColor="text1"/>
          <w:sz w:val="22"/>
          <w:szCs w:val="22"/>
          <w:lang w:val="en-US"/>
        </w:rPr>
        <w:t>The k</w:t>
      </w:r>
      <w:r w:rsidR="00AA377C" w:rsidRPr="00F10CA7">
        <w:rPr>
          <w:rFonts w:asciiTheme="minorHAnsi" w:hAnsiTheme="minorHAnsi"/>
          <w:color w:val="000000" w:themeColor="text1"/>
          <w:sz w:val="22"/>
          <w:szCs w:val="22"/>
          <w:lang w:val="en-US"/>
        </w:rPr>
        <w:t xml:space="preserve">ey players here are the civil society and grassroot </w:t>
      </w:r>
      <w:proofErr w:type="spellStart"/>
      <w:r w:rsidR="00AA377C" w:rsidRPr="00F10CA7">
        <w:rPr>
          <w:rFonts w:asciiTheme="minorHAnsi" w:hAnsiTheme="minorHAnsi"/>
          <w:color w:val="000000" w:themeColor="text1"/>
          <w:sz w:val="22"/>
          <w:szCs w:val="22"/>
          <w:lang w:val="en-US"/>
        </w:rPr>
        <w:t>organisations</w:t>
      </w:r>
      <w:proofErr w:type="spellEnd"/>
      <w:r w:rsidR="00AA377C" w:rsidRPr="00F10CA7">
        <w:rPr>
          <w:rFonts w:asciiTheme="minorHAnsi" w:hAnsiTheme="minorHAnsi"/>
          <w:color w:val="000000" w:themeColor="text1"/>
          <w:sz w:val="22"/>
          <w:szCs w:val="22"/>
          <w:lang w:val="en-US"/>
        </w:rPr>
        <w:t xml:space="preserve"> in </w:t>
      </w:r>
      <w:proofErr w:type="spellStart"/>
      <w:r w:rsidR="00AA377C" w:rsidRPr="00F10CA7">
        <w:rPr>
          <w:rFonts w:asciiTheme="minorHAnsi" w:hAnsiTheme="minorHAnsi"/>
          <w:color w:val="000000" w:themeColor="text1"/>
          <w:sz w:val="22"/>
          <w:szCs w:val="22"/>
          <w:lang w:val="en-US"/>
        </w:rPr>
        <w:t>Grabouw</w:t>
      </w:r>
      <w:proofErr w:type="spellEnd"/>
      <w:r w:rsidR="00AA377C" w:rsidRPr="00F10CA7">
        <w:rPr>
          <w:rFonts w:asciiTheme="minorHAnsi" w:hAnsiTheme="minorHAnsi"/>
          <w:color w:val="000000" w:themeColor="text1"/>
          <w:sz w:val="22"/>
          <w:szCs w:val="22"/>
          <w:lang w:val="en-US"/>
        </w:rPr>
        <w:t xml:space="preserve"> and Elgin Valley. </w:t>
      </w:r>
      <w:r w:rsidR="00AA377C" w:rsidRPr="00F10CA7">
        <w:rPr>
          <w:rFonts w:asciiTheme="minorHAnsi" w:eastAsia="Arial" w:hAnsiTheme="minorHAnsi"/>
          <w:color w:val="000000" w:themeColor="text1"/>
          <w:sz w:val="22"/>
          <w:szCs w:val="22"/>
          <w:lang w:val="en-US"/>
        </w:rPr>
        <w:t xml:space="preserve">A strong civil society sector working constructively together to assist and empower the local communities can help build a more </w:t>
      </w:r>
      <w:r w:rsidR="00AA377C" w:rsidRPr="00F10CA7">
        <w:rPr>
          <w:rFonts w:asciiTheme="minorHAnsi" w:hAnsiTheme="minorHAnsi"/>
          <w:color w:val="000000" w:themeColor="text1"/>
          <w:sz w:val="22"/>
          <w:szCs w:val="22"/>
          <w:lang w:val="en-US"/>
        </w:rPr>
        <w:t>trusting and cohesive local community, which will be able to show resilience when facing the long-term food insecurity consequences of both the pandemic and climate change.</w:t>
      </w:r>
      <w:r w:rsidR="006443A7">
        <w:rPr>
          <w:rFonts w:asciiTheme="minorHAnsi" w:hAnsiTheme="minorHAnsi"/>
          <w:color w:val="000000" w:themeColor="text1"/>
          <w:sz w:val="22"/>
          <w:szCs w:val="22"/>
          <w:lang w:val="en-US"/>
        </w:rPr>
        <w:t xml:space="preserve"> </w:t>
      </w:r>
    </w:p>
    <w:p w14:paraId="30BCBDA5" w14:textId="77777777" w:rsidR="00865EB6" w:rsidRPr="00F10CA7" w:rsidRDefault="00865EB6" w:rsidP="00E55248">
      <w:pPr>
        <w:pStyle w:val="ListParagraph"/>
        <w:spacing w:line="240" w:lineRule="auto"/>
        <w:ind w:left="360"/>
        <w:rPr>
          <w:rFonts w:asciiTheme="minorHAnsi" w:hAnsiTheme="minorHAnsi"/>
          <w:b/>
          <w:bCs/>
          <w:color w:val="000000" w:themeColor="text1"/>
          <w:sz w:val="22"/>
          <w:u w:val="single"/>
          <w:lang w:val="en-GB"/>
        </w:rPr>
      </w:pPr>
    </w:p>
    <w:p w14:paraId="518020DC" w14:textId="69689879" w:rsidR="005E0C92" w:rsidRPr="007C6A17" w:rsidRDefault="007C6A17" w:rsidP="003B2ADD">
      <w:pPr>
        <w:pStyle w:val="ListParagraph"/>
        <w:numPr>
          <w:ilvl w:val="0"/>
          <w:numId w:val="3"/>
        </w:numPr>
        <w:spacing w:after="0" w:line="240" w:lineRule="auto"/>
        <w:contextualSpacing w:val="0"/>
        <w:jc w:val="both"/>
        <w:rPr>
          <w:rFonts w:asciiTheme="minorHAnsi" w:hAnsiTheme="minorHAnsi"/>
          <w:b/>
          <w:bCs/>
          <w:color w:val="000000" w:themeColor="text1"/>
          <w:sz w:val="22"/>
          <w:lang w:val="en-GB"/>
        </w:rPr>
      </w:pPr>
      <w:r>
        <w:rPr>
          <w:rFonts w:asciiTheme="minorHAnsi" w:hAnsiTheme="minorHAnsi"/>
          <w:b/>
          <w:bCs/>
          <w:color w:val="000000" w:themeColor="text1"/>
          <w:sz w:val="22"/>
          <w:lang w:val="en-GB"/>
        </w:rPr>
        <w:t>C</w:t>
      </w:r>
      <w:r w:rsidR="008F46F3" w:rsidRPr="00F10CA7">
        <w:rPr>
          <w:rFonts w:asciiTheme="minorHAnsi" w:hAnsiTheme="minorHAnsi"/>
          <w:b/>
          <w:bCs/>
          <w:color w:val="000000" w:themeColor="text1"/>
          <w:sz w:val="22"/>
          <w:lang w:val="en-GB"/>
        </w:rPr>
        <w:t xml:space="preserve">limate- and environmental conditions </w:t>
      </w:r>
      <w:r>
        <w:rPr>
          <w:rFonts w:asciiTheme="minorHAnsi" w:hAnsiTheme="minorHAnsi"/>
          <w:b/>
          <w:bCs/>
          <w:color w:val="000000" w:themeColor="text1"/>
          <w:sz w:val="22"/>
          <w:lang w:val="en-GB"/>
        </w:rPr>
        <w:t xml:space="preserve">that we </w:t>
      </w:r>
      <w:r w:rsidR="008F46F3" w:rsidRPr="00F10CA7">
        <w:rPr>
          <w:rFonts w:asciiTheme="minorHAnsi" w:hAnsiTheme="minorHAnsi"/>
          <w:b/>
          <w:bCs/>
          <w:color w:val="000000" w:themeColor="text1"/>
          <w:sz w:val="22"/>
          <w:lang w:val="en-GB"/>
        </w:rPr>
        <w:t>respond to</w:t>
      </w:r>
      <w:bookmarkEnd w:id="1"/>
      <w:bookmarkEnd w:id="2"/>
      <w:r>
        <w:rPr>
          <w:rFonts w:asciiTheme="minorHAnsi" w:hAnsiTheme="minorHAnsi"/>
          <w:b/>
          <w:bCs/>
          <w:color w:val="000000" w:themeColor="text1"/>
          <w:sz w:val="22"/>
          <w:lang w:val="en-GB"/>
        </w:rPr>
        <w:t>:</w:t>
      </w:r>
    </w:p>
    <w:p w14:paraId="31B27B97" w14:textId="087063FB" w:rsidR="00E34D3E" w:rsidRPr="008A70B3" w:rsidRDefault="00AB0CE1" w:rsidP="008A70B3">
      <w:pPr>
        <w:pStyle w:val="Default"/>
        <w:ind w:firstLine="720"/>
        <w:jc w:val="both"/>
        <w:rPr>
          <w:rFonts w:asciiTheme="minorHAnsi" w:hAnsiTheme="minorHAnsi" w:cs="Times New Roman"/>
          <w:color w:val="000000" w:themeColor="text1"/>
          <w:sz w:val="22"/>
          <w:szCs w:val="22"/>
          <w:lang w:val="en-ZA"/>
        </w:rPr>
      </w:pPr>
      <w:r w:rsidRPr="00F10CA7">
        <w:rPr>
          <w:rFonts w:asciiTheme="minorHAnsi" w:hAnsiTheme="minorHAnsi" w:cs="Times New Roman"/>
          <w:color w:val="000000" w:themeColor="text1"/>
          <w:sz w:val="22"/>
          <w:szCs w:val="22"/>
          <w:shd w:val="clear" w:color="auto" w:fill="FFFFFF"/>
          <w:lang w:val="en-US"/>
        </w:rPr>
        <w:t>Increasing water scarcity causes a variety of pressure on agricultural production and related sustainability concerns given current and growing food demands</w:t>
      </w:r>
      <w:r w:rsidR="001570A6" w:rsidRPr="00F10CA7">
        <w:rPr>
          <w:rFonts w:asciiTheme="minorHAnsi" w:hAnsiTheme="minorHAnsi" w:cs="Times New Roman"/>
          <w:color w:val="000000" w:themeColor="text1"/>
          <w:sz w:val="22"/>
          <w:szCs w:val="22"/>
          <w:shd w:val="clear" w:color="auto" w:fill="FFFFFF"/>
          <w:lang w:val="en-US"/>
        </w:rPr>
        <w:t xml:space="preserve">. The ’urban’ cultivators in </w:t>
      </w:r>
      <w:proofErr w:type="spellStart"/>
      <w:r w:rsidR="001570A6" w:rsidRPr="00F10CA7">
        <w:rPr>
          <w:rFonts w:asciiTheme="minorHAnsi" w:hAnsiTheme="minorHAnsi" w:cs="Times New Roman"/>
          <w:color w:val="000000" w:themeColor="text1"/>
          <w:sz w:val="22"/>
          <w:szCs w:val="22"/>
          <w:shd w:val="clear" w:color="auto" w:fill="FFFFFF"/>
          <w:lang w:val="en-US"/>
        </w:rPr>
        <w:t>Grabouw</w:t>
      </w:r>
      <w:proofErr w:type="spellEnd"/>
      <w:r w:rsidR="001570A6" w:rsidRPr="00F10CA7">
        <w:rPr>
          <w:rFonts w:asciiTheme="minorHAnsi" w:hAnsiTheme="minorHAnsi" w:cs="Times New Roman"/>
          <w:color w:val="000000" w:themeColor="text1"/>
          <w:sz w:val="22"/>
          <w:szCs w:val="22"/>
          <w:shd w:val="clear" w:color="auto" w:fill="FFFFFF"/>
          <w:lang w:val="en-US"/>
        </w:rPr>
        <w:t xml:space="preserve"> </w:t>
      </w:r>
      <w:r w:rsidR="00E34D3E">
        <w:rPr>
          <w:rFonts w:asciiTheme="minorHAnsi" w:hAnsiTheme="minorHAnsi" w:cs="Times New Roman"/>
          <w:color w:val="000000" w:themeColor="text1"/>
          <w:sz w:val="22"/>
          <w:szCs w:val="22"/>
          <w:shd w:val="clear" w:color="auto" w:fill="FFFFFF"/>
          <w:lang w:val="en-US"/>
        </w:rPr>
        <w:t>are</w:t>
      </w:r>
      <w:r w:rsidR="001570A6" w:rsidRPr="00F10CA7">
        <w:rPr>
          <w:rFonts w:asciiTheme="minorHAnsi" w:hAnsiTheme="minorHAnsi" w:cs="Times New Roman"/>
          <w:color w:val="000000" w:themeColor="text1"/>
          <w:sz w:val="22"/>
          <w:szCs w:val="22"/>
          <w:shd w:val="clear" w:color="auto" w:fill="FFFFFF"/>
          <w:lang w:val="en-US"/>
        </w:rPr>
        <w:t xml:space="preserve"> currently dependent on municipal water supplies</w:t>
      </w:r>
      <w:r w:rsidR="00E34D3E">
        <w:rPr>
          <w:rFonts w:asciiTheme="minorHAnsi" w:hAnsiTheme="minorHAnsi" w:cs="Times New Roman"/>
          <w:color w:val="000000" w:themeColor="text1"/>
          <w:sz w:val="22"/>
          <w:szCs w:val="22"/>
          <w:shd w:val="clear" w:color="auto" w:fill="FFFFFF"/>
          <w:lang w:val="en-US"/>
        </w:rPr>
        <w:t>. Municipal water</w:t>
      </w:r>
      <w:r w:rsidR="001570A6" w:rsidRPr="00F10CA7">
        <w:rPr>
          <w:rFonts w:asciiTheme="minorHAnsi" w:hAnsiTheme="minorHAnsi" w:cs="Times New Roman"/>
          <w:color w:val="000000" w:themeColor="text1"/>
          <w:sz w:val="22"/>
          <w:szCs w:val="22"/>
          <w:shd w:val="clear" w:color="auto" w:fill="FFFFFF"/>
          <w:lang w:val="en-US"/>
        </w:rPr>
        <w:t xml:space="preserve"> </w:t>
      </w:r>
      <w:r w:rsidR="00E34D3E">
        <w:rPr>
          <w:rFonts w:asciiTheme="minorHAnsi" w:hAnsiTheme="minorHAnsi" w:cs="Times New Roman"/>
          <w:color w:val="000000" w:themeColor="text1"/>
          <w:sz w:val="22"/>
          <w:szCs w:val="22"/>
          <w:shd w:val="clear" w:color="auto" w:fill="FFFFFF"/>
          <w:lang w:val="en-US"/>
        </w:rPr>
        <w:t>is</w:t>
      </w:r>
      <w:r w:rsidR="001570A6" w:rsidRPr="00F10CA7">
        <w:rPr>
          <w:rFonts w:asciiTheme="minorHAnsi" w:hAnsiTheme="minorHAnsi" w:cs="Times New Roman"/>
          <w:color w:val="000000" w:themeColor="text1"/>
          <w:sz w:val="22"/>
          <w:szCs w:val="22"/>
          <w:shd w:val="clear" w:color="auto" w:fill="FFFFFF"/>
          <w:lang w:val="en-US"/>
        </w:rPr>
        <w:t xml:space="preserve"> more expensive than agricultural water supplies and</w:t>
      </w:r>
      <w:r w:rsidR="00E34D3E">
        <w:rPr>
          <w:rFonts w:asciiTheme="minorHAnsi" w:hAnsiTheme="minorHAnsi" w:cs="Times New Roman"/>
          <w:color w:val="000000" w:themeColor="text1"/>
          <w:sz w:val="22"/>
          <w:szCs w:val="22"/>
          <w:shd w:val="clear" w:color="auto" w:fill="FFFFFF"/>
          <w:lang w:val="en-US"/>
        </w:rPr>
        <w:t xml:space="preserve"> is</w:t>
      </w:r>
      <w:r w:rsidR="001570A6" w:rsidRPr="00F10CA7">
        <w:rPr>
          <w:rFonts w:asciiTheme="minorHAnsi" w:hAnsiTheme="minorHAnsi" w:cs="Times New Roman"/>
          <w:color w:val="000000" w:themeColor="text1"/>
          <w:sz w:val="22"/>
          <w:szCs w:val="22"/>
          <w:shd w:val="clear" w:color="auto" w:fill="FFFFFF"/>
          <w:lang w:val="en-US"/>
        </w:rPr>
        <w:t xml:space="preserve"> </w:t>
      </w:r>
      <w:r w:rsidR="00E34D3E">
        <w:rPr>
          <w:rFonts w:asciiTheme="minorHAnsi" w:hAnsiTheme="minorHAnsi" w:cs="Times New Roman"/>
          <w:color w:val="000000" w:themeColor="text1"/>
          <w:sz w:val="22"/>
          <w:szCs w:val="22"/>
          <w:shd w:val="clear" w:color="auto" w:fill="FFFFFF"/>
          <w:lang w:val="en-US"/>
        </w:rPr>
        <w:t xml:space="preserve">more energy </w:t>
      </w:r>
      <w:r w:rsidR="001570A6" w:rsidRPr="00F10CA7">
        <w:rPr>
          <w:rFonts w:asciiTheme="minorHAnsi" w:hAnsiTheme="minorHAnsi" w:cs="Times New Roman"/>
          <w:color w:val="000000" w:themeColor="text1"/>
          <w:sz w:val="22"/>
          <w:szCs w:val="22"/>
          <w:shd w:val="clear" w:color="auto" w:fill="FFFFFF"/>
          <w:lang w:val="en-US"/>
        </w:rPr>
        <w:t>intensive, as municipal water has been treated to drin</w:t>
      </w:r>
      <w:r w:rsidR="00E34D3E">
        <w:rPr>
          <w:rFonts w:asciiTheme="minorHAnsi" w:hAnsiTheme="minorHAnsi" w:cs="Times New Roman"/>
          <w:color w:val="000000" w:themeColor="text1"/>
          <w:sz w:val="22"/>
          <w:szCs w:val="22"/>
          <w:shd w:val="clear" w:color="auto" w:fill="FFFFFF"/>
          <w:lang w:val="en-US"/>
        </w:rPr>
        <w:t>k</w:t>
      </w:r>
      <w:r w:rsidR="001570A6" w:rsidRPr="00F10CA7">
        <w:rPr>
          <w:rFonts w:asciiTheme="minorHAnsi" w:hAnsiTheme="minorHAnsi" w:cs="Times New Roman"/>
          <w:color w:val="000000" w:themeColor="text1"/>
          <w:sz w:val="22"/>
          <w:szCs w:val="22"/>
          <w:shd w:val="clear" w:color="auto" w:fill="FFFFFF"/>
          <w:lang w:val="en-US"/>
        </w:rPr>
        <w:t xml:space="preserve">ing water standards. </w:t>
      </w:r>
      <w:r w:rsidR="00DE1DA6">
        <w:rPr>
          <w:rFonts w:asciiTheme="minorHAnsi" w:hAnsiTheme="minorHAnsi" w:cs="Times New Roman"/>
          <w:color w:val="000000" w:themeColor="text1"/>
          <w:sz w:val="22"/>
          <w:szCs w:val="22"/>
          <w:shd w:val="clear" w:color="auto" w:fill="FFFFFF"/>
          <w:lang w:val="en-US"/>
        </w:rPr>
        <w:t>To incorporate</w:t>
      </w:r>
      <w:r w:rsidR="001570A6" w:rsidRPr="00F10CA7">
        <w:rPr>
          <w:rFonts w:asciiTheme="minorHAnsi" w:hAnsiTheme="minorHAnsi" w:cs="Times New Roman"/>
          <w:color w:val="000000" w:themeColor="text1"/>
          <w:sz w:val="22"/>
          <w:szCs w:val="22"/>
          <w:shd w:val="clear" w:color="auto" w:fill="FFFFFF"/>
          <w:lang w:val="en-US"/>
        </w:rPr>
        <w:t xml:space="preserve"> water</w:t>
      </w:r>
      <w:r w:rsidR="00DE1DA6">
        <w:rPr>
          <w:rFonts w:asciiTheme="minorHAnsi" w:hAnsiTheme="minorHAnsi" w:cs="Times New Roman"/>
          <w:color w:val="000000" w:themeColor="text1"/>
          <w:sz w:val="22"/>
          <w:szCs w:val="22"/>
          <w:shd w:val="clear" w:color="auto" w:fill="FFFFFF"/>
          <w:lang w:val="en-US"/>
        </w:rPr>
        <w:t xml:space="preserve"> </w:t>
      </w:r>
      <w:r w:rsidR="001570A6" w:rsidRPr="00F10CA7">
        <w:rPr>
          <w:rFonts w:asciiTheme="minorHAnsi" w:hAnsiTheme="minorHAnsi" w:cs="Times New Roman"/>
          <w:color w:val="000000" w:themeColor="text1"/>
          <w:sz w:val="22"/>
          <w:szCs w:val="22"/>
          <w:shd w:val="clear" w:color="auto" w:fill="FFFFFF"/>
          <w:lang w:val="en-US"/>
        </w:rPr>
        <w:t xml:space="preserve">use efficiency and conservation practices into urban agriculture practices </w:t>
      </w:r>
      <w:r w:rsidR="00E34D3E">
        <w:rPr>
          <w:rFonts w:asciiTheme="minorHAnsi" w:hAnsiTheme="minorHAnsi" w:cs="Times New Roman"/>
          <w:color w:val="000000" w:themeColor="text1"/>
          <w:sz w:val="22"/>
          <w:szCs w:val="22"/>
          <w:shd w:val="clear" w:color="auto" w:fill="FFFFFF"/>
          <w:lang w:val="en-US"/>
        </w:rPr>
        <w:t xml:space="preserve">is therefore </w:t>
      </w:r>
      <w:r w:rsidR="00DE1DA6">
        <w:rPr>
          <w:rFonts w:asciiTheme="minorHAnsi" w:hAnsiTheme="minorHAnsi" w:cs="Times New Roman"/>
          <w:color w:val="000000" w:themeColor="text1"/>
          <w:sz w:val="22"/>
          <w:szCs w:val="22"/>
          <w:shd w:val="clear" w:color="auto" w:fill="FFFFFF"/>
          <w:lang w:val="en-US"/>
        </w:rPr>
        <w:t>key.</w:t>
      </w:r>
    </w:p>
    <w:p w14:paraId="121644A1" w14:textId="3A18761D" w:rsidR="00E34D3E" w:rsidRDefault="00CE3453" w:rsidP="008A70B3">
      <w:pPr>
        <w:ind w:firstLine="72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lastRenderedPageBreak/>
        <w:t xml:space="preserve">A focus for the nutritional workshops and cooking lessons is going </w:t>
      </w:r>
      <w:r w:rsidR="008A70B3">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back to </w:t>
      </w:r>
      <w:r w:rsidR="008A70B3">
        <w:rPr>
          <w:rFonts w:asciiTheme="minorHAnsi" w:hAnsiTheme="minorHAnsi"/>
          <w:color w:val="000000" w:themeColor="text1"/>
          <w:sz w:val="22"/>
          <w:szCs w:val="22"/>
          <w:lang w:val="en-GB"/>
        </w:rPr>
        <w:t>the</w:t>
      </w:r>
      <w:r>
        <w:rPr>
          <w:rFonts w:asciiTheme="minorHAnsi" w:hAnsiTheme="minorHAnsi"/>
          <w:color w:val="000000" w:themeColor="text1"/>
          <w:sz w:val="22"/>
          <w:szCs w:val="22"/>
          <w:lang w:val="en-GB"/>
        </w:rPr>
        <w:t xml:space="preserve"> roots</w:t>
      </w:r>
      <w:r w:rsidR="008A70B3">
        <w:rPr>
          <w:rFonts w:asciiTheme="minorHAnsi" w:hAnsiTheme="minorHAnsi"/>
          <w:color w:val="000000" w:themeColor="text1"/>
          <w:sz w:val="22"/>
          <w:szCs w:val="22"/>
          <w:lang w:val="en-GB"/>
        </w:rPr>
        <w:t xml:space="preserve">’ and </w:t>
      </w:r>
      <w:r w:rsidR="00BF37C1">
        <w:rPr>
          <w:rFonts w:asciiTheme="minorHAnsi" w:hAnsiTheme="minorHAnsi"/>
          <w:color w:val="000000" w:themeColor="text1"/>
          <w:sz w:val="22"/>
          <w:szCs w:val="22"/>
          <w:lang w:val="en-GB"/>
        </w:rPr>
        <w:t xml:space="preserve">to </w:t>
      </w:r>
      <w:r w:rsidR="008A70B3">
        <w:rPr>
          <w:rFonts w:asciiTheme="minorHAnsi" w:hAnsiTheme="minorHAnsi"/>
          <w:color w:val="000000" w:themeColor="text1"/>
          <w:sz w:val="22"/>
          <w:szCs w:val="22"/>
          <w:lang w:val="en-GB"/>
        </w:rPr>
        <w:t>start eating less processed and imported food</w:t>
      </w:r>
      <w:r>
        <w:rPr>
          <w:rFonts w:asciiTheme="minorHAnsi" w:hAnsiTheme="minorHAnsi"/>
          <w:color w:val="000000" w:themeColor="text1"/>
          <w:sz w:val="22"/>
          <w:szCs w:val="22"/>
          <w:lang w:val="en-GB"/>
        </w:rPr>
        <w:t xml:space="preserve">. </w:t>
      </w:r>
      <w:r w:rsidR="008A70B3">
        <w:rPr>
          <w:rFonts w:asciiTheme="minorHAnsi" w:hAnsiTheme="minorHAnsi"/>
          <w:color w:val="000000" w:themeColor="text1"/>
          <w:sz w:val="22"/>
          <w:szCs w:val="22"/>
          <w:lang w:val="en-GB"/>
        </w:rPr>
        <w:t xml:space="preserve">The goal is for the community to rediscover local and indigenous plants and herbs which can be used for cooking, and to use the food from the sea in a sustainable way. Also, a goal is to teach small-scale farming without the use of pesticides. </w:t>
      </w:r>
    </w:p>
    <w:p w14:paraId="216A7D9C" w14:textId="210CC5F4" w:rsidR="00AE53C9" w:rsidRPr="00F10CA7" w:rsidRDefault="00AE53C9" w:rsidP="008A70B3">
      <w:pPr>
        <w:ind w:firstLine="720"/>
        <w:jc w:val="both"/>
        <w:rPr>
          <w:rFonts w:asciiTheme="minorHAnsi" w:hAnsiTheme="minorHAnsi"/>
          <w:color w:val="000000" w:themeColor="text1"/>
          <w:sz w:val="22"/>
          <w:szCs w:val="22"/>
          <w:lang w:val="en-GB"/>
        </w:rPr>
      </w:pPr>
      <w:r w:rsidRPr="00F10CA7">
        <w:rPr>
          <w:rFonts w:asciiTheme="minorHAnsi" w:hAnsiTheme="minorHAnsi"/>
          <w:color w:val="000000" w:themeColor="text1"/>
          <w:sz w:val="22"/>
          <w:szCs w:val="22"/>
          <w:lang w:val="en-GB"/>
        </w:rPr>
        <w:t xml:space="preserve">There is also a lack of land for urban agriculture in the </w:t>
      </w:r>
      <w:proofErr w:type="spellStart"/>
      <w:r w:rsidRPr="00F10CA7">
        <w:rPr>
          <w:rFonts w:asciiTheme="minorHAnsi" w:hAnsiTheme="minorHAnsi"/>
          <w:color w:val="000000" w:themeColor="text1"/>
          <w:sz w:val="22"/>
          <w:szCs w:val="22"/>
          <w:lang w:val="en-GB"/>
        </w:rPr>
        <w:t>Theewaterskloof</w:t>
      </w:r>
      <w:proofErr w:type="spellEnd"/>
      <w:r w:rsidRPr="00F10CA7">
        <w:rPr>
          <w:rFonts w:asciiTheme="minorHAnsi" w:hAnsiTheme="minorHAnsi"/>
          <w:color w:val="000000" w:themeColor="text1"/>
          <w:sz w:val="22"/>
          <w:szCs w:val="22"/>
          <w:lang w:val="en-GB"/>
        </w:rPr>
        <w:t xml:space="preserve"> area</w:t>
      </w:r>
      <w:r w:rsidR="00E34D3E">
        <w:rPr>
          <w:rFonts w:asciiTheme="minorHAnsi" w:hAnsiTheme="minorHAnsi"/>
          <w:color w:val="000000" w:themeColor="text1"/>
          <w:sz w:val="22"/>
          <w:szCs w:val="22"/>
          <w:lang w:val="en-GB"/>
        </w:rPr>
        <w:t xml:space="preserve"> to grow vegetables and herbs</w:t>
      </w:r>
      <w:r w:rsidRPr="00F10CA7">
        <w:rPr>
          <w:rFonts w:asciiTheme="minorHAnsi" w:hAnsiTheme="minorHAnsi"/>
          <w:color w:val="000000" w:themeColor="text1"/>
          <w:sz w:val="22"/>
          <w:szCs w:val="22"/>
          <w:lang w:val="en-GB"/>
        </w:rPr>
        <w:t xml:space="preserve">. Cumbersome processes have been put in place </w:t>
      </w:r>
      <w:r w:rsidR="00BF37C1">
        <w:rPr>
          <w:rFonts w:asciiTheme="minorHAnsi" w:hAnsiTheme="minorHAnsi"/>
          <w:color w:val="000000" w:themeColor="text1"/>
          <w:sz w:val="22"/>
          <w:szCs w:val="22"/>
          <w:lang w:val="en-GB"/>
        </w:rPr>
        <w:t>to</w:t>
      </w:r>
      <w:r w:rsidRPr="00F10CA7">
        <w:rPr>
          <w:rFonts w:asciiTheme="minorHAnsi" w:hAnsiTheme="minorHAnsi"/>
          <w:color w:val="000000" w:themeColor="text1"/>
          <w:sz w:val="22"/>
          <w:szCs w:val="22"/>
          <w:lang w:val="en-GB"/>
        </w:rPr>
        <w:t xml:space="preserve"> apply for the use of public open spaces that is currently used as dumping</w:t>
      </w:r>
      <w:r w:rsidR="0081790B">
        <w:rPr>
          <w:rFonts w:asciiTheme="minorHAnsi" w:hAnsiTheme="minorHAnsi"/>
          <w:color w:val="000000" w:themeColor="text1"/>
          <w:sz w:val="22"/>
          <w:szCs w:val="22"/>
          <w:lang w:val="en-GB"/>
        </w:rPr>
        <w:t xml:space="preserve"> and trash</w:t>
      </w:r>
      <w:r w:rsidRPr="00F10CA7">
        <w:rPr>
          <w:rFonts w:asciiTheme="minorHAnsi" w:hAnsiTheme="minorHAnsi"/>
          <w:color w:val="000000" w:themeColor="text1"/>
          <w:sz w:val="22"/>
          <w:szCs w:val="22"/>
          <w:lang w:val="en-GB"/>
        </w:rPr>
        <w:t xml:space="preserve"> sites </w:t>
      </w:r>
      <w:r w:rsidR="0081790B">
        <w:rPr>
          <w:rFonts w:asciiTheme="minorHAnsi" w:hAnsiTheme="minorHAnsi"/>
          <w:color w:val="000000" w:themeColor="text1"/>
          <w:sz w:val="22"/>
          <w:szCs w:val="22"/>
          <w:lang w:val="en-GB"/>
        </w:rPr>
        <w:t xml:space="preserve">(causing pollution) </w:t>
      </w:r>
      <w:r w:rsidR="00BF37C1">
        <w:rPr>
          <w:rFonts w:asciiTheme="minorHAnsi" w:hAnsiTheme="minorHAnsi"/>
          <w:color w:val="000000" w:themeColor="text1"/>
          <w:sz w:val="22"/>
          <w:szCs w:val="22"/>
          <w:lang w:val="en-GB"/>
        </w:rPr>
        <w:t>and</w:t>
      </w:r>
      <w:r w:rsidRPr="00F10CA7">
        <w:rPr>
          <w:rFonts w:asciiTheme="minorHAnsi" w:hAnsiTheme="minorHAnsi"/>
          <w:color w:val="000000" w:themeColor="text1"/>
          <w:sz w:val="22"/>
          <w:szCs w:val="22"/>
          <w:lang w:val="en-GB"/>
        </w:rPr>
        <w:t xml:space="preserve"> </w:t>
      </w:r>
      <w:r w:rsidR="00BF37C1">
        <w:rPr>
          <w:rFonts w:asciiTheme="minorHAnsi" w:hAnsiTheme="minorHAnsi"/>
          <w:color w:val="000000" w:themeColor="text1"/>
          <w:sz w:val="22"/>
          <w:szCs w:val="22"/>
          <w:lang w:val="en-GB"/>
        </w:rPr>
        <w:t>creat</w:t>
      </w:r>
      <w:r w:rsidR="0012136D">
        <w:rPr>
          <w:rFonts w:asciiTheme="minorHAnsi" w:hAnsiTheme="minorHAnsi"/>
          <w:color w:val="000000" w:themeColor="text1"/>
          <w:sz w:val="22"/>
          <w:szCs w:val="22"/>
          <w:lang w:val="en-GB"/>
        </w:rPr>
        <w:t xml:space="preserve">ing </w:t>
      </w:r>
      <w:r w:rsidRPr="00F10CA7">
        <w:rPr>
          <w:rFonts w:asciiTheme="minorHAnsi" w:hAnsiTheme="minorHAnsi"/>
          <w:color w:val="000000" w:themeColor="text1"/>
          <w:sz w:val="22"/>
          <w:szCs w:val="22"/>
          <w:lang w:val="en-GB"/>
        </w:rPr>
        <w:t xml:space="preserve">unsafe areas in the community. </w:t>
      </w:r>
    </w:p>
    <w:p w14:paraId="499B8DB4" w14:textId="5B64FE3C" w:rsidR="008A70B3" w:rsidRPr="00F10CA7" w:rsidRDefault="00AE53C9" w:rsidP="00E55248">
      <w:pPr>
        <w:jc w:val="both"/>
        <w:rPr>
          <w:rFonts w:asciiTheme="minorHAnsi" w:hAnsiTheme="minorHAnsi"/>
          <w:color w:val="000000" w:themeColor="text1"/>
          <w:sz w:val="22"/>
          <w:szCs w:val="22"/>
          <w:lang w:val="en-GB"/>
        </w:rPr>
      </w:pPr>
      <w:r w:rsidRPr="00F10CA7">
        <w:rPr>
          <w:rFonts w:asciiTheme="minorHAnsi" w:hAnsiTheme="minorHAnsi"/>
          <w:color w:val="000000" w:themeColor="text1"/>
          <w:sz w:val="22"/>
          <w:szCs w:val="22"/>
          <w:lang w:val="en-GB"/>
        </w:rPr>
        <w:t xml:space="preserve">Through capacity building the local </w:t>
      </w:r>
      <w:r w:rsidR="00E34D3E">
        <w:rPr>
          <w:rFonts w:asciiTheme="minorHAnsi" w:hAnsiTheme="minorHAnsi"/>
          <w:color w:val="000000" w:themeColor="text1"/>
          <w:sz w:val="22"/>
          <w:szCs w:val="22"/>
          <w:lang w:val="en-GB"/>
        </w:rPr>
        <w:t>CSOs</w:t>
      </w:r>
      <w:r w:rsidRPr="00F10CA7">
        <w:rPr>
          <w:rFonts w:asciiTheme="minorHAnsi" w:hAnsiTheme="minorHAnsi"/>
          <w:color w:val="000000" w:themeColor="text1"/>
          <w:sz w:val="22"/>
          <w:szCs w:val="22"/>
          <w:lang w:val="en-GB"/>
        </w:rPr>
        <w:t xml:space="preserve"> will be assisted and capacitated to apply for these pockets of land that can be utilized to cultivate</w:t>
      </w:r>
      <w:r w:rsidR="00E34D3E">
        <w:rPr>
          <w:rFonts w:asciiTheme="minorHAnsi" w:hAnsiTheme="minorHAnsi"/>
          <w:color w:val="000000" w:themeColor="text1"/>
          <w:sz w:val="22"/>
          <w:szCs w:val="22"/>
          <w:lang w:val="en-GB"/>
        </w:rPr>
        <w:t xml:space="preserve"> food</w:t>
      </w:r>
      <w:r w:rsidRPr="00F10CA7">
        <w:rPr>
          <w:rFonts w:asciiTheme="minorHAnsi" w:hAnsiTheme="minorHAnsi"/>
          <w:color w:val="000000" w:themeColor="text1"/>
          <w:sz w:val="22"/>
          <w:szCs w:val="22"/>
          <w:lang w:val="en-GB"/>
        </w:rPr>
        <w:t xml:space="preserve">. </w:t>
      </w:r>
      <w:r w:rsidR="005413FD" w:rsidRPr="00F10CA7">
        <w:rPr>
          <w:rFonts w:asciiTheme="minorHAnsi" w:hAnsiTheme="minorHAnsi"/>
          <w:color w:val="000000" w:themeColor="text1"/>
          <w:sz w:val="22"/>
          <w:szCs w:val="22"/>
          <w:lang w:val="en-GB"/>
        </w:rPr>
        <w:t xml:space="preserve">With the expertise </w:t>
      </w:r>
      <w:r w:rsidR="00E34D3E">
        <w:rPr>
          <w:rFonts w:asciiTheme="minorHAnsi" w:hAnsiTheme="minorHAnsi"/>
          <w:color w:val="000000" w:themeColor="text1"/>
          <w:sz w:val="22"/>
          <w:szCs w:val="22"/>
          <w:lang w:val="en-GB"/>
        </w:rPr>
        <w:t xml:space="preserve">DWB SA </w:t>
      </w:r>
      <w:r w:rsidR="005413FD" w:rsidRPr="00F10CA7">
        <w:rPr>
          <w:rFonts w:asciiTheme="minorHAnsi" w:hAnsiTheme="minorHAnsi"/>
          <w:color w:val="000000" w:themeColor="text1"/>
          <w:sz w:val="22"/>
          <w:szCs w:val="22"/>
          <w:lang w:val="en-GB"/>
        </w:rPr>
        <w:t>ha</w:t>
      </w:r>
      <w:r w:rsidR="00E34D3E">
        <w:rPr>
          <w:rFonts w:asciiTheme="minorHAnsi" w:hAnsiTheme="minorHAnsi"/>
          <w:color w:val="000000" w:themeColor="text1"/>
          <w:sz w:val="22"/>
          <w:szCs w:val="22"/>
          <w:lang w:val="en-GB"/>
        </w:rPr>
        <w:t>s</w:t>
      </w:r>
      <w:r w:rsidR="005413FD" w:rsidRPr="00F10CA7">
        <w:rPr>
          <w:rFonts w:asciiTheme="minorHAnsi" w:hAnsiTheme="minorHAnsi"/>
          <w:color w:val="000000" w:themeColor="text1"/>
          <w:sz w:val="22"/>
          <w:szCs w:val="22"/>
          <w:lang w:val="en-GB"/>
        </w:rPr>
        <w:t xml:space="preserve"> acquired through partnership with the </w:t>
      </w:r>
      <w:r w:rsidR="00E34D3E">
        <w:rPr>
          <w:rFonts w:asciiTheme="minorHAnsi" w:hAnsiTheme="minorHAnsi"/>
          <w:color w:val="000000" w:themeColor="text1"/>
          <w:sz w:val="22"/>
          <w:szCs w:val="22"/>
          <w:lang w:val="en-GB"/>
        </w:rPr>
        <w:t>M</w:t>
      </w:r>
      <w:r w:rsidR="005413FD" w:rsidRPr="00F10CA7">
        <w:rPr>
          <w:rFonts w:asciiTheme="minorHAnsi" w:hAnsiTheme="minorHAnsi"/>
          <w:color w:val="000000" w:themeColor="text1"/>
          <w:sz w:val="22"/>
          <w:szCs w:val="22"/>
          <w:lang w:val="en-GB"/>
        </w:rPr>
        <w:t xml:space="preserve">unicipality </w:t>
      </w:r>
      <w:r w:rsidR="00E34D3E">
        <w:rPr>
          <w:rFonts w:asciiTheme="minorHAnsi" w:hAnsiTheme="minorHAnsi"/>
          <w:color w:val="000000" w:themeColor="text1"/>
          <w:sz w:val="22"/>
          <w:szCs w:val="22"/>
          <w:lang w:val="en-GB"/>
        </w:rPr>
        <w:t>the CSOs will be guided</w:t>
      </w:r>
      <w:r w:rsidR="005413FD" w:rsidRPr="00F10CA7">
        <w:rPr>
          <w:rFonts w:asciiTheme="minorHAnsi" w:hAnsiTheme="minorHAnsi"/>
          <w:color w:val="000000" w:themeColor="text1"/>
          <w:sz w:val="22"/>
          <w:szCs w:val="22"/>
          <w:lang w:val="en-GB"/>
        </w:rPr>
        <w:t xml:space="preserve"> in the completion of applications</w:t>
      </w:r>
      <w:r w:rsidR="00E34D3E">
        <w:rPr>
          <w:rFonts w:asciiTheme="minorHAnsi" w:hAnsiTheme="minorHAnsi"/>
          <w:color w:val="000000" w:themeColor="text1"/>
          <w:sz w:val="22"/>
          <w:szCs w:val="22"/>
          <w:lang w:val="en-GB"/>
        </w:rPr>
        <w:t>.</w:t>
      </w:r>
    </w:p>
    <w:p w14:paraId="589BE090" w14:textId="1971375F" w:rsidR="00E85FCD" w:rsidRPr="00D537ED" w:rsidRDefault="0096149B" w:rsidP="00D537ED">
      <w:pPr>
        <w:rPr>
          <w:rFonts w:asciiTheme="minorHAnsi" w:hAnsiTheme="minorHAnsi"/>
          <w:sz w:val="22"/>
          <w:szCs w:val="22"/>
          <w:lang w:val="en-GB"/>
        </w:rPr>
      </w:pPr>
      <w:r w:rsidRPr="00F10CA7">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DCCA0A2" wp14:editId="6E3B4243">
                <wp:simplePos x="0" y="0"/>
                <wp:positionH relativeFrom="column">
                  <wp:posOffset>0</wp:posOffset>
                </wp:positionH>
                <wp:positionV relativeFrom="paragraph">
                  <wp:posOffset>179705</wp:posOffset>
                </wp:positionV>
                <wp:extent cx="6339840" cy="260985"/>
                <wp:effectExtent l="0" t="0" r="10160" b="18415"/>
                <wp:wrapSquare wrapText="bothSides"/>
                <wp:docPr id="7" name="Text Box 7"/>
                <wp:cNvGraphicFramePr/>
                <a:graphic xmlns:a="http://schemas.openxmlformats.org/drawingml/2006/main">
                  <a:graphicData uri="http://schemas.microsoft.com/office/word/2010/wordprocessingShape">
                    <wps:wsp>
                      <wps:cNvSpPr txBox="1"/>
                      <wps:spPr>
                        <a:xfrm>
                          <a:off x="0" y="0"/>
                          <a:ext cx="6339840" cy="260985"/>
                        </a:xfrm>
                        <a:prstGeom prst="rect">
                          <a:avLst/>
                        </a:prstGeom>
                        <a:solidFill>
                          <a:schemeClr val="accent6">
                            <a:lumMod val="40000"/>
                            <a:lumOff val="60000"/>
                          </a:schemeClr>
                        </a:solidFill>
                        <a:ln w="6350">
                          <a:solidFill>
                            <a:prstClr val="black"/>
                          </a:solidFill>
                        </a:ln>
                      </wps:spPr>
                      <wps:txbx>
                        <w:txbxContent>
                          <w:p w14:paraId="5A6EE03D" w14:textId="77777777" w:rsidR="0064713F" w:rsidRPr="002D7C96" w:rsidRDefault="0064713F" w:rsidP="003B2ADD">
                            <w:pPr>
                              <w:pStyle w:val="BRUGDENNEOVERSKRIFT"/>
                              <w:numPr>
                                <w:ilvl w:val="0"/>
                                <w:numId w:val="6"/>
                              </w:numPr>
                              <w:rPr>
                                <w:lang w:val="en-US"/>
                              </w:rPr>
                            </w:pPr>
                            <w:r w:rsidRPr="002D7C96">
                              <w:rPr>
                                <w:lang w:val="en-US"/>
                              </w:rPr>
                              <w:t>The partnership/collaborators (starting point)</w:t>
                            </w:r>
                          </w:p>
                          <w:p w14:paraId="6A9D6FFB" w14:textId="77777777" w:rsidR="0064713F" w:rsidRPr="00A24569" w:rsidRDefault="0064713F" w:rsidP="003B2ADD">
                            <w:pPr>
                              <w:pStyle w:val="ListParagraph"/>
                              <w:numPr>
                                <w:ilvl w:val="0"/>
                                <w:numId w:val="6"/>
                              </w:numPr>
                              <w:shd w:val="clear" w:color="auto" w:fill="B6D4DD" w:themeFill="accent6" w:themeFillTint="66"/>
                              <w:rPr>
                                <w:b/>
                                <w:bCs/>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A0A2" id="Text Box 7" o:spid="_x0000_s1027" type="#_x0000_t202" style="position:absolute;margin-left:0;margin-top:14.15pt;width:499.2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" fillcolor="#b6d4dd [1305]" strokeweight=".5pt">
                <v:textbox>
                  <w:txbxContent>
                    <w:p w14:paraId="5A6EE03D" w14:textId="77777777" w:rsidR="0064713F" w:rsidRPr="002D7C96" w:rsidRDefault="0064713F" w:rsidP="003B2ADD">
                      <w:pPr>
                        <w:pStyle w:val="BRUGDENNEOVERSKRIFT"/>
                        <w:numPr>
                          <w:ilvl w:val="0"/>
                          <w:numId w:val="6"/>
                        </w:numPr>
                        <w:rPr>
                          <w:lang w:val="en-US"/>
                        </w:rPr>
                      </w:pPr>
                      <w:r w:rsidRPr="002D7C96">
                        <w:rPr>
                          <w:lang w:val="en-US"/>
                        </w:rPr>
                        <w:t>The partnership/collaborators (starting point)</w:t>
                      </w:r>
                    </w:p>
                    <w:p w14:paraId="6A9D6FFB" w14:textId="77777777" w:rsidR="0064713F" w:rsidRPr="00A24569" w:rsidRDefault="0064713F" w:rsidP="003B2ADD">
                      <w:pPr>
                        <w:pStyle w:val="ListParagraph"/>
                        <w:numPr>
                          <w:ilvl w:val="0"/>
                          <w:numId w:val="6"/>
                        </w:numPr>
                        <w:shd w:val="clear" w:color="auto" w:fill="B6D4DD" w:themeFill="accent6" w:themeFillTint="66"/>
                        <w:rPr>
                          <w:b/>
                          <w:bCs/>
                          <w:szCs w:val="24"/>
                          <w:lang w:val="en-GB"/>
                        </w:rPr>
                      </w:pPr>
                    </w:p>
                  </w:txbxContent>
                </v:textbox>
                <w10:wrap type="square"/>
              </v:shape>
            </w:pict>
          </mc:Fallback>
        </mc:AlternateContent>
      </w:r>
    </w:p>
    <w:p w14:paraId="781255A9" w14:textId="2B5F1E75" w:rsidR="005E0C92" w:rsidRPr="007C6A17" w:rsidRDefault="007C6A17" w:rsidP="003B2ADD">
      <w:pPr>
        <w:pStyle w:val="ListParagraph"/>
        <w:numPr>
          <w:ilvl w:val="0"/>
          <w:numId w:val="4"/>
        </w:numPr>
        <w:spacing w:after="0" w:line="240" w:lineRule="auto"/>
        <w:contextualSpacing w:val="0"/>
        <w:rPr>
          <w:rFonts w:asciiTheme="minorHAnsi" w:hAnsiTheme="minorHAnsi"/>
          <w:b/>
          <w:bCs/>
          <w:sz w:val="22"/>
          <w:lang w:val="en-GB"/>
        </w:rPr>
      </w:pPr>
      <w:r>
        <w:rPr>
          <w:rFonts w:asciiTheme="minorHAnsi" w:hAnsiTheme="minorHAnsi"/>
          <w:b/>
          <w:bCs/>
          <w:sz w:val="22"/>
          <w:lang w:val="en-GB"/>
        </w:rPr>
        <w:t xml:space="preserve">Previous </w:t>
      </w:r>
      <w:r w:rsidR="008F46F3" w:rsidRPr="00F10CA7">
        <w:rPr>
          <w:rFonts w:asciiTheme="minorHAnsi" w:hAnsiTheme="minorHAnsi"/>
          <w:b/>
          <w:bCs/>
          <w:sz w:val="22"/>
          <w:lang w:val="en-GB"/>
        </w:rPr>
        <w:t xml:space="preserve">acquaintance </w:t>
      </w:r>
      <w:r>
        <w:rPr>
          <w:rFonts w:asciiTheme="minorHAnsi" w:hAnsiTheme="minorHAnsi"/>
          <w:b/>
          <w:bCs/>
          <w:sz w:val="22"/>
          <w:lang w:val="en-GB"/>
        </w:rPr>
        <w:t>and</w:t>
      </w:r>
      <w:r w:rsidR="008F46F3" w:rsidRPr="00F10CA7">
        <w:rPr>
          <w:rFonts w:asciiTheme="minorHAnsi" w:hAnsiTheme="minorHAnsi"/>
          <w:b/>
          <w:bCs/>
          <w:sz w:val="22"/>
          <w:lang w:val="en-GB"/>
        </w:rPr>
        <w:t xml:space="preserve"> cooperation</w:t>
      </w:r>
      <w:r w:rsidR="00D10B32" w:rsidRPr="00F10CA7">
        <w:rPr>
          <w:rFonts w:asciiTheme="minorHAnsi" w:hAnsiTheme="minorHAnsi"/>
          <w:b/>
          <w:bCs/>
          <w:sz w:val="22"/>
          <w:lang w:val="en-GB"/>
        </w:rPr>
        <w:t xml:space="preserve"> between the partners</w:t>
      </w:r>
      <w:r w:rsidR="008F46F3" w:rsidRPr="00F10CA7">
        <w:rPr>
          <w:rFonts w:asciiTheme="minorHAnsi" w:hAnsiTheme="minorHAnsi"/>
          <w:b/>
          <w:bCs/>
          <w:sz w:val="22"/>
          <w:lang w:val="en-GB"/>
        </w:rPr>
        <w:t>, and how th</w:t>
      </w:r>
      <w:r w:rsidR="00D10B32" w:rsidRPr="00F10CA7">
        <w:rPr>
          <w:rFonts w:asciiTheme="minorHAnsi" w:hAnsiTheme="minorHAnsi"/>
          <w:b/>
          <w:bCs/>
          <w:sz w:val="22"/>
          <w:lang w:val="en-GB"/>
        </w:rPr>
        <w:t>e</w:t>
      </w:r>
      <w:r w:rsidR="008F46F3" w:rsidRPr="00F10CA7">
        <w:rPr>
          <w:rFonts w:asciiTheme="minorHAnsi" w:hAnsiTheme="minorHAnsi"/>
          <w:b/>
          <w:bCs/>
          <w:sz w:val="22"/>
          <w:lang w:val="en-GB"/>
        </w:rPr>
        <w:t>s</w:t>
      </w:r>
      <w:r w:rsidR="00D10B32" w:rsidRPr="00F10CA7">
        <w:rPr>
          <w:rFonts w:asciiTheme="minorHAnsi" w:hAnsiTheme="minorHAnsi"/>
          <w:b/>
          <w:bCs/>
          <w:sz w:val="22"/>
          <w:lang w:val="en-GB"/>
        </w:rPr>
        <w:t>e experiences have fed</w:t>
      </w:r>
      <w:r w:rsidR="008F46F3" w:rsidRPr="00F10CA7">
        <w:rPr>
          <w:rFonts w:asciiTheme="minorHAnsi" w:hAnsiTheme="minorHAnsi"/>
          <w:b/>
          <w:bCs/>
          <w:sz w:val="22"/>
          <w:lang w:val="en-GB"/>
        </w:rPr>
        <w:t xml:space="preserve"> in</w:t>
      </w:r>
      <w:r w:rsidR="00D10B32" w:rsidRPr="00F10CA7">
        <w:rPr>
          <w:rFonts w:asciiTheme="minorHAnsi" w:hAnsiTheme="minorHAnsi"/>
          <w:b/>
          <w:bCs/>
          <w:sz w:val="22"/>
          <w:lang w:val="en-GB"/>
        </w:rPr>
        <w:t>to</w:t>
      </w:r>
      <w:r w:rsidR="008F46F3" w:rsidRPr="00F10CA7">
        <w:rPr>
          <w:rFonts w:asciiTheme="minorHAnsi" w:hAnsiTheme="minorHAnsi"/>
          <w:b/>
          <w:bCs/>
          <w:sz w:val="22"/>
          <w:lang w:val="en-GB"/>
        </w:rPr>
        <w:t xml:space="preserve"> the development of the </w:t>
      </w:r>
      <w:r w:rsidR="00D10B32" w:rsidRPr="00F10CA7">
        <w:rPr>
          <w:rFonts w:asciiTheme="minorHAnsi" w:hAnsiTheme="minorHAnsi"/>
          <w:b/>
          <w:bCs/>
          <w:sz w:val="22"/>
          <w:lang w:val="en-GB"/>
        </w:rPr>
        <w:t xml:space="preserve">proposed </w:t>
      </w:r>
      <w:r w:rsidR="008F46F3" w:rsidRPr="00F10CA7">
        <w:rPr>
          <w:rFonts w:asciiTheme="minorHAnsi" w:hAnsiTheme="minorHAnsi"/>
          <w:b/>
          <w:bCs/>
          <w:sz w:val="22"/>
          <w:lang w:val="en-GB"/>
        </w:rPr>
        <w:t>intervention</w:t>
      </w:r>
      <w:r>
        <w:rPr>
          <w:rFonts w:asciiTheme="minorHAnsi" w:hAnsiTheme="minorHAnsi"/>
          <w:b/>
          <w:bCs/>
          <w:sz w:val="22"/>
          <w:lang w:val="en-GB"/>
        </w:rPr>
        <w:t>:</w:t>
      </w:r>
    </w:p>
    <w:p w14:paraId="384A84CB" w14:textId="01B6B0E9" w:rsidR="00E677A8" w:rsidRPr="00F10CA7" w:rsidRDefault="00E677A8" w:rsidP="00E55248">
      <w:pPr>
        <w:jc w:val="both"/>
        <w:rPr>
          <w:rFonts w:asciiTheme="minorHAnsi" w:eastAsia="Arial" w:hAnsiTheme="minorHAnsi"/>
          <w:color w:val="000000" w:themeColor="text1"/>
          <w:sz w:val="22"/>
          <w:szCs w:val="22"/>
          <w:lang w:val="en-US"/>
        </w:rPr>
      </w:pPr>
      <w:proofErr w:type="spellStart"/>
      <w:r w:rsidRPr="00F10CA7">
        <w:rPr>
          <w:rFonts w:asciiTheme="minorHAnsi" w:eastAsia="Arial" w:hAnsiTheme="minorHAnsi"/>
          <w:i/>
          <w:iCs/>
          <w:color w:val="000000" w:themeColor="text1"/>
          <w:sz w:val="22"/>
          <w:szCs w:val="22"/>
          <w:lang w:val="en-US"/>
        </w:rPr>
        <w:t>Designere</w:t>
      </w:r>
      <w:proofErr w:type="spellEnd"/>
      <w:r w:rsidRPr="00F10CA7">
        <w:rPr>
          <w:rFonts w:asciiTheme="minorHAnsi" w:eastAsia="Arial" w:hAnsiTheme="minorHAnsi"/>
          <w:i/>
          <w:iCs/>
          <w:color w:val="000000" w:themeColor="text1"/>
          <w:sz w:val="22"/>
          <w:szCs w:val="22"/>
          <w:lang w:val="en-US"/>
        </w:rPr>
        <w:t xml:space="preserve"> </w:t>
      </w:r>
      <w:proofErr w:type="spellStart"/>
      <w:r w:rsidRPr="00F10CA7">
        <w:rPr>
          <w:rFonts w:asciiTheme="minorHAnsi" w:eastAsia="Arial" w:hAnsiTheme="minorHAnsi"/>
          <w:i/>
          <w:iCs/>
          <w:color w:val="000000" w:themeColor="text1"/>
          <w:sz w:val="22"/>
          <w:szCs w:val="22"/>
          <w:lang w:val="en-US"/>
        </w:rPr>
        <w:t>uden</w:t>
      </w:r>
      <w:proofErr w:type="spellEnd"/>
      <w:r w:rsidRPr="00F10CA7">
        <w:rPr>
          <w:rFonts w:asciiTheme="minorHAnsi" w:eastAsia="Arial" w:hAnsiTheme="minorHAnsi"/>
          <w:i/>
          <w:iCs/>
          <w:color w:val="000000" w:themeColor="text1"/>
          <w:sz w:val="22"/>
          <w:szCs w:val="22"/>
          <w:lang w:val="en-US"/>
        </w:rPr>
        <w:t xml:space="preserve"> </w:t>
      </w:r>
      <w:proofErr w:type="spellStart"/>
      <w:r w:rsidRPr="00F10CA7">
        <w:rPr>
          <w:rFonts w:asciiTheme="minorHAnsi" w:eastAsia="Arial" w:hAnsiTheme="minorHAnsi"/>
          <w:i/>
          <w:iCs/>
          <w:color w:val="000000" w:themeColor="text1"/>
          <w:sz w:val="22"/>
          <w:szCs w:val="22"/>
          <w:lang w:val="en-US"/>
        </w:rPr>
        <w:t>Grænser</w:t>
      </w:r>
      <w:proofErr w:type="spellEnd"/>
      <w:r w:rsidRPr="00F10CA7">
        <w:rPr>
          <w:rFonts w:asciiTheme="minorHAnsi" w:eastAsia="Arial" w:hAnsiTheme="minorHAnsi"/>
          <w:i/>
          <w:iCs/>
          <w:color w:val="000000" w:themeColor="text1"/>
          <w:sz w:val="22"/>
          <w:szCs w:val="22"/>
          <w:lang w:val="en-US"/>
        </w:rPr>
        <w:t xml:space="preserve"> (DUG)</w:t>
      </w:r>
      <w:r w:rsidRPr="00F10CA7">
        <w:rPr>
          <w:rFonts w:asciiTheme="minorHAnsi" w:eastAsia="Arial" w:hAnsiTheme="minorHAnsi"/>
          <w:color w:val="000000" w:themeColor="text1"/>
          <w:sz w:val="22"/>
          <w:szCs w:val="22"/>
          <w:lang w:val="en-US"/>
        </w:rPr>
        <w:t xml:space="preserve"> is a registered, volunteer based civil society organization, based in Copenhagen. DUG is driven by a board of </w:t>
      </w:r>
      <w:r w:rsidR="0081790B">
        <w:rPr>
          <w:rFonts w:asciiTheme="minorHAnsi" w:eastAsia="Arial" w:hAnsiTheme="minorHAnsi"/>
          <w:color w:val="000000" w:themeColor="text1"/>
          <w:sz w:val="22"/>
          <w:szCs w:val="22"/>
          <w:lang w:val="en-US"/>
        </w:rPr>
        <w:t>6</w:t>
      </w:r>
      <w:r w:rsidRPr="00F10CA7">
        <w:rPr>
          <w:rFonts w:asciiTheme="minorHAnsi" w:eastAsia="Arial" w:hAnsiTheme="minorHAnsi"/>
          <w:color w:val="000000" w:themeColor="text1"/>
          <w:sz w:val="22"/>
          <w:szCs w:val="22"/>
          <w:lang w:val="en-US"/>
        </w:rPr>
        <w:t xml:space="preserve"> people, a group of 10-20 volunteers as well as</w:t>
      </w:r>
      <w:r w:rsidR="006C457F">
        <w:rPr>
          <w:rFonts w:asciiTheme="minorHAnsi" w:eastAsia="Arial" w:hAnsiTheme="minorHAnsi"/>
          <w:color w:val="000000" w:themeColor="text1"/>
          <w:sz w:val="22"/>
          <w:szCs w:val="22"/>
          <w:lang w:val="en-US"/>
        </w:rPr>
        <w:t xml:space="preserve"> the</w:t>
      </w:r>
      <w:r w:rsidRPr="00F10CA7">
        <w:rPr>
          <w:rFonts w:asciiTheme="minorHAnsi" w:eastAsia="Arial" w:hAnsiTheme="minorHAnsi"/>
          <w:color w:val="000000" w:themeColor="text1"/>
          <w:sz w:val="22"/>
          <w:szCs w:val="22"/>
          <w:lang w:val="en-US"/>
        </w:rPr>
        <w:t xml:space="preserve"> </w:t>
      </w:r>
      <w:r w:rsidR="006C457F">
        <w:rPr>
          <w:rFonts w:asciiTheme="minorHAnsi" w:eastAsia="Arial" w:hAnsiTheme="minorHAnsi"/>
          <w:color w:val="000000" w:themeColor="text1"/>
          <w:sz w:val="22"/>
          <w:szCs w:val="22"/>
          <w:lang w:val="en-US"/>
        </w:rPr>
        <w:t>founder and</w:t>
      </w:r>
      <w:r w:rsidRPr="00F10CA7">
        <w:rPr>
          <w:rFonts w:asciiTheme="minorHAnsi" w:eastAsia="Arial" w:hAnsiTheme="minorHAnsi"/>
          <w:color w:val="000000" w:themeColor="text1"/>
          <w:sz w:val="22"/>
          <w:szCs w:val="22"/>
          <w:lang w:val="en-US"/>
        </w:rPr>
        <w:t xml:space="preserve"> program manager</w:t>
      </w:r>
      <w:r w:rsidR="006C457F">
        <w:rPr>
          <w:rFonts w:asciiTheme="minorHAnsi" w:eastAsia="Arial" w:hAnsiTheme="minorHAnsi"/>
          <w:color w:val="000000" w:themeColor="text1"/>
          <w:sz w:val="22"/>
          <w:szCs w:val="22"/>
          <w:lang w:val="en-US"/>
        </w:rPr>
        <w:t xml:space="preserve">, who has </w:t>
      </w:r>
      <w:r w:rsidR="00BF37C1">
        <w:rPr>
          <w:rFonts w:asciiTheme="minorHAnsi" w:eastAsia="Arial" w:hAnsiTheme="minorHAnsi"/>
          <w:color w:val="000000" w:themeColor="text1"/>
          <w:sz w:val="22"/>
          <w:szCs w:val="22"/>
          <w:lang w:val="en-US"/>
        </w:rPr>
        <w:t>a degree from KU in Social Anthropology</w:t>
      </w:r>
      <w:r w:rsidRPr="00F10CA7">
        <w:rPr>
          <w:rFonts w:asciiTheme="minorHAnsi" w:eastAsia="Arial" w:hAnsiTheme="minorHAnsi"/>
          <w:color w:val="000000" w:themeColor="text1"/>
          <w:sz w:val="22"/>
          <w:szCs w:val="22"/>
          <w:lang w:val="en-US"/>
        </w:rPr>
        <w:t xml:space="preserve">. The volunteers are a mixed group of loosely connected students who help at fundraising activities as well as people with a relevant academic background leading new project groups. Since becoming members of CISU end of 2017 the </w:t>
      </w:r>
      <w:proofErr w:type="spellStart"/>
      <w:r w:rsidRPr="00F10CA7">
        <w:rPr>
          <w:rFonts w:asciiTheme="minorHAnsi" w:eastAsia="Arial" w:hAnsiTheme="minorHAnsi"/>
          <w:color w:val="000000" w:themeColor="text1"/>
          <w:sz w:val="22"/>
          <w:szCs w:val="22"/>
          <w:lang w:val="en-US"/>
        </w:rPr>
        <w:t>organisation</w:t>
      </w:r>
      <w:proofErr w:type="spellEnd"/>
      <w:r w:rsidRPr="00F10CA7">
        <w:rPr>
          <w:rFonts w:asciiTheme="minorHAnsi" w:eastAsia="Arial" w:hAnsiTheme="minorHAnsi"/>
          <w:color w:val="000000" w:themeColor="text1"/>
          <w:sz w:val="22"/>
          <w:szCs w:val="22"/>
          <w:lang w:val="en-US"/>
        </w:rPr>
        <w:t xml:space="preserve"> has participated in 4</w:t>
      </w:r>
      <w:r w:rsidR="00346AF0" w:rsidRPr="00F10CA7">
        <w:rPr>
          <w:rFonts w:asciiTheme="minorHAnsi" w:eastAsia="Arial" w:hAnsiTheme="minorHAnsi"/>
          <w:color w:val="000000" w:themeColor="text1"/>
          <w:sz w:val="22"/>
          <w:szCs w:val="22"/>
          <w:lang w:val="en-US"/>
        </w:rPr>
        <w:t>6</w:t>
      </w:r>
      <w:r w:rsidRPr="00F10CA7">
        <w:rPr>
          <w:rFonts w:asciiTheme="minorHAnsi" w:eastAsia="Arial" w:hAnsiTheme="minorHAnsi"/>
          <w:color w:val="000000" w:themeColor="text1"/>
          <w:sz w:val="22"/>
          <w:szCs w:val="22"/>
          <w:lang w:val="en-US"/>
        </w:rPr>
        <w:t xml:space="preserve"> relevant CISU trainings and courses. DUG </w:t>
      </w:r>
      <w:r w:rsidR="006C457F">
        <w:rPr>
          <w:rFonts w:asciiTheme="minorHAnsi" w:eastAsia="Arial" w:hAnsiTheme="minorHAnsi"/>
          <w:color w:val="000000" w:themeColor="text1"/>
          <w:sz w:val="22"/>
          <w:szCs w:val="22"/>
          <w:lang w:val="en-US"/>
        </w:rPr>
        <w:t xml:space="preserve">also </w:t>
      </w:r>
      <w:r w:rsidRPr="00F10CA7">
        <w:rPr>
          <w:rFonts w:asciiTheme="minorHAnsi" w:eastAsia="Arial" w:hAnsiTheme="minorHAnsi"/>
          <w:color w:val="000000" w:themeColor="text1"/>
          <w:sz w:val="22"/>
          <w:szCs w:val="22"/>
          <w:lang w:val="en-US"/>
        </w:rPr>
        <w:t>collaborates with 1</w:t>
      </w:r>
      <w:r w:rsidR="00346AF0" w:rsidRPr="00F10CA7">
        <w:rPr>
          <w:rFonts w:asciiTheme="minorHAnsi" w:eastAsia="Arial" w:hAnsiTheme="minorHAnsi"/>
          <w:color w:val="000000" w:themeColor="text1"/>
          <w:sz w:val="22"/>
          <w:szCs w:val="22"/>
          <w:lang w:val="en-US"/>
        </w:rPr>
        <w:t>1</w:t>
      </w:r>
      <w:r w:rsidRPr="00F10CA7">
        <w:rPr>
          <w:rFonts w:asciiTheme="minorHAnsi" w:eastAsia="Arial" w:hAnsiTheme="minorHAnsi"/>
          <w:color w:val="000000" w:themeColor="text1"/>
          <w:sz w:val="22"/>
          <w:szCs w:val="22"/>
          <w:lang w:val="en-US"/>
        </w:rPr>
        <w:t xml:space="preserve"> Danish fashion companies who donate their surplus clothes to the </w:t>
      </w:r>
      <w:proofErr w:type="spellStart"/>
      <w:r w:rsidRPr="00F10CA7">
        <w:rPr>
          <w:rFonts w:asciiTheme="minorHAnsi" w:eastAsia="Arial" w:hAnsiTheme="minorHAnsi"/>
          <w:color w:val="000000" w:themeColor="text1"/>
          <w:sz w:val="22"/>
          <w:szCs w:val="22"/>
          <w:lang w:val="en-US"/>
        </w:rPr>
        <w:t>organisation</w:t>
      </w:r>
      <w:proofErr w:type="spellEnd"/>
      <w:r w:rsidRPr="00F10CA7">
        <w:rPr>
          <w:rFonts w:asciiTheme="minorHAnsi" w:eastAsia="Arial" w:hAnsiTheme="minorHAnsi"/>
          <w:color w:val="000000" w:themeColor="text1"/>
          <w:sz w:val="22"/>
          <w:szCs w:val="22"/>
          <w:lang w:val="en-US"/>
        </w:rPr>
        <w:t xml:space="preserve">. DUG packs the clothes and ships it to South Africa where it is sold through a collaborative effort with DWB SA at Fashion Fundraiser pop-ups and at a social enterprise shop in </w:t>
      </w:r>
      <w:proofErr w:type="spellStart"/>
      <w:r w:rsidRPr="00F10CA7">
        <w:rPr>
          <w:rFonts w:asciiTheme="minorHAnsi" w:eastAsia="Arial" w:hAnsiTheme="minorHAnsi"/>
          <w:color w:val="000000" w:themeColor="text1"/>
          <w:sz w:val="22"/>
          <w:szCs w:val="22"/>
          <w:lang w:val="en-US"/>
        </w:rPr>
        <w:t>Grabouw</w:t>
      </w:r>
      <w:proofErr w:type="spellEnd"/>
      <w:r w:rsidRPr="00F10CA7">
        <w:rPr>
          <w:rFonts w:asciiTheme="minorHAnsi" w:eastAsia="Arial" w:hAnsiTheme="minorHAnsi"/>
          <w:color w:val="000000" w:themeColor="text1"/>
          <w:sz w:val="22"/>
          <w:szCs w:val="22"/>
          <w:lang w:val="en-US"/>
        </w:rPr>
        <w:t xml:space="preserve">, raising funds for the projects. </w:t>
      </w:r>
    </w:p>
    <w:p w14:paraId="1DD5425B" w14:textId="77777777" w:rsidR="00E677A8" w:rsidRPr="00F10CA7" w:rsidRDefault="00E677A8" w:rsidP="00E55248">
      <w:pPr>
        <w:jc w:val="both"/>
        <w:rPr>
          <w:rFonts w:asciiTheme="minorHAnsi" w:eastAsia="Arial" w:hAnsiTheme="minorHAnsi"/>
          <w:i/>
          <w:color w:val="000000" w:themeColor="text1"/>
          <w:sz w:val="22"/>
          <w:szCs w:val="22"/>
          <w:lang w:val="en-US"/>
        </w:rPr>
      </w:pPr>
      <w:r w:rsidRPr="00F10CA7">
        <w:rPr>
          <w:rFonts w:asciiTheme="minorHAnsi" w:eastAsia="Arial" w:hAnsiTheme="minorHAnsi"/>
          <w:i/>
          <w:color w:val="000000" w:themeColor="text1"/>
          <w:sz w:val="22"/>
          <w:szCs w:val="22"/>
          <w:lang w:val="en-US"/>
        </w:rPr>
        <w:tab/>
        <w:t>Designers Without Borders SA (DWB SA).</w:t>
      </w:r>
    </w:p>
    <w:p w14:paraId="4A27703C" w14:textId="629CC040" w:rsidR="004B1BEA" w:rsidRPr="00EB4F2B" w:rsidRDefault="00E677A8" w:rsidP="00EB4F2B">
      <w:pPr>
        <w:jc w:val="both"/>
        <w:rPr>
          <w:rFonts w:asciiTheme="minorHAnsi" w:hAnsiTheme="minorHAnsi"/>
          <w:color w:val="000000" w:themeColor="text1"/>
          <w:sz w:val="22"/>
          <w:szCs w:val="22"/>
          <w:lang w:val="en-US"/>
        </w:rPr>
      </w:pPr>
      <w:r w:rsidRPr="00F10CA7">
        <w:rPr>
          <w:rFonts w:asciiTheme="minorHAnsi" w:eastAsia="Arial" w:hAnsiTheme="minorHAnsi"/>
          <w:iCs/>
          <w:color w:val="000000" w:themeColor="text1"/>
          <w:sz w:val="22"/>
          <w:szCs w:val="22"/>
          <w:lang w:val="en-US"/>
        </w:rPr>
        <w:t xml:space="preserve">DWB SA was founded by DWB SA’s current project officer, </w:t>
      </w:r>
      <w:proofErr w:type="spellStart"/>
      <w:r w:rsidRPr="00F10CA7">
        <w:rPr>
          <w:rFonts w:asciiTheme="minorHAnsi" w:eastAsia="Arial" w:hAnsiTheme="minorHAnsi"/>
          <w:iCs/>
          <w:color w:val="000000" w:themeColor="text1"/>
          <w:sz w:val="22"/>
          <w:szCs w:val="22"/>
          <w:lang w:val="en-US"/>
        </w:rPr>
        <w:t>Alfra</w:t>
      </w:r>
      <w:proofErr w:type="spellEnd"/>
      <w:r w:rsidRPr="00F10CA7">
        <w:rPr>
          <w:rFonts w:asciiTheme="minorHAnsi" w:eastAsia="Arial" w:hAnsiTheme="minorHAnsi"/>
          <w:iCs/>
          <w:color w:val="000000" w:themeColor="text1"/>
          <w:sz w:val="22"/>
          <w:szCs w:val="22"/>
          <w:lang w:val="en-US"/>
        </w:rPr>
        <w:t xml:space="preserve"> Rene Cox, in collaboration with DUG’s founder in 2017. </w:t>
      </w:r>
      <w:r w:rsidRPr="00F10CA7">
        <w:rPr>
          <w:rFonts w:asciiTheme="minorHAnsi" w:hAnsiTheme="minorHAnsi"/>
          <w:color w:val="000000" w:themeColor="text1"/>
          <w:sz w:val="22"/>
          <w:szCs w:val="22"/>
          <w:lang w:val="en-US"/>
        </w:rPr>
        <w:t xml:space="preserve">The </w:t>
      </w:r>
      <w:proofErr w:type="spellStart"/>
      <w:r w:rsidRPr="00F10CA7">
        <w:rPr>
          <w:rFonts w:asciiTheme="minorHAnsi" w:hAnsiTheme="minorHAnsi"/>
          <w:color w:val="000000" w:themeColor="text1"/>
          <w:sz w:val="22"/>
          <w:szCs w:val="22"/>
          <w:lang w:val="en-US"/>
        </w:rPr>
        <w:t>organisation</w:t>
      </w:r>
      <w:proofErr w:type="spellEnd"/>
      <w:r w:rsidRPr="00F10CA7">
        <w:rPr>
          <w:rFonts w:asciiTheme="minorHAnsi" w:hAnsiTheme="minorHAnsi"/>
          <w:color w:val="000000" w:themeColor="text1"/>
          <w:sz w:val="22"/>
          <w:szCs w:val="22"/>
          <w:lang w:val="en-US"/>
        </w:rPr>
        <w:t xml:space="preserve"> is a registered Public Benefit </w:t>
      </w:r>
      <w:proofErr w:type="spellStart"/>
      <w:r w:rsidRPr="00F10CA7">
        <w:rPr>
          <w:rFonts w:asciiTheme="minorHAnsi" w:hAnsiTheme="minorHAnsi"/>
          <w:color w:val="000000" w:themeColor="text1"/>
          <w:sz w:val="22"/>
          <w:szCs w:val="22"/>
          <w:lang w:val="en-US"/>
        </w:rPr>
        <w:t>Organisation</w:t>
      </w:r>
      <w:proofErr w:type="spellEnd"/>
      <w:r w:rsidRPr="00F10CA7">
        <w:rPr>
          <w:rFonts w:asciiTheme="minorHAnsi" w:hAnsiTheme="minorHAnsi"/>
          <w:color w:val="000000" w:themeColor="text1"/>
          <w:sz w:val="22"/>
          <w:szCs w:val="22"/>
          <w:lang w:val="en-US"/>
        </w:rPr>
        <w:t xml:space="preserve"> working in the Cape Winelands, Overberg District in South Africa’s Western Province. DWB SA is </w:t>
      </w:r>
      <w:r w:rsidRPr="00F10CA7">
        <w:rPr>
          <w:rFonts w:asciiTheme="minorHAnsi" w:eastAsia="Arial" w:hAnsiTheme="minorHAnsi"/>
          <w:color w:val="000000" w:themeColor="text1"/>
          <w:sz w:val="22"/>
          <w:szCs w:val="22"/>
          <w:lang w:val="en-US"/>
        </w:rPr>
        <w:t xml:space="preserve">governed by a volunteer board of </w:t>
      </w:r>
      <w:r w:rsidRPr="00B22AF5">
        <w:rPr>
          <w:rFonts w:asciiTheme="minorHAnsi" w:eastAsia="Arial" w:hAnsiTheme="minorHAnsi"/>
          <w:color w:val="000000" w:themeColor="text1"/>
          <w:sz w:val="22"/>
          <w:szCs w:val="22"/>
          <w:lang w:val="en-US"/>
        </w:rPr>
        <w:t>f</w:t>
      </w:r>
      <w:r w:rsidR="006C457F">
        <w:rPr>
          <w:rFonts w:asciiTheme="minorHAnsi" w:eastAsia="Arial" w:hAnsiTheme="minorHAnsi"/>
          <w:color w:val="000000" w:themeColor="text1"/>
          <w:sz w:val="22"/>
          <w:szCs w:val="22"/>
          <w:lang w:val="en-US"/>
        </w:rPr>
        <w:t>ive</w:t>
      </w:r>
      <w:r w:rsidR="00083228" w:rsidRPr="00F10CA7">
        <w:rPr>
          <w:rFonts w:asciiTheme="minorHAnsi" w:eastAsia="Arial" w:hAnsiTheme="minorHAnsi"/>
          <w:color w:val="000000" w:themeColor="text1"/>
          <w:sz w:val="22"/>
          <w:szCs w:val="22"/>
          <w:lang w:val="en-US"/>
        </w:rPr>
        <w:t xml:space="preserve"> </w:t>
      </w:r>
      <w:r w:rsidRPr="00F10CA7">
        <w:rPr>
          <w:rFonts w:asciiTheme="minorHAnsi" w:eastAsia="Arial" w:hAnsiTheme="minorHAnsi"/>
          <w:color w:val="000000" w:themeColor="text1"/>
          <w:sz w:val="22"/>
          <w:szCs w:val="22"/>
          <w:lang w:val="en-US"/>
        </w:rPr>
        <w:t xml:space="preserve">people from </w:t>
      </w:r>
      <w:proofErr w:type="spellStart"/>
      <w:r w:rsidRPr="00F10CA7">
        <w:rPr>
          <w:rFonts w:asciiTheme="minorHAnsi" w:eastAsia="Arial" w:hAnsiTheme="minorHAnsi"/>
          <w:color w:val="000000" w:themeColor="text1"/>
          <w:sz w:val="22"/>
          <w:szCs w:val="22"/>
          <w:lang w:val="en-US"/>
        </w:rPr>
        <w:t>Grabouw</w:t>
      </w:r>
      <w:proofErr w:type="spellEnd"/>
      <w:r w:rsidRPr="00F10CA7">
        <w:rPr>
          <w:rFonts w:asciiTheme="minorHAnsi" w:eastAsia="Arial" w:hAnsiTheme="minorHAnsi"/>
          <w:color w:val="000000" w:themeColor="text1"/>
          <w:sz w:val="22"/>
          <w:szCs w:val="22"/>
          <w:lang w:val="en-US"/>
        </w:rPr>
        <w:t xml:space="preserve"> and the surrounding areas. </w:t>
      </w:r>
      <w:r w:rsidRPr="00F10CA7">
        <w:rPr>
          <w:rFonts w:asciiTheme="minorHAnsi" w:hAnsiTheme="minorHAnsi"/>
          <w:color w:val="000000" w:themeColor="text1"/>
          <w:sz w:val="22"/>
          <w:szCs w:val="22"/>
          <w:lang w:val="en-US"/>
        </w:rPr>
        <w:t xml:space="preserve">DWB SA’s co-founder and </w:t>
      </w:r>
      <w:r w:rsidR="00191131">
        <w:rPr>
          <w:rFonts w:asciiTheme="minorHAnsi" w:hAnsiTheme="minorHAnsi"/>
          <w:color w:val="000000" w:themeColor="text1"/>
          <w:sz w:val="22"/>
          <w:szCs w:val="22"/>
          <w:lang w:val="en-US"/>
        </w:rPr>
        <w:t>Program Manager</w:t>
      </w:r>
      <w:r w:rsidRPr="00F10CA7">
        <w:rPr>
          <w:rFonts w:asciiTheme="minorHAnsi" w:hAnsiTheme="minorHAnsi"/>
          <w:color w:val="000000" w:themeColor="text1"/>
          <w:sz w:val="22"/>
          <w:szCs w:val="22"/>
          <w:lang w:val="en-US"/>
        </w:rPr>
        <w:t xml:space="preserve">, </w:t>
      </w:r>
      <w:proofErr w:type="spellStart"/>
      <w:r w:rsidRPr="00F10CA7">
        <w:rPr>
          <w:rFonts w:asciiTheme="minorHAnsi" w:hAnsiTheme="minorHAnsi"/>
          <w:color w:val="000000" w:themeColor="text1"/>
          <w:sz w:val="22"/>
          <w:szCs w:val="22"/>
          <w:lang w:val="en-US"/>
        </w:rPr>
        <w:t>Alfra</w:t>
      </w:r>
      <w:proofErr w:type="spellEnd"/>
      <w:r w:rsidRPr="00F10CA7">
        <w:rPr>
          <w:rFonts w:asciiTheme="minorHAnsi" w:hAnsiTheme="minorHAnsi"/>
          <w:color w:val="000000" w:themeColor="text1"/>
          <w:sz w:val="22"/>
          <w:szCs w:val="22"/>
          <w:lang w:val="en-US"/>
        </w:rPr>
        <w:t xml:space="preserve"> Rene Cox, has extensive experience from working within the different sectors of local </w:t>
      </w:r>
      <w:r w:rsidR="00191131">
        <w:rPr>
          <w:rFonts w:asciiTheme="minorHAnsi" w:hAnsiTheme="minorHAnsi"/>
          <w:color w:val="000000" w:themeColor="text1"/>
          <w:sz w:val="22"/>
          <w:szCs w:val="22"/>
          <w:lang w:val="en-US"/>
        </w:rPr>
        <w:t>government.</w:t>
      </w:r>
    </w:p>
    <w:p w14:paraId="14A0D550" w14:textId="1734EF91" w:rsidR="00AE53C9" w:rsidRPr="00F10CA7" w:rsidRDefault="00E677A8" w:rsidP="00EB4F2B">
      <w:pPr>
        <w:ind w:firstLine="720"/>
        <w:jc w:val="both"/>
        <w:rPr>
          <w:rFonts w:asciiTheme="minorHAnsi" w:eastAsia="Arial" w:hAnsiTheme="minorHAnsi"/>
          <w:color w:val="000000" w:themeColor="text1"/>
          <w:sz w:val="22"/>
          <w:szCs w:val="22"/>
          <w:lang w:val="en-US"/>
        </w:rPr>
      </w:pPr>
      <w:r w:rsidRPr="00F10CA7">
        <w:rPr>
          <w:rFonts w:asciiTheme="minorHAnsi" w:eastAsia="Arial" w:hAnsiTheme="minorHAnsi"/>
          <w:color w:val="000000" w:themeColor="text1"/>
          <w:sz w:val="22"/>
          <w:szCs w:val="22"/>
          <w:lang w:val="en-US"/>
        </w:rPr>
        <w:t xml:space="preserve">The partners have collaborated on various projects since 2017, focusing on youth, education and skills development. During these previous collaborations DWB SA has continued to build and expand their network in both the public and private sphere. Due to the positive track record following the implementation of these, DWB SA </w:t>
      </w:r>
      <w:r w:rsidR="0012136D">
        <w:rPr>
          <w:rFonts w:asciiTheme="minorHAnsi" w:eastAsia="Arial" w:hAnsiTheme="minorHAnsi"/>
          <w:color w:val="000000" w:themeColor="text1"/>
          <w:sz w:val="22"/>
          <w:szCs w:val="22"/>
          <w:lang w:val="en-US"/>
        </w:rPr>
        <w:t xml:space="preserve">is </w:t>
      </w:r>
      <w:r w:rsidRPr="00F10CA7">
        <w:rPr>
          <w:rFonts w:asciiTheme="minorHAnsi" w:eastAsia="Arial" w:hAnsiTheme="minorHAnsi"/>
          <w:color w:val="000000" w:themeColor="text1"/>
          <w:sz w:val="22"/>
          <w:szCs w:val="22"/>
          <w:lang w:val="en-US"/>
        </w:rPr>
        <w:t xml:space="preserve">endorsed </w:t>
      </w:r>
      <w:r w:rsidR="0081790B">
        <w:rPr>
          <w:rFonts w:asciiTheme="minorHAnsi" w:eastAsia="Arial" w:hAnsiTheme="minorHAnsi"/>
          <w:color w:val="000000" w:themeColor="text1"/>
          <w:sz w:val="22"/>
          <w:szCs w:val="22"/>
          <w:lang w:val="en-US"/>
        </w:rPr>
        <w:t xml:space="preserve">by TWK Municipality </w:t>
      </w:r>
      <w:r w:rsidRPr="00F10CA7">
        <w:rPr>
          <w:rFonts w:asciiTheme="minorHAnsi" w:eastAsia="Arial" w:hAnsiTheme="minorHAnsi"/>
          <w:color w:val="000000" w:themeColor="text1"/>
          <w:sz w:val="22"/>
          <w:szCs w:val="22"/>
          <w:lang w:val="en-US"/>
        </w:rPr>
        <w:t>to take a leading role</w:t>
      </w:r>
      <w:r w:rsidR="0012136D">
        <w:rPr>
          <w:rFonts w:asciiTheme="minorHAnsi" w:eastAsia="Arial" w:hAnsiTheme="minorHAnsi"/>
          <w:color w:val="000000" w:themeColor="text1"/>
          <w:sz w:val="22"/>
          <w:szCs w:val="22"/>
          <w:lang w:val="en-US"/>
        </w:rPr>
        <w:t xml:space="preserve"> in food relief</w:t>
      </w:r>
      <w:r w:rsidRPr="00F10CA7">
        <w:rPr>
          <w:rFonts w:asciiTheme="minorHAnsi" w:eastAsia="Arial" w:hAnsiTheme="minorHAnsi"/>
          <w:color w:val="000000" w:themeColor="text1"/>
          <w:sz w:val="22"/>
          <w:szCs w:val="22"/>
          <w:lang w:val="en-US"/>
        </w:rPr>
        <w:t xml:space="preserve"> during Covid19. </w:t>
      </w:r>
    </w:p>
    <w:p w14:paraId="7F4C642A" w14:textId="0FD8D7E8" w:rsidR="003F5244" w:rsidRDefault="00F92422" w:rsidP="00E55248">
      <w:pPr>
        <w:jc w:val="both"/>
        <w:rPr>
          <w:rFonts w:asciiTheme="minorHAnsi" w:eastAsia="Arial" w:hAnsiTheme="minorHAnsi"/>
          <w:color w:val="000000" w:themeColor="text1"/>
          <w:sz w:val="22"/>
          <w:szCs w:val="22"/>
          <w:lang w:val="en-US"/>
        </w:rPr>
      </w:pPr>
      <w:r w:rsidRPr="0081790B">
        <w:rPr>
          <w:rFonts w:asciiTheme="minorHAnsi" w:eastAsia="Arial" w:hAnsiTheme="minorHAnsi"/>
          <w:color w:val="000000" w:themeColor="text1"/>
          <w:sz w:val="22"/>
          <w:szCs w:val="22"/>
          <w:lang w:val="en-US"/>
        </w:rPr>
        <w:t>T</w:t>
      </w:r>
      <w:r w:rsidR="0081790B">
        <w:rPr>
          <w:rFonts w:asciiTheme="minorHAnsi" w:eastAsia="Arial" w:hAnsiTheme="minorHAnsi"/>
          <w:color w:val="000000" w:themeColor="text1"/>
          <w:sz w:val="22"/>
          <w:szCs w:val="22"/>
          <w:lang w:val="en-US"/>
        </w:rPr>
        <w:t>hree of</w:t>
      </w:r>
      <w:r w:rsidRPr="0081790B">
        <w:rPr>
          <w:rFonts w:asciiTheme="minorHAnsi" w:eastAsia="Arial" w:hAnsiTheme="minorHAnsi"/>
          <w:color w:val="000000" w:themeColor="text1"/>
          <w:sz w:val="22"/>
          <w:szCs w:val="22"/>
          <w:lang w:val="en-US"/>
        </w:rPr>
        <w:t xml:space="preserve"> </w:t>
      </w:r>
      <w:r w:rsidR="005423B6">
        <w:rPr>
          <w:rFonts w:asciiTheme="minorHAnsi" w:eastAsia="Arial" w:hAnsiTheme="minorHAnsi"/>
          <w:color w:val="000000" w:themeColor="text1"/>
          <w:sz w:val="22"/>
          <w:szCs w:val="22"/>
          <w:lang w:val="en-US"/>
        </w:rPr>
        <w:t xml:space="preserve">the </w:t>
      </w:r>
      <w:r w:rsidRPr="0081790B">
        <w:rPr>
          <w:rFonts w:asciiTheme="minorHAnsi" w:eastAsia="Arial" w:hAnsiTheme="minorHAnsi"/>
          <w:color w:val="000000" w:themeColor="text1"/>
          <w:sz w:val="22"/>
          <w:szCs w:val="22"/>
          <w:lang w:val="en-US"/>
        </w:rPr>
        <w:t xml:space="preserve">participating CSOs </w:t>
      </w:r>
      <w:r w:rsidR="0081790B">
        <w:rPr>
          <w:rFonts w:asciiTheme="minorHAnsi" w:eastAsia="Arial" w:hAnsiTheme="minorHAnsi"/>
          <w:color w:val="000000" w:themeColor="text1"/>
          <w:sz w:val="22"/>
          <w:szCs w:val="22"/>
          <w:lang w:val="en-US"/>
        </w:rPr>
        <w:t xml:space="preserve">during the 2020 intervention, </w:t>
      </w:r>
      <w:r w:rsidR="00AE53C9" w:rsidRPr="0081790B">
        <w:rPr>
          <w:rFonts w:asciiTheme="minorHAnsi" w:eastAsia="Arial" w:hAnsiTheme="minorHAnsi"/>
          <w:color w:val="000000" w:themeColor="text1"/>
          <w:sz w:val="22"/>
          <w:szCs w:val="22"/>
          <w:lang w:val="en-US"/>
        </w:rPr>
        <w:t xml:space="preserve">namely </w:t>
      </w:r>
      <w:r w:rsidR="0081790B" w:rsidRPr="0081790B">
        <w:rPr>
          <w:rFonts w:asciiTheme="minorHAnsi" w:eastAsia="Arial" w:hAnsiTheme="minorHAnsi"/>
          <w:b/>
          <w:bCs/>
          <w:color w:val="000000" w:themeColor="text1"/>
          <w:sz w:val="22"/>
          <w:szCs w:val="22"/>
          <w:lang w:val="en-US"/>
        </w:rPr>
        <w:t>Bethesda Kids</w:t>
      </w:r>
      <w:r w:rsidR="0081790B">
        <w:rPr>
          <w:rFonts w:asciiTheme="minorHAnsi" w:eastAsia="Arial" w:hAnsiTheme="minorHAnsi"/>
          <w:color w:val="000000" w:themeColor="text1"/>
          <w:sz w:val="22"/>
          <w:szCs w:val="22"/>
          <w:lang w:val="en-US"/>
        </w:rPr>
        <w:t xml:space="preserve">, </w:t>
      </w:r>
      <w:r w:rsidR="00AE53C9" w:rsidRPr="0081790B">
        <w:rPr>
          <w:rFonts w:asciiTheme="minorHAnsi" w:eastAsia="Arial" w:hAnsiTheme="minorHAnsi"/>
          <w:b/>
          <w:bCs/>
          <w:color w:val="000000" w:themeColor="text1"/>
          <w:sz w:val="22"/>
          <w:szCs w:val="22"/>
          <w:lang w:val="en-US"/>
        </w:rPr>
        <w:t>Soul Food Harmony</w:t>
      </w:r>
      <w:r w:rsidR="00AE53C9" w:rsidRPr="0081790B">
        <w:rPr>
          <w:rFonts w:asciiTheme="minorHAnsi" w:eastAsia="Arial" w:hAnsiTheme="minorHAnsi"/>
          <w:color w:val="000000" w:themeColor="text1"/>
          <w:sz w:val="22"/>
          <w:szCs w:val="22"/>
          <w:lang w:val="en-US"/>
        </w:rPr>
        <w:t xml:space="preserve"> and </w:t>
      </w:r>
      <w:r w:rsidR="00AE53C9" w:rsidRPr="0081790B">
        <w:rPr>
          <w:rFonts w:asciiTheme="minorHAnsi" w:eastAsia="Arial" w:hAnsiTheme="minorHAnsi"/>
          <w:b/>
          <w:bCs/>
          <w:color w:val="000000" w:themeColor="text1"/>
          <w:sz w:val="22"/>
          <w:szCs w:val="22"/>
          <w:lang w:val="en-US"/>
        </w:rPr>
        <w:t>House of Elohim</w:t>
      </w:r>
      <w:r w:rsidR="00AE53C9" w:rsidRPr="0081790B">
        <w:rPr>
          <w:rFonts w:asciiTheme="minorHAnsi" w:eastAsia="Arial" w:hAnsiTheme="minorHAnsi"/>
          <w:color w:val="000000" w:themeColor="text1"/>
          <w:sz w:val="22"/>
          <w:szCs w:val="22"/>
          <w:lang w:val="en-US"/>
        </w:rPr>
        <w:t xml:space="preserve"> have showcased their consistency before and throughout the pandemic. </w:t>
      </w:r>
      <w:r w:rsidR="003F5244" w:rsidRPr="0081790B">
        <w:rPr>
          <w:rFonts w:asciiTheme="minorHAnsi" w:eastAsia="Arial" w:hAnsiTheme="minorHAnsi"/>
          <w:color w:val="000000" w:themeColor="text1"/>
          <w:sz w:val="22"/>
          <w:szCs w:val="22"/>
          <w:lang w:val="en-US"/>
        </w:rPr>
        <w:t xml:space="preserve">They participated in various capacity building workshops, had one-on-one interventions, and participated in agricultural training provided by the Department of Agriculture. </w:t>
      </w:r>
      <w:r w:rsidR="003F5244" w:rsidRPr="005423B6">
        <w:rPr>
          <w:rFonts w:asciiTheme="minorHAnsi" w:eastAsia="Arial" w:hAnsiTheme="minorHAnsi"/>
          <w:b/>
          <w:bCs/>
          <w:color w:val="000000" w:themeColor="text1"/>
          <w:sz w:val="22"/>
          <w:szCs w:val="22"/>
          <w:lang w:val="en-US"/>
        </w:rPr>
        <w:t>House of Elohim</w:t>
      </w:r>
      <w:r w:rsidR="003F5244" w:rsidRPr="0081790B">
        <w:rPr>
          <w:rFonts w:asciiTheme="minorHAnsi" w:eastAsia="Arial" w:hAnsiTheme="minorHAnsi"/>
          <w:color w:val="000000" w:themeColor="text1"/>
          <w:sz w:val="22"/>
          <w:szCs w:val="22"/>
          <w:lang w:val="en-US"/>
        </w:rPr>
        <w:t xml:space="preserve"> became a registered entity though </w:t>
      </w:r>
      <w:r w:rsidR="0081790B" w:rsidRPr="0081790B">
        <w:rPr>
          <w:rFonts w:asciiTheme="minorHAnsi" w:eastAsia="Arial" w:hAnsiTheme="minorHAnsi"/>
          <w:color w:val="000000" w:themeColor="text1"/>
          <w:sz w:val="22"/>
          <w:szCs w:val="22"/>
          <w:lang w:val="en-US"/>
        </w:rPr>
        <w:t xml:space="preserve">the </w:t>
      </w:r>
      <w:r w:rsidR="003F5244" w:rsidRPr="0081790B">
        <w:rPr>
          <w:rFonts w:asciiTheme="minorHAnsi" w:eastAsia="Arial" w:hAnsiTheme="minorHAnsi"/>
          <w:color w:val="000000" w:themeColor="text1"/>
          <w:sz w:val="22"/>
          <w:szCs w:val="22"/>
          <w:lang w:val="en-US"/>
        </w:rPr>
        <w:t>previous intervention and all three CSO</w:t>
      </w:r>
      <w:r w:rsidR="0081790B" w:rsidRPr="0081790B">
        <w:rPr>
          <w:rFonts w:asciiTheme="minorHAnsi" w:eastAsia="Arial" w:hAnsiTheme="minorHAnsi"/>
          <w:color w:val="000000" w:themeColor="text1"/>
          <w:sz w:val="22"/>
          <w:szCs w:val="22"/>
          <w:lang w:val="en-US"/>
        </w:rPr>
        <w:t>s</w:t>
      </w:r>
      <w:r w:rsidR="003F5244" w:rsidRPr="0081790B">
        <w:rPr>
          <w:rFonts w:asciiTheme="minorHAnsi" w:eastAsia="Arial" w:hAnsiTheme="minorHAnsi"/>
          <w:color w:val="000000" w:themeColor="text1"/>
          <w:sz w:val="22"/>
          <w:szCs w:val="22"/>
          <w:lang w:val="en-US"/>
        </w:rPr>
        <w:t xml:space="preserve"> have developed long term strategies to sustain their food relief efforts through agriculture and entrepreneurial ventures</w:t>
      </w:r>
      <w:r w:rsidR="0081790B" w:rsidRPr="0081790B">
        <w:rPr>
          <w:rFonts w:asciiTheme="minorHAnsi" w:eastAsia="Arial" w:hAnsiTheme="minorHAnsi"/>
          <w:color w:val="000000" w:themeColor="text1"/>
          <w:sz w:val="22"/>
          <w:szCs w:val="22"/>
          <w:lang w:val="en-US"/>
        </w:rPr>
        <w:t xml:space="preserve"> and fundraising</w:t>
      </w:r>
      <w:r w:rsidR="003F5244" w:rsidRPr="0081790B">
        <w:rPr>
          <w:rFonts w:asciiTheme="minorHAnsi" w:eastAsia="Arial" w:hAnsiTheme="minorHAnsi"/>
          <w:color w:val="000000" w:themeColor="text1"/>
          <w:sz w:val="22"/>
          <w:szCs w:val="22"/>
          <w:lang w:val="en-US"/>
        </w:rPr>
        <w:t>.</w:t>
      </w:r>
    </w:p>
    <w:p w14:paraId="3A1DF8AB" w14:textId="77777777" w:rsidR="00865EB6" w:rsidRPr="003D6E74" w:rsidRDefault="00865EB6" w:rsidP="003D6E74">
      <w:pPr>
        <w:rPr>
          <w:rFonts w:asciiTheme="minorHAnsi" w:hAnsiTheme="minorHAnsi"/>
          <w:sz w:val="22"/>
          <w:u w:val="single"/>
          <w:lang w:val="en-GB"/>
        </w:rPr>
      </w:pPr>
    </w:p>
    <w:p w14:paraId="15C33C96" w14:textId="77777777" w:rsidR="00817D42" w:rsidRPr="00E3474C" w:rsidRDefault="00817D42" w:rsidP="003B2ADD">
      <w:pPr>
        <w:pStyle w:val="ListParagraph"/>
        <w:numPr>
          <w:ilvl w:val="0"/>
          <w:numId w:val="4"/>
        </w:numPr>
        <w:spacing w:after="0" w:line="240" w:lineRule="auto"/>
        <w:contextualSpacing w:val="0"/>
        <w:rPr>
          <w:rFonts w:asciiTheme="minorHAnsi" w:hAnsiTheme="minorHAnsi"/>
          <w:sz w:val="22"/>
          <w:lang w:val="en-GB"/>
        </w:rPr>
      </w:pPr>
      <w:r w:rsidRPr="00E3474C">
        <w:rPr>
          <w:rFonts w:asciiTheme="minorHAnsi" w:hAnsiTheme="minorHAnsi"/>
          <w:b/>
          <w:bCs/>
          <w:sz w:val="22"/>
          <w:lang w:val="en-GB"/>
        </w:rPr>
        <w:t>The partners and other actors’ contributions, roles, and responsibilities:</w:t>
      </w:r>
    </w:p>
    <w:p w14:paraId="7DF803B5" w14:textId="77777777" w:rsidR="00817D42" w:rsidRDefault="00817D42" w:rsidP="00817D42">
      <w:pPr>
        <w:rPr>
          <w:rFonts w:asciiTheme="minorHAnsi" w:eastAsia="Arial" w:hAnsiTheme="minorHAnsi"/>
          <w:color w:val="000000" w:themeColor="text1"/>
          <w:sz w:val="22"/>
        </w:rPr>
      </w:pPr>
      <w:r w:rsidRPr="00160F28">
        <w:rPr>
          <w:rFonts w:asciiTheme="minorHAnsi" w:eastAsia="Arial" w:hAnsiTheme="minorHAnsi"/>
          <w:color w:val="000000" w:themeColor="text1"/>
          <w:sz w:val="22"/>
        </w:rPr>
        <w:t xml:space="preserve">In relation to the intervention, the partners contribute equally to the planning and overall coordination and monitoring, with DUG taking responsibility to ensure that the project follows the time and budget plan through the handover of reports on the process. DUG is also responsible for the final reporting to CISU. </w:t>
      </w:r>
    </w:p>
    <w:p w14:paraId="2EB31FF4" w14:textId="3D46B786" w:rsidR="00817D42" w:rsidRDefault="00817D42" w:rsidP="00817D42">
      <w:pPr>
        <w:jc w:val="both"/>
        <w:rPr>
          <w:rFonts w:asciiTheme="minorHAnsi" w:hAnsiTheme="minorHAnsi"/>
          <w:color w:val="000000" w:themeColor="text1"/>
          <w:sz w:val="22"/>
          <w:szCs w:val="22"/>
          <w:lang w:val="en-US"/>
        </w:rPr>
      </w:pPr>
      <w:r w:rsidRPr="00F10CA7">
        <w:rPr>
          <w:rFonts w:asciiTheme="minorHAnsi" w:eastAsia="Arial" w:hAnsiTheme="minorHAnsi"/>
          <w:color w:val="000000" w:themeColor="text1"/>
          <w:sz w:val="22"/>
          <w:szCs w:val="22"/>
          <w:lang w:val="en-US"/>
        </w:rPr>
        <w:t>DWB SA is responsible for the actual implementation of the intervention</w:t>
      </w:r>
      <w:r>
        <w:rPr>
          <w:rFonts w:asciiTheme="minorHAnsi" w:eastAsia="Arial" w:hAnsiTheme="minorHAnsi"/>
          <w:color w:val="000000" w:themeColor="text1"/>
          <w:sz w:val="22"/>
          <w:szCs w:val="22"/>
          <w:lang w:val="en-US"/>
        </w:rPr>
        <w:t xml:space="preserve">. This includes all planning, </w:t>
      </w:r>
      <w:r w:rsidR="00C4084E">
        <w:rPr>
          <w:rFonts w:asciiTheme="minorHAnsi" w:eastAsia="Arial" w:hAnsiTheme="minorHAnsi"/>
          <w:color w:val="000000" w:themeColor="text1"/>
          <w:sz w:val="22"/>
          <w:szCs w:val="22"/>
          <w:lang w:val="en-US"/>
        </w:rPr>
        <w:t xml:space="preserve">local </w:t>
      </w:r>
      <w:r>
        <w:rPr>
          <w:rFonts w:asciiTheme="minorHAnsi" w:eastAsia="Arial" w:hAnsiTheme="minorHAnsi"/>
          <w:color w:val="000000" w:themeColor="text1"/>
          <w:sz w:val="22"/>
          <w:szCs w:val="22"/>
          <w:lang w:val="en-US"/>
        </w:rPr>
        <w:t xml:space="preserve">coordination, evaluation and assisting the CSOs every step of the way. </w:t>
      </w:r>
      <w:r w:rsidR="006C457F">
        <w:rPr>
          <w:rFonts w:asciiTheme="minorHAnsi" w:eastAsia="Arial" w:hAnsiTheme="minorHAnsi"/>
          <w:color w:val="000000" w:themeColor="text1"/>
          <w:sz w:val="22"/>
          <w:szCs w:val="22"/>
          <w:lang w:val="en-US"/>
        </w:rPr>
        <w:t xml:space="preserve">The Program Manager (PM) </w:t>
      </w:r>
      <w:r w:rsidRPr="00F10CA7">
        <w:rPr>
          <w:rFonts w:asciiTheme="minorHAnsi" w:hAnsiTheme="minorHAnsi"/>
          <w:color w:val="000000" w:themeColor="text1"/>
          <w:sz w:val="22"/>
          <w:szCs w:val="22"/>
          <w:lang w:val="en-US"/>
        </w:rPr>
        <w:t>will plan trainings and activities and facilitate transparent and constructive dialogue between CSOs and stakeholders</w:t>
      </w:r>
      <w:r>
        <w:rPr>
          <w:rFonts w:asciiTheme="minorHAnsi" w:hAnsiTheme="minorHAnsi"/>
          <w:color w:val="000000" w:themeColor="text1"/>
          <w:sz w:val="22"/>
          <w:szCs w:val="22"/>
          <w:lang w:val="en-US"/>
        </w:rPr>
        <w:t>.</w:t>
      </w:r>
    </w:p>
    <w:p w14:paraId="5B7797CD" w14:textId="64D74558" w:rsidR="00817D42" w:rsidRPr="002D7C96" w:rsidRDefault="00817D42" w:rsidP="00D26448">
      <w:pPr>
        <w:jc w:val="both"/>
        <w:rPr>
          <w:rFonts w:asciiTheme="minorHAnsi" w:hAnsiTheme="minorHAnsi"/>
          <w:color w:val="000000" w:themeColor="text1"/>
          <w:sz w:val="22"/>
          <w:szCs w:val="22"/>
          <w:lang w:val="en-US"/>
        </w:rPr>
      </w:pPr>
      <w:r>
        <w:rPr>
          <w:rFonts w:asciiTheme="minorHAnsi" w:eastAsia="Arial" w:hAnsiTheme="minorHAnsi"/>
          <w:color w:val="000000" w:themeColor="text1"/>
          <w:sz w:val="22"/>
          <w:szCs w:val="22"/>
          <w:lang w:val="en-US"/>
        </w:rPr>
        <w:t xml:space="preserve">In relation to </w:t>
      </w:r>
      <w:r w:rsidRPr="00D26448">
        <w:rPr>
          <w:rFonts w:asciiTheme="minorHAnsi" w:eastAsia="Arial" w:hAnsiTheme="minorHAnsi"/>
          <w:b/>
          <w:bCs/>
          <w:color w:val="000000" w:themeColor="text1"/>
          <w:sz w:val="22"/>
          <w:szCs w:val="22"/>
          <w:lang w:val="en-US"/>
        </w:rPr>
        <w:t>activity 1</w:t>
      </w:r>
      <w:r>
        <w:rPr>
          <w:rFonts w:asciiTheme="minorHAnsi" w:eastAsia="Arial" w:hAnsiTheme="minorHAnsi"/>
          <w:color w:val="000000" w:themeColor="text1"/>
          <w:sz w:val="22"/>
          <w:szCs w:val="22"/>
          <w:lang w:val="en-US"/>
        </w:rPr>
        <w:t xml:space="preserve"> </w:t>
      </w:r>
      <w:r w:rsidR="006C457F">
        <w:rPr>
          <w:rFonts w:asciiTheme="minorHAnsi" w:eastAsia="Arial" w:hAnsiTheme="minorHAnsi"/>
          <w:color w:val="000000" w:themeColor="text1"/>
          <w:sz w:val="22"/>
          <w:szCs w:val="22"/>
          <w:lang w:val="en-US"/>
        </w:rPr>
        <w:t>the</w:t>
      </w:r>
      <w:r>
        <w:rPr>
          <w:rFonts w:asciiTheme="minorHAnsi" w:eastAsia="Arial" w:hAnsiTheme="minorHAnsi"/>
          <w:color w:val="000000" w:themeColor="text1"/>
          <w:sz w:val="22"/>
          <w:szCs w:val="22"/>
          <w:lang w:val="en-US"/>
        </w:rPr>
        <w:t xml:space="preserve"> </w:t>
      </w:r>
      <w:r w:rsidR="006C457F">
        <w:rPr>
          <w:rFonts w:asciiTheme="minorHAnsi" w:eastAsia="Arial" w:hAnsiTheme="minorHAnsi"/>
          <w:color w:val="000000" w:themeColor="text1"/>
          <w:sz w:val="22"/>
          <w:szCs w:val="22"/>
          <w:lang w:val="en-US"/>
        </w:rPr>
        <w:t>PM</w:t>
      </w:r>
      <w:r>
        <w:rPr>
          <w:rFonts w:asciiTheme="minorHAnsi" w:eastAsia="Arial" w:hAnsiTheme="minorHAnsi"/>
          <w:color w:val="000000" w:themeColor="text1"/>
          <w:sz w:val="22"/>
          <w:szCs w:val="22"/>
          <w:lang w:val="en-US"/>
        </w:rPr>
        <w:t xml:space="preserve"> and the Project Assistant (PA) will plan, facilitate and evaluate </w:t>
      </w:r>
      <w:r w:rsidR="006C457F">
        <w:rPr>
          <w:rFonts w:asciiTheme="minorHAnsi" w:eastAsia="Arial" w:hAnsiTheme="minorHAnsi"/>
          <w:color w:val="000000" w:themeColor="text1"/>
          <w:sz w:val="22"/>
          <w:szCs w:val="22"/>
          <w:lang w:val="en-US"/>
        </w:rPr>
        <w:t xml:space="preserve">the </w:t>
      </w:r>
      <w:r>
        <w:rPr>
          <w:rFonts w:asciiTheme="minorHAnsi" w:eastAsia="Arial" w:hAnsiTheme="minorHAnsi"/>
          <w:color w:val="000000" w:themeColor="text1"/>
          <w:sz w:val="22"/>
          <w:szCs w:val="22"/>
          <w:lang w:val="en-US"/>
        </w:rPr>
        <w:t>workshops. PM will do weekly visits and follow up with each CSO, assist and</w:t>
      </w:r>
      <w:r w:rsidR="00C4084E">
        <w:rPr>
          <w:rFonts w:asciiTheme="minorHAnsi" w:eastAsia="Arial" w:hAnsiTheme="minorHAnsi"/>
          <w:color w:val="000000" w:themeColor="text1"/>
          <w:sz w:val="22"/>
          <w:szCs w:val="22"/>
          <w:lang w:val="en-US"/>
        </w:rPr>
        <w:t xml:space="preserve"> also</w:t>
      </w:r>
      <w:r>
        <w:rPr>
          <w:rFonts w:asciiTheme="minorHAnsi" w:eastAsia="Arial" w:hAnsiTheme="minorHAnsi"/>
          <w:color w:val="000000" w:themeColor="text1"/>
          <w:sz w:val="22"/>
          <w:szCs w:val="22"/>
          <w:lang w:val="en-US"/>
        </w:rPr>
        <w:t xml:space="preserve"> provide ongoing support</w:t>
      </w:r>
      <w:r w:rsidR="00C25B7E">
        <w:rPr>
          <w:rFonts w:asciiTheme="minorHAnsi" w:eastAsia="Arial" w:hAnsiTheme="minorHAnsi"/>
          <w:color w:val="000000" w:themeColor="text1"/>
          <w:sz w:val="22"/>
          <w:szCs w:val="22"/>
          <w:lang w:val="en-US"/>
        </w:rPr>
        <w:t xml:space="preserve"> in relation to </w:t>
      </w:r>
      <w:r w:rsidR="00C25B7E">
        <w:rPr>
          <w:rFonts w:asciiTheme="minorHAnsi" w:eastAsia="Arial" w:hAnsiTheme="minorHAnsi"/>
          <w:color w:val="000000" w:themeColor="text1"/>
          <w:sz w:val="22"/>
          <w:szCs w:val="22"/>
          <w:lang w:val="en-US"/>
        </w:rPr>
        <w:lastRenderedPageBreak/>
        <w:t>applications for land for community vegetable gardens</w:t>
      </w:r>
      <w:r w:rsidRPr="0078767E">
        <w:rPr>
          <w:rFonts w:asciiTheme="minorHAnsi" w:eastAsia="Arial" w:hAnsiTheme="minorHAnsi"/>
          <w:color w:val="000000" w:themeColor="text1"/>
          <w:sz w:val="22"/>
          <w:szCs w:val="22"/>
          <w:lang w:val="en-US"/>
        </w:rPr>
        <w:t>.</w:t>
      </w:r>
      <w:r>
        <w:rPr>
          <w:rFonts w:asciiTheme="minorHAnsi" w:eastAsia="Arial" w:hAnsiTheme="minorHAnsi"/>
          <w:color w:val="000000" w:themeColor="text1"/>
          <w:sz w:val="22"/>
          <w:szCs w:val="22"/>
          <w:lang w:val="en-US"/>
        </w:rPr>
        <w:t xml:space="preserve"> </w:t>
      </w:r>
      <w:r w:rsidR="00191131">
        <w:rPr>
          <w:rFonts w:asciiTheme="minorHAnsi" w:eastAsia="Arial" w:hAnsiTheme="minorHAnsi"/>
          <w:color w:val="000000" w:themeColor="text1"/>
          <w:sz w:val="22"/>
          <w:szCs w:val="22"/>
          <w:lang w:val="en-US"/>
        </w:rPr>
        <w:t>PM will b</w:t>
      </w:r>
      <w:r w:rsidR="00191131" w:rsidRPr="0078767E">
        <w:rPr>
          <w:rFonts w:asciiTheme="minorHAnsi" w:eastAsia="Arial" w:hAnsiTheme="minorHAnsi"/>
          <w:color w:val="000000" w:themeColor="text1"/>
          <w:sz w:val="22"/>
          <w:szCs w:val="22"/>
          <w:lang w:val="en-US"/>
        </w:rPr>
        <w:t>uild</w:t>
      </w:r>
      <w:r w:rsidR="00191131">
        <w:rPr>
          <w:rFonts w:asciiTheme="minorHAnsi" w:eastAsia="Arial" w:hAnsiTheme="minorHAnsi"/>
          <w:color w:val="000000" w:themeColor="text1"/>
          <w:sz w:val="22"/>
          <w:szCs w:val="22"/>
          <w:lang w:val="en-US"/>
        </w:rPr>
        <w:t xml:space="preserve"> a</w:t>
      </w:r>
      <w:r w:rsidR="00191131" w:rsidRPr="0078767E">
        <w:rPr>
          <w:rFonts w:asciiTheme="minorHAnsi" w:eastAsia="Arial" w:hAnsiTheme="minorHAnsi"/>
          <w:color w:val="000000" w:themeColor="text1"/>
          <w:sz w:val="22"/>
          <w:szCs w:val="22"/>
          <w:lang w:val="en-US"/>
        </w:rPr>
        <w:t xml:space="preserve"> database of all entities (public, private and CSOs) involved in the food security sphere in </w:t>
      </w:r>
      <w:proofErr w:type="spellStart"/>
      <w:r w:rsidR="00191131" w:rsidRPr="0078767E">
        <w:rPr>
          <w:rFonts w:asciiTheme="minorHAnsi" w:eastAsia="Arial" w:hAnsiTheme="minorHAnsi"/>
          <w:color w:val="000000" w:themeColor="text1"/>
          <w:sz w:val="22"/>
          <w:szCs w:val="22"/>
          <w:lang w:val="en-US"/>
        </w:rPr>
        <w:t>Grabouw</w:t>
      </w:r>
      <w:proofErr w:type="spellEnd"/>
      <w:r w:rsidR="00191131" w:rsidRPr="0078767E">
        <w:rPr>
          <w:rFonts w:asciiTheme="minorHAnsi" w:eastAsia="Arial" w:hAnsiTheme="minorHAnsi"/>
          <w:color w:val="000000" w:themeColor="text1"/>
          <w:sz w:val="22"/>
          <w:szCs w:val="22"/>
          <w:lang w:val="en-US"/>
        </w:rPr>
        <w:t xml:space="preserve"> and Elgin Valley</w:t>
      </w:r>
      <w:r w:rsidR="00191131">
        <w:rPr>
          <w:rFonts w:asciiTheme="minorHAnsi" w:eastAsia="Arial" w:hAnsiTheme="minorHAnsi"/>
          <w:color w:val="000000" w:themeColor="text1"/>
          <w:sz w:val="22"/>
          <w:szCs w:val="22"/>
          <w:lang w:val="en-US"/>
        </w:rPr>
        <w:t>, to be used to build stronger networks and long</w:t>
      </w:r>
      <w:r w:rsidR="008C3BF7">
        <w:rPr>
          <w:rFonts w:asciiTheme="minorHAnsi" w:eastAsia="Arial" w:hAnsiTheme="minorHAnsi"/>
          <w:color w:val="000000" w:themeColor="text1"/>
          <w:sz w:val="22"/>
          <w:szCs w:val="22"/>
          <w:lang w:val="en-US"/>
        </w:rPr>
        <w:t>-</w:t>
      </w:r>
      <w:r w:rsidR="00191131">
        <w:rPr>
          <w:rFonts w:asciiTheme="minorHAnsi" w:eastAsia="Arial" w:hAnsiTheme="minorHAnsi"/>
          <w:color w:val="000000" w:themeColor="text1"/>
          <w:sz w:val="22"/>
          <w:szCs w:val="22"/>
          <w:lang w:val="en-US"/>
        </w:rPr>
        <w:t xml:space="preserve">term advocacy purposes. </w:t>
      </w:r>
      <w:r w:rsidR="00C4084E">
        <w:rPr>
          <w:rFonts w:asciiTheme="minorHAnsi" w:eastAsia="Arial" w:hAnsiTheme="minorHAnsi"/>
          <w:color w:val="000000" w:themeColor="text1"/>
          <w:sz w:val="22"/>
          <w:szCs w:val="22"/>
          <w:lang w:val="en-US"/>
        </w:rPr>
        <w:t xml:space="preserve">In </w:t>
      </w:r>
      <w:r>
        <w:rPr>
          <w:rFonts w:asciiTheme="minorHAnsi" w:hAnsiTheme="minorHAnsi"/>
          <w:color w:val="000000" w:themeColor="text1"/>
          <w:sz w:val="22"/>
          <w:szCs w:val="22"/>
          <w:lang w:val="en-US"/>
        </w:rPr>
        <w:t xml:space="preserve">terms of </w:t>
      </w:r>
      <w:r w:rsidRPr="00D26448">
        <w:rPr>
          <w:rFonts w:asciiTheme="minorHAnsi" w:hAnsiTheme="minorHAnsi"/>
          <w:b/>
          <w:bCs/>
          <w:color w:val="000000" w:themeColor="text1"/>
          <w:sz w:val="22"/>
          <w:szCs w:val="22"/>
          <w:lang w:val="en-US"/>
        </w:rPr>
        <w:t xml:space="preserve">activity </w:t>
      </w:r>
      <w:r w:rsidR="00857752">
        <w:rPr>
          <w:rFonts w:asciiTheme="minorHAnsi" w:hAnsiTheme="minorHAnsi"/>
          <w:b/>
          <w:bCs/>
          <w:color w:val="000000" w:themeColor="text1"/>
          <w:sz w:val="22"/>
          <w:szCs w:val="22"/>
          <w:lang w:val="en-US"/>
        </w:rPr>
        <w:t>2</w:t>
      </w:r>
      <w:r>
        <w:rPr>
          <w:rFonts w:asciiTheme="minorHAnsi" w:hAnsiTheme="minorHAnsi"/>
          <w:color w:val="000000" w:themeColor="text1"/>
          <w:sz w:val="22"/>
          <w:szCs w:val="22"/>
          <w:lang w:val="en-US"/>
        </w:rPr>
        <w:t xml:space="preserve">, the PM, PA and </w:t>
      </w:r>
      <w:r>
        <w:rPr>
          <w:rFonts w:asciiTheme="minorHAnsi" w:hAnsiTheme="minorHAnsi"/>
          <w:sz w:val="22"/>
          <w:szCs w:val="22"/>
          <w:lang w:val="en-US"/>
        </w:rPr>
        <w:t>a t</w:t>
      </w:r>
      <w:r w:rsidRPr="00EB4F2B">
        <w:rPr>
          <w:rFonts w:asciiTheme="minorHAnsi" w:hAnsiTheme="minorHAnsi"/>
          <w:sz w:val="22"/>
          <w:szCs w:val="22"/>
          <w:lang w:val="en-US"/>
        </w:rPr>
        <w:t xml:space="preserve">rained </w:t>
      </w:r>
      <w:r>
        <w:rPr>
          <w:rFonts w:asciiTheme="minorHAnsi" w:hAnsiTheme="minorHAnsi"/>
          <w:sz w:val="22"/>
          <w:szCs w:val="22"/>
          <w:lang w:val="en-US"/>
        </w:rPr>
        <w:t>c</w:t>
      </w:r>
      <w:r w:rsidRPr="00EB4F2B">
        <w:rPr>
          <w:rFonts w:asciiTheme="minorHAnsi" w:hAnsiTheme="minorHAnsi"/>
          <w:sz w:val="22"/>
          <w:szCs w:val="22"/>
          <w:lang w:val="en-US"/>
        </w:rPr>
        <w:t xml:space="preserve">hef and </w:t>
      </w:r>
      <w:r w:rsidRPr="009A4794">
        <w:rPr>
          <w:rFonts w:asciiTheme="minorHAnsi" w:hAnsiTheme="minorHAnsi"/>
          <w:sz w:val="22"/>
          <w:szCs w:val="22"/>
          <w:lang w:val="en-US"/>
        </w:rPr>
        <w:t xml:space="preserve">nutritionist will be building capacity in nutrition and food literacy through workshops and follow up visits. The CSOs </w:t>
      </w:r>
      <w:r w:rsidRPr="009A4794">
        <w:rPr>
          <w:rFonts w:asciiTheme="minorHAnsi" w:hAnsiTheme="minorHAnsi" w:cstheme="minorHAnsi"/>
          <w:color w:val="000000" w:themeColor="text1"/>
          <w:sz w:val="22"/>
          <w:szCs w:val="22"/>
        </w:rPr>
        <w:t xml:space="preserve">have lost the knowledge and confidence to cook and choose healthy food </w:t>
      </w:r>
      <w:r>
        <w:rPr>
          <w:rFonts w:asciiTheme="minorHAnsi" w:hAnsiTheme="minorHAnsi" w:cstheme="minorHAnsi"/>
          <w:color w:val="000000" w:themeColor="text1"/>
          <w:sz w:val="22"/>
          <w:szCs w:val="22"/>
          <w:lang w:val="en-US"/>
        </w:rPr>
        <w:t xml:space="preserve">due to poverty and a </w:t>
      </w:r>
      <w:r w:rsidRPr="009A4794">
        <w:rPr>
          <w:rFonts w:asciiTheme="minorHAnsi" w:hAnsiTheme="minorHAnsi" w:cstheme="minorHAnsi"/>
          <w:color w:val="000000" w:themeColor="text1"/>
          <w:sz w:val="22"/>
          <w:szCs w:val="22"/>
        </w:rPr>
        <w:t xml:space="preserve">loss of indigenous </w:t>
      </w:r>
      <w:r>
        <w:rPr>
          <w:rFonts w:asciiTheme="minorHAnsi" w:hAnsiTheme="minorHAnsi" w:cstheme="minorHAnsi"/>
          <w:color w:val="000000" w:themeColor="text1"/>
          <w:sz w:val="22"/>
          <w:szCs w:val="22"/>
        </w:rPr>
        <w:t>knowledge</w:t>
      </w:r>
      <w:r>
        <w:rPr>
          <w:rFonts w:asciiTheme="minorHAnsi" w:hAnsiTheme="minorHAnsi" w:cstheme="minorHAnsi"/>
          <w:color w:val="000000" w:themeColor="text1"/>
          <w:sz w:val="22"/>
          <w:szCs w:val="22"/>
          <w:lang w:val="en-US"/>
        </w:rPr>
        <w:t xml:space="preserve"> and need these inputs for the intervention to be a success.</w:t>
      </w:r>
      <w:r w:rsidR="00857752">
        <w:rPr>
          <w:rFonts w:asciiTheme="minorHAnsi" w:hAnsiTheme="minorHAnsi" w:cstheme="minorHAnsi"/>
          <w:color w:val="000000" w:themeColor="text1"/>
          <w:sz w:val="22"/>
          <w:szCs w:val="22"/>
          <w:lang w:val="en-US"/>
        </w:rPr>
        <w:t xml:space="preserve"> </w:t>
      </w:r>
      <w:r w:rsidR="00C25B7E">
        <w:rPr>
          <w:rFonts w:asciiTheme="minorHAnsi" w:eastAsia="Arial" w:hAnsiTheme="minorHAnsi"/>
          <w:color w:val="000000" w:themeColor="text1"/>
          <w:sz w:val="22"/>
          <w:szCs w:val="22"/>
          <w:lang w:val="en-US"/>
        </w:rPr>
        <w:t xml:space="preserve">The PM will also conduct focus group interviews with </w:t>
      </w:r>
      <w:r w:rsidR="00C25B7E" w:rsidRPr="0078767E">
        <w:rPr>
          <w:rFonts w:asciiTheme="minorHAnsi" w:eastAsia="Arial" w:hAnsiTheme="minorHAnsi"/>
          <w:color w:val="000000" w:themeColor="text1"/>
          <w:sz w:val="22"/>
          <w:szCs w:val="22"/>
          <w:lang w:val="en-US"/>
        </w:rPr>
        <w:t>10 community members with chronic illnesses</w:t>
      </w:r>
      <w:r w:rsidR="00C25B7E">
        <w:rPr>
          <w:rFonts w:asciiTheme="minorHAnsi" w:eastAsia="Arial" w:hAnsiTheme="minorHAnsi"/>
          <w:color w:val="000000" w:themeColor="text1"/>
          <w:sz w:val="22"/>
          <w:szCs w:val="22"/>
          <w:lang w:val="en-US"/>
        </w:rPr>
        <w:t xml:space="preserve"> to gather data on the effect of the changed diet</w:t>
      </w:r>
      <w:r w:rsidR="00C25B7E" w:rsidRPr="0078767E">
        <w:rPr>
          <w:rFonts w:asciiTheme="minorHAnsi" w:eastAsia="Arial" w:hAnsiTheme="minorHAnsi"/>
          <w:color w:val="000000" w:themeColor="text1"/>
          <w:sz w:val="22"/>
          <w:szCs w:val="22"/>
          <w:lang w:val="en-US"/>
        </w:rPr>
        <w:t xml:space="preserve">. </w:t>
      </w:r>
      <w:r w:rsidR="00C25B7E">
        <w:rPr>
          <w:rFonts w:asciiTheme="minorHAnsi" w:eastAsia="Arial" w:hAnsiTheme="minorHAnsi"/>
          <w:color w:val="000000" w:themeColor="text1"/>
          <w:sz w:val="22"/>
          <w:szCs w:val="22"/>
          <w:lang w:val="en-US"/>
        </w:rPr>
        <w:t>Finally, the PM and PA will visit</w:t>
      </w:r>
      <w:r w:rsidR="00C25B7E" w:rsidRPr="0078767E">
        <w:rPr>
          <w:rFonts w:asciiTheme="minorHAnsi" w:eastAsia="Arial" w:hAnsiTheme="minorHAnsi"/>
          <w:color w:val="000000" w:themeColor="text1"/>
          <w:sz w:val="22"/>
          <w:szCs w:val="22"/>
          <w:lang w:val="en-US"/>
        </w:rPr>
        <w:t xml:space="preserve"> established and new food gardens</w:t>
      </w:r>
      <w:r w:rsidR="00C25B7E">
        <w:rPr>
          <w:rFonts w:asciiTheme="minorHAnsi" w:eastAsia="Arial" w:hAnsiTheme="minorHAnsi"/>
          <w:color w:val="000000" w:themeColor="text1"/>
          <w:sz w:val="22"/>
          <w:szCs w:val="22"/>
          <w:lang w:val="en-US"/>
        </w:rPr>
        <w:t xml:space="preserve"> in the communities and gather data</w:t>
      </w:r>
      <w:r w:rsidR="009E773A">
        <w:rPr>
          <w:rFonts w:asciiTheme="minorHAnsi" w:eastAsia="Arial" w:hAnsiTheme="minorHAnsi"/>
          <w:color w:val="000000" w:themeColor="text1"/>
          <w:sz w:val="22"/>
          <w:szCs w:val="22"/>
          <w:lang w:val="en-US"/>
        </w:rPr>
        <w:t xml:space="preserve"> for the report for local government</w:t>
      </w:r>
      <w:r w:rsidR="00C25B7E" w:rsidRPr="0078767E">
        <w:rPr>
          <w:rFonts w:asciiTheme="minorHAnsi" w:eastAsia="Arial" w:hAnsiTheme="minorHAnsi"/>
          <w:color w:val="000000" w:themeColor="text1"/>
          <w:sz w:val="22"/>
          <w:szCs w:val="22"/>
          <w:lang w:val="en-US"/>
        </w:rPr>
        <w:t>.</w:t>
      </w:r>
      <w:r w:rsidR="002D7C96">
        <w:rPr>
          <w:rFonts w:asciiTheme="minorHAnsi" w:hAnsiTheme="minorHAnsi"/>
          <w:color w:val="000000" w:themeColor="text1"/>
          <w:sz w:val="22"/>
          <w:szCs w:val="22"/>
          <w:lang w:val="en-US"/>
        </w:rPr>
        <w:t xml:space="preserve"> </w:t>
      </w:r>
      <w:r w:rsidR="00857752">
        <w:rPr>
          <w:rFonts w:asciiTheme="minorHAnsi" w:eastAsia="Arial" w:hAnsiTheme="minorHAnsi"/>
          <w:color w:val="000000" w:themeColor="text1"/>
          <w:sz w:val="22"/>
          <w:szCs w:val="22"/>
          <w:lang w:val="en-US"/>
        </w:rPr>
        <w:t xml:space="preserve">In relation to </w:t>
      </w:r>
      <w:r w:rsidR="00857752" w:rsidRPr="00D26448">
        <w:rPr>
          <w:rFonts w:asciiTheme="minorHAnsi" w:eastAsia="Arial" w:hAnsiTheme="minorHAnsi"/>
          <w:b/>
          <w:bCs/>
          <w:color w:val="000000" w:themeColor="text1"/>
          <w:sz w:val="22"/>
          <w:szCs w:val="22"/>
          <w:lang w:val="en-US"/>
        </w:rPr>
        <w:t xml:space="preserve">activity </w:t>
      </w:r>
      <w:r w:rsidR="00857752">
        <w:rPr>
          <w:rFonts w:asciiTheme="minorHAnsi" w:eastAsia="Arial" w:hAnsiTheme="minorHAnsi"/>
          <w:b/>
          <w:bCs/>
          <w:color w:val="000000" w:themeColor="text1"/>
          <w:sz w:val="22"/>
          <w:szCs w:val="22"/>
          <w:lang w:val="en-US"/>
        </w:rPr>
        <w:t>3</w:t>
      </w:r>
      <w:r w:rsidR="00857752" w:rsidRPr="00D26448">
        <w:rPr>
          <w:rFonts w:asciiTheme="minorHAnsi" w:eastAsia="Arial" w:hAnsiTheme="minorHAnsi"/>
          <w:b/>
          <w:bCs/>
          <w:color w:val="000000" w:themeColor="text1"/>
          <w:sz w:val="22"/>
          <w:szCs w:val="22"/>
          <w:lang w:val="en-US"/>
        </w:rPr>
        <w:t>,</w:t>
      </w:r>
      <w:r w:rsidR="00857752">
        <w:rPr>
          <w:rFonts w:asciiTheme="minorHAnsi" w:eastAsia="Arial" w:hAnsiTheme="minorHAnsi"/>
          <w:color w:val="000000" w:themeColor="text1"/>
          <w:sz w:val="22"/>
          <w:szCs w:val="22"/>
          <w:lang w:val="en-US"/>
        </w:rPr>
        <w:t xml:space="preserve"> the PM </w:t>
      </w:r>
      <w:r w:rsidR="00857752">
        <w:rPr>
          <w:rFonts w:asciiTheme="minorHAnsi" w:hAnsiTheme="minorHAnsi"/>
          <w:color w:val="000000" w:themeColor="text1"/>
          <w:sz w:val="22"/>
          <w:szCs w:val="22"/>
          <w:lang w:val="en-US"/>
        </w:rPr>
        <w:t>will be responsible for the coordination and managing of the building process and assist with permits</w:t>
      </w:r>
      <w:r w:rsidR="00A8013F">
        <w:rPr>
          <w:rFonts w:asciiTheme="minorHAnsi" w:hAnsiTheme="minorHAnsi"/>
          <w:color w:val="000000" w:themeColor="text1"/>
          <w:sz w:val="22"/>
          <w:szCs w:val="22"/>
          <w:lang w:val="en-US"/>
        </w:rPr>
        <w:t xml:space="preserve"> as well as</w:t>
      </w:r>
      <w:r w:rsidR="00C25B7E">
        <w:rPr>
          <w:rFonts w:asciiTheme="minorHAnsi" w:hAnsiTheme="minorHAnsi"/>
          <w:color w:val="000000" w:themeColor="text1"/>
          <w:sz w:val="22"/>
          <w:szCs w:val="22"/>
          <w:lang w:val="en-US"/>
        </w:rPr>
        <w:t xml:space="preserve"> liaise</w:t>
      </w:r>
      <w:r w:rsidR="00C25B7E" w:rsidRPr="00C25B7E">
        <w:rPr>
          <w:rFonts w:asciiTheme="minorHAnsi" w:hAnsiTheme="minorHAnsi"/>
          <w:color w:val="000000" w:themeColor="text1"/>
          <w:sz w:val="22"/>
          <w:szCs w:val="22"/>
          <w:lang w:val="en-US"/>
        </w:rPr>
        <w:t xml:space="preserve"> with the local Medical clinic</w:t>
      </w:r>
      <w:r w:rsidR="00A8013F">
        <w:rPr>
          <w:rFonts w:asciiTheme="minorHAnsi" w:hAnsiTheme="minorHAnsi"/>
          <w:color w:val="000000" w:themeColor="text1"/>
          <w:sz w:val="22"/>
          <w:szCs w:val="22"/>
          <w:lang w:val="en-US"/>
        </w:rPr>
        <w:t>.</w:t>
      </w:r>
      <w:r w:rsidR="00C4084E">
        <w:rPr>
          <w:rFonts w:asciiTheme="minorHAnsi" w:hAnsiTheme="minorHAnsi"/>
          <w:color w:val="000000" w:themeColor="text1"/>
          <w:sz w:val="22"/>
          <w:szCs w:val="22"/>
          <w:lang w:val="en-US"/>
        </w:rPr>
        <w:t xml:space="preserve"> </w:t>
      </w:r>
      <w:r w:rsidR="00C4084E">
        <w:rPr>
          <w:rFonts w:asciiTheme="minorHAnsi" w:eastAsia="Arial" w:hAnsiTheme="minorHAnsi"/>
          <w:color w:val="000000" w:themeColor="text1"/>
          <w:sz w:val="22"/>
          <w:szCs w:val="22"/>
          <w:lang w:val="en-US"/>
        </w:rPr>
        <w:t xml:space="preserve">In collaboration with the CSOs the PM will </w:t>
      </w:r>
      <w:r w:rsidR="00C4084E" w:rsidRPr="00E76800">
        <w:rPr>
          <w:rFonts w:asciiTheme="minorHAnsi" w:eastAsia="Arial" w:hAnsiTheme="minorHAnsi"/>
          <w:color w:val="000000" w:themeColor="text1"/>
          <w:sz w:val="22"/>
          <w:szCs w:val="22"/>
          <w:lang w:val="en-US"/>
        </w:rPr>
        <w:t>also gather evidence-based data to use to advocate for the need for provincial government to address food insecurity and malnutrition</w:t>
      </w:r>
      <w:r w:rsidR="00C4084E">
        <w:rPr>
          <w:rFonts w:asciiTheme="minorHAnsi" w:eastAsia="Arial" w:hAnsiTheme="minorHAnsi"/>
          <w:color w:val="000000" w:themeColor="text1"/>
          <w:sz w:val="22"/>
          <w:szCs w:val="22"/>
          <w:lang w:val="en-US"/>
        </w:rPr>
        <w:t>.</w:t>
      </w:r>
    </w:p>
    <w:p w14:paraId="16078824" w14:textId="5E94945A" w:rsidR="00817D42" w:rsidRDefault="00817D42" w:rsidP="00D26448">
      <w:pPr>
        <w:jc w:val="both"/>
        <w:rPr>
          <w:rFonts w:asciiTheme="minorHAnsi" w:hAnsiTheme="minorHAnsi"/>
          <w:sz w:val="22"/>
          <w:szCs w:val="22"/>
          <w:lang w:val="en-US"/>
        </w:rPr>
      </w:pPr>
      <w:r w:rsidRPr="009A4794">
        <w:rPr>
          <w:rFonts w:asciiTheme="minorHAnsi" w:hAnsiTheme="minorHAnsi"/>
          <w:sz w:val="22"/>
          <w:szCs w:val="22"/>
          <w:lang w:val="en-US"/>
        </w:rPr>
        <w:t xml:space="preserve">During the pandemic </w:t>
      </w:r>
      <w:r w:rsidR="00E76800">
        <w:rPr>
          <w:rFonts w:asciiTheme="minorHAnsi" w:hAnsiTheme="minorHAnsi"/>
          <w:sz w:val="22"/>
          <w:szCs w:val="22"/>
          <w:lang w:val="en-US"/>
        </w:rPr>
        <w:t xml:space="preserve">local trusts </w:t>
      </w:r>
      <w:r w:rsidRPr="009A4794">
        <w:rPr>
          <w:rFonts w:asciiTheme="minorHAnsi" w:hAnsiTheme="minorHAnsi"/>
          <w:sz w:val="22"/>
          <w:szCs w:val="22"/>
          <w:lang w:val="en-US"/>
        </w:rPr>
        <w:t>and the private sector formed a Solidarity Fund</w:t>
      </w:r>
      <w:r>
        <w:rPr>
          <w:rFonts w:asciiTheme="minorHAnsi" w:hAnsiTheme="minorHAnsi"/>
          <w:sz w:val="22"/>
          <w:szCs w:val="22"/>
          <w:lang w:val="en-US"/>
        </w:rPr>
        <w:t xml:space="preserve">. They are a strategic </w:t>
      </w:r>
      <w:r w:rsidRPr="00EB4F2B">
        <w:rPr>
          <w:rFonts w:asciiTheme="minorHAnsi" w:hAnsiTheme="minorHAnsi"/>
          <w:sz w:val="22"/>
          <w:szCs w:val="22"/>
          <w:lang w:val="en-US"/>
        </w:rPr>
        <w:t>partne</w:t>
      </w:r>
      <w:r>
        <w:rPr>
          <w:rFonts w:asciiTheme="minorHAnsi" w:hAnsiTheme="minorHAnsi"/>
          <w:sz w:val="22"/>
          <w:szCs w:val="22"/>
          <w:lang w:val="en-US"/>
        </w:rPr>
        <w:t xml:space="preserve">r in this intervention and </w:t>
      </w:r>
      <w:r w:rsidRPr="00EB4F2B">
        <w:rPr>
          <w:rFonts w:asciiTheme="minorHAnsi" w:hAnsiTheme="minorHAnsi"/>
          <w:sz w:val="22"/>
          <w:szCs w:val="22"/>
          <w:lang w:val="en-US"/>
        </w:rPr>
        <w:t xml:space="preserve">will construct a kitchen at </w:t>
      </w:r>
      <w:r w:rsidRPr="00EB4F2B">
        <w:rPr>
          <w:rFonts w:asciiTheme="minorHAnsi" w:hAnsiTheme="minorHAnsi"/>
          <w:b/>
          <w:bCs/>
          <w:sz w:val="22"/>
          <w:szCs w:val="22"/>
          <w:lang w:val="en-US"/>
        </w:rPr>
        <w:t>Soul Food Harmony</w:t>
      </w:r>
      <w:r w:rsidRPr="00EB4F2B">
        <w:rPr>
          <w:rFonts w:asciiTheme="minorHAnsi" w:hAnsiTheme="minorHAnsi"/>
          <w:sz w:val="22"/>
          <w:szCs w:val="22"/>
          <w:lang w:val="en-US"/>
        </w:rPr>
        <w:t xml:space="preserve"> and </w:t>
      </w:r>
      <w:r w:rsidR="00C25B7E">
        <w:rPr>
          <w:rFonts w:asciiTheme="minorHAnsi" w:hAnsiTheme="minorHAnsi"/>
          <w:sz w:val="22"/>
          <w:szCs w:val="22"/>
          <w:lang w:val="en-US"/>
        </w:rPr>
        <w:t>will, based on the success of this intervention,</w:t>
      </w:r>
      <w:r w:rsidRPr="00EB4F2B">
        <w:rPr>
          <w:rFonts w:asciiTheme="minorHAnsi" w:hAnsiTheme="minorHAnsi"/>
          <w:sz w:val="22"/>
          <w:szCs w:val="22"/>
          <w:lang w:val="en-US"/>
        </w:rPr>
        <w:t xml:space="preserve"> provide additional funding to construct the kitchen at </w:t>
      </w:r>
      <w:r w:rsidRPr="00EB4F2B">
        <w:rPr>
          <w:rFonts w:asciiTheme="minorHAnsi" w:hAnsiTheme="minorHAnsi"/>
          <w:b/>
          <w:bCs/>
          <w:sz w:val="22"/>
          <w:szCs w:val="22"/>
          <w:lang w:val="en-US"/>
        </w:rPr>
        <w:t>House of Elohim</w:t>
      </w:r>
      <w:r w:rsidRPr="00EB4F2B">
        <w:rPr>
          <w:rFonts w:asciiTheme="minorHAnsi" w:hAnsiTheme="minorHAnsi"/>
          <w:sz w:val="22"/>
          <w:szCs w:val="22"/>
          <w:lang w:val="en-US"/>
        </w:rPr>
        <w:t>.</w:t>
      </w:r>
      <w:r>
        <w:rPr>
          <w:rFonts w:asciiTheme="minorHAnsi" w:hAnsiTheme="minorHAnsi"/>
          <w:sz w:val="22"/>
          <w:szCs w:val="22"/>
          <w:lang w:val="en-US"/>
        </w:rPr>
        <w:t xml:space="preserve"> </w:t>
      </w:r>
    </w:p>
    <w:p w14:paraId="7285858A" w14:textId="09E2C24E" w:rsidR="00817D42" w:rsidRPr="00817D42" w:rsidRDefault="00A44B7B" w:rsidP="00817D42">
      <w:pPr>
        <w:jc w:val="both"/>
        <w:rPr>
          <w:rFonts w:asciiTheme="minorHAnsi" w:hAnsiTheme="minorHAnsi"/>
          <w:color w:val="000000" w:themeColor="text1"/>
          <w:sz w:val="22"/>
          <w:szCs w:val="22"/>
          <w:lang w:val="en-US"/>
        </w:rPr>
      </w:pPr>
      <w:r w:rsidRPr="000F14A6">
        <w:rPr>
          <w:noProof/>
        </w:rPr>
        <mc:AlternateContent>
          <mc:Choice Requires="wps">
            <w:drawing>
              <wp:anchor distT="0" distB="0" distL="114300" distR="114300" simplePos="0" relativeHeight="251669504" behindDoc="0" locked="0" layoutInCell="1" allowOverlap="1" wp14:anchorId="479A83D6" wp14:editId="129C8713">
                <wp:simplePos x="0" y="0"/>
                <wp:positionH relativeFrom="column">
                  <wp:posOffset>2540</wp:posOffset>
                </wp:positionH>
                <wp:positionV relativeFrom="paragraph">
                  <wp:posOffset>682625</wp:posOffset>
                </wp:positionV>
                <wp:extent cx="6339840" cy="260985"/>
                <wp:effectExtent l="0" t="0" r="10160" b="18415"/>
                <wp:wrapSquare wrapText="bothSides"/>
                <wp:docPr id="8" name="Text Box 8"/>
                <wp:cNvGraphicFramePr/>
                <a:graphic xmlns:a="http://schemas.openxmlformats.org/drawingml/2006/main">
                  <a:graphicData uri="http://schemas.microsoft.com/office/word/2010/wordprocessingShape">
                    <wps:wsp>
                      <wps:cNvSpPr txBox="1"/>
                      <wps:spPr>
                        <a:xfrm>
                          <a:off x="0" y="0"/>
                          <a:ext cx="6339840" cy="260985"/>
                        </a:xfrm>
                        <a:prstGeom prst="rect">
                          <a:avLst/>
                        </a:prstGeom>
                        <a:solidFill>
                          <a:schemeClr val="accent6">
                            <a:lumMod val="40000"/>
                            <a:lumOff val="60000"/>
                          </a:schemeClr>
                        </a:solidFill>
                        <a:ln w="6350">
                          <a:solidFill>
                            <a:prstClr val="black"/>
                          </a:solidFill>
                        </a:ln>
                      </wps:spPr>
                      <wps:txbx>
                        <w:txbxContent>
                          <w:p w14:paraId="54C5130D" w14:textId="77777777" w:rsidR="0064713F" w:rsidRPr="00E142BF" w:rsidRDefault="0064713F" w:rsidP="003B2ADD">
                            <w:pPr>
                              <w:numPr>
                                <w:ilvl w:val="0"/>
                                <w:numId w:val="5"/>
                              </w:numPr>
                              <w:snapToGrid w:val="0"/>
                              <w:rPr>
                                <w:rFonts w:asciiTheme="minorHAnsi" w:hAnsiTheme="minorHAnsi"/>
                                <w:b/>
                                <w:bCs/>
                                <w:lang w:val="en-GB"/>
                              </w:rPr>
                            </w:pPr>
                            <w:r w:rsidRPr="00E142BF">
                              <w:rPr>
                                <w:rFonts w:asciiTheme="minorHAnsi" w:hAnsiTheme="minorHAnsi"/>
                                <w:b/>
                                <w:bCs/>
                                <w:lang w:val="en-GB"/>
                              </w:rPr>
                              <w:t>Target groups, objectives, and expected results (our intervention)</w:t>
                            </w:r>
                          </w:p>
                          <w:p w14:paraId="2778AD58" w14:textId="77777777" w:rsidR="0064713F" w:rsidRPr="00E142BF" w:rsidRDefault="0064713F" w:rsidP="003B2ADD">
                            <w:pPr>
                              <w:numPr>
                                <w:ilvl w:val="0"/>
                                <w:numId w:val="5"/>
                              </w:numPr>
                              <w:snapToGrid w:val="0"/>
                              <w:jc w:val="both"/>
                              <w:rPr>
                                <w:rFonts w:asciiTheme="minorHAnsi" w:hAnsiTheme="minorHAnsi"/>
                                <w:b/>
                                <w:bCs/>
                                <w:lang w:val="en-GB"/>
                              </w:rPr>
                            </w:pPr>
                          </w:p>
                          <w:p w14:paraId="5B9ED7B8" w14:textId="77777777" w:rsidR="0064713F" w:rsidRPr="00E142BF" w:rsidRDefault="0064713F" w:rsidP="003B2ADD">
                            <w:pPr>
                              <w:widowControl w:val="0"/>
                              <w:numPr>
                                <w:ilvl w:val="0"/>
                                <w:numId w:val="5"/>
                              </w:numPr>
                              <w:shd w:val="clear" w:color="auto" w:fill="B6D4DD" w:themeFill="accent6" w:themeFillTint="66"/>
                              <w:spacing w:after="200" w:line="276" w:lineRule="auto"/>
                              <w:contextualSpacing/>
                              <w:rPr>
                                <w:rFonts w:asciiTheme="minorHAnsi" w:hAnsiTheme="minorHAnsi"/>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83D6" id="_x0000_t202" coordsize="21600,21600" o:spt="202" path="m,l,21600r21600,l21600,xe">
                <v:stroke joinstyle="miter"/>
                <v:path gradientshapeok="t" o:connecttype="rect"/>
              </v:shapetype>
              <v:shape id="Text Box 8" o:spid="_x0000_s1028" type="#_x0000_t202" style="position:absolute;left:0;text-align:left;margin-left:.2pt;margin-top:53.75pt;width:499.2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" fillcolor="#b6d4dd [1305]" strokeweight=".5pt">
                <v:textbox>
                  <w:txbxContent>
                    <w:p w14:paraId="54C5130D" w14:textId="77777777" w:rsidR="0064713F" w:rsidRPr="00E142BF" w:rsidRDefault="0064713F" w:rsidP="003B2ADD">
                      <w:pPr>
                        <w:numPr>
                          <w:ilvl w:val="0"/>
                          <w:numId w:val="5"/>
                        </w:numPr>
                        <w:snapToGrid w:val="0"/>
                        <w:rPr>
                          <w:rFonts w:asciiTheme="minorHAnsi" w:hAnsiTheme="minorHAnsi"/>
                          <w:b/>
                          <w:bCs/>
                          <w:lang w:val="en-GB"/>
                        </w:rPr>
                      </w:pPr>
                      <w:r w:rsidRPr="00E142BF">
                        <w:rPr>
                          <w:rFonts w:asciiTheme="minorHAnsi" w:hAnsiTheme="minorHAnsi"/>
                          <w:b/>
                          <w:bCs/>
                          <w:lang w:val="en-GB"/>
                        </w:rPr>
                        <w:t>Target groups, objectives, and expected results (our intervention)</w:t>
                      </w:r>
                    </w:p>
                    <w:p w14:paraId="2778AD58" w14:textId="77777777" w:rsidR="0064713F" w:rsidRPr="00E142BF" w:rsidRDefault="0064713F" w:rsidP="003B2ADD">
                      <w:pPr>
                        <w:numPr>
                          <w:ilvl w:val="0"/>
                          <w:numId w:val="5"/>
                        </w:numPr>
                        <w:snapToGrid w:val="0"/>
                        <w:jc w:val="both"/>
                        <w:rPr>
                          <w:rFonts w:asciiTheme="minorHAnsi" w:hAnsiTheme="minorHAnsi"/>
                          <w:b/>
                          <w:bCs/>
                          <w:lang w:val="en-GB"/>
                        </w:rPr>
                      </w:pPr>
                    </w:p>
                    <w:p w14:paraId="5B9ED7B8" w14:textId="77777777" w:rsidR="0064713F" w:rsidRPr="00E142BF" w:rsidRDefault="0064713F" w:rsidP="003B2ADD">
                      <w:pPr>
                        <w:widowControl w:val="0"/>
                        <w:numPr>
                          <w:ilvl w:val="0"/>
                          <w:numId w:val="5"/>
                        </w:numPr>
                        <w:shd w:val="clear" w:color="auto" w:fill="B6D4DD" w:themeFill="accent6" w:themeFillTint="66"/>
                        <w:spacing w:after="200" w:line="276" w:lineRule="auto"/>
                        <w:contextualSpacing/>
                        <w:rPr>
                          <w:rFonts w:asciiTheme="minorHAnsi" w:hAnsiTheme="minorHAnsi"/>
                          <w:b/>
                          <w:bCs/>
                          <w:lang w:val="en-GB"/>
                        </w:rPr>
                      </w:pPr>
                    </w:p>
                  </w:txbxContent>
                </v:textbox>
                <w10:wrap type="square"/>
              </v:shape>
            </w:pict>
          </mc:Fallback>
        </mc:AlternateContent>
      </w:r>
      <w:r w:rsidR="00817D42" w:rsidRPr="00EB4F2B">
        <w:rPr>
          <w:rFonts w:asciiTheme="minorHAnsi" w:hAnsiTheme="minorHAnsi"/>
          <w:color w:val="000000" w:themeColor="text1"/>
          <w:sz w:val="22"/>
          <w:szCs w:val="22"/>
          <w:lang w:val="en-US"/>
        </w:rPr>
        <w:t>The agricultural input with regards to different methodologies to build water-wise gardens will be sourced from the Department of Agriculture</w:t>
      </w:r>
      <w:r w:rsidR="00817D42">
        <w:rPr>
          <w:rFonts w:asciiTheme="minorHAnsi" w:hAnsiTheme="minorHAnsi"/>
          <w:color w:val="000000" w:themeColor="text1"/>
          <w:sz w:val="22"/>
          <w:szCs w:val="22"/>
          <w:lang w:val="en-US"/>
        </w:rPr>
        <w:t>. T</w:t>
      </w:r>
      <w:r w:rsidR="00817D42" w:rsidRPr="00EB4F2B">
        <w:rPr>
          <w:rFonts w:asciiTheme="minorHAnsi" w:hAnsiTheme="minorHAnsi"/>
          <w:color w:val="000000" w:themeColor="text1"/>
          <w:sz w:val="22"/>
          <w:szCs w:val="22"/>
          <w:lang w:val="en-US"/>
        </w:rPr>
        <w:t xml:space="preserve">he Department of Health will be consulted on the </w:t>
      </w:r>
      <w:r w:rsidR="00817D42">
        <w:rPr>
          <w:rFonts w:asciiTheme="minorHAnsi" w:hAnsiTheme="minorHAnsi"/>
          <w:color w:val="000000" w:themeColor="text1"/>
          <w:sz w:val="22"/>
          <w:szCs w:val="22"/>
          <w:lang w:val="en-US"/>
        </w:rPr>
        <w:t>collaboration with the local Medical Clinic.</w:t>
      </w:r>
    </w:p>
    <w:p w14:paraId="2AA1AE65" w14:textId="66D8B4CD" w:rsidR="00D537ED" w:rsidRDefault="00D537ED" w:rsidP="000F14A6">
      <w:pPr>
        <w:pStyle w:val="CISUansgningstekst1"/>
        <w:numPr>
          <w:ilvl w:val="0"/>
          <w:numId w:val="0"/>
        </w:numPr>
        <w:ind w:left="720"/>
      </w:pPr>
    </w:p>
    <w:p w14:paraId="6AB41EFB" w14:textId="3B92CD82" w:rsidR="000F14A6" w:rsidRPr="000F14A6" w:rsidRDefault="000F14A6" w:rsidP="000F14A6">
      <w:pPr>
        <w:pStyle w:val="CISUansgningstekst1"/>
        <w:rPr>
          <w:lang w:val="en-GB"/>
        </w:rPr>
      </w:pPr>
      <w:r w:rsidRPr="000F14A6">
        <w:t>Target groups</w:t>
      </w:r>
    </w:p>
    <w:p w14:paraId="617F4022" w14:textId="72A7C3BC" w:rsidR="00817D42" w:rsidRPr="000F14A6" w:rsidRDefault="00817D42" w:rsidP="000F14A6">
      <w:pPr>
        <w:pStyle w:val="CISUansgningstekst1"/>
        <w:numPr>
          <w:ilvl w:val="0"/>
          <w:numId w:val="0"/>
        </w:numPr>
        <w:rPr>
          <w:b w:val="0"/>
          <w:bCs/>
          <w:lang w:val="en-GB"/>
        </w:rPr>
      </w:pPr>
      <w:r w:rsidRPr="000F14A6">
        <w:t>Direct target grou</w:t>
      </w:r>
      <w:r w:rsidRPr="0012136D">
        <w:t>p</w:t>
      </w:r>
      <w:r w:rsidRPr="000F14A6">
        <w:rPr>
          <w:b w:val="0"/>
          <w:bCs/>
        </w:rPr>
        <w:t>: Bethesda Kids, Soul Food Harmony and House of Elohim. Each CSO will participate with 5 board members/leaders and 5 kitchen staff, making the total number 30 people.</w:t>
      </w:r>
    </w:p>
    <w:p w14:paraId="69CC47D8" w14:textId="375F0338" w:rsidR="00817D42" w:rsidRPr="005F3F29" w:rsidRDefault="00817D42" w:rsidP="00817D42">
      <w:pPr>
        <w:spacing w:after="160"/>
        <w:rPr>
          <w:rFonts w:ascii="Calibri" w:hAnsi="Calibri"/>
          <w:sz w:val="22"/>
          <w:szCs w:val="22"/>
          <w:lang w:val="en-US"/>
        </w:rPr>
      </w:pPr>
      <w:r w:rsidRPr="0012136D">
        <w:rPr>
          <w:rFonts w:asciiTheme="minorHAnsi" w:hAnsiTheme="minorHAnsi"/>
          <w:b/>
          <w:color w:val="000000" w:themeColor="text1"/>
          <w:sz w:val="22"/>
          <w:szCs w:val="22"/>
          <w:lang w:val="en-US"/>
        </w:rPr>
        <w:t>Bethesda Kids</w:t>
      </w:r>
      <w:r w:rsidRPr="005423B6">
        <w:rPr>
          <w:rFonts w:asciiTheme="minorHAnsi" w:hAnsiTheme="minorHAnsi"/>
          <w:color w:val="000000" w:themeColor="text1"/>
          <w:sz w:val="22"/>
          <w:szCs w:val="22"/>
          <w:lang w:val="en-US"/>
        </w:rPr>
        <w:t xml:space="preserve"> is a faith-based organization that run kids club for predominantly primary school kids as an afterschool activity in various wards in </w:t>
      </w:r>
      <w:proofErr w:type="spellStart"/>
      <w:r w:rsidRPr="005423B6">
        <w:rPr>
          <w:rFonts w:asciiTheme="minorHAnsi" w:hAnsiTheme="minorHAnsi"/>
          <w:color w:val="000000" w:themeColor="text1"/>
          <w:sz w:val="22"/>
          <w:szCs w:val="22"/>
          <w:lang w:val="en-US"/>
        </w:rPr>
        <w:t>Grabouw</w:t>
      </w:r>
      <w:proofErr w:type="spellEnd"/>
      <w:r w:rsidRPr="005423B6">
        <w:rPr>
          <w:rFonts w:asciiTheme="minorHAnsi" w:hAnsiTheme="minorHAnsi"/>
          <w:color w:val="000000" w:themeColor="text1"/>
          <w:sz w:val="22"/>
          <w:szCs w:val="22"/>
          <w:lang w:val="en-US"/>
        </w:rPr>
        <w:t xml:space="preserve">. They </w:t>
      </w:r>
      <w:r w:rsidR="002D7C96">
        <w:rPr>
          <w:rFonts w:asciiTheme="minorHAnsi" w:hAnsiTheme="minorHAnsi"/>
          <w:color w:val="000000" w:themeColor="text1"/>
          <w:sz w:val="22"/>
          <w:szCs w:val="22"/>
          <w:lang w:val="en-US"/>
        </w:rPr>
        <w:t>focus on</w:t>
      </w:r>
      <w:r w:rsidRPr="005423B6">
        <w:rPr>
          <w:rFonts w:asciiTheme="minorHAnsi" w:hAnsiTheme="minorHAnsi"/>
          <w:color w:val="000000" w:themeColor="text1"/>
          <w:sz w:val="22"/>
          <w:szCs w:val="22"/>
          <w:lang w:val="en-US"/>
        </w:rPr>
        <w:t xml:space="preserve"> sport and culture as well as art activities. They have been active in </w:t>
      </w:r>
      <w:proofErr w:type="spellStart"/>
      <w:r w:rsidRPr="005423B6">
        <w:rPr>
          <w:rFonts w:asciiTheme="minorHAnsi" w:hAnsiTheme="minorHAnsi"/>
          <w:color w:val="000000" w:themeColor="text1"/>
          <w:sz w:val="22"/>
          <w:szCs w:val="22"/>
          <w:lang w:val="en-US"/>
        </w:rPr>
        <w:t>Grabouw</w:t>
      </w:r>
      <w:proofErr w:type="spellEnd"/>
      <w:r w:rsidRPr="005423B6">
        <w:rPr>
          <w:rFonts w:asciiTheme="minorHAnsi" w:hAnsiTheme="minorHAnsi"/>
          <w:color w:val="000000" w:themeColor="text1"/>
          <w:sz w:val="22"/>
          <w:szCs w:val="22"/>
          <w:lang w:val="en-US"/>
        </w:rPr>
        <w:t xml:space="preserve"> for more than 10 years. They are mostly dependent on church donations for their activities. While working with kids </w:t>
      </w:r>
      <w:r>
        <w:rPr>
          <w:rFonts w:asciiTheme="minorHAnsi" w:hAnsiTheme="minorHAnsi"/>
          <w:color w:val="000000" w:themeColor="text1"/>
          <w:sz w:val="22"/>
          <w:szCs w:val="22"/>
          <w:lang w:val="en-US"/>
        </w:rPr>
        <w:t>they</w:t>
      </w:r>
      <w:r w:rsidRPr="005423B6">
        <w:rPr>
          <w:rFonts w:asciiTheme="minorHAnsi" w:hAnsiTheme="minorHAnsi"/>
          <w:color w:val="000000" w:themeColor="text1"/>
          <w:sz w:val="22"/>
          <w:szCs w:val="22"/>
          <w:lang w:val="en-US"/>
        </w:rPr>
        <w:t xml:space="preserve"> have identified the food insecurity need and also branched out into establishing food distribution point</w:t>
      </w:r>
      <w:r>
        <w:rPr>
          <w:rFonts w:asciiTheme="minorHAnsi" w:hAnsiTheme="minorHAnsi"/>
          <w:color w:val="000000" w:themeColor="text1"/>
          <w:sz w:val="22"/>
          <w:szCs w:val="22"/>
          <w:lang w:val="en-US"/>
        </w:rPr>
        <w:t>s</w:t>
      </w:r>
      <w:r w:rsidRPr="005423B6">
        <w:rPr>
          <w:rFonts w:asciiTheme="minorHAnsi" w:hAnsiTheme="minorHAnsi"/>
          <w:color w:val="000000" w:themeColor="text1"/>
          <w:sz w:val="22"/>
          <w:szCs w:val="22"/>
          <w:lang w:val="en-US"/>
        </w:rPr>
        <w:t xml:space="preserve"> which fed more than a 1000 people daily during the height of the Covid-19 pandemic. </w:t>
      </w:r>
      <w:r>
        <w:rPr>
          <w:rFonts w:asciiTheme="minorHAnsi" w:hAnsiTheme="minorHAnsi"/>
          <w:color w:val="000000" w:themeColor="text1"/>
          <w:sz w:val="22"/>
          <w:szCs w:val="22"/>
          <w:lang w:val="en-US"/>
        </w:rPr>
        <w:t>A vegetable</w:t>
      </w:r>
      <w:r w:rsidRPr="005423B6">
        <w:rPr>
          <w:rFonts w:asciiTheme="minorHAnsi" w:hAnsiTheme="minorHAnsi"/>
          <w:color w:val="000000" w:themeColor="text1"/>
          <w:sz w:val="22"/>
          <w:szCs w:val="22"/>
          <w:lang w:val="en-US"/>
        </w:rPr>
        <w:t xml:space="preserve"> garden ha</w:t>
      </w:r>
      <w:r>
        <w:rPr>
          <w:rFonts w:asciiTheme="minorHAnsi" w:hAnsiTheme="minorHAnsi"/>
          <w:color w:val="000000" w:themeColor="text1"/>
          <w:sz w:val="22"/>
          <w:szCs w:val="22"/>
          <w:lang w:val="en-US"/>
        </w:rPr>
        <w:t>s</w:t>
      </w:r>
      <w:r w:rsidRPr="005423B6">
        <w:rPr>
          <w:rFonts w:asciiTheme="minorHAnsi" w:hAnsiTheme="minorHAnsi"/>
          <w:color w:val="000000" w:themeColor="text1"/>
          <w:sz w:val="22"/>
          <w:szCs w:val="22"/>
          <w:lang w:val="en-US"/>
        </w:rPr>
        <w:t xml:space="preserve"> been established as a food relief sustainability measure. </w:t>
      </w:r>
      <w:r>
        <w:rPr>
          <w:rFonts w:asciiTheme="minorHAnsi" w:hAnsiTheme="minorHAnsi"/>
          <w:color w:val="000000" w:themeColor="text1"/>
          <w:sz w:val="22"/>
          <w:szCs w:val="22"/>
          <w:lang w:val="en-US"/>
        </w:rPr>
        <w:br/>
      </w:r>
      <w:r w:rsidRPr="00CE3453">
        <w:rPr>
          <w:rFonts w:asciiTheme="minorHAnsi" w:hAnsiTheme="minorHAnsi"/>
          <w:b/>
          <w:bCs/>
          <w:color w:val="000000" w:themeColor="text1"/>
          <w:sz w:val="22"/>
          <w:szCs w:val="22"/>
          <w:lang w:val="en-US"/>
        </w:rPr>
        <w:t>Soul Food harmony</w:t>
      </w:r>
      <w:r w:rsidRPr="005423B6">
        <w:rPr>
          <w:rFonts w:asciiTheme="minorHAnsi" w:hAnsiTheme="minorHAnsi"/>
          <w:color w:val="000000" w:themeColor="text1"/>
          <w:sz w:val="22"/>
          <w:szCs w:val="22"/>
          <w:lang w:val="en-US"/>
        </w:rPr>
        <w:t xml:space="preserve"> focus on aftercare for kids in their program as well as substance abuse prevention programs and assistance to families in distress. Food relief also became a focal point during the pandemic to alleviate the strain on their beneficiaries who could not work during the hard lockdown or lost their jobs. They have been active in the food relief sphere before the pandemic, mostly serving meals to the kids in the aftercare. They have also extended their already established food garden as a sustainability measure and have opened a tuck shop and take-away as a social entrepreneu</w:t>
      </w:r>
      <w:r>
        <w:rPr>
          <w:rFonts w:asciiTheme="minorHAnsi" w:hAnsiTheme="minorHAnsi"/>
          <w:color w:val="000000" w:themeColor="text1"/>
          <w:sz w:val="22"/>
          <w:szCs w:val="22"/>
          <w:lang w:val="en-US"/>
        </w:rPr>
        <w:t>r</w:t>
      </w:r>
      <w:r w:rsidRPr="005423B6">
        <w:rPr>
          <w:rFonts w:asciiTheme="minorHAnsi" w:hAnsiTheme="minorHAnsi"/>
          <w:color w:val="000000" w:themeColor="text1"/>
          <w:sz w:val="22"/>
          <w:szCs w:val="22"/>
          <w:lang w:val="en-US"/>
        </w:rPr>
        <w:t xml:space="preserve"> effort to sustain the food relief efforts. </w:t>
      </w:r>
      <w:r w:rsidRPr="00CE3453">
        <w:rPr>
          <w:rFonts w:asciiTheme="minorHAnsi" w:hAnsiTheme="minorHAnsi"/>
          <w:b/>
          <w:bCs/>
          <w:color w:val="000000" w:themeColor="text1"/>
          <w:sz w:val="22"/>
          <w:szCs w:val="22"/>
          <w:lang w:val="en-US"/>
        </w:rPr>
        <w:t>House of Elohim</w:t>
      </w:r>
      <w:r w:rsidRPr="005423B6">
        <w:rPr>
          <w:rFonts w:asciiTheme="minorHAnsi" w:hAnsiTheme="minorHAnsi"/>
          <w:color w:val="000000" w:themeColor="text1"/>
          <w:sz w:val="22"/>
          <w:szCs w:val="22"/>
          <w:lang w:val="en-US"/>
        </w:rPr>
        <w:t xml:space="preserve"> is a faith-based organization which is affiliated to their church. They focus on religious activities as well as youth development. House of Elohim have also established a vegetable garden as a sustainability measure to their food relief efforts</w:t>
      </w:r>
      <w:r>
        <w:rPr>
          <w:rFonts w:asciiTheme="minorHAnsi" w:hAnsiTheme="minorHAnsi"/>
          <w:color w:val="000000" w:themeColor="text1"/>
          <w:sz w:val="22"/>
          <w:szCs w:val="22"/>
          <w:lang w:val="en-US"/>
        </w:rPr>
        <w:t>.</w:t>
      </w:r>
      <w:r w:rsidR="009E773A">
        <w:rPr>
          <w:rFonts w:ascii="Calibri" w:hAnsi="Calibri"/>
          <w:sz w:val="22"/>
          <w:szCs w:val="22"/>
          <w:lang w:val="en-US"/>
        </w:rPr>
        <w:br/>
      </w:r>
      <w:r w:rsidRPr="008C3BF7">
        <w:rPr>
          <w:rFonts w:ascii="Calibri" w:hAnsi="Calibri"/>
          <w:b/>
          <w:bCs/>
          <w:sz w:val="22"/>
          <w:szCs w:val="22"/>
          <w:lang w:val="en-US"/>
        </w:rPr>
        <w:t>A</w:t>
      </w:r>
      <w:r w:rsidRPr="008C3BF7">
        <w:rPr>
          <w:rFonts w:ascii="Calibri" w:hAnsi="Calibri"/>
          <w:b/>
          <w:bCs/>
          <w:sz w:val="22"/>
          <w:szCs w:val="22"/>
        </w:rPr>
        <w:t>nother direct target group</w:t>
      </w:r>
      <w:r>
        <w:rPr>
          <w:rFonts w:ascii="Calibri" w:hAnsi="Calibri"/>
          <w:sz w:val="22"/>
          <w:szCs w:val="22"/>
        </w:rPr>
        <w:t xml:space="preserve"> is +/- </w:t>
      </w:r>
      <w:r w:rsidRPr="00CE3453">
        <w:rPr>
          <w:rFonts w:ascii="Calibri" w:hAnsi="Calibri"/>
          <w:sz w:val="22"/>
          <w:szCs w:val="22"/>
          <w:lang w:val="en-US"/>
        </w:rPr>
        <w:t>1.</w:t>
      </w:r>
      <w:r>
        <w:rPr>
          <w:rFonts w:ascii="Calibri" w:hAnsi="Calibri"/>
          <w:sz w:val="22"/>
          <w:szCs w:val="22"/>
          <w:lang w:val="en-US"/>
        </w:rPr>
        <w:t>500</w:t>
      </w:r>
      <w:r>
        <w:rPr>
          <w:rFonts w:ascii="Calibri" w:hAnsi="Calibri"/>
          <w:sz w:val="22"/>
          <w:szCs w:val="22"/>
        </w:rPr>
        <w:t xml:space="preserve"> people from the communit</w:t>
      </w:r>
      <w:proofErr w:type="spellStart"/>
      <w:r w:rsidR="00A44B7B" w:rsidRPr="00A44B7B">
        <w:rPr>
          <w:rFonts w:ascii="Calibri" w:hAnsi="Calibri"/>
          <w:sz w:val="22"/>
          <w:szCs w:val="22"/>
          <w:lang w:val="en-US"/>
        </w:rPr>
        <w:t>i</w:t>
      </w:r>
      <w:r w:rsidR="00A44B7B">
        <w:rPr>
          <w:rFonts w:ascii="Calibri" w:hAnsi="Calibri"/>
          <w:sz w:val="22"/>
          <w:szCs w:val="22"/>
          <w:lang w:val="en-US"/>
        </w:rPr>
        <w:t>es</w:t>
      </w:r>
      <w:proofErr w:type="spellEnd"/>
      <w:r>
        <w:rPr>
          <w:rFonts w:ascii="Calibri" w:hAnsi="Calibri"/>
          <w:sz w:val="22"/>
          <w:szCs w:val="22"/>
        </w:rPr>
        <w:t xml:space="preserve"> </w:t>
      </w:r>
      <w:r w:rsidRPr="00CE3453">
        <w:rPr>
          <w:rFonts w:ascii="Calibri" w:hAnsi="Calibri"/>
          <w:sz w:val="22"/>
          <w:szCs w:val="22"/>
          <w:lang w:val="en-US"/>
        </w:rPr>
        <w:t>using the services prov</w:t>
      </w:r>
      <w:r>
        <w:rPr>
          <w:rFonts w:ascii="Calibri" w:hAnsi="Calibri"/>
          <w:sz w:val="22"/>
          <w:szCs w:val="22"/>
          <w:lang w:val="en-US"/>
        </w:rPr>
        <w:t>ided by the CSOs</w:t>
      </w:r>
      <w:r>
        <w:rPr>
          <w:rFonts w:ascii="Calibri" w:hAnsi="Calibri"/>
          <w:sz w:val="22"/>
          <w:szCs w:val="22"/>
        </w:rPr>
        <w:t xml:space="preserve">. This target group is mainly Afrikaans or isiXhosa speakers with English as a second language. The majority define themselves as ‘people of colour’ and speak Afrikaans. The second largest group is isiXhosa speakers, and consist mainly of people who have immigrated from the Eastern West Province, looking for work on the farms and factories in the valley. </w:t>
      </w:r>
      <w:r w:rsidRPr="00CE3453">
        <w:rPr>
          <w:rFonts w:asciiTheme="minorHAnsi" w:hAnsiTheme="minorHAnsi"/>
          <w:color w:val="000000" w:themeColor="text1"/>
          <w:sz w:val="22"/>
          <w:szCs w:val="22"/>
          <w:lang w:val="en-US"/>
        </w:rPr>
        <w:t xml:space="preserve">The CSOs </w:t>
      </w:r>
      <w:r>
        <w:rPr>
          <w:rFonts w:asciiTheme="minorHAnsi" w:hAnsiTheme="minorHAnsi"/>
          <w:color w:val="000000" w:themeColor="text1"/>
          <w:sz w:val="22"/>
          <w:szCs w:val="22"/>
          <w:lang w:val="en-US"/>
        </w:rPr>
        <w:t xml:space="preserve">focus on the </w:t>
      </w:r>
      <w:r>
        <w:rPr>
          <w:rFonts w:ascii="Calibri" w:hAnsi="Calibri"/>
          <w:sz w:val="22"/>
          <w:szCs w:val="22"/>
        </w:rPr>
        <w:t xml:space="preserve">people most in need in the area where they are based. These are mainly children, </w:t>
      </w:r>
      <w:r w:rsidRPr="00CE3453">
        <w:rPr>
          <w:rFonts w:ascii="Calibri" w:hAnsi="Calibri"/>
          <w:sz w:val="22"/>
          <w:szCs w:val="22"/>
          <w:lang w:val="en-US"/>
        </w:rPr>
        <w:t>preg</w:t>
      </w:r>
      <w:r>
        <w:rPr>
          <w:rFonts w:ascii="Calibri" w:hAnsi="Calibri"/>
          <w:sz w:val="22"/>
          <w:szCs w:val="22"/>
          <w:lang w:val="en-US"/>
        </w:rPr>
        <w:t xml:space="preserve">nant mothers, </w:t>
      </w:r>
      <w:r>
        <w:rPr>
          <w:rFonts w:ascii="Calibri" w:hAnsi="Calibri"/>
          <w:sz w:val="22"/>
          <w:szCs w:val="22"/>
        </w:rPr>
        <w:t xml:space="preserve">elderly, homeless and people with disabilities and on chronic medication (ART therapy for HIV/AIDS). </w:t>
      </w:r>
      <w:r w:rsidR="009E773A">
        <w:rPr>
          <w:rFonts w:ascii="Calibri" w:hAnsi="Calibri"/>
          <w:sz w:val="22"/>
          <w:szCs w:val="22"/>
          <w:lang w:val="en-US"/>
        </w:rPr>
        <w:br/>
      </w:r>
      <w:r w:rsidRPr="008C3BF7">
        <w:rPr>
          <w:rFonts w:asciiTheme="minorHAnsi" w:hAnsiTheme="minorHAnsi"/>
          <w:b/>
          <w:bCs/>
          <w:color w:val="000000" w:themeColor="text1"/>
          <w:sz w:val="22"/>
          <w:szCs w:val="22"/>
          <w:lang w:val="en-GB"/>
        </w:rPr>
        <w:t>An indirect target group</w:t>
      </w:r>
      <w:r>
        <w:rPr>
          <w:rFonts w:asciiTheme="minorHAnsi" w:hAnsiTheme="minorHAnsi"/>
          <w:color w:val="000000" w:themeColor="text1"/>
          <w:sz w:val="22"/>
          <w:szCs w:val="22"/>
          <w:lang w:val="en-GB"/>
        </w:rPr>
        <w:t xml:space="preserve"> is DWB SA who will </w:t>
      </w:r>
      <w:r>
        <w:rPr>
          <w:rFonts w:ascii="Calibri" w:hAnsi="Calibri"/>
          <w:sz w:val="22"/>
          <w:szCs w:val="22"/>
        </w:rPr>
        <w:t>be able to expand their network and further build and</w:t>
      </w:r>
      <w:r w:rsidRPr="00CE3453">
        <w:rPr>
          <w:rFonts w:ascii="Calibri" w:hAnsi="Calibri"/>
          <w:sz w:val="22"/>
          <w:szCs w:val="22"/>
          <w:lang w:val="en-US"/>
        </w:rPr>
        <w:t xml:space="preserve"> </w:t>
      </w:r>
      <w:r>
        <w:rPr>
          <w:rFonts w:ascii="Calibri" w:hAnsi="Calibri"/>
          <w:sz w:val="22"/>
          <w:szCs w:val="22"/>
        </w:rPr>
        <w:t>boost their legitimacy with the CSOs and with public/private stakeholders</w:t>
      </w:r>
      <w:r w:rsidRPr="00CE3453">
        <w:rPr>
          <w:rFonts w:ascii="Calibri" w:hAnsi="Calibri"/>
          <w:sz w:val="22"/>
          <w:szCs w:val="22"/>
          <w:lang w:val="en-US"/>
        </w:rPr>
        <w:t>.</w:t>
      </w:r>
    </w:p>
    <w:p w14:paraId="662089B3" w14:textId="77777777" w:rsidR="00191131" w:rsidRPr="00B91EF2" w:rsidRDefault="00191131" w:rsidP="003B2ADD">
      <w:pPr>
        <w:pStyle w:val="ListParagraph"/>
        <w:numPr>
          <w:ilvl w:val="0"/>
          <w:numId w:val="11"/>
        </w:numPr>
        <w:rPr>
          <w:rFonts w:asciiTheme="minorHAnsi" w:hAnsiTheme="minorHAnsi"/>
        </w:rPr>
      </w:pPr>
      <w:r w:rsidRPr="00E3474C">
        <w:rPr>
          <w:rFonts w:asciiTheme="minorHAnsi" w:hAnsiTheme="minorHAnsi"/>
          <w:b/>
          <w:bCs/>
          <w:color w:val="000000" w:themeColor="text1"/>
          <w:sz w:val="22"/>
        </w:rPr>
        <w:t xml:space="preserve">Implementation of the intervention, outputs and activities. </w:t>
      </w:r>
      <w:r w:rsidRPr="00B91EF2">
        <w:rPr>
          <w:rFonts w:asciiTheme="minorHAnsi" w:hAnsiTheme="minorHAnsi"/>
          <w:b/>
          <w:bCs/>
          <w:color w:val="000000" w:themeColor="text1"/>
          <w:sz w:val="22"/>
        </w:rPr>
        <w:br/>
      </w:r>
      <w:r w:rsidRPr="00E3474C">
        <w:rPr>
          <w:rFonts w:asciiTheme="minorHAnsi" w:hAnsiTheme="minorHAnsi"/>
          <w:sz w:val="22"/>
          <w:u w:val="single"/>
        </w:rPr>
        <w:lastRenderedPageBreak/>
        <w:t>Report to CISU</w:t>
      </w:r>
      <w:r w:rsidRPr="00E3474C">
        <w:rPr>
          <w:rFonts w:asciiTheme="minorHAnsi" w:hAnsiTheme="minorHAnsi"/>
          <w:sz w:val="22"/>
        </w:rPr>
        <w:t>: 15</w:t>
      </w:r>
      <w:r w:rsidRPr="00E3474C">
        <w:rPr>
          <w:rFonts w:asciiTheme="minorHAnsi" w:hAnsiTheme="minorHAnsi"/>
          <w:sz w:val="22"/>
          <w:vertAlign w:val="superscript"/>
        </w:rPr>
        <w:t>th</w:t>
      </w:r>
      <w:r w:rsidRPr="00E3474C">
        <w:rPr>
          <w:rFonts w:asciiTheme="minorHAnsi" w:hAnsiTheme="minorHAnsi"/>
          <w:sz w:val="22"/>
        </w:rPr>
        <w:t xml:space="preserve"> of Jan 2021 – 15</w:t>
      </w:r>
      <w:r w:rsidRPr="00E3474C">
        <w:rPr>
          <w:rFonts w:asciiTheme="minorHAnsi" w:hAnsiTheme="minorHAnsi"/>
          <w:sz w:val="22"/>
          <w:vertAlign w:val="superscript"/>
        </w:rPr>
        <w:t>th</w:t>
      </w:r>
      <w:r w:rsidRPr="00E3474C">
        <w:rPr>
          <w:rFonts w:asciiTheme="minorHAnsi" w:hAnsiTheme="minorHAnsi"/>
          <w:sz w:val="22"/>
        </w:rPr>
        <w:t xml:space="preserve"> of Feb 2022. </w:t>
      </w:r>
      <w:r w:rsidRPr="00E3474C">
        <w:rPr>
          <w:rFonts w:asciiTheme="minorHAnsi" w:hAnsiTheme="minorHAnsi"/>
          <w:sz w:val="22"/>
          <w:u w:val="single"/>
        </w:rPr>
        <w:t>Office closed</w:t>
      </w:r>
      <w:r w:rsidRPr="00E3474C">
        <w:rPr>
          <w:rFonts w:asciiTheme="minorHAnsi" w:hAnsiTheme="minorHAnsi"/>
          <w:sz w:val="22"/>
        </w:rPr>
        <w:t>: 15</w:t>
      </w:r>
      <w:r w:rsidRPr="00E3474C">
        <w:rPr>
          <w:rFonts w:asciiTheme="minorHAnsi" w:hAnsiTheme="minorHAnsi"/>
          <w:sz w:val="22"/>
          <w:vertAlign w:val="superscript"/>
        </w:rPr>
        <w:t>th</w:t>
      </w:r>
      <w:r w:rsidRPr="00E3474C">
        <w:rPr>
          <w:rFonts w:asciiTheme="minorHAnsi" w:hAnsiTheme="minorHAnsi"/>
          <w:sz w:val="22"/>
        </w:rPr>
        <w:t xml:space="preserve"> of Dec. 2021 -15</w:t>
      </w:r>
      <w:r w:rsidRPr="00E3474C">
        <w:rPr>
          <w:rFonts w:asciiTheme="minorHAnsi" w:hAnsiTheme="minorHAnsi"/>
          <w:sz w:val="22"/>
          <w:vertAlign w:val="superscript"/>
        </w:rPr>
        <w:t>th</w:t>
      </w:r>
      <w:r w:rsidRPr="00E3474C">
        <w:rPr>
          <w:rFonts w:asciiTheme="minorHAnsi" w:hAnsiTheme="minorHAnsi"/>
          <w:sz w:val="22"/>
        </w:rPr>
        <w:t xml:space="preserve"> of Jan 2022.</w:t>
      </w:r>
    </w:p>
    <w:tbl>
      <w:tblPr>
        <w:tblStyle w:val="TableGrid"/>
        <w:tblW w:w="10349" w:type="dxa"/>
        <w:tblInd w:w="-431" w:type="dxa"/>
        <w:tblLook w:val="04A0" w:firstRow="1" w:lastRow="0" w:firstColumn="1" w:lastColumn="0" w:noHBand="0" w:noVBand="1"/>
      </w:tblPr>
      <w:tblGrid>
        <w:gridCol w:w="2411"/>
        <w:gridCol w:w="3827"/>
        <w:gridCol w:w="567"/>
        <w:gridCol w:w="3544"/>
      </w:tblGrid>
      <w:tr w:rsidR="00191131" w14:paraId="60C364F9" w14:textId="77777777" w:rsidTr="0064713F">
        <w:tc>
          <w:tcPr>
            <w:tcW w:w="2411" w:type="dxa"/>
            <w:shd w:val="clear" w:color="auto" w:fill="206C69" w:themeFill="background2"/>
          </w:tcPr>
          <w:p w14:paraId="094F7DB5" w14:textId="77777777" w:rsidR="00191131" w:rsidRPr="008C3BF7" w:rsidRDefault="00191131" w:rsidP="0064713F">
            <w:pPr>
              <w:rPr>
                <w:b/>
                <w:bCs/>
                <w:color w:val="FFFFFF" w:themeColor="background1"/>
                <w:sz w:val="20"/>
                <w:szCs w:val="20"/>
              </w:rPr>
            </w:pPr>
            <w:r w:rsidRPr="008C3BF7">
              <w:rPr>
                <w:b/>
                <w:bCs/>
                <w:color w:val="FFFFFF" w:themeColor="background1"/>
                <w:sz w:val="20"/>
                <w:szCs w:val="20"/>
              </w:rPr>
              <w:t>Outcome</w:t>
            </w:r>
          </w:p>
        </w:tc>
        <w:tc>
          <w:tcPr>
            <w:tcW w:w="3827" w:type="dxa"/>
            <w:shd w:val="clear" w:color="auto" w:fill="206C69" w:themeFill="background2"/>
          </w:tcPr>
          <w:p w14:paraId="49964EE3" w14:textId="77777777" w:rsidR="00191131" w:rsidRPr="008C3BF7" w:rsidRDefault="00191131" w:rsidP="0064713F">
            <w:pPr>
              <w:rPr>
                <w:rFonts w:asciiTheme="minorHAnsi" w:hAnsiTheme="minorHAnsi"/>
                <w:b/>
                <w:bCs/>
                <w:color w:val="FFFFFF" w:themeColor="background1"/>
                <w:sz w:val="20"/>
                <w:szCs w:val="20"/>
              </w:rPr>
            </w:pPr>
            <w:r w:rsidRPr="008C3BF7">
              <w:rPr>
                <w:rFonts w:asciiTheme="minorHAnsi" w:hAnsiTheme="minorHAnsi"/>
                <w:b/>
                <w:bCs/>
                <w:color w:val="FFFFFF" w:themeColor="background1"/>
                <w:sz w:val="20"/>
                <w:szCs w:val="20"/>
              </w:rPr>
              <w:t>Output</w:t>
            </w:r>
            <w:r w:rsidRPr="008C3BF7">
              <w:rPr>
                <w:b/>
                <w:bCs/>
                <w:color w:val="FFFFFF" w:themeColor="background1"/>
                <w:sz w:val="20"/>
                <w:szCs w:val="20"/>
              </w:rPr>
              <w:t>s</w:t>
            </w:r>
          </w:p>
        </w:tc>
        <w:tc>
          <w:tcPr>
            <w:tcW w:w="4111" w:type="dxa"/>
            <w:gridSpan w:val="2"/>
            <w:shd w:val="clear" w:color="auto" w:fill="206C69" w:themeFill="background2"/>
          </w:tcPr>
          <w:p w14:paraId="265D34E8" w14:textId="49B0844B" w:rsidR="00191131" w:rsidRPr="008C3BF7" w:rsidRDefault="00191131" w:rsidP="0064713F">
            <w:pPr>
              <w:rPr>
                <w:color w:val="FFFFFF" w:themeColor="background1"/>
                <w:sz w:val="20"/>
                <w:szCs w:val="20"/>
              </w:rPr>
            </w:pPr>
            <w:r w:rsidRPr="008C3BF7">
              <w:rPr>
                <w:b/>
                <w:bCs/>
                <w:color w:val="FFFFFF" w:themeColor="background1"/>
                <w:sz w:val="20"/>
                <w:szCs w:val="20"/>
              </w:rPr>
              <w:t>Activity 1:</w:t>
            </w:r>
            <w:r w:rsidRPr="008C3BF7">
              <w:rPr>
                <w:color w:val="FFFFFF" w:themeColor="background1"/>
                <w:sz w:val="20"/>
                <w:szCs w:val="20"/>
              </w:rPr>
              <w:t xml:space="preserve"> 15</w:t>
            </w:r>
            <w:r w:rsidRPr="008C3BF7">
              <w:rPr>
                <w:color w:val="FFFFFF" w:themeColor="background1"/>
                <w:sz w:val="20"/>
                <w:szCs w:val="20"/>
                <w:vertAlign w:val="superscript"/>
              </w:rPr>
              <w:t>th</w:t>
            </w:r>
            <w:r w:rsidRPr="008C3BF7">
              <w:rPr>
                <w:color w:val="FFFFFF" w:themeColor="background1"/>
                <w:sz w:val="20"/>
                <w:szCs w:val="20"/>
              </w:rPr>
              <w:t xml:space="preserve"> June - 15</w:t>
            </w:r>
            <w:r w:rsidRPr="008C3BF7">
              <w:rPr>
                <w:color w:val="FFFFFF" w:themeColor="background1"/>
                <w:sz w:val="20"/>
                <w:szCs w:val="20"/>
                <w:vertAlign w:val="superscript"/>
              </w:rPr>
              <w:t>th</w:t>
            </w:r>
            <w:r w:rsidRPr="008C3BF7">
              <w:rPr>
                <w:color w:val="FFFFFF" w:themeColor="background1"/>
                <w:sz w:val="20"/>
                <w:szCs w:val="20"/>
              </w:rPr>
              <w:t xml:space="preserve"> of Dec. 2021</w:t>
            </w:r>
          </w:p>
        </w:tc>
      </w:tr>
      <w:tr w:rsidR="00191131" w:rsidRPr="00191131" w14:paraId="4A7D0407" w14:textId="77777777" w:rsidTr="0064713F">
        <w:trPr>
          <w:trHeight w:val="3991"/>
        </w:trPr>
        <w:tc>
          <w:tcPr>
            <w:tcW w:w="2411" w:type="dxa"/>
          </w:tcPr>
          <w:p w14:paraId="4305833E" w14:textId="77777777" w:rsidR="00191131" w:rsidRPr="00191131" w:rsidRDefault="00191131" w:rsidP="00191131">
            <w:pPr>
              <w:widowControl w:val="0"/>
              <w:autoSpaceDE w:val="0"/>
              <w:autoSpaceDN w:val="0"/>
              <w:adjustRightInd w:val="0"/>
              <w:spacing w:after="200"/>
              <w:contextualSpacing/>
              <w:rPr>
                <w:rFonts w:asciiTheme="minorHAnsi" w:hAnsiTheme="minorHAnsi" w:cstheme="minorHAnsi"/>
                <w:color w:val="000000" w:themeColor="text1"/>
                <w:sz w:val="18"/>
                <w:szCs w:val="18"/>
                <w:lang w:val="en-ZA"/>
              </w:rPr>
            </w:pPr>
            <w:r w:rsidRPr="00191131">
              <w:rPr>
                <w:rFonts w:asciiTheme="minorHAnsi" w:hAnsiTheme="minorHAnsi"/>
                <w:color w:val="000000" w:themeColor="text1"/>
                <w:sz w:val="18"/>
                <w:szCs w:val="18"/>
                <w:lang w:val="en-ZA"/>
              </w:rPr>
              <w:t xml:space="preserve">The CSOs </w:t>
            </w:r>
            <w:r w:rsidRPr="00191131">
              <w:rPr>
                <w:rFonts w:asciiTheme="minorHAnsi" w:hAnsiTheme="minorHAnsi" w:cstheme="minorHAnsi"/>
                <w:color w:val="000000" w:themeColor="text1"/>
                <w:sz w:val="18"/>
                <w:szCs w:val="18"/>
                <w:lang w:val="en-ZA"/>
              </w:rPr>
              <w:t>are empowered and confident to advocate for policy changes on local government level on issues such as: urban agriculture, the right to land and water and food systems education. And have promoted the institutionalization of the model being developed with this pilot.</w:t>
            </w:r>
          </w:p>
          <w:p w14:paraId="4588B2BF" w14:textId="77777777" w:rsidR="00191131" w:rsidRPr="00191131" w:rsidRDefault="00191131" w:rsidP="00191131">
            <w:pPr>
              <w:widowControl w:val="0"/>
              <w:autoSpaceDE w:val="0"/>
              <w:autoSpaceDN w:val="0"/>
              <w:adjustRightInd w:val="0"/>
              <w:spacing w:after="200"/>
              <w:contextualSpacing/>
              <w:rPr>
                <w:rFonts w:asciiTheme="minorHAnsi" w:hAnsiTheme="minorHAnsi"/>
                <w:color w:val="000000" w:themeColor="text1"/>
                <w:sz w:val="18"/>
                <w:szCs w:val="18"/>
                <w:lang w:val="en-ZA"/>
              </w:rPr>
            </w:pPr>
          </w:p>
          <w:p w14:paraId="283E1F55" w14:textId="77777777" w:rsidR="00191131" w:rsidRPr="00191131" w:rsidRDefault="00191131" w:rsidP="00191131">
            <w:pPr>
              <w:widowControl w:val="0"/>
              <w:autoSpaceDE w:val="0"/>
              <w:autoSpaceDN w:val="0"/>
              <w:adjustRightInd w:val="0"/>
              <w:spacing w:after="200"/>
              <w:contextualSpacing/>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 xml:space="preserve">The CSOs are part of a stronger network and have confidence and skills to address food insecurity  and malnutrition - and build strong and trusting relations with their beneficiaries. Ultimately building a more cohesive, trusting and resilient civil society.  </w:t>
            </w:r>
          </w:p>
        </w:tc>
        <w:tc>
          <w:tcPr>
            <w:tcW w:w="4394" w:type="dxa"/>
            <w:gridSpan w:val="2"/>
          </w:tcPr>
          <w:p w14:paraId="7244C077" w14:textId="77777777" w:rsidR="00191131" w:rsidRPr="00191131" w:rsidRDefault="00191131" w:rsidP="00191131">
            <w:pPr>
              <w:pStyle w:val="ListParagraph"/>
              <w:autoSpaceDE w:val="0"/>
              <w:autoSpaceDN w:val="0"/>
              <w:adjustRightInd w:val="0"/>
              <w:spacing w:line="240" w:lineRule="auto"/>
              <w:ind w:left="0"/>
              <w:rPr>
                <w:rFonts w:asciiTheme="minorHAnsi" w:hAnsiTheme="minorHAnsi"/>
                <w:b/>
                <w:bCs/>
                <w:color w:val="000000" w:themeColor="text1"/>
                <w:sz w:val="18"/>
                <w:szCs w:val="18"/>
                <w:lang w:val="en-ZA"/>
              </w:rPr>
            </w:pPr>
            <w:r w:rsidRPr="00191131">
              <w:rPr>
                <w:rFonts w:asciiTheme="minorHAnsi" w:hAnsiTheme="minorHAnsi"/>
                <w:b/>
                <w:bCs/>
                <w:color w:val="000000" w:themeColor="text1"/>
                <w:sz w:val="18"/>
                <w:szCs w:val="18"/>
                <w:lang w:val="en-ZA"/>
              </w:rPr>
              <w:t xml:space="preserve">15 board members and 15 kitchen staff from 3 CSOs are knowledgeable about: </w:t>
            </w:r>
          </w:p>
          <w:p w14:paraId="52988519"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the function, role and responsibility of local, provincial and national government</w:t>
            </w:r>
          </w:p>
          <w:p w14:paraId="4036F144"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how poverty and inequality is linked to food insecurity and malnutrition.</w:t>
            </w:r>
          </w:p>
          <w:p w14:paraId="16D287BC"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land and water rights and how to apply for small pockets of land.</w:t>
            </w:r>
          </w:p>
          <w:p w14:paraId="25ADFC75"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how to build water-wise gardens.</w:t>
            </w:r>
          </w:p>
          <w:p w14:paraId="1EBAE115"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how to meet all legislative and health requirements for a public food kitchen.</w:t>
            </w:r>
          </w:p>
          <w:p w14:paraId="0259AE89"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how to communicate the role and responsibilities of CSOs versus government to their beneficiaries.</w:t>
            </w:r>
          </w:p>
          <w:p w14:paraId="45897152"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diet-related illnesses that affect their beneficiaries.</w:t>
            </w:r>
            <w:r w:rsidRPr="00191131">
              <w:rPr>
                <w:rFonts w:asciiTheme="minorHAnsi" w:hAnsiTheme="minorHAnsi"/>
                <w:color w:val="000000" w:themeColor="text1"/>
                <w:sz w:val="18"/>
                <w:szCs w:val="18"/>
              </w:rPr>
              <w:br/>
            </w:r>
          </w:p>
          <w:p w14:paraId="44CD2F6E" w14:textId="77777777" w:rsidR="00191131" w:rsidRPr="00191131" w:rsidRDefault="00191131" w:rsidP="00191131">
            <w:pPr>
              <w:pStyle w:val="ListParagraph"/>
              <w:autoSpaceDE w:val="0"/>
              <w:autoSpaceDN w:val="0"/>
              <w:adjustRightInd w:val="0"/>
              <w:spacing w:line="240" w:lineRule="auto"/>
              <w:ind w:left="0"/>
              <w:rPr>
                <w:rFonts w:asciiTheme="minorHAnsi" w:hAnsiTheme="minorHAnsi"/>
                <w:color w:val="000000" w:themeColor="text1"/>
                <w:sz w:val="18"/>
                <w:szCs w:val="18"/>
              </w:rPr>
            </w:pPr>
            <w:r w:rsidRPr="00191131">
              <w:rPr>
                <w:rFonts w:asciiTheme="minorHAnsi" w:hAnsiTheme="minorHAnsi"/>
                <w:color w:val="000000" w:themeColor="text1"/>
                <w:sz w:val="18"/>
                <w:szCs w:val="18"/>
              </w:rPr>
              <w:t xml:space="preserve">- A database of all entities (public, private and CSOs) involved in the food security sphere in </w:t>
            </w:r>
            <w:proofErr w:type="spellStart"/>
            <w:r w:rsidRPr="00191131">
              <w:rPr>
                <w:rFonts w:asciiTheme="minorHAnsi" w:hAnsiTheme="minorHAnsi"/>
                <w:color w:val="000000" w:themeColor="text1"/>
                <w:sz w:val="18"/>
                <w:szCs w:val="18"/>
              </w:rPr>
              <w:t>Grabouw</w:t>
            </w:r>
            <w:proofErr w:type="spellEnd"/>
            <w:r w:rsidRPr="00191131">
              <w:rPr>
                <w:rFonts w:asciiTheme="minorHAnsi" w:hAnsiTheme="minorHAnsi"/>
                <w:color w:val="000000" w:themeColor="text1"/>
                <w:sz w:val="18"/>
                <w:szCs w:val="18"/>
              </w:rPr>
              <w:t xml:space="preserve"> and Elgin Valley has been established.</w:t>
            </w:r>
            <w:r w:rsidRPr="00191131">
              <w:rPr>
                <w:rFonts w:asciiTheme="minorHAnsi" w:hAnsiTheme="minorHAnsi"/>
                <w:color w:val="000000" w:themeColor="text1"/>
                <w:sz w:val="18"/>
                <w:szCs w:val="18"/>
              </w:rPr>
              <w:br/>
            </w:r>
            <w:r w:rsidRPr="00191131">
              <w:rPr>
                <w:rFonts w:asciiTheme="minorHAnsi" w:hAnsiTheme="minorHAnsi" w:cstheme="minorHAnsi"/>
                <w:color w:val="000000" w:themeColor="text1"/>
                <w:sz w:val="18"/>
                <w:szCs w:val="18"/>
                <w:lang w:val="en-ZA"/>
              </w:rPr>
              <w:t xml:space="preserve">- The CSOs have been represented in the </w:t>
            </w:r>
            <w:r w:rsidRPr="00191131">
              <w:rPr>
                <w:rFonts w:asciiTheme="minorHAnsi" w:hAnsiTheme="minorHAnsi"/>
                <w:color w:val="000000" w:themeColor="text1"/>
                <w:sz w:val="18"/>
                <w:szCs w:val="18"/>
                <w:lang w:val="en-ZA"/>
              </w:rPr>
              <w:t xml:space="preserve">local Ward Committee structures, at the local </w:t>
            </w:r>
            <w:proofErr w:type="spellStart"/>
            <w:r w:rsidRPr="00191131">
              <w:rPr>
                <w:rFonts w:asciiTheme="minorHAnsi" w:hAnsiTheme="minorHAnsi"/>
                <w:color w:val="000000" w:themeColor="text1"/>
                <w:sz w:val="18"/>
                <w:szCs w:val="18"/>
                <w:lang w:val="en-ZA"/>
              </w:rPr>
              <w:t>Thusong</w:t>
            </w:r>
            <w:proofErr w:type="spellEnd"/>
            <w:r w:rsidRPr="00191131">
              <w:rPr>
                <w:rFonts w:asciiTheme="minorHAnsi" w:hAnsiTheme="minorHAnsi"/>
                <w:color w:val="000000" w:themeColor="text1"/>
                <w:sz w:val="18"/>
                <w:szCs w:val="18"/>
                <w:lang w:val="en-ZA"/>
              </w:rPr>
              <w:t xml:space="preserve"> Forum (local network for CSOs) and at the “Integrated Development Planning” meetings hosted by the TWK Municipality.</w:t>
            </w:r>
          </w:p>
        </w:tc>
        <w:tc>
          <w:tcPr>
            <w:tcW w:w="3544" w:type="dxa"/>
          </w:tcPr>
          <w:p w14:paraId="0EA17B3C" w14:textId="77777777" w:rsidR="00191131" w:rsidRPr="00191131" w:rsidRDefault="00191131" w:rsidP="00191131">
            <w:pPr>
              <w:autoSpaceDE w:val="0"/>
              <w:autoSpaceDN w:val="0"/>
              <w:adjustRightInd w:val="0"/>
              <w:jc w:val="both"/>
              <w:rPr>
                <w:rFonts w:asciiTheme="minorHAnsi" w:hAnsiTheme="minorHAnsi"/>
                <w:b/>
                <w:bCs/>
                <w:color w:val="000000" w:themeColor="text1"/>
                <w:sz w:val="18"/>
                <w:szCs w:val="18"/>
                <w:u w:val="single"/>
                <w:lang w:val="en-US"/>
              </w:rPr>
            </w:pPr>
            <w:r w:rsidRPr="00191131">
              <w:rPr>
                <w:rFonts w:asciiTheme="minorHAnsi" w:hAnsiTheme="minorHAnsi"/>
                <w:b/>
                <w:bCs/>
                <w:color w:val="000000" w:themeColor="text1"/>
                <w:sz w:val="18"/>
                <w:szCs w:val="18"/>
                <w:u w:val="single"/>
                <w:lang w:val="en-US"/>
              </w:rPr>
              <w:t>2 workshops, on organizational capacity building:</w:t>
            </w:r>
          </w:p>
          <w:p w14:paraId="64017254" w14:textId="77777777" w:rsidR="00191131" w:rsidRPr="00191131" w:rsidRDefault="00191131" w:rsidP="00191131">
            <w:pPr>
              <w:autoSpaceDE w:val="0"/>
              <w:autoSpaceDN w:val="0"/>
              <w:adjustRightInd w:val="0"/>
              <w:jc w:val="both"/>
              <w:rPr>
                <w:rFonts w:asciiTheme="minorHAnsi" w:hAnsiTheme="minorHAnsi"/>
                <w:b/>
                <w:bCs/>
                <w:color w:val="000000" w:themeColor="text1"/>
                <w:sz w:val="18"/>
                <w:szCs w:val="18"/>
                <w:lang w:val="en-US"/>
              </w:rPr>
            </w:pPr>
            <w:r w:rsidRPr="00191131">
              <w:rPr>
                <w:rFonts w:asciiTheme="minorHAnsi" w:hAnsiTheme="minorHAnsi"/>
                <w:b/>
                <w:bCs/>
                <w:color w:val="000000" w:themeColor="text1"/>
                <w:sz w:val="18"/>
                <w:szCs w:val="18"/>
                <w:lang w:val="en-US"/>
              </w:rPr>
              <w:t xml:space="preserve">Workshop 1 - themes: </w:t>
            </w:r>
          </w:p>
          <w:p w14:paraId="268BEFF0"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The role of local, provincial and national government and the basic rights of civil society</w:t>
            </w:r>
          </w:p>
          <w:p w14:paraId="6180817C"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How socioeconomic inequality is linked to food insecurity and health inequality.</w:t>
            </w:r>
          </w:p>
          <w:p w14:paraId="19F44DD6"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Land and water rights and the application process to apply for land.</w:t>
            </w:r>
          </w:p>
          <w:p w14:paraId="4C5AD1C6" w14:textId="77777777" w:rsidR="00191131" w:rsidRPr="00191131" w:rsidRDefault="00191131" w:rsidP="00191131">
            <w:pPr>
              <w:autoSpaceDE w:val="0"/>
              <w:autoSpaceDN w:val="0"/>
              <w:adjustRightInd w:val="0"/>
              <w:jc w:val="both"/>
              <w:rPr>
                <w:rFonts w:asciiTheme="minorHAnsi" w:hAnsiTheme="minorHAnsi"/>
                <w:b/>
                <w:bCs/>
                <w:color w:val="000000" w:themeColor="text1"/>
                <w:sz w:val="18"/>
                <w:szCs w:val="18"/>
                <w:lang w:val="en-US"/>
              </w:rPr>
            </w:pPr>
            <w:r w:rsidRPr="00191131">
              <w:rPr>
                <w:rFonts w:asciiTheme="minorHAnsi" w:hAnsiTheme="minorHAnsi"/>
                <w:b/>
                <w:bCs/>
                <w:color w:val="000000" w:themeColor="text1"/>
                <w:sz w:val="18"/>
                <w:szCs w:val="18"/>
                <w:lang w:val="en-US"/>
              </w:rPr>
              <w:t xml:space="preserve">Workshop 2 - themes: </w:t>
            </w:r>
          </w:p>
          <w:p w14:paraId="532E7A43"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Input from agricultural professional on how to build water-wise gardens.</w:t>
            </w:r>
          </w:p>
          <w:p w14:paraId="3915344E"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Local legislation and health requirements for public food kitchens.</w:t>
            </w:r>
          </w:p>
          <w:p w14:paraId="7D84779D" w14:textId="77777777" w:rsidR="00191131" w:rsidRPr="00191131" w:rsidRDefault="00191131" w:rsidP="00191131">
            <w:pPr>
              <w:autoSpaceDE w:val="0"/>
              <w:autoSpaceDN w:val="0"/>
              <w:adjustRightInd w:val="0"/>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Communicating methods re beneficiaries.</w:t>
            </w:r>
          </w:p>
          <w:p w14:paraId="5DEDB5B9" w14:textId="77777777" w:rsidR="00191131" w:rsidRPr="00191131" w:rsidRDefault="00191131" w:rsidP="00191131">
            <w:pPr>
              <w:autoSpaceDE w:val="0"/>
              <w:autoSpaceDN w:val="0"/>
              <w:adjustRightInd w:val="0"/>
              <w:rPr>
                <w:rFonts w:asciiTheme="minorHAnsi" w:hAnsiTheme="minorHAnsi"/>
                <w:color w:val="000000" w:themeColor="text1"/>
                <w:sz w:val="18"/>
                <w:szCs w:val="18"/>
                <w:lang w:val="en-US"/>
              </w:rPr>
            </w:pPr>
            <w:r w:rsidRPr="00191131">
              <w:rPr>
                <w:rFonts w:asciiTheme="minorHAnsi" w:hAnsiTheme="minorHAnsi"/>
                <w:color w:val="000000" w:themeColor="text1"/>
                <w:sz w:val="18"/>
                <w:szCs w:val="18"/>
                <w:lang w:val="en-US"/>
              </w:rPr>
              <w:t>- Input from qualified health professional on diet related illnesses.</w:t>
            </w:r>
            <w:r w:rsidRPr="00191131">
              <w:rPr>
                <w:rFonts w:asciiTheme="minorHAnsi" w:hAnsiTheme="minorHAnsi"/>
                <w:color w:val="000000" w:themeColor="text1"/>
                <w:sz w:val="18"/>
                <w:szCs w:val="18"/>
                <w:lang w:val="en-US"/>
              </w:rPr>
              <w:br/>
            </w:r>
            <w:r w:rsidRPr="00191131">
              <w:rPr>
                <w:rFonts w:asciiTheme="minorHAnsi" w:hAnsiTheme="minorHAnsi"/>
                <w:color w:val="000000" w:themeColor="text1"/>
                <w:sz w:val="18"/>
                <w:szCs w:val="18"/>
                <w:lang w:val="en-US"/>
              </w:rPr>
              <w:br/>
            </w:r>
            <w:r w:rsidRPr="00191131">
              <w:rPr>
                <w:rFonts w:asciiTheme="minorHAnsi" w:hAnsiTheme="minorHAnsi"/>
                <w:color w:val="000000" w:themeColor="text1"/>
                <w:sz w:val="18"/>
                <w:szCs w:val="18"/>
              </w:rPr>
              <w:t>- Collecting data for database and design of template.</w:t>
            </w:r>
          </w:p>
          <w:p w14:paraId="0361656F" w14:textId="77777777" w:rsidR="00191131" w:rsidRPr="00191131" w:rsidRDefault="00191131" w:rsidP="00191131">
            <w:pPr>
              <w:autoSpaceDE w:val="0"/>
              <w:autoSpaceDN w:val="0"/>
              <w:adjustRightInd w:val="0"/>
              <w:jc w:val="both"/>
              <w:rPr>
                <w:rFonts w:asciiTheme="minorHAnsi" w:hAnsiTheme="minorHAnsi"/>
                <w:color w:val="000000" w:themeColor="text1"/>
                <w:sz w:val="18"/>
                <w:szCs w:val="18"/>
                <w:lang w:val="en-US"/>
              </w:rPr>
            </w:pPr>
            <w:r w:rsidRPr="00191131">
              <w:rPr>
                <w:rFonts w:asciiTheme="minorHAnsi" w:hAnsiTheme="minorHAnsi"/>
                <w:b/>
                <w:bCs/>
                <w:color w:val="000000" w:themeColor="text1"/>
                <w:sz w:val="18"/>
                <w:szCs w:val="18"/>
                <w:lang w:val="en-US"/>
              </w:rPr>
              <w:t xml:space="preserve">Weekly visits at CSOs – </w:t>
            </w:r>
            <w:r w:rsidRPr="00191131">
              <w:rPr>
                <w:rFonts w:asciiTheme="minorHAnsi" w:hAnsiTheme="minorHAnsi"/>
                <w:color w:val="000000" w:themeColor="text1"/>
                <w:sz w:val="18"/>
                <w:szCs w:val="18"/>
                <w:lang w:val="en-US"/>
              </w:rPr>
              <w:t xml:space="preserve">gathering of data, as well as support in terms of land applications. </w:t>
            </w:r>
          </w:p>
        </w:tc>
      </w:tr>
    </w:tbl>
    <w:p w14:paraId="39105CEE" w14:textId="77777777" w:rsidR="00191131" w:rsidRPr="00191131" w:rsidRDefault="00191131" w:rsidP="00191131">
      <w:pPr>
        <w:rPr>
          <w:rFonts w:asciiTheme="minorHAnsi" w:hAnsiTheme="minorHAnsi"/>
        </w:rPr>
      </w:pPr>
    </w:p>
    <w:tbl>
      <w:tblPr>
        <w:tblStyle w:val="TableGrid"/>
        <w:tblW w:w="10349" w:type="dxa"/>
        <w:tblInd w:w="-431" w:type="dxa"/>
        <w:tblLook w:val="04A0" w:firstRow="1" w:lastRow="0" w:firstColumn="1" w:lastColumn="0" w:noHBand="0" w:noVBand="1"/>
      </w:tblPr>
      <w:tblGrid>
        <w:gridCol w:w="1844"/>
        <w:gridCol w:w="4961"/>
        <w:gridCol w:w="3544"/>
      </w:tblGrid>
      <w:tr w:rsidR="00191131" w:rsidRPr="00191131" w14:paraId="59A82140" w14:textId="77777777" w:rsidTr="00191131">
        <w:tc>
          <w:tcPr>
            <w:tcW w:w="1844" w:type="dxa"/>
            <w:shd w:val="clear" w:color="auto" w:fill="206C69" w:themeFill="background2"/>
          </w:tcPr>
          <w:p w14:paraId="43C9EEE0" w14:textId="77777777" w:rsidR="00191131" w:rsidRPr="008C3BF7" w:rsidRDefault="00191131" w:rsidP="00191131">
            <w:pPr>
              <w:rPr>
                <w:rFonts w:asciiTheme="minorHAnsi" w:hAnsiTheme="minorHAnsi"/>
                <w:b/>
                <w:bCs/>
                <w:color w:val="FFFFFF" w:themeColor="background1"/>
                <w:sz w:val="20"/>
                <w:szCs w:val="20"/>
                <w:lang w:val="en-US"/>
              </w:rPr>
            </w:pPr>
            <w:r w:rsidRPr="008C3BF7">
              <w:rPr>
                <w:rFonts w:asciiTheme="minorHAnsi" w:hAnsiTheme="minorHAnsi"/>
                <w:b/>
                <w:bCs/>
                <w:color w:val="FFFFFF" w:themeColor="background1"/>
                <w:sz w:val="20"/>
                <w:szCs w:val="20"/>
              </w:rPr>
              <w:t>Outcome</w:t>
            </w:r>
          </w:p>
        </w:tc>
        <w:tc>
          <w:tcPr>
            <w:tcW w:w="4961" w:type="dxa"/>
            <w:shd w:val="clear" w:color="auto" w:fill="206C69" w:themeFill="background2"/>
          </w:tcPr>
          <w:p w14:paraId="34DDEE1A" w14:textId="77777777" w:rsidR="00191131" w:rsidRPr="008C3BF7" w:rsidRDefault="00191131" w:rsidP="00191131">
            <w:pPr>
              <w:rPr>
                <w:rFonts w:asciiTheme="minorHAnsi" w:hAnsiTheme="minorHAnsi"/>
                <w:b/>
                <w:bCs/>
                <w:color w:val="FFFFFF" w:themeColor="background1"/>
                <w:sz w:val="20"/>
                <w:szCs w:val="20"/>
                <w:lang w:val="en-US"/>
              </w:rPr>
            </w:pPr>
            <w:r w:rsidRPr="008C3BF7">
              <w:rPr>
                <w:rFonts w:asciiTheme="minorHAnsi" w:hAnsiTheme="minorHAnsi"/>
                <w:b/>
                <w:bCs/>
                <w:color w:val="FFFFFF" w:themeColor="background1"/>
                <w:sz w:val="20"/>
                <w:szCs w:val="20"/>
              </w:rPr>
              <w:t>Outputs</w:t>
            </w:r>
          </w:p>
        </w:tc>
        <w:tc>
          <w:tcPr>
            <w:tcW w:w="3544" w:type="dxa"/>
            <w:shd w:val="clear" w:color="auto" w:fill="206C69" w:themeFill="background2"/>
          </w:tcPr>
          <w:p w14:paraId="41043669" w14:textId="77777777" w:rsidR="00191131" w:rsidRPr="008C3BF7" w:rsidRDefault="00191131" w:rsidP="00191131">
            <w:pPr>
              <w:rPr>
                <w:rFonts w:asciiTheme="minorHAnsi" w:hAnsiTheme="minorHAnsi"/>
                <w:color w:val="FFFFFF" w:themeColor="background1"/>
                <w:sz w:val="20"/>
                <w:szCs w:val="20"/>
                <w:lang w:val="en-US"/>
              </w:rPr>
            </w:pPr>
            <w:r w:rsidRPr="008C3BF7">
              <w:rPr>
                <w:rFonts w:asciiTheme="minorHAnsi" w:hAnsiTheme="minorHAnsi"/>
                <w:b/>
                <w:bCs/>
                <w:color w:val="FFFFFF" w:themeColor="background1"/>
                <w:sz w:val="20"/>
                <w:szCs w:val="20"/>
              </w:rPr>
              <w:t>Activity 2:</w:t>
            </w:r>
            <w:r w:rsidRPr="008C3BF7">
              <w:rPr>
                <w:rFonts w:asciiTheme="minorHAnsi" w:hAnsiTheme="minorHAnsi"/>
                <w:color w:val="FFFFFF" w:themeColor="background1"/>
                <w:sz w:val="20"/>
                <w:szCs w:val="20"/>
              </w:rPr>
              <w:t xml:space="preserve"> 15</w:t>
            </w:r>
            <w:r w:rsidRPr="008C3BF7">
              <w:rPr>
                <w:rFonts w:asciiTheme="minorHAnsi" w:hAnsiTheme="minorHAnsi"/>
                <w:color w:val="FFFFFF" w:themeColor="background1"/>
                <w:sz w:val="20"/>
                <w:szCs w:val="20"/>
                <w:vertAlign w:val="superscript"/>
              </w:rPr>
              <w:t>th</w:t>
            </w:r>
            <w:r w:rsidRPr="008C3BF7">
              <w:rPr>
                <w:rFonts w:asciiTheme="minorHAnsi" w:hAnsiTheme="minorHAnsi"/>
                <w:color w:val="FFFFFF" w:themeColor="background1"/>
                <w:sz w:val="20"/>
                <w:szCs w:val="20"/>
              </w:rPr>
              <w:t xml:space="preserve"> June - 15</w:t>
            </w:r>
            <w:r w:rsidRPr="008C3BF7">
              <w:rPr>
                <w:rFonts w:asciiTheme="minorHAnsi" w:hAnsiTheme="minorHAnsi"/>
                <w:color w:val="FFFFFF" w:themeColor="background1"/>
                <w:sz w:val="20"/>
                <w:szCs w:val="20"/>
                <w:vertAlign w:val="superscript"/>
              </w:rPr>
              <w:t>th</w:t>
            </w:r>
            <w:r w:rsidRPr="008C3BF7">
              <w:rPr>
                <w:rFonts w:asciiTheme="minorHAnsi" w:hAnsiTheme="minorHAnsi"/>
                <w:color w:val="FFFFFF" w:themeColor="background1"/>
                <w:sz w:val="20"/>
                <w:szCs w:val="20"/>
              </w:rPr>
              <w:t xml:space="preserve"> of Dec. 2021</w:t>
            </w:r>
          </w:p>
        </w:tc>
      </w:tr>
      <w:tr w:rsidR="00191131" w:rsidRPr="00191131" w14:paraId="2C53E0A0" w14:textId="77777777" w:rsidTr="00191131">
        <w:trPr>
          <w:trHeight w:val="3509"/>
        </w:trPr>
        <w:tc>
          <w:tcPr>
            <w:tcW w:w="1844" w:type="dxa"/>
          </w:tcPr>
          <w:p w14:paraId="22107C8D" w14:textId="77777777" w:rsidR="00191131" w:rsidRPr="00191131" w:rsidRDefault="00191131" w:rsidP="00191131">
            <w:pPr>
              <w:rPr>
                <w:rFonts w:asciiTheme="minorHAnsi" w:hAnsiTheme="minorHAnsi"/>
                <w:color w:val="000000" w:themeColor="text1"/>
                <w:sz w:val="18"/>
                <w:szCs w:val="18"/>
                <w:highlight w:val="yellow"/>
                <w:lang w:val="en-ZA"/>
              </w:rPr>
            </w:pPr>
            <w:r w:rsidRPr="00191131">
              <w:rPr>
                <w:rFonts w:asciiTheme="minorHAnsi" w:hAnsiTheme="minorHAnsi"/>
                <w:color w:val="000000" w:themeColor="text1"/>
                <w:sz w:val="18"/>
                <w:szCs w:val="18"/>
                <w:lang w:val="en-ZA"/>
              </w:rPr>
              <w:t>The CSO’s kitchen staff feel confident in preparing healthy meals on a budget, and are able to share this knowledge with community members.</w:t>
            </w:r>
          </w:p>
          <w:p w14:paraId="6D870111" w14:textId="77777777" w:rsidR="00191131" w:rsidRPr="00191131" w:rsidRDefault="00191131" w:rsidP="00191131">
            <w:pPr>
              <w:rPr>
                <w:rFonts w:asciiTheme="minorHAnsi" w:hAnsiTheme="minorHAnsi"/>
                <w:color w:val="000000" w:themeColor="text1"/>
                <w:sz w:val="18"/>
                <w:szCs w:val="18"/>
                <w:lang w:val="en-ZA"/>
              </w:rPr>
            </w:pPr>
          </w:p>
          <w:p w14:paraId="6F40CCD4" w14:textId="77777777" w:rsidR="00191131" w:rsidRPr="00191131" w:rsidRDefault="00191131" w:rsidP="00191131">
            <w:pPr>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Community members using the services are healthier and we see that they start to take informed healthy food choices, especially those with chronic diseases.</w:t>
            </w:r>
          </w:p>
        </w:tc>
        <w:tc>
          <w:tcPr>
            <w:tcW w:w="4961" w:type="dxa"/>
          </w:tcPr>
          <w:p w14:paraId="23FED156" w14:textId="77777777" w:rsidR="00191131" w:rsidRPr="00191131" w:rsidRDefault="00191131" w:rsidP="00191131">
            <w:pPr>
              <w:pStyle w:val="ListParagraph"/>
              <w:spacing w:line="240" w:lineRule="auto"/>
              <w:ind w:left="0"/>
              <w:rPr>
                <w:rFonts w:asciiTheme="minorHAnsi" w:hAnsiTheme="minorHAnsi"/>
                <w:color w:val="000000" w:themeColor="text1"/>
                <w:sz w:val="18"/>
                <w:szCs w:val="18"/>
              </w:rPr>
            </w:pPr>
            <w:r w:rsidRPr="00191131">
              <w:rPr>
                <w:rFonts w:asciiTheme="minorHAnsi" w:hAnsiTheme="minorHAnsi"/>
                <w:b/>
                <w:bCs/>
                <w:color w:val="000000" w:themeColor="text1"/>
                <w:sz w:val="18"/>
                <w:szCs w:val="18"/>
                <w:lang w:val="en-ZA"/>
              </w:rPr>
              <w:t>15 kitchen staff from 3 CSOs have:</w:t>
            </w:r>
          </w:p>
          <w:p w14:paraId="01B18E83"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gained knowledge on therapeutic food-plants.</w:t>
            </w:r>
          </w:p>
          <w:p w14:paraId="13B4E8E5"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have been introduced to the concept of community beekeeping and aloe vera plantation.</w:t>
            </w:r>
          </w:p>
          <w:p w14:paraId="1E57609A"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 xml:space="preserve">knowledge on sprouting, fermentation, soaking and how to </w:t>
            </w:r>
            <w:r w:rsidRPr="00191131">
              <w:rPr>
                <w:rFonts w:asciiTheme="minorHAnsi" w:hAnsiTheme="minorHAnsi"/>
                <w:color w:val="000000" w:themeColor="text1"/>
                <w:sz w:val="18"/>
                <w:szCs w:val="18"/>
                <w:lang w:val="en-DK"/>
              </w:rPr>
              <w:t>forage</w:t>
            </w:r>
            <w:r w:rsidRPr="00191131">
              <w:rPr>
                <w:rFonts w:asciiTheme="minorHAnsi" w:hAnsiTheme="minorHAnsi"/>
                <w:color w:val="000000" w:themeColor="text1"/>
                <w:sz w:val="18"/>
                <w:szCs w:val="18"/>
              </w:rPr>
              <w:t>, legally,</w:t>
            </w:r>
            <w:r w:rsidRPr="00191131">
              <w:rPr>
                <w:rFonts w:asciiTheme="minorHAnsi" w:hAnsiTheme="minorHAnsi"/>
                <w:color w:val="000000" w:themeColor="text1"/>
                <w:sz w:val="18"/>
                <w:szCs w:val="18"/>
                <w:lang w:val="en-DK"/>
              </w:rPr>
              <w:t xml:space="preserve"> on coastal areas</w:t>
            </w:r>
            <w:r w:rsidRPr="00191131">
              <w:rPr>
                <w:rFonts w:asciiTheme="minorHAnsi" w:hAnsiTheme="minorHAnsi"/>
                <w:color w:val="000000" w:themeColor="text1"/>
                <w:sz w:val="18"/>
                <w:szCs w:val="18"/>
              </w:rPr>
              <w:t>.</w:t>
            </w:r>
          </w:p>
          <w:p w14:paraId="1921C266"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have knowledge about healthy, affordable food products that can be easily sourced locally.</w:t>
            </w:r>
          </w:p>
          <w:p w14:paraId="3F2B7D59"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have knowledge about the importance of a healthy diet, especially for pregnant mothers and people who are chronically ill.</w:t>
            </w:r>
          </w:p>
          <w:p w14:paraId="0274A550" w14:textId="77777777" w:rsidR="00191131" w:rsidRPr="00191131" w:rsidRDefault="00191131" w:rsidP="003B2ADD">
            <w:pPr>
              <w:pStyle w:val="ListParagraph"/>
              <w:numPr>
                <w:ilvl w:val="0"/>
                <w:numId w:val="10"/>
              </w:numPr>
              <w:autoSpaceDE w:val="0"/>
              <w:autoSpaceDN w:val="0"/>
              <w:adjustRightInd w:val="0"/>
              <w:spacing w:line="240" w:lineRule="auto"/>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have gained practical experience on how to prepare healthy and nutritious meals on a small budget.</w:t>
            </w:r>
          </w:p>
          <w:p w14:paraId="4FF6A9B4" w14:textId="77777777" w:rsidR="00191131" w:rsidRPr="00191131" w:rsidRDefault="00191131" w:rsidP="00191131">
            <w:pPr>
              <w:autoSpaceDE w:val="0"/>
              <w:autoSpaceDN w:val="0"/>
              <w:adjustRightInd w:val="0"/>
              <w:rPr>
                <w:rFonts w:asciiTheme="minorHAnsi" w:hAnsiTheme="minorHAnsi"/>
                <w:color w:val="000000" w:themeColor="text1"/>
                <w:sz w:val="18"/>
                <w:szCs w:val="18"/>
                <w:lang w:val="en-ZA"/>
              </w:rPr>
            </w:pPr>
            <w:r w:rsidRPr="00191131">
              <w:rPr>
                <w:rFonts w:asciiTheme="minorHAnsi" w:hAnsiTheme="minorHAnsi"/>
                <w:b/>
                <w:bCs/>
                <w:color w:val="000000" w:themeColor="text1"/>
                <w:sz w:val="18"/>
                <w:szCs w:val="18"/>
              </w:rPr>
              <w:t>-</w:t>
            </w:r>
            <w:r w:rsidRPr="00191131">
              <w:rPr>
                <w:rFonts w:asciiTheme="minorHAnsi" w:hAnsiTheme="minorHAnsi"/>
                <w:color w:val="000000" w:themeColor="text1"/>
                <w:sz w:val="18"/>
                <w:szCs w:val="18"/>
              </w:rPr>
              <w:t>30 booklet recipe formats have been produced.</w:t>
            </w:r>
            <w:r w:rsidRPr="00191131">
              <w:rPr>
                <w:rFonts w:asciiTheme="minorHAnsi" w:hAnsiTheme="minorHAnsi"/>
                <w:color w:val="000000" w:themeColor="text1"/>
                <w:sz w:val="18"/>
                <w:szCs w:val="18"/>
              </w:rPr>
              <w:br/>
              <w:t>- Interviews have been conducted with focus group (10 community members who are chronically ill).</w:t>
            </w:r>
          </w:p>
        </w:tc>
        <w:tc>
          <w:tcPr>
            <w:tcW w:w="3544" w:type="dxa"/>
          </w:tcPr>
          <w:p w14:paraId="44D94EB6" w14:textId="77777777" w:rsidR="00191131" w:rsidRPr="00191131" w:rsidRDefault="00191131" w:rsidP="00191131">
            <w:pPr>
              <w:autoSpaceDE w:val="0"/>
              <w:autoSpaceDN w:val="0"/>
              <w:adjustRightInd w:val="0"/>
              <w:rPr>
                <w:rFonts w:asciiTheme="minorHAnsi" w:hAnsiTheme="minorHAnsi"/>
                <w:b/>
                <w:bCs/>
                <w:color w:val="000000" w:themeColor="text1"/>
                <w:sz w:val="18"/>
                <w:szCs w:val="18"/>
                <w:lang w:val="en-US"/>
              </w:rPr>
            </w:pPr>
            <w:r w:rsidRPr="00191131">
              <w:rPr>
                <w:rFonts w:asciiTheme="minorHAnsi" w:hAnsiTheme="minorHAnsi"/>
                <w:b/>
                <w:bCs/>
                <w:color w:val="000000" w:themeColor="text1"/>
                <w:sz w:val="18"/>
                <w:szCs w:val="18"/>
                <w:lang w:val="en-US"/>
              </w:rPr>
              <w:t>Capacity building through food literacy: 3 workshops, 3 follow up visits and production of recipe booklet.</w:t>
            </w:r>
          </w:p>
          <w:p w14:paraId="5FAD714F" w14:textId="77777777" w:rsidR="00191131" w:rsidRPr="00191131" w:rsidRDefault="00191131" w:rsidP="00191131">
            <w:pPr>
              <w:autoSpaceDE w:val="0"/>
              <w:autoSpaceDN w:val="0"/>
              <w:adjustRightInd w:val="0"/>
              <w:rPr>
                <w:rFonts w:asciiTheme="minorHAnsi" w:hAnsiTheme="minorHAnsi"/>
                <w:color w:val="000000" w:themeColor="text1"/>
                <w:sz w:val="18"/>
                <w:szCs w:val="18"/>
                <w:lang w:val="en-US"/>
              </w:rPr>
            </w:pPr>
            <w:r w:rsidRPr="00191131">
              <w:rPr>
                <w:rFonts w:asciiTheme="minorHAnsi" w:hAnsiTheme="minorHAnsi"/>
                <w:b/>
                <w:bCs/>
                <w:color w:val="000000" w:themeColor="text1"/>
                <w:sz w:val="18"/>
                <w:szCs w:val="18"/>
                <w:lang w:val="en-US"/>
              </w:rPr>
              <w:t xml:space="preserve">Workshop 1: </w:t>
            </w:r>
            <w:r w:rsidRPr="00191131">
              <w:rPr>
                <w:rFonts w:asciiTheme="minorHAnsi" w:hAnsiTheme="minorHAnsi"/>
                <w:color w:val="000000" w:themeColor="text1"/>
                <w:sz w:val="18"/>
                <w:szCs w:val="18"/>
              </w:rPr>
              <w:t>Gardening,</w:t>
            </w:r>
            <w:r w:rsidRPr="00191131">
              <w:rPr>
                <w:rFonts w:asciiTheme="minorHAnsi" w:hAnsiTheme="minorHAnsi"/>
                <w:color w:val="000000" w:themeColor="text1"/>
                <w:sz w:val="18"/>
                <w:szCs w:val="18"/>
                <w:lang w:val="en-US"/>
              </w:rPr>
              <w:t xml:space="preserve"> using</w:t>
            </w:r>
            <w:r w:rsidRPr="00191131">
              <w:rPr>
                <w:rFonts w:asciiTheme="minorHAnsi" w:hAnsiTheme="minorHAnsi"/>
                <w:color w:val="000000" w:themeColor="text1"/>
                <w:sz w:val="18"/>
                <w:szCs w:val="18"/>
              </w:rPr>
              <w:t xml:space="preserve"> alternative therapeutic plants</w:t>
            </w:r>
            <w:r w:rsidRPr="00191131">
              <w:rPr>
                <w:rFonts w:asciiTheme="minorHAnsi" w:hAnsiTheme="minorHAnsi"/>
                <w:color w:val="000000" w:themeColor="text1"/>
                <w:sz w:val="18"/>
                <w:szCs w:val="18"/>
                <w:lang w:val="en-US"/>
              </w:rPr>
              <w:t>. Introduction to the concept of community beekeeping and aloe vera plantation.</w:t>
            </w:r>
          </w:p>
          <w:p w14:paraId="1BE0D1B2" w14:textId="77777777" w:rsidR="00191131" w:rsidRPr="00191131" w:rsidRDefault="00191131" w:rsidP="00191131">
            <w:pPr>
              <w:rPr>
                <w:rFonts w:asciiTheme="minorHAnsi" w:hAnsiTheme="minorHAnsi"/>
                <w:color w:val="000000" w:themeColor="text1"/>
                <w:sz w:val="18"/>
                <w:szCs w:val="18"/>
                <w:lang w:val="en-US"/>
              </w:rPr>
            </w:pPr>
            <w:r w:rsidRPr="00191131">
              <w:rPr>
                <w:rFonts w:asciiTheme="minorHAnsi" w:hAnsiTheme="minorHAnsi"/>
                <w:b/>
                <w:bCs/>
                <w:color w:val="000000" w:themeColor="text1"/>
                <w:sz w:val="18"/>
                <w:szCs w:val="18"/>
              </w:rPr>
              <w:t>Workshop 2:</w:t>
            </w:r>
            <w:r w:rsidRPr="00191131">
              <w:rPr>
                <w:rFonts w:asciiTheme="minorHAnsi" w:hAnsiTheme="minorHAnsi"/>
                <w:color w:val="000000" w:themeColor="text1"/>
                <w:sz w:val="18"/>
                <w:szCs w:val="18"/>
              </w:rPr>
              <w:t xml:space="preserve"> “Health Conscious Menu” planning </w:t>
            </w:r>
            <w:r w:rsidRPr="00191131">
              <w:rPr>
                <w:rFonts w:asciiTheme="minorHAnsi" w:hAnsiTheme="minorHAnsi"/>
                <w:color w:val="000000" w:themeColor="text1"/>
                <w:sz w:val="18"/>
                <w:szCs w:val="18"/>
                <w:lang w:val="en-US"/>
              </w:rPr>
              <w:t xml:space="preserve">and cooking lessons </w:t>
            </w:r>
            <w:r w:rsidRPr="00191131">
              <w:rPr>
                <w:rFonts w:asciiTheme="minorHAnsi" w:hAnsiTheme="minorHAnsi"/>
                <w:color w:val="000000" w:themeColor="text1"/>
                <w:sz w:val="18"/>
                <w:szCs w:val="18"/>
              </w:rPr>
              <w:t>(</w:t>
            </w:r>
            <w:r w:rsidRPr="00191131">
              <w:rPr>
                <w:rFonts w:asciiTheme="minorHAnsi" w:hAnsiTheme="minorHAnsi"/>
                <w:color w:val="000000" w:themeColor="text1"/>
                <w:sz w:val="18"/>
                <w:szCs w:val="18"/>
                <w:lang w:val="en-US"/>
              </w:rPr>
              <w:t>incorporating sprouting, fermentation, soaking, sea vegetables).</w:t>
            </w:r>
          </w:p>
          <w:p w14:paraId="1AD96605" w14:textId="77777777" w:rsidR="00191131" w:rsidRPr="00191131" w:rsidRDefault="00191131" w:rsidP="00191131">
            <w:pPr>
              <w:rPr>
                <w:rFonts w:asciiTheme="minorHAnsi" w:hAnsiTheme="minorHAnsi"/>
                <w:color w:val="000000" w:themeColor="text1"/>
                <w:sz w:val="18"/>
                <w:szCs w:val="18"/>
                <w:shd w:val="clear" w:color="auto" w:fill="FFFFFF"/>
              </w:rPr>
            </w:pPr>
            <w:r w:rsidRPr="00191131">
              <w:rPr>
                <w:rFonts w:asciiTheme="minorHAnsi" w:hAnsiTheme="minorHAnsi"/>
                <w:b/>
                <w:bCs/>
                <w:color w:val="000000" w:themeColor="text1"/>
                <w:sz w:val="18"/>
                <w:szCs w:val="18"/>
              </w:rPr>
              <w:t>Workshop 3:</w:t>
            </w:r>
            <w:r w:rsidRPr="00191131">
              <w:rPr>
                <w:rFonts w:asciiTheme="minorHAnsi" w:hAnsiTheme="minorHAnsi"/>
                <w:color w:val="000000" w:themeColor="text1"/>
                <w:sz w:val="18"/>
                <w:szCs w:val="18"/>
              </w:rPr>
              <w:t xml:space="preserve"> </w:t>
            </w:r>
            <w:r w:rsidRPr="00191131">
              <w:rPr>
                <w:rFonts w:asciiTheme="minorHAnsi" w:hAnsiTheme="minorHAnsi"/>
                <w:color w:val="000000" w:themeColor="text1"/>
                <w:sz w:val="18"/>
                <w:szCs w:val="18"/>
                <w:shd w:val="clear" w:color="auto" w:fill="FFFFFF"/>
              </w:rPr>
              <w:t>Cooking lesson with a focus on nutritional needs of pregnant mothers, children and the chronically ill.</w:t>
            </w:r>
          </w:p>
          <w:p w14:paraId="212B84D1" w14:textId="77777777" w:rsidR="00191131" w:rsidRPr="00191131" w:rsidRDefault="00191131" w:rsidP="00191131">
            <w:pPr>
              <w:widowControl w:val="0"/>
              <w:spacing w:after="200"/>
              <w:contextualSpacing/>
              <w:rPr>
                <w:rFonts w:asciiTheme="minorHAnsi" w:hAnsiTheme="minorHAnsi"/>
                <w:b/>
                <w:bCs/>
                <w:color w:val="000000" w:themeColor="text1"/>
                <w:sz w:val="18"/>
                <w:szCs w:val="18"/>
              </w:rPr>
            </w:pPr>
            <w:r w:rsidRPr="00191131">
              <w:rPr>
                <w:rFonts w:asciiTheme="minorHAnsi" w:hAnsiTheme="minorHAnsi"/>
                <w:b/>
                <w:bCs/>
                <w:color w:val="000000" w:themeColor="text1"/>
                <w:sz w:val="18"/>
                <w:szCs w:val="18"/>
              </w:rPr>
              <w:t>- Visits to food gardens in the communities.</w:t>
            </w:r>
          </w:p>
          <w:p w14:paraId="1D9305D8" w14:textId="77777777" w:rsidR="00191131" w:rsidRPr="00191131" w:rsidRDefault="00191131" w:rsidP="00191131">
            <w:pPr>
              <w:widowControl w:val="0"/>
              <w:spacing w:after="200"/>
              <w:contextualSpacing/>
              <w:rPr>
                <w:rFonts w:asciiTheme="minorHAnsi" w:hAnsiTheme="minorHAnsi"/>
                <w:b/>
                <w:bCs/>
                <w:color w:val="000000" w:themeColor="text1"/>
                <w:sz w:val="18"/>
                <w:szCs w:val="18"/>
                <w:shd w:val="clear" w:color="auto" w:fill="FFFFFF"/>
                <w:lang w:val="en-GB"/>
              </w:rPr>
            </w:pPr>
            <w:r w:rsidRPr="00191131">
              <w:rPr>
                <w:rFonts w:asciiTheme="minorHAnsi" w:hAnsiTheme="minorHAnsi"/>
                <w:b/>
                <w:bCs/>
                <w:color w:val="000000" w:themeColor="text1"/>
                <w:sz w:val="18"/>
                <w:szCs w:val="18"/>
              </w:rPr>
              <w:t xml:space="preserve">- </w:t>
            </w:r>
            <w:r w:rsidRPr="00191131">
              <w:rPr>
                <w:rFonts w:asciiTheme="minorHAnsi" w:hAnsiTheme="minorHAnsi"/>
                <w:b/>
                <w:bCs/>
                <w:color w:val="000000" w:themeColor="text1"/>
                <w:sz w:val="18"/>
                <w:szCs w:val="18"/>
                <w:shd w:val="clear" w:color="auto" w:fill="FFFFFF"/>
                <w:lang w:val="en-ZA"/>
              </w:rPr>
              <w:t>Informal group interviews with focus group.</w:t>
            </w:r>
          </w:p>
        </w:tc>
      </w:tr>
    </w:tbl>
    <w:p w14:paraId="28DD1399" w14:textId="77777777" w:rsidR="00191131" w:rsidRPr="00191131" w:rsidRDefault="00191131" w:rsidP="00191131">
      <w:pPr>
        <w:rPr>
          <w:rFonts w:asciiTheme="minorHAnsi" w:hAnsiTheme="minorHAnsi"/>
          <w:lang w:val="en-US"/>
        </w:rPr>
      </w:pPr>
    </w:p>
    <w:tbl>
      <w:tblPr>
        <w:tblStyle w:val="TableGrid"/>
        <w:tblW w:w="10349" w:type="dxa"/>
        <w:tblInd w:w="-431" w:type="dxa"/>
        <w:tblLook w:val="04A0" w:firstRow="1" w:lastRow="0" w:firstColumn="1" w:lastColumn="0" w:noHBand="0" w:noVBand="1"/>
      </w:tblPr>
      <w:tblGrid>
        <w:gridCol w:w="4254"/>
        <w:gridCol w:w="2126"/>
        <w:gridCol w:w="1843"/>
        <w:gridCol w:w="2126"/>
      </w:tblGrid>
      <w:tr w:rsidR="00191131" w:rsidRPr="00191131" w14:paraId="6FC8ACF1" w14:textId="77777777" w:rsidTr="00191131">
        <w:tc>
          <w:tcPr>
            <w:tcW w:w="4254" w:type="dxa"/>
            <w:shd w:val="clear" w:color="auto" w:fill="206C69" w:themeFill="background2"/>
          </w:tcPr>
          <w:p w14:paraId="44459445" w14:textId="77777777" w:rsidR="00191131" w:rsidRPr="008C3BF7" w:rsidRDefault="00191131" w:rsidP="00191131">
            <w:pPr>
              <w:rPr>
                <w:rFonts w:asciiTheme="minorHAnsi" w:hAnsiTheme="minorHAnsi"/>
                <w:b/>
                <w:bCs/>
                <w:color w:val="FFFFFF" w:themeColor="background1"/>
                <w:sz w:val="20"/>
                <w:szCs w:val="20"/>
                <w:lang w:val="en-US"/>
              </w:rPr>
            </w:pPr>
            <w:r w:rsidRPr="008C3BF7">
              <w:rPr>
                <w:rFonts w:asciiTheme="minorHAnsi" w:hAnsiTheme="minorHAnsi"/>
                <w:b/>
                <w:bCs/>
                <w:color w:val="FFFFFF" w:themeColor="background1"/>
                <w:sz w:val="20"/>
                <w:szCs w:val="20"/>
              </w:rPr>
              <w:t>Outcome</w:t>
            </w:r>
          </w:p>
        </w:tc>
        <w:tc>
          <w:tcPr>
            <w:tcW w:w="2126" w:type="dxa"/>
            <w:shd w:val="clear" w:color="auto" w:fill="206C69" w:themeFill="background2"/>
          </w:tcPr>
          <w:p w14:paraId="3C56040B" w14:textId="77777777" w:rsidR="00191131" w:rsidRPr="008C3BF7" w:rsidRDefault="00191131" w:rsidP="00191131">
            <w:pPr>
              <w:rPr>
                <w:rFonts w:asciiTheme="minorHAnsi" w:hAnsiTheme="minorHAnsi"/>
                <w:b/>
                <w:bCs/>
                <w:color w:val="FFFFFF" w:themeColor="background1"/>
                <w:sz w:val="20"/>
                <w:szCs w:val="20"/>
                <w:lang w:val="en-US"/>
              </w:rPr>
            </w:pPr>
            <w:r w:rsidRPr="008C3BF7">
              <w:rPr>
                <w:rFonts w:asciiTheme="minorHAnsi" w:hAnsiTheme="minorHAnsi"/>
                <w:b/>
                <w:bCs/>
                <w:color w:val="FFFFFF" w:themeColor="background1"/>
                <w:sz w:val="20"/>
                <w:szCs w:val="20"/>
              </w:rPr>
              <w:t>Outputs</w:t>
            </w:r>
          </w:p>
        </w:tc>
        <w:tc>
          <w:tcPr>
            <w:tcW w:w="3969" w:type="dxa"/>
            <w:gridSpan w:val="2"/>
            <w:shd w:val="clear" w:color="auto" w:fill="206C69" w:themeFill="background2"/>
          </w:tcPr>
          <w:p w14:paraId="4AE5DFD4" w14:textId="77777777" w:rsidR="00191131" w:rsidRPr="008C3BF7" w:rsidRDefault="00191131" w:rsidP="00191131">
            <w:pPr>
              <w:rPr>
                <w:rFonts w:asciiTheme="minorHAnsi" w:hAnsiTheme="minorHAnsi"/>
                <w:color w:val="FFFFFF" w:themeColor="background1"/>
                <w:sz w:val="20"/>
                <w:szCs w:val="20"/>
                <w:lang w:val="en-GB"/>
              </w:rPr>
            </w:pPr>
            <w:r w:rsidRPr="008C3BF7">
              <w:rPr>
                <w:rFonts w:asciiTheme="minorHAnsi" w:hAnsiTheme="minorHAnsi"/>
                <w:b/>
                <w:bCs/>
                <w:color w:val="FFFFFF" w:themeColor="background1"/>
                <w:sz w:val="20"/>
                <w:szCs w:val="20"/>
              </w:rPr>
              <w:t xml:space="preserve">Activity 3: </w:t>
            </w:r>
            <w:r w:rsidRPr="008C3BF7">
              <w:rPr>
                <w:rFonts w:asciiTheme="minorHAnsi" w:hAnsiTheme="minorHAnsi"/>
                <w:color w:val="FFFFFF" w:themeColor="background1"/>
                <w:sz w:val="20"/>
                <w:szCs w:val="20"/>
              </w:rPr>
              <w:t>15</w:t>
            </w:r>
            <w:r w:rsidRPr="008C3BF7">
              <w:rPr>
                <w:rFonts w:asciiTheme="minorHAnsi" w:hAnsiTheme="minorHAnsi"/>
                <w:color w:val="FFFFFF" w:themeColor="background1"/>
                <w:sz w:val="20"/>
                <w:szCs w:val="20"/>
                <w:vertAlign w:val="superscript"/>
              </w:rPr>
              <w:t>th</w:t>
            </w:r>
            <w:r w:rsidRPr="008C3BF7">
              <w:rPr>
                <w:rFonts w:asciiTheme="minorHAnsi" w:hAnsiTheme="minorHAnsi"/>
                <w:color w:val="FFFFFF" w:themeColor="background1"/>
                <w:sz w:val="20"/>
                <w:szCs w:val="20"/>
              </w:rPr>
              <w:t xml:space="preserve"> June - 15</w:t>
            </w:r>
            <w:r w:rsidRPr="008C3BF7">
              <w:rPr>
                <w:rFonts w:asciiTheme="minorHAnsi" w:hAnsiTheme="minorHAnsi"/>
                <w:color w:val="FFFFFF" w:themeColor="background1"/>
                <w:sz w:val="20"/>
                <w:szCs w:val="20"/>
                <w:vertAlign w:val="superscript"/>
              </w:rPr>
              <w:t>th</w:t>
            </w:r>
            <w:r w:rsidRPr="008C3BF7">
              <w:rPr>
                <w:rFonts w:asciiTheme="minorHAnsi" w:hAnsiTheme="minorHAnsi"/>
                <w:color w:val="FFFFFF" w:themeColor="background1"/>
                <w:sz w:val="20"/>
                <w:szCs w:val="20"/>
              </w:rPr>
              <w:t xml:space="preserve"> of Dec. 2021</w:t>
            </w:r>
          </w:p>
        </w:tc>
      </w:tr>
      <w:tr w:rsidR="00191131" w:rsidRPr="00191131" w14:paraId="27FDA2D8" w14:textId="77777777" w:rsidTr="00A44B7B">
        <w:trPr>
          <w:trHeight w:val="2401"/>
        </w:trPr>
        <w:tc>
          <w:tcPr>
            <w:tcW w:w="4254" w:type="dxa"/>
          </w:tcPr>
          <w:p w14:paraId="009F8D18" w14:textId="77777777" w:rsidR="00191131" w:rsidRPr="00191131" w:rsidRDefault="00191131" w:rsidP="00191131">
            <w:pPr>
              <w:rPr>
                <w:rFonts w:asciiTheme="minorHAnsi" w:hAnsiTheme="minorHAnsi" w:cstheme="minorHAnsi"/>
                <w:color w:val="000000" w:themeColor="text1"/>
                <w:sz w:val="18"/>
                <w:szCs w:val="18"/>
                <w:lang w:val="en-US"/>
              </w:rPr>
            </w:pPr>
            <w:r w:rsidRPr="00191131">
              <w:rPr>
                <w:rFonts w:asciiTheme="minorHAnsi" w:hAnsiTheme="minorHAnsi" w:cstheme="minorHAnsi"/>
                <w:color w:val="000000" w:themeColor="text1"/>
                <w:sz w:val="18"/>
                <w:szCs w:val="18"/>
                <w:lang w:val="en-US"/>
              </w:rPr>
              <w:t xml:space="preserve">Community members are informed and empowered, because they </w:t>
            </w:r>
            <w:r w:rsidRPr="008C577E">
              <w:rPr>
                <w:rFonts w:asciiTheme="minorHAnsi" w:hAnsiTheme="minorHAnsi" w:cstheme="minorHAnsi"/>
                <w:color w:val="000000" w:themeColor="text1"/>
                <w:sz w:val="18"/>
                <w:szCs w:val="18"/>
                <w:lang w:val="en-US"/>
              </w:rPr>
              <w:t>can access job opportunities, social grant opportunities,</w:t>
            </w:r>
            <w:r w:rsidRPr="00191131">
              <w:rPr>
                <w:rFonts w:asciiTheme="minorHAnsi" w:hAnsiTheme="minorHAnsi" w:cstheme="minorHAnsi"/>
                <w:color w:val="000000" w:themeColor="text1"/>
                <w:sz w:val="18"/>
                <w:szCs w:val="18"/>
                <w:lang w:val="en-US"/>
              </w:rPr>
              <w:t xml:space="preserve"> and information from</w:t>
            </w:r>
            <w:r w:rsidRPr="008C577E">
              <w:rPr>
                <w:rFonts w:asciiTheme="minorHAnsi" w:hAnsiTheme="minorHAnsi" w:cstheme="minorHAnsi"/>
                <w:color w:val="000000" w:themeColor="text1"/>
                <w:sz w:val="18"/>
                <w:szCs w:val="18"/>
                <w:lang w:val="en-US"/>
              </w:rPr>
              <w:t xml:space="preserve"> local government</w:t>
            </w:r>
            <w:r w:rsidRPr="00191131">
              <w:rPr>
                <w:rFonts w:asciiTheme="minorHAnsi" w:hAnsiTheme="minorHAnsi" w:cstheme="minorHAnsi"/>
                <w:color w:val="000000" w:themeColor="text1"/>
                <w:sz w:val="18"/>
                <w:szCs w:val="18"/>
                <w:lang w:val="en-US"/>
              </w:rPr>
              <w:t>.</w:t>
            </w:r>
          </w:p>
          <w:p w14:paraId="03F488CC" w14:textId="77777777" w:rsidR="00191131" w:rsidRPr="00191131" w:rsidRDefault="00191131" w:rsidP="00191131">
            <w:pPr>
              <w:rPr>
                <w:rFonts w:asciiTheme="minorHAnsi" w:hAnsiTheme="minorHAnsi" w:cstheme="minorHAnsi"/>
                <w:color w:val="000000" w:themeColor="text1"/>
                <w:sz w:val="18"/>
                <w:szCs w:val="18"/>
                <w:lang w:val="en-US"/>
              </w:rPr>
            </w:pPr>
          </w:p>
          <w:p w14:paraId="57309AA1" w14:textId="77777777" w:rsidR="00191131" w:rsidRPr="00191131" w:rsidRDefault="00191131" w:rsidP="00191131">
            <w:pPr>
              <w:rPr>
                <w:rFonts w:asciiTheme="minorHAnsi" w:hAnsiTheme="minorHAnsi" w:cstheme="minorHAnsi"/>
                <w:color w:val="000000" w:themeColor="text1"/>
                <w:sz w:val="18"/>
                <w:szCs w:val="18"/>
                <w:lang w:val="en-US"/>
              </w:rPr>
            </w:pPr>
            <w:r w:rsidRPr="00191131">
              <w:rPr>
                <w:rFonts w:asciiTheme="minorHAnsi" w:hAnsiTheme="minorHAnsi" w:cstheme="minorHAnsi"/>
                <w:color w:val="000000" w:themeColor="text1"/>
                <w:sz w:val="18"/>
                <w:szCs w:val="18"/>
                <w:lang w:val="en-US"/>
              </w:rPr>
              <w:t>More community members get help when needed because they have access to a chronic medication delivery service.</w:t>
            </w:r>
          </w:p>
          <w:p w14:paraId="7EA8F160" w14:textId="77777777" w:rsidR="00191131" w:rsidRPr="008C577E" w:rsidRDefault="00191131" w:rsidP="00191131">
            <w:pPr>
              <w:rPr>
                <w:rFonts w:asciiTheme="minorHAnsi" w:hAnsiTheme="minorHAnsi" w:cstheme="minorHAnsi"/>
                <w:color w:val="000000" w:themeColor="text1"/>
                <w:sz w:val="18"/>
                <w:szCs w:val="18"/>
                <w:lang w:val="en-US"/>
              </w:rPr>
            </w:pPr>
          </w:p>
          <w:p w14:paraId="3240FD7E" w14:textId="297E3053" w:rsidR="00191131" w:rsidRPr="00191131" w:rsidRDefault="00A44B7B" w:rsidP="00191131">
            <w:pPr>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US"/>
              </w:rPr>
              <w:t>Due to a presentation of the</w:t>
            </w:r>
            <w:r w:rsidR="00191131" w:rsidRPr="00191131">
              <w:rPr>
                <w:rFonts w:asciiTheme="minorHAnsi" w:hAnsiTheme="minorHAnsi" w:cstheme="minorHAnsi"/>
                <w:color w:val="000000" w:themeColor="text1"/>
                <w:sz w:val="18"/>
                <w:szCs w:val="18"/>
              </w:rPr>
              <w:t xml:space="preserve"> </w:t>
            </w:r>
            <w:r w:rsidRPr="00A44B7B">
              <w:rPr>
                <w:rFonts w:asciiTheme="minorHAnsi" w:hAnsiTheme="minorHAnsi" w:cstheme="minorHAnsi"/>
                <w:color w:val="000000" w:themeColor="text1"/>
                <w:sz w:val="18"/>
                <w:szCs w:val="18"/>
                <w:lang w:val="en-US"/>
              </w:rPr>
              <w:t>’</w:t>
            </w:r>
            <w:r w:rsidR="00191131" w:rsidRPr="00191131">
              <w:rPr>
                <w:rFonts w:asciiTheme="minorHAnsi" w:hAnsiTheme="minorHAnsi" w:cstheme="minorHAnsi"/>
                <w:color w:val="000000" w:themeColor="text1"/>
                <w:sz w:val="18"/>
                <w:szCs w:val="18"/>
              </w:rPr>
              <w:t>Community Kitchen Model</w:t>
            </w:r>
            <w:r w:rsidRPr="00A44B7B">
              <w:rPr>
                <w:rFonts w:asciiTheme="minorHAnsi" w:hAnsiTheme="minorHAnsi" w:cstheme="minorHAnsi"/>
                <w:color w:val="000000" w:themeColor="text1"/>
                <w:sz w:val="18"/>
                <w:szCs w:val="18"/>
                <w:lang w:val="en-US"/>
              </w:rPr>
              <w:t>’</w:t>
            </w:r>
            <w:r w:rsidR="00191131" w:rsidRPr="00191131">
              <w:rPr>
                <w:rFonts w:asciiTheme="minorHAnsi" w:hAnsiTheme="minorHAnsi" w:cstheme="minorHAnsi"/>
                <w:color w:val="000000" w:themeColor="text1"/>
                <w:sz w:val="18"/>
                <w:szCs w:val="18"/>
              </w:rPr>
              <w:t xml:space="preserve"> </w:t>
            </w:r>
            <w:r w:rsidRPr="00A44B7B">
              <w:rPr>
                <w:rFonts w:asciiTheme="minorHAnsi" w:hAnsiTheme="minorHAnsi" w:cstheme="minorHAnsi"/>
                <w:color w:val="000000" w:themeColor="text1"/>
                <w:sz w:val="18"/>
                <w:szCs w:val="18"/>
                <w:lang w:val="en-US"/>
              </w:rPr>
              <w:t>local stake</w:t>
            </w:r>
            <w:r>
              <w:rPr>
                <w:rFonts w:asciiTheme="minorHAnsi" w:hAnsiTheme="minorHAnsi" w:cstheme="minorHAnsi"/>
                <w:color w:val="000000" w:themeColor="text1"/>
                <w:sz w:val="18"/>
                <w:szCs w:val="18"/>
                <w:lang w:val="en-US"/>
              </w:rPr>
              <w:t xml:space="preserve">holders and authorities are aware of the need for </w:t>
            </w:r>
            <w:r w:rsidR="00191131" w:rsidRPr="00191131">
              <w:rPr>
                <w:rFonts w:asciiTheme="minorHAnsi" w:hAnsiTheme="minorHAnsi" w:cstheme="minorHAnsi"/>
                <w:color w:val="000000" w:themeColor="text1"/>
                <w:sz w:val="18"/>
                <w:szCs w:val="18"/>
                <w:lang w:val="en-US"/>
              </w:rPr>
              <w:t>kitchen community center</w:t>
            </w:r>
            <w:r w:rsidR="0064713F">
              <w:rPr>
                <w:rFonts w:asciiTheme="minorHAnsi" w:hAnsiTheme="minorHAnsi" w:cstheme="minorHAnsi"/>
                <w:color w:val="000000" w:themeColor="text1"/>
                <w:sz w:val="18"/>
                <w:szCs w:val="18"/>
                <w:lang w:val="en-US"/>
              </w:rPr>
              <w:t>s.</w:t>
            </w:r>
          </w:p>
        </w:tc>
        <w:tc>
          <w:tcPr>
            <w:tcW w:w="3969" w:type="dxa"/>
            <w:gridSpan w:val="2"/>
          </w:tcPr>
          <w:p w14:paraId="024989F1" w14:textId="77777777" w:rsidR="00191131" w:rsidRPr="00191131" w:rsidRDefault="00191131" w:rsidP="00191131">
            <w:pPr>
              <w:pStyle w:val="ListParagraph"/>
              <w:autoSpaceDE w:val="0"/>
              <w:autoSpaceDN w:val="0"/>
              <w:adjustRightInd w:val="0"/>
              <w:spacing w:line="240" w:lineRule="auto"/>
              <w:ind w:left="0"/>
              <w:jc w:val="both"/>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 A demonstration and pilot “Community Kitchen” has been established next to Bethesda Kids’ vegetable garden.</w:t>
            </w:r>
          </w:p>
          <w:p w14:paraId="5A3D9ABF" w14:textId="77777777" w:rsidR="00191131" w:rsidRPr="00191131" w:rsidRDefault="00191131" w:rsidP="00191131">
            <w:pPr>
              <w:pStyle w:val="ListParagraph"/>
              <w:autoSpaceDE w:val="0"/>
              <w:autoSpaceDN w:val="0"/>
              <w:adjustRightInd w:val="0"/>
              <w:spacing w:line="240" w:lineRule="auto"/>
              <w:ind w:left="0"/>
              <w:jc w:val="both"/>
              <w:rPr>
                <w:rFonts w:asciiTheme="minorHAnsi" w:hAnsiTheme="minorHAnsi"/>
                <w:color w:val="000000" w:themeColor="text1"/>
                <w:sz w:val="18"/>
                <w:szCs w:val="18"/>
                <w:lang w:val="en-ZA"/>
              </w:rPr>
            </w:pPr>
            <w:r w:rsidRPr="00191131">
              <w:rPr>
                <w:rFonts w:asciiTheme="minorHAnsi" w:hAnsiTheme="minorHAnsi"/>
                <w:color w:val="000000" w:themeColor="text1"/>
                <w:sz w:val="18"/>
                <w:szCs w:val="18"/>
                <w:lang w:val="en-ZA"/>
              </w:rPr>
              <w:t>- The medical clinic is a strategic partner, and agrees to use the community kitchen as a medical hotspot.</w:t>
            </w:r>
          </w:p>
          <w:p w14:paraId="08667413" w14:textId="77777777" w:rsidR="00191131" w:rsidRPr="00191131" w:rsidRDefault="00191131" w:rsidP="00191131">
            <w:pPr>
              <w:pStyle w:val="ListParagraph"/>
              <w:autoSpaceDE w:val="0"/>
              <w:autoSpaceDN w:val="0"/>
              <w:adjustRightInd w:val="0"/>
              <w:spacing w:line="240" w:lineRule="auto"/>
              <w:ind w:left="0"/>
              <w:jc w:val="both"/>
              <w:rPr>
                <w:rFonts w:asciiTheme="minorHAnsi" w:hAnsiTheme="minorHAnsi"/>
                <w:color w:val="000000" w:themeColor="text1"/>
                <w:sz w:val="18"/>
                <w:szCs w:val="18"/>
              </w:rPr>
            </w:pPr>
            <w:r w:rsidRPr="00191131">
              <w:rPr>
                <w:rFonts w:asciiTheme="minorHAnsi" w:hAnsiTheme="minorHAnsi"/>
                <w:color w:val="000000" w:themeColor="text1"/>
                <w:sz w:val="18"/>
                <w:szCs w:val="18"/>
              </w:rPr>
              <w:t xml:space="preserve">- A </w:t>
            </w:r>
            <w:proofErr w:type="spellStart"/>
            <w:r w:rsidRPr="00191131">
              <w:rPr>
                <w:rFonts w:asciiTheme="minorHAnsi" w:hAnsiTheme="minorHAnsi"/>
                <w:color w:val="000000" w:themeColor="text1"/>
                <w:sz w:val="18"/>
                <w:szCs w:val="18"/>
              </w:rPr>
              <w:t>standardised</w:t>
            </w:r>
            <w:proofErr w:type="spellEnd"/>
            <w:r w:rsidRPr="00191131">
              <w:rPr>
                <w:rFonts w:asciiTheme="minorHAnsi" w:hAnsiTheme="minorHAnsi"/>
                <w:color w:val="000000" w:themeColor="text1"/>
                <w:sz w:val="18"/>
                <w:szCs w:val="18"/>
              </w:rPr>
              <w:t xml:space="preserve"> template has been developed for the CSOs to supply monthly statistics with regards to how many people they are feeding, which times of the month they have an increase or decrease and how they are coping with the newly developed nutrition plan and use of the kitchen.</w:t>
            </w:r>
          </w:p>
          <w:p w14:paraId="5D7FA97C" w14:textId="77777777" w:rsidR="00191131" w:rsidRPr="00191131" w:rsidRDefault="00191131" w:rsidP="00191131">
            <w:pPr>
              <w:pStyle w:val="ListParagraph"/>
              <w:autoSpaceDE w:val="0"/>
              <w:autoSpaceDN w:val="0"/>
              <w:adjustRightInd w:val="0"/>
              <w:spacing w:line="240" w:lineRule="auto"/>
              <w:ind w:left="0"/>
              <w:jc w:val="both"/>
              <w:rPr>
                <w:rFonts w:asciiTheme="minorHAnsi" w:hAnsiTheme="minorHAnsi"/>
                <w:color w:val="000000" w:themeColor="text1"/>
                <w:sz w:val="18"/>
                <w:szCs w:val="18"/>
                <w:lang w:val="en-ZA"/>
              </w:rPr>
            </w:pPr>
            <w:r w:rsidRPr="00191131">
              <w:rPr>
                <w:rFonts w:asciiTheme="minorHAnsi" w:hAnsiTheme="minorHAnsi"/>
                <w:color w:val="000000" w:themeColor="text1"/>
                <w:sz w:val="18"/>
                <w:szCs w:val="18"/>
              </w:rPr>
              <w:t>- Written report</w:t>
            </w:r>
            <w:r w:rsidRPr="00191131">
              <w:rPr>
                <w:rFonts w:asciiTheme="minorHAnsi" w:hAnsiTheme="minorHAnsi"/>
                <w:color w:val="000000" w:themeColor="text1"/>
                <w:sz w:val="18"/>
                <w:szCs w:val="18"/>
                <w:lang w:val="en-DK"/>
              </w:rPr>
              <w:t xml:space="preserve"> </w:t>
            </w:r>
            <w:r w:rsidRPr="00191131">
              <w:rPr>
                <w:rFonts w:asciiTheme="minorHAnsi" w:hAnsiTheme="minorHAnsi"/>
                <w:color w:val="000000" w:themeColor="text1"/>
                <w:sz w:val="18"/>
                <w:szCs w:val="18"/>
              </w:rPr>
              <w:t>on findings and recommendations.</w:t>
            </w:r>
          </w:p>
        </w:tc>
        <w:tc>
          <w:tcPr>
            <w:tcW w:w="2126" w:type="dxa"/>
          </w:tcPr>
          <w:p w14:paraId="0595D6D0" w14:textId="77777777" w:rsidR="00191131" w:rsidRPr="00191131" w:rsidRDefault="00191131" w:rsidP="00191131">
            <w:pPr>
              <w:pStyle w:val="ListParagraph"/>
              <w:spacing w:line="240" w:lineRule="auto"/>
              <w:ind w:left="0"/>
              <w:rPr>
                <w:rFonts w:asciiTheme="minorHAnsi" w:hAnsiTheme="minorHAnsi"/>
                <w:color w:val="000000" w:themeColor="text1"/>
                <w:sz w:val="18"/>
                <w:szCs w:val="18"/>
              </w:rPr>
            </w:pPr>
            <w:r w:rsidRPr="00191131">
              <w:rPr>
                <w:rFonts w:asciiTheme="minorHAnsi" w:hAnsiTheme="minorHAnsi"/>
                <w:color w:val="000000" w:themeColor="text1"/>
                <w:sz w:val="18"/>
                <w:szCs w:val="18"/>
              </w:rPr>
              <w:t>- Procurement, preparation, building and delivering of community kitchen.</w:t>
            </w:r>
          </w:p>
          <w:p w14:paraId="605E9817" w14:textId="6910A921" w:rsidR="00191131" w:rsidRPr="00191131" w:rsidRDefault="00191131" w:rsidP="00191131">
            <w:pPr>
              <w:pStyle w:val="ListParagraph"/>
              <w:spacing w:line="240" w:lineRule="auto"/>
              <w:ind w:left="0"/>
              <w:rPr>
                <w:rFonts w:asciiTheme="minorHAnsi" w:hAnsiTheme="minorHAnsi"/>
                <w:color w:val="000000" w:themeColor="text1"/>
                <w:sz w:val="18"/>
                <w:szCs w:val="18"/>
              </w:rPr>
            </w:pPr>
            <w:r w:rsidRPr="00191131">
              <w:rPr>
                <w:rFonts w:asciiTheme="minorHAnsi" w:hAnsiTheme="minorHAnsi"/>
                <w:color w:val="000000" w:themeColor="text1"/>
                <w:sz w:val="18"/>
                <w:szCs w:val="18"/>
              </w:rPr>
              <w:t>- lia</w:t>
            </w:r>
            <w:r w:rsidR="00A44B7B">
              <w:rPr>
                <w:rFonts w:asciiTheme="minorHAnsi" w:hAnsiTheme="minorHAnsi"/>
                <w:color w:val="000000" w:themeColor="text1"/>
                <w:sz w:val="18"/>
                <w:szCs w:val="18"/>
              </w:rPr>
              <w:t>i</w:t>
            </w:r>
            <w:r w:rsidRPr="00191131">
              <w:rPr>
                <w:rFonts w:asciiTheme="minorHAnsi" w:hAnsiTheme="minorHAnsi"/>
                <w:color w:val="000000" w:themeColor="text1"/>
                <w:sz w:val="18"/>
                <w:szCs w:val="18"/>
              </w:rPr>
              <w:t>sing with medical clinic.</w:t>
            </w:r>
            <w:r w:rsidRPr="00191131">
              <w:rPr>
                <w:rFonts w:asciiTheme="minorHAnsi" w:hAnsiTheme="minorHAnsi"/>
                <w:color w:val="000000" w:themeColor="text1"/>
                <w:sz w:val="18"/>
                <w:szCs w:val="18"/>
              </w:rPr>
              <w:br/>
              <w:t xml:space="preserve">- Gathering and </w:t>
            </w:r>
            <w:proofErr w:type="spellStart"/>
            <w:r w:rsidRPr="00191131">
              <w:rPr>
                <w:rFonts w:asciiTheme="minorHAnsi" w:hAnsiTheme="minorHAnsi"/>
                <w:color w:val="000000" w:themeColor="text1"/>
                <w:sz w:val="18"/>
                <w:szCs w:val="18"/>
              </w:rPr>
              <w:t>analysing</w:t>
            </w:r>
            <w:proofErr w:type="spellEnd"/>
            <w:r w:rsidRPr="00191131">
              <w:rPr>
                <w:rFonts w:asciiTheme="minorHAnsi" w:hAnsiTheme="minorHAnsi"/>
                <w:color w:val="000000" w:themeColor="text1"/>
                <w:sz w:val="18"/>
                <w:szCs w:val="18"/>
              </w:rPr>
              <w:t xml:space="preserve"> data for report</w:t>
            </w:r>
            <w:r>
              <w:rPr>
                <w:rFonts w:asciiTheme="minorHAnsi" w:hAnsiTheme="minorHAnsi"/>
                <w:color w:val="000000" w:themeColor="text1"/>
                <w:sz w:val="18"/>
                <w:szCs w:val="18"/>
              </w:rPr>
              <w:t>.</w:t>
            </w:r>
            <w:r w:rsidRPr="00191131">
              <w:rPr>
                <w:rFonts w:asciiTheme="minorHAnsi" w:hAnsiTheme="minorHAnsi"/>
                <w:color w:val="000000" w:themeColor="text1"/>
                <w:sz w:val="18"/>
                <w:szCs w:val="18"/>
              </w:rPr>
              <w:br/>
              <w:t>- Presenting findings on</w:t>
            </w:r>
            <w:r>
              <w:rPr>
                <w:rFonts w:asciiTheme="minorHAnsi" w:hAnsiTheme="minorHAnsi"/>
                <w:color w:val="000000" w:themeColor="text1"/>
                <w:sz w:val="18"/>
                <w:szCs w:val="18"/>
              </w:rPr>
              <w:t xml:space="preserve"> </w:t>
            </w:r>
            <w:r w:rsidRPr="00191131">
              <w:rPr>
                <w:rFonts w:asciiTheme="minorHAnsi" w:hAnsiTheme="minorHAnsi"/>
                <w:color w:val="000000" w:themeColor="text1"/>
                <w:sz w:val="18"/>
                <w:szCs w:val="18"/>
              </w:rPr>
              <w:t>local government level.</w:t>
            </w:r>
          </w:p>
        </w:tc>
      </w:tr>
    </w:tbl>
    <w:p w14:paraId="3D563D6D" w14:textId="77777777" w:rsidR="00D34DB5" w:rsidRPr="00D34DB5" w:rsidRDefault="00D34DB5" w:rsidP="00D34DB5">
      <w:pPr>
        <w:rPr>
          <w:lang w:val="en-GB"/>
        </w:rPr>
      </w:pPr>
    </w:p>
    <w:sectPr w:rsidR="00D34DB5" w:rsidRPr="00D34DB5"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E6AC1" w14:textId="77777777" w:rsidR="00DF7FAB" w:rsidRDefault="00DF7FAB" w:rsidP="002E5B7A">
      <w:r>
        <w:separator/>
      </w:r>
    </w:p>
  </w:endnote>
  <w:endnote w:type="continuationSeparator" w:id="0">
    <w:p w14:paraId="65D2C9F3" w14:textId="77777777" w:rsidR="00DF7FAB" w:rsidRDefault="00DF7FA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47F2B825" w:rsidR="0064713F" w:rsidRPr="007E1E50" w:rsidRDefault="0064713F" w:rsidP="007E1E50">
        <w:pPr>
          <w:pStyle w:val="Sidetal"/>
          <w:framePr w:w="617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7E1E50">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The CIVIL SOCIETY FUND, S</w:t>
        </w:r>
        <w:r>
          <w:rPr>
            <w:rFonts w:asciiTheme="minorHAnsi" w:hAnsiTheme="minorHAnsi" w:cstheme="minorHAnsi"/>
            <w:color w:val="000000" w:themeColor="text1"/>
            <w:lang w:val="en-US"/>
          </w:rPr>
          <w:t>mall-Scale Intervention</w:t>
        </w:r>
        <w:r w:rsidRPr="007E1E50">
          <w:rPr>
            <w:rFonts w:asciiTheme="minorHAnsi" w:hAnsiTheme="minorHAnsi" w:cstheme="minorHAnsi"/>
            <w:color w:val="000000" w:themeColor="text1"/>
            <w:lang w:val="en-US"/>
          </w:rPr>
          <w:t xml:space="preserve">. </w:t>
        </w:r>
        <w:r w:rsidRPr="007E1E50">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February</w:t>
        </w:r>
        <w:r w:rsidRPr="007E1E50">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01F5E34D" w14:textId="77777777" w:rsidR="0064713F" w:rsidRPr="007E1E50" w:rsidRDefault="0064713F"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9AD3" w14:textId="77777777" w:rsidR="00DF7FAB" w:rsidRDefault="00DF7FAB" w:rsidP="002E5B7A">
      <w:r>
        <w:separator/>
      </w:r>
    </w:p>
  </w:footnote>
  <w:footnote w:type="continuationSeparator" w:id="0">
    <w:p w14:paraId="38235A7C" w14:textId="77777777" w:rsidR="00DF7FAB" w:rsidRDefault="00DF7FAB" w:rsidP="002E5B7A">
      <w:r>
        <w:continuationSeparator/>
      </w:r>
    </w:p>
  </w:footnote>
  <w:footnote w:id="1">
    <w:p w14:paraId="52A46102" w14:textId="77777777" w:rsidR="0064713F" w:rsidRPr="008E501B" w:rsidRDefault="0064713F" w:rsidP="00C13B80">
      <w:pPr>
        <w:pStyle w:val="FootnoteText"/>
        <w:rPr>
          <w:sz w:val="15"/>
          <w:szCs w:val="15"/>
          <w:lang w:val="en-US"/>
        </w:rPr>
      </w:pPr>
      <w:r w:rsidRPr="008E501B">
        <w:rPr>
          <w:rStyle w:val="FootnoteReference"/>
          <w:sz w:val="15"/>
          <w:szCs w:val="15"/>
        </w:rPr>
        <w:footnoteRef/>
      </w:r>
      <w:r w:rsidRPr="008E501B">
        <w:rPr>
          <w:sz w:val="15"/>
          <w:szCs w:val="15"/>
        </w:rPr>
        <w:t xml:space="preserve"> Metropolitan and local municipalities are divided into wards</w:t>
      </w:r>
      <w:r>
        <w:rPr>
          <w:sz w:val="15"/>
          <w:szCs w:val="15"/>
        </w:rPr>
        <w:t xml:space="preserve"> (areas)</w:t>
      </w:r>
      <w:r w:rsidRPr="008E501B">
        <w:rPr>
          <w:sz w:val="15"/>
          <w:szCs w:val="15"/>
        </w:rPr>
        <w:t>, with each ward electing one councillor to the municipal council</w:t>
      </w:r>
      <w:r w:rsidRPr="008E501B">
        <w:rPr>
          <w:sz w:val="15"/>
          <w:szCs w:val="15"/>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A64" w14:textId="77777777" w:rsidR="0064713F" w:rsidRDefault="00DF7FAB">
    <w:pPr>
      <w:pStyle w:val="Header"/>
    </w:pPr>
    <w:r>
      <w:rPr>
        <w:noProof/>
      </w:rPr>
      <w:pict w14:anchorId="50689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FCA5" w14:textId="2B5437A9" w:rsidR="0064713F" w:rsidRDefault="0064713F" w:rsidP="00131A05">
    <w:pPr>
      <w:pStyle w:val="Header"/>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64713F" w:rsidRPr="00380D60" w:rsidRDefault="0064713F"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64713F" w:rsidRPr="00380D60" w:rsidRDefault="0064713F" w:rsidP="00101310">
                          <w:pPr>
                            <w:pStyle w:val="CISUHeadingTopBox"/>
                            <w:jc w:val="left"/>
                            <w:rPr>
                              <w:sz w:val="22"/>
                              <w:szCs w:val="22"/>
                              <w:lang w:val="en-GB"/>
                            </w:rPr>
                          </w:pPr>
                          <w:r w:rsidRPr="00380D60">
                            <w:rPr>
                              <w:sz w:val="22"/>
                              <w:szCs w:val="22"/>
                              <w:lang w:val="en-GB"/>
                            </w:rPr>
                            <w:t>Small-Scale Interventions</w:t>
                          </w:r>
                        </w:p>
                        <w:p w14:paraId="0B10CEE5" w14:textId="1327D772" w:rsidR="0064713F" w:rsidRPr="00380D60" w:rsidRDefault="0064713F"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9"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" o:allowoverlap="f" fillcolor="#4e92a7" stroked="f" strokeweight="1.75pt">
              <v:stroke endcap="round"/>
              <v:textbox inset="4mm,4mm,4mm,4mm">
                <w:txbxContent>
                  <w:p w14:paraId="5BCEFE9A" w14:textId="77777777" w:rsidR="0064713F" w:rsidRPr="00380D60" w:rsidRDefault="0064713F"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64713F" w:rsidRPr="00380D60" w:rsidRDefault="0064713F" w:rsidP="00101310">
                    <w:pPr>
                      <w:pStyle w:val="CISUHeadingTopBox"/>
                      <w:jc w:val="left"/>
                      <w:rPr>
                        <w:sz w:val="22"/>
                        <w:szCs w:val="22"/>
                        <w:lang w:val="en-GB"/>
                      </w:rPr>
                    </w:pPr>
                    <w:r w:rsidRPr="00380D60">
                      <w:rPr>
                        <w:sz w:val="22"/>
                        <w:szCs w:val="22"/>
                        <w:lang w:val="en-GB"/>
                      </w:rPr>
                      <w:t>Small-Scale Interventions</w:t>
                    </w:r>
                  </w:p>
                  <w:p w14:paraId="0B10CEE5" w14:textId="1327D772" w:rsidR="0064713F" w:rsidRPr="00380D60" w:rsidRDefault="0064713F"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412" w14:textId="77777777" w:rsidR="0064713F" w:rsidRDefault="00DF7FAB">
    <w:pPr>
      <w:pStyle w:val="Header"/>
    </w:pPr>
    <w:r>
      <w:rPr>
        <w:noProof/>
      </w:rPr>
      <w:pict w14:anchorId="3DD5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15230A"/>
    <w:multiLevelType w:val="hybridMultilevel"/>
    <w:tmpl w:val="F148081C"/>
    <w:lvl w:ilvl="0" w:tplc="957C27FA">
      <w:start w:val="1"/>
      <w:numFmt w:val="bullet"/>
      <w:pStyle w:val="CISUansgningstekst1"/>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EE1D9F"/>
    <w:multiLevelType w:val="hybridMultilevel"/>
    <w:tmpl w:val="7A6E6322"/>
    <w:lvl w:ilvl="0" w:tplc="A91E788A">
      <w:start w:val="1"/>
      <w:numFmt w:val="none"/>
      <w:lvlText w:val="3."/>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2AF1607"/>
    <w:multiLevelType w:val="hybridMultilevel"/>
    <w:tmpl w:val="806C468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0E5B45"/>
    <w:multiLevelType w:val="hybridMultilevel"/>
    <w:tmpl w:val="845C4424"/>
    <w:lvl w:ilvl="0" w:tplc="234EE24E">
      <w:start w:val="1"/>
      <w:numFmt w:val="none"/>
      <w:lvlText w:val="2."/>
      <w:lvlJc w:val="left"/>
      <w:pPr>
        <w:ind w:left="360" w:hanging="360"/>
      </w:pPr>
      <w:rPr>
        <w:rFonts w:ascii="Arial" w:eastAsiaTheme="minorHAnsi" w:hAnsi="Arial" w:cs="Aria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BEE67FB"/>
    <w:multiLevelType w:val="hybridMultilevel"/>
    <w:tmpl w:val="AA3AEE8C"/>
    <w:lvl w:ilvl="0" w:tplc="0809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DDC406B"/>
    <w:multiLevelType w:val="hybridMultilevel"/>
    <w:tmpl w:val="3C1A1ECE"/>
    <w:lvl w:ilvl="0" w:tplc="12BCFF34">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3EC6578"/>
    <w:multiLevelType w:val="hybridMultilevel"/>
    <w:tmpl w:val="960AA32C"/>
    <w:lvl w:ilvl="0" w:tplc="1EE0B94C">
      <w:start w:val="1"/>
      <w:numFmt w:val="bullet"/>
      <w:lvlText w:val=""/>
      <w:lvlJc w:val="left"/>
      <w:pPr>
        <w:ind w:left="0" w:firstLine="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65B5B"/>
    <w:multiLevelType w:val="hybridMultilevel"/>
    <w:tmpl w:val="A0046B1A"/>
    <w:lvl w:ilvl="0" w:tplc="2F6A66A8">
      <w:start w:val="1"/>
      <w:numFmt w:val="bullet"/>
      <w:lvlText w:val=""/>
      <w:lvlJc w:val="left"/>
      <w:pPr>
        <w:ind w:left="227" w:hanging="22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5"/>
  </w:num>
  <w:num w:numId="7">
    <w:abstractNumId w:val="6"/>
  </w:num>
  <w:num w:numId="8">
    <w:abstractNumId w:val="7"/>
  </w:num>
  <w:num w:numId="9">
    <w:abstractNumId w:val="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10B9"/>
    <w:rsid w:val="00002AFC"/>
    <w:rsid w:val="00023E1E"/>
    <w:rsid w:val="00031D3B"/>
    <w:rsid w:val="000327AE"/>
    <w:rsid w:val="000342CD"/>
    <w:rsid w:val="000378BC"/>
    <w:rsid w:val="00060737"/>
    <w:rsid w:val="00064CC8"/>
    <w:rsid w:val="00071971"/>
    <w:rsid w:val="0007240D"/>
    <w:rsid w:val="00083228"/>
    <w:rsid w:val="00094615"/>
    <w:rsid w:val="000948E7"/>
    <w:rsid w:val="000A4D37"/>
    <w:rsid w:val="000A6BDB"/>
    <w:rsid w:val="000C7BD9"/>
    <w:rsid w:val="000D2B8A"/>
    <w:rsid w:val="000D55D4"/>
    <w:rsid w:val="000D7216"/>
    <w:rsid w:val="000E1A76"/>
    <w:rsid w:val="000E1E2B"/>
    <w:rsid w:val="000E1FFD"/>
    <w:rsid w:val="000E4BDF"/>
    <w:rsid w:val="000E543D"/>
    <w:rsid w:val="000F14A6"/>
    <w:rsid w:val="000F7AF7"/>
    <w:rsid w:val="000F7D22"/>
    <w:rsid w:val="00101310"/>
    <w:rsid w:val="001170BC"/>
    <w:rsid w:val="0012136D"/>
    <w:rsid w:val="00122A2F"/>
    <w:rsid w:val="001268FB"/>
    <w:rsid w:val="00126B68"/>
    <w:rsid w:val="00131A05"/>
    <w:rsid w:val="001347F3"/>
    <w:rsid w:val="00136391"/>
    <w:rsid w:val="0015324C"/>
    <w:rsid w:val="001532E0"/>
    <w:rsid w:val="001542F8"/>
    <w:rsid w:val="00155627"/>
    <w:rsid w:val="00156B60"/>
    <w:rsid w:val="001570A6"/>
    <w:rsid w:val="001606EE"/>
    <w:rsid w:val="00160F28"/>
    <w:rsid w:val="001622B9"/>
    <w:rsid w:val="00170391"/>
    <w:rsid w:val="0017537D"/>
    <w:rsid w:val="0018466C"/>
    <w:rsid w:val="00191131"/>
    <w:rsid w:val="0019143C"/>
    <w:rsid w:val="001957D7"/>
    <w:rsid w:val="00195C18"/>
    <w:rsid w:val="001A21C3"/>
    <w:rsid w:val="001A65B3"/>
    <w:rsid w:val="001C7F78"/>
    <w:rsid w:val="001F22B8"/>
    <w:rsid w:val="00201C7E"/>
    <w:rsid w:val="00202D90"/>
    <w:rsid w:val="00202E93"/>
    <w:rsid w:val="0022093A"/>
    <w:rsid w:val="0022771C"/>
    <w:rsid w:val="0023124C"/>
    <w:rsid w:val="00232E44"/>
    <w:rsid w:val="00233C59"/>
    <w:rsid w:val="002440C8"/>
    <w:rsid w:val="00246E7F"/>
    <w:rsid w:val="0025453A"/>
    <w:rsid w:val="00267928"/>
    <w:rsid w:val="002744D1"/>
    <w:rsid w:val="00277B2B"/>
    <w:rsid w:val="002A07DE"/>
    <w:rsid w:val="002A6E22"/>
    <w:rsid w:val="002A7B28"/>
    <w:rsid w:val="002B05CD"/>
    <w:rsid w:val="002B5061"/>
    <w:rsid w:val="002B5F75"/>
    <w:rsid w:val="002C05BC"/>
    <w:rsid w:val="002C3966"/>
    <w:rsid w:val="002C3CA7"/>
    <w:rsid w:val="002C53AD"/>
    <w:rsid w:val="002C6751"/>
    <w:rsid w:val="002D7C96"/>
    <w:rsid w:val="002E4E80"/>
    <w:rsid w:val="002E5B7A"/>
    <w:rsid w:val="002F1814"/>
    <w:rsid w:val="00303C5D"/>
    <w:rsid w:val="00322E3D"/>
    <w:rsid w:val="00324D72"/>
    <w:rsid w:val="0033267B"/>
    <w:rsid w:val="0033342E"/>
    <w:rsid w:val="0033686A"/>
    <w:rsid w:val="00346AF0"/>
    <w:rsid w:val="00350E85"/>
    <w:rsid w:val="00352AB8"/>
    <w:rsid w:val="00353F68"/>
    <w:rsid w:val="00362D90"/>
    <w:rsid w:val="0037346A"/>
    <w:rsid w:val="003808B4"/>
    <w:rsid w:val="00380D60"/>
    <w:rsid w:val="0038163F"/>
    <w:rsid w:val="003874D9"/>
    <w:rsid w:val="00391BFC"/>
    <w:rsid w:val="003A429F"/>
    <w:rsid w:val="003A42ED"/>
    <w:rsid w:val="003B2ADD"/>
    <w:rsid w:val="003D1463"/>
    <w:rsid w:val="003D6E74"/>
    <w:rsid w:val="003D74A8"/>
    <w:rsid w:val="003E2C80"/>
    <w:rsid w:val="003E43F3"/>
    <w:rsid w:val="003E62F8"/>
    <w:rsid w:val="003E76BE"/>
    <w:rsid w:val="003E784A"/>
    <w:rsid w:val="003F0391"/>
    <w:rsid w:val="003F2B0D"/>
    <w:rsid w:val="003F5244"/>
    <w:rsid w:val="004056CB"/>
    <w:rsid w:val="00405DA7"/>
    <w:rsid w:val="004138AB"/>
    <w:rsid w:val="00416AD4"/>
    <w:rsid w:val="00422259"/>
    <w:rsid w:val="0043136C"/>
    <w:rsid w:val="00432DED"/>
    <w:rsid w:val="004339B6"/>
    <w:rsid w:val="00434E4A"/>
    <w:rsid w:val="004406F2"/>
    <w:rsid w:val="00454109"/>
    <w:rsid w:val="004553C3"/>
    <w:rsid w:val="00456CFE"/>
    <w:rsid w:val="0046110F"/>
    <w:rsid w:val="00464837"/>
    <w:rsid w:val="004859BB"/>
    <w:rsid w:val="00487266"/>
    <w:rsid w:val="00487856"/>
    <w:rsid w:val="00487AC7"/>
    <w:rsid w:val="004B1BEA"/>
    <w:rsid w:val="004B4741"/>
    <w:rsid w:val="004D2804"/>
    <w:rsid w:val="004E3116"/>
    <w:rsid w:val="004E3355"/>
    <w:rsid w:val="005005D7"/>
    <w:rsid w:val="00506241"/>
    <w:rsid w:val="00522BBB"/>
    <w:rsid w:val="005375BD"/>
    <w:rsid w:val="005413FD"/>
    <w:rsid w:val="005421C7"/>
    <w:rsid w:val="005423B6"/>
    <w:rsid w:val="00543D2C"/>
    <w:rsid w:val="00553D44"/>
    <w:rsid w:val="0055462D"/>
    <w:rsid w:val="00565204"/>
    <w:rsid w:val="00565773"/>
    <w:rsid w:val="0056617B"/>
    <w:rsid w:val="00575CA0"/>
    <w:rsid w:val="005774B9"/>
    <w:rsid w:val="005777D7"/>
    <w:rsid w:val="005879D4"/>
    <w:rsid w:val="0059118E"/>
    <w:rsid w:val="005A4A76"/>
    <w:rsid w:val="005B767B"/>
    <w:rsid w:val="005E0C92"/>
    <w:rsid w:val="005E1132"/>
    <w:rsid w:val="005F19E6"/>
    <w:rsid w:val="005F3661"/>
    <w:rsid w:val="005F59F2"/>
    <w:rsid w:val="006015B7"/>
    <w:rsid w:val="00606ECF"/>
    <w:rsid w:val="00620191"/>
    <w:rsid w:val="006216E0"/>
    <w:rsid w:val="00625FFE"/>
    <w:rsid w:val="006274AF"/>
    <w:rsid w:val="00633962"/>
    <w:rsid w:val="0064232B"/>
    <w:rsid w:val="006443A7"/>
    <w:rsid w:val="006467B7"/>
    <w:rsid w:val="0064713F"/>
    <w:rsid w:val="00654538"/>
    <w:rsid w:val="0065781B"/>
    <w:rsid w:val="00662249"/>
    <w:rsid w:val="00665587"/>
    <w:rsid w:val="00666B1D"/>
    <w:rsid w:val="0067442E"/>
    <w:rsid w:val="006A111E"/>
    <w:rsid w:val="006A14D2"/>
    <w:rsid w:val="006A42EC"/>
    <w:rsid w:val="006C1594"/>
    <w:rsid w:val="006C457F"/>
    <w:rsid w:val="006D6914"/>
    <w:rsid w:val="006E2B30"/>
    <w:rsid w:val="00703D73"/>
    <w:rsid w:val="007174A1"/>
    <w:rsid w:val="00720C3E"/>
    <w:rsid w:val="00721A8E"/>
    <w:rsid w:val="00722FAB"/>
    <w:rsid w:val="00727807"/>
    <w:rsid w:val="00735041"/>
    <w:rsid w:val="007377BB"/>
    <w:rsid w:val="00751E82"/>
    <w:rsid w:val="00756CAD"/>
    <w:rsid w:val="00762A58"/>
    <w:rsid w:val="00770B00"/>
    <w:rsid w:val="00781EC0"/>
    <w:rsid w:val="00783190"/>
    <w:rsid w:val="00787940"/>
    <w:rsid w:val="00792689"/>
    <w:rsid w:val="007944AC"/>
    <w:rsid w:val="0079654A"/>
    <w:rsid w:val="007A15C9"/>
    <w:rsid w:val="007A77E8"/>
    <w:rsid w:val="007B2AA3"/>
    <w:rsid w:val="007B617D"/>
    <w:rsid w:val="007C6A17"/>
    <w:rsid w:val="007D3A59"/>
    <w:rsid w:val="007D5E8F"/>
    <w:rsid w:val="007E1E50"/>
    <w:rsid w:val="008007BA"/>
    <w:rsid w:val="00801AB3"/>
    <w:rsid w:val="0081790B"/>
    <w:rsid w:val="00817D42"/>
    <w:rsid w:val="0082305F"/>
    <w:rsid w:val="00826719"/>
    <w:rsid w:val="008363E6"/>
    <w:rsid w:val="0084344B"/>
    <w:rsid w:val="00844A0F"/>
    <w:rsid w:val="00857752"/>
    <w:rsid w:val="00865EB6"/>
    <w:rsid w:val="00866093"/>
    <w:rsid w:val="008663A1"/>
    <w:rsid w:val="00872153"/>
    <w:rsid w:val="0087321C"/>
    <w:rsid w:val="00876876"/>
    <w:rsid w:val="00895225"/>
    <w:rsid w:val="008A48E5"/>
    <w:rsid w:val="008A70B3"/>
    <w:rsid w:val="008C16E2"/>
    <w:rsid w:val="008C24EB"/>
    <w:rsid w:val="008C3BF7"/>
    <w:rsid w:val="008C4B7C"/>
    <w:rsid w:val="008E1334"/>
    <w:rsid w:val="008E1337"/>
    <w:rsid w:val="008E536B"/>
    <w:rsid w:val="008F46F3"/>
    <w:rsid w:val="009027CC"/>
    <w:rsid w:val="00910322"/>
    <w:rsid w:val="00930D20"/>
    <w:rsid w:val="009470B7"/>
    <w:rsid w:val="00951882"/>
    <w:rsid w:val="009552BE"/>
    <w:rsid w:val="0096149B"/>
    <w:rsid w:val="00963868"/>
    <w:rsid w:val="009734BC"/>
    <w:rsid w:val="009846D1"/>
    <w:rsid w:val="009861F2"/>
    <w:rsid w:val="00986796"/>
    <w:rsid w:val="0099413A"/>
    <w:rsid w:val="00997C6E"/>
    <w:rsid w:val="009A1C0A"/>
    <w:rsid w:val="009A7CE1"/>
    <w:rsid w:val="009B6012"/>
    <w:rsid w:val="009D0D3B"/>
    <w:rsid w:val="009D7B4F"/>
    <w:rsid w:val="009D7BB3"/>
    <w:rsid w:val="009E0C22"/>
    <w:rsid w:val="009E268E"/>
    <w:rsid w:val="009E773A"/>
    <w:rsid w:val="009F7371"/>
    <w:rsid w:val="00A06D0E"/>
    <w:rsid w:val="00A22C89"/>
    <w:rsid w:val="00A24569"/>
    <w:rsid w:val="00A349F0"/>
    <w:rsid w:val="00A378BA"/>
    <w:rsid w:val="00A41208"/>
    <w:rsid w:val="00A44B7B"/>
    <w:rsid w:val="00A47312"/>
    <w:rsid w:val="00A60C9D"/>
    <w:rsid w:val="00A6472C"/>
    <w:rsid w:val="00A65565"/>
    <w:rsid w:val="00A65C80"/>
    <w:rsid w:val="00A71DA7"/>
    <w:rsid w:val="00A7605E"/>
    <w:rsid w:val="00A8013F"/>
    <w:rsid w:val="00A956FE"/>
    <w:rsid w:val="00A96056"/>
    <w:rsid w:val="00A964EA"/>
    <w:rsid w:val="00AA02B8"/>
    <w:rsid w:val="00AA10D2"/>
    <w:rsid w:val="00AA12E3"/>
    <w:rsid w:val="00AA1E56"/>
    <w:rsid w:val="00AA377C"/>
    <w:rsid w:val="00AB0CE1"/>
    <w:rsid w:val="00AB1D14"/>
    <w:rsid w:val="00AC0074"/>
    <w:rsid w:val="00AD0713"/>
    <w:rsid w:val="00AE1DA1"/>
    <w:rsid w:val="00AE53C9"/>
    <w:rsid w:val="00AF28CD"/>
    <w:rsid w:val="00B129AB"/>
    <w:rsid w:val="00B17A80"/>
    <w:rsid w:val="00B17E0D"/>
    <w:rsid w:val="00B227D0"/>
    <w:rsid w:val="00B22AF5"/>
    <w:rsid w:val="00B256C1"/>
    <w:rsid w:val="00B32BB4"/>
    <w:rsid w:val="00B35E0B"/>
    <w:rsid w:val="00B37248"/>
    <w:rsid w:val="00B40C86"/>
    <w:rsid w:val="00B50EEE"/>
    <w:rsid w:val="00B66C45"/>
    <w:rsid w:val="00B67A6D"/>
    <w:rsid w:val="00B73DEE"/>
    <w:rsid w:val="00B8007F"/>
    <w:rsid w:val="00B86A9F"/>
    <w:rsid w:val="00B87E89"/>
    <w:rsid w:val="00B910DE"/>
    <w:rsid w:val="00B972D1"/>
    <w:rsid w:val="00BA0010"/>
    <w:rsid w:val="00BA254C"/>
    <w:rsid w:val="00BA4DBE"/>
    <w:rsid w:val="00BC275F"/>
    <w:rsid w:val="00BF0B02"/>
    <w:rsid w:val="00BF0E5D"/>
    <w:rsid w:val="00BF299A"/>
    <w:rsid w:val="00BF29C5"/>
    <w:rsid w:val="00BF37C1"/>
    <w:rsid w:val="00BF3A80"/>
    <w:rsid w:val="00C10B5A"/>
    <w:rsid w:val="00C13B80"/>
    <w:rsid w:val="00C142C6"/>
    <w:rsid w:val="00C247F6"/>
    <w:rsid w:val="00C25B7E"/>
    <w:rsid w:val="00C26836"/>
    <w:rsid w:val="00C27D00"/>
    <w:rsid w:val="00C303B7"/>
    <w:rsid w:val="00C3516D"/>
    <w:rsid w:val="00C4084E"/>
    <w:rsid w:val="00C40B5A"/>
    <w:rsid w:val="00C53B35"/>
    <w:rsid w:val="00C53F8F"/>
    <w:rsid w:val="00C7165A"/>
    <w:rsid w:val="00C72EEF"/>
    <w:rsid w:val="00C742CE"/>
    <w:rsid w:val="00C77F4F"/>
    <w:rsid w:val="00C825EF"/>
    <w:rsid w:val="00C82E42"/>
    <w:rsid w:val="00C85E0F"/>
    <w:rsid w:val="00C8681C"/>
    <w:rsid w:val="00C92332"/>
    <w:rsid w:val="00C93E60"/>
    <w:rsid w:val="00C943AD"/>
    <w:rsid w:val="00CA6833"/>
    <w:rsid w:val="00CA7107"/>
    <w:rsid w:val="00CC0F91"/>
    <w:rsid w:val="00CE11D0"/>
    <w:rsid w:val="00CE3453"/>
    <w:rsid w:val="00CE486D"/>
    <w:rsid w:val="00CE5D74"/>
    <w:rsid w:val="00D0587A"/>
    <w:rsid w:val="00D10B32"/>
    <w:rsid w:val="00D15948"/>
    <w:rsid w:val="00D161EA"/>
    <w:rsid w:val="00D17D9F"/>
    <w:rsid w:val="00D214DF"/>
    <w:rsid w:val="00D25F70"/>
    <w:rsid w:val="00D26448"/>
    <w:rsid w:val="00D26A2F"/>
    <w:rsid w:val="00D33F4C"/>
    <w:rsid w:val="00D34379"/>
    <w:rsid w:val="00D34DB5"/>
    <w:rsid w:val="00D444AA"/>
    <w:rsid w:val="00D537ED"/>
    <w:rsid w:val="00D61784"/>
    <w:rsid w:val="00D70FC4"/>
    <w:rsid w:val="00D721A7"/>
    <w:rsid w:val="00D82380"/>
    <w:rsid w:val="00D84FCE"/>
    <w:rsid w:val="00D931BE"/>
    <w:rsid w:val="00D94791"/>
    <w:rsid w:val="00DA19B8"/>
    <w:rsid w:val="00DA2E0E"/>
    <w:rsid w:val="00DE0DD0"/>
    <w:rsid w:val="00DE1DA6"/>
    <w:rsid w:val="00DE7CE6"/>
    <w:rsid w:val="00DF3A86"/>
    <w:rsid w:val="00DF4A1D"/>
    <w:rsid w:val="00DF7FAB"/>
    <w:rsid w:val="00E142BF"/>
    <w:rsid w:val="00E161FD"/>
    <w:rsid w:val="00E20242"/>
    <w:rsid w:val="00E233C2"/>
    <w:rsid w:val="00E24CB7"/>
    <w:rsid w:val="00E25C2D"/>
    <w:rsid w:val="00E3472C"/>
    <w:rsid w:val="00E3474C"/>
    <w:rsid w:val="00E34D3E"/>
    <w:rsid w:val="00E358D7"/>
    <w:rsid w:val="00E40B68"/>
    <w:rsid w:val="00E55248"/>
    <w:rsid w:val="00E66C45"/>
    <w:rsid w:val="00E677A8"/>
    <w:rsid w:val="00E74926"/>
    <w:rsid w:val="00E76800"/>
    <w:rsid w:val="00E85FCD"/>
    <w:rsid w:val="00EA3F35"/>
    <w:rsid w:val="00EA5583"/>
    <w:rsid w:val="00EB149C"/>
    <w:rsid w:val="00EB4F2B"/>
    <w:rsid w:val="00EC2C15"/>
    <w:rsid w:val="00EE0A47"/>
    <w:rsid w:val="00EE0D71"/>
    <w:rsid w:val="00EE3F1E"/>
    <w:rsid w:val="00EE541B"/>
    <w:rsid w:val="00F0566C"/>
    <w:rsid w:val="00F10CA7"/>
    <w:rsid w:val="00F12F05"/>
    <w:rsid w:val="00F16809"/>
    <w:rsid w:val="00F20D51"/>
    <w:rsid w:val="00F24112"/>
    <w:rsid w:val="00F32573"/>
    <w:rsid w:val="00F341E0"/>
    <w:rsid w:val="00F446D1"/>
    <w:rsid w:val="00F50995"/>
    <w:rsid w:val="00F63E4E"/>
    <w:rsid w:val="00F66EEC"/>
    <w:rsid w:val="00F7098F"/>
    <w:rsid w:val="00F75BCF"/>
    <w:rsid w:val="00F772E3"/>
    <w:rsid w:val="00F81344"/>
    <w:rsid w:val="00F84FB3"/>
    <w:rsid w:val="00F8644E"/>
    <w:rsid w:val="00F92422"/>
    <w:rsid w:val="00F92FD3"/>
    <w:rsid w:val="00FA1BBF"/>
    <w:rsid w:val="00FA7258"/>
    <w:rsid w:val="00FA7FF1"/>
    <w:rsid w:val="00FB0F48"/>
    <w:rsid w:val="00FB3A3E"/>
    <w:rsid w:val="00FC3485"/>
    <w:rsid w:val="00FC42B1"/>
    <w:rsid w:val="00FC7F32"/>
    <w:rsid w:val="00FE2914"/>
    <w:rsid w:val="00FE2B29"/>
    <w:rsid w:val="00FE7F6C"/>
    <w:rsid w:val="00FF2A0A"/>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AD"/>
    <w:rPr>
      <w:rFonts w:ascii="Times New Roman" w:eastAsia="Times New Roman" w:hAnsi="Times New Roman" w:cs="Times New Roman"/>
      <w:lang w:val="en-DK" w:eastAsia="en-GB"/>
    </w:rPr>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0F14A6"/>
    <w:pPr>
      <w:numPr>
        <w:numId w:val="9"/>
      </w:numPr>
      <w:snapToGrid w:val="0"/>
    </w:pPr>
    <w:rPr>
      <w:rFonts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paragraph" w:styleId="NormalWeb">
    <w:name w:val="Normal (Web)"/>
    <w:basedOn w:val="Normal"/>
    <w:uiPriority w:val="99"/>
    <w:unhideWhenUsed/>
    <w:rsid w:val="00986796"/>
    <w:pPr>
      <w:spacing w:before="100" w:beforeAutospacing="1" w:after="100" w:afterAutospacing="1"/>
    </w:pPr>
    <w:rPr>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paragraph" w:styleId="FootnoteText">
    <w:name w:val="footnote text"/>
    <w:basedOn w:val="Normal"/>
    <w:link w:val="FootnoteTextChar"/>
    <w:uiPriority w:val="99"/>
    <w:unhideWhenUsed/>
    <w:rsid w:val="00277B2B"/>
    <w:rPr>
      <w:sz w:val="20"/>
      <w:szCs w:val="20"/>
      <w:lang w:val="en-GB"/>
    </w:rPr>
  </w:style>
  <w:style w:type="character" w:customStyle="1" w:styleId="FootnoteTextChar">
    <w:name w:val="Footnote Text Char"/>
    <w:basedOn w:val="DefaultParagraphFont"/>
    <w:link w:val="FootnoteText"/>
    <w:uiPriority w:val="99"/>
    <w:rsid w:val="00277B2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277B2B"/>
    <w:rPr>
      <w:vertAlign w:val="superscript"/>
    </w:rPr>
  </w:style>
  <w:style w:type="table" w:styleId="TableGrid">
    <w:name w:val="Table Grid"/>
    <w:basedOn w:val="TableNormal"/>
    <w:uiPriority w:val="39"/>
    <w:rsid w:val="00A956FE"/>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879">
      <w:bodyDiv w:val="1"/>
      <w:marLeft w:val="0"/>
      <w:marRight w:val="0"/>
      <w:marTop w:val="0"/>
      <w:marBottom w:val="0"/>
      <w:divBdr>
        <w:top w:val="none" w:sz="0" w:space="0" w:color="auto"/>
        <w:left w:val="none" w:sz="0" w:space="0" w:color="auto"/>
        <w:bottom w:val="none" w:sz="0" w:space="0" w:color="auto"/>
        <w:right w:val="none" w:sz="0" w:space="0" w:color="auto"/>
      </w:divBdr>
      <w:divsChild>
        <w:div w:id="1376781129">
          <w:marLeft w:val="0"/>
          <w:marRight w:val="0"/>
          <w:marTop w:val="0"/>
          <w:marBottom w:val="0"/>
          <w:divBdr>
            <w:top w:val="none" w:sz="0" w:space="0" w:color="auto"/>
            <w:left w:val="none" w:sz="0" w:space="0" w:color="auto"/>
            <w:bottom w:val="none" w:sz="0" w:space="0" w:color="auto"/>
            <w:right w:val="none" w:sz="0" w:space="0" w:color="auto"/>
          </w:divBdr>
          <w:divsChild>
            <w:div w:id="1710883822">
              <w:marLeft w:val="0"/>
              <w:marRight w:val="0"/>
              <w:marTop w:val="0"/>
              <w:marBottom w:val="0"/>
              <w:divBdr>
                <w:top w:val="none" w:sz="0" w:space="0" w:color="auto"/>
                <w:left w:val="none" w:sz="0" w:space="0" w:color="auto"/>
                <w:bottom w:val="none" w:sz="0" w:space="0" w:color="auto"/>
                <w:right w:val="none" w:sz="0" w:space="0" w:color="auto"/>
              </w:divBdr>
              <w:divsChild>
                <w:div w:id="1613169393">
                  <w:marLeft w:val="0"/>
                  <w:marRight w:val="0"/>
                  <w:marTop w:val="0"/>
                  <w:marBottom w:val="0"/>
                  <w:divBdr>
                    <w:top w:val="none" w:sz="0" w:space="0" w:color="auto"/>
                    <w:left w:val="none" w:sz="0" w:space="0" w:color="auto"/>
                    <w:bottom w:val="none" w:sz="0" w:space="0" w:color="auto"/>
                    <w:right w:val="none" w:sz="0" w:space="0" w:color="auto"/>
                  </w:divBdr>
                  <w:divsChild>
                    <w:div w:id="7962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6321">
      <w:bodyDiv w:val="1"/>
      <w:marLeft w:val="0"/>
      <w:marRight w:val="0"/>
      <w:marTop w:val="0"/>
      <w:marBottom w:val="0"/>
      <w:divBdr>
        <w:top w:val="none" w:sz="0" w:space="0" w:color="auto"/>
        <w:left w:val="none" w:sz="0" w:space="0" w:color="auto"/>
        <w:bottom w:val="none" w:sz="0" w:space="0" w:color="auto"/>
        <w:right w:val="none" w:sz="0" w:space="0" w:color="auto"/>
      </w:divBdr>
    </w:div>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25322990">
      <w:bodyDiv w:val="1"/>
      <w:marLeft w:val="0"/>
      <w:marRight w:val="0"/>
      <w:marTop w:val="0"/>
      <w:marBottom w:val="0"/>
      <w:divBdr>
        <w:top w:val="none" w:sz="0" w:space="0" w:color="auto"/>
        <w:left w:val="none" w:sz="0" w:space="0" w:color="auto"/>
        <w:bottom w:val="none" w:sz="0" w:space="0" w:color="auto"/>
        <w:right w:val="none" w:sz="0" w:space="0" w:color="auto"/>
      </w:divBdr>
      <w:divsChild>
        <w:div w:id="1700080963">
          <w:marLeft w:val="0"/>
          <w:marRight w:val="0"/>
          <w:marTop w:val="0"/>
          <w:marBottom w:val="0"/>
          <w:divBdr>
            <w:top w:val="none" w:sz="0" w:space="0" w:color="auto"/>
            <w:left w:val="none" w:sz="0" w:space="0" w:color="auto"/>
            <w:bottom w:val="none" w:sz="0" w:space="0" w:color="auto"/>
            <w:right w:val="none" w:sz="0" w:space="0" w:color="auto"/>
          </w:divBdr>
          <w:divsChild>
            <w:div w:id="76296071">
              <w:marLeft w:val="0"/>
              <w:marRight w:val="0"/>
              <w:marTop w:val="0"/>
              <w:marBottom w:val="0"/>
              <w:divBdr>
                <w:top w:val="none" w:sz="0" w:space="0" w:color="auto"/>
                <w:left w:val="none" w:sz="0" w:space="0" w:color="auto"/>
                <w:bottom w:val="none" w:sz="0" w:space="0" w:color="auto"/>
                <w:right w:val="none" w:sz="0" w:space="0" w:color="auto"/>
              </w:divBdr>
              <w:divsChild>
                <w:div w:id="1881242516">
                  <w:marLeft w:val="0"/>
                  <w:marRight w:val="0"/>
                  <w:marTop w:val="0"/>
                  <w:marBottom w:val="0"/>
                  <w:divBdr>
                    <w:top w:val="none" w:sz="0" w:space="0" w:color="auto"/>
                    <w:left w:val="none" w:sz="0" w:space="0" w:color="auto"/>
                    <w:bottom w:val="none" w:sz="0" w:space="0" w:color="auto"/>
                    <w:right w:val="none" w:sz="0" w:space="0" w:color="auto"/>
                  </w:divBdr>
                  <w:divsChild>
                    <w:div w:id="7991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9265">
      <w:bodyDiv w:val="1"/>
      <w:marLeft w:val="0"/>
      <w:marRight w:val="0"/>
      <w:marTop w:val="0"/>
      <w:marBottom w:val="0"/>
      <w:divBdr>
        <w:top w:val="none" w:sz="0" w:space="0" w:color="auto"/>
        <w:left w:val="none" w:sz="0" w:space="0" w:color="auto"/>
        <w:bottom w:val="none" w:sz="0" w:space="0" w:color="auto"/>
        <w:right w:val="none" w:sz="0" w:space="0" w:color="auto"/>
      </w:divBdr>
    </w:div>
    <w:div w:id="141508329">
      <w:bodyDiv w:val="1"/>
      <w:marLeft w:val="0"/>
      <w:marRight w:val="0"/>
      <w:marTop w:val="0"/>
      <w:marBottom w:val="0"/>
      <w:divBdr>
        <w:top w:val="none" w:sz="0" w:space="0" w:color="auto"/>
        <w:left w:val="none" w:sz="0" w:space="0" w:color="auto"/>
        <w:bottom w:val="none" w:sz="0" w:space="0" w:color="auto"/>
        <w:right w:val="none" w:sz="0" w:space="0" w:color="auto"/>
      </w:divBdr>
    </w:div>
    <w:div w:id="192891565">
      <w:bodyDiv w:val="1"/>
      <w:marLeft w:val="0"/>
      <w:marRight w:val="0"/>
      <w:marTop w:val="0"/>
      <w:marBottom w:val="0"/>
      <w:divBdr>
        <w:top w:val="none" w:sz="0" w:space="0" w:color="auto"/>
        <w:left w:val="none" w:sz="0" w:space="0" w:color="auto"/>
        <w:bottom w:val="none" w:sz="0" w:space="0" w:color="auto"/>
        <w:right w:val="none" w:sz="0" w:space="0" w:color="auto"/>
      </w:divBdr>
      <w:divsChild>
        <w:div w:id="1445735160">
          <w:marLeft w:val="0"/>
          <w:marRight w:val="0"/>
          <w:marTop w:val="0"/>
          <w:marBottom w:val="0"/>
          <w:divBdr>
            <w:top w:val="none" w:sz="0" w:space="0" w:color="auto"/>
            <w:left w:val="none" w:sz="0" w:space="0" w:color="auto"/>
            <w:bottom w:val="none" w:sz="0" w:space="0" w:color="auto"/>
            <w:right w:val="none" w:sz="0" w:space="0" w:color="auto"/>
          </w:divBdr>
          <w:divsChild>
            <w:div w:id="1545676995">
              <w:marLeft w:val="0"/>
              <w:marRight w:val="0"/>
              <w:marTop w:val="0"/>
              <w:marBottom w:val="0"/>
              <w:divBdr>
                <w:top w:val="none" w:sz="0" w:space="0" w:color="auto"/>
                <w:left w:val="none" w:sz="0" w:space="0" w:color="auto"/>
                <w:bottom w:val="none" w:sz="0" w:space="0" w:color="auto"/>
                <w:right w:val="none" w:sz="0" w:space="0" w:color="auto"/>
              </w:divBdr>
              <w:divsChild>
                <w:div w:id="1472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29660891">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1069410">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92142118">
      <w:bodyDiv w:val="1"/>
      <w:marLeft w:val="0"/>
      <w:marRight w:val="0"/>
      <w:marTop w:val="0"/>
      <w:marBottom w:val="0"/>
      <w:divBdr>
        <w:top w:val="none" w:sz="0" w:space="0" w:color="auto"/>
        <w:left w:val="none" w:sz="0" w:space="0" w:color="auto"/>
        <w:bottom w:val="none" w:sz="0" w:space="0" w:color="auto"/>
        <w:right w:val="none" w:sz="0" w:space="0" w:color="auto"/>
      </w:divBdr>
    </w:div>
    <w:div w:id="563221378">
      <w:bodyDiv w:val="1"/>
      <w:marLeft w:val="0"/>
      <w:marRight w:val="0"/>
      <w:marTop w:val="0"/>
      <w:marBottom w:val="0"/>
      <w:divBdr>
        <w:top w:val="none" w:sz="0" w:space="0" w:color="auto"/>
        <w:left w:val="none" w:sz="0" w:space="0" w:color="auto"/>
        <w:bottom w:val="none" w:sz="0" w:space="0" w:color="auto"/>
        <w:right w:val="none" w:sz="0" w:space="0" w:color="auto"/>
      </w:divBdr>
    </w:div>
    <w:div w:id="579408006">
      <w:bodyDiv w:val="1"/>
      <w:marLeft w:val="0"/>
      <w:marRight w:val="0"/>
      <w:marTop w:val="0"/>
      <w:marBottom w:val="0"/>
      <w:divBdr>
        <w:top w:val="none" w:sz="0" w:space="0" w:color="auto"/>
        <w:left w:val="none" w:sz="0" w:space="0" w:color="auto"/>
        <w:bottom w:val="none" w:sz="0" w:space="0" w:color="auto"/>
        <w:right w:val="none" w:sz="0" w:space="0" w:color="auto"/>
      </w:divBdr>
      <w:divsChild>
        <w:div w:id="1864439400">
          <w:marLeft w:val="0"/>
          <w:marRight w:val="0"/>
          <w:marTop w:val="0"/>
          <w:marBottom w:val="0"/>
          <w:divBdr>
            <w:top w:val="none" w:sz="0" w:space="0" w:color="auto"/>
            <w:left w:val="none" w:sz="0" w:space="0" w:color="auto"/>
            <w:bottom w:val="none" w:sz="0" w:space="0" w:color="auto"/>
            <w:right w:val="none" w:sz="0" w:space="0" w:color="auto"/>
          </w:divBdr>
          <w:divsChild>
            <w:div w:id="203715812">
              <w:marLeft w:val="0"/>
              <w:marRight w:val="0"/>
              <w:marTop w:val="0"/>
              <w:marBottom w:val="0"/>
              <w:divBdr>
                <w:top w:val="none" w:sz="0" w:space="0" w:color="auto"/>
                <w:left w:val="none" w:sz="0" w:space="0" w:color="auto"/>
                <w:bottom w:val="none" w:sz="0" w:space="0" w:color="auto"/>
                <w:right w:val="none" w:sz="0" w:space="0" w:color="auto"/>
              </w:divBdr>
              <w:divsChild>
                <w:div w:id="2063207612">
                  <w:marLeft w:val="0"/>
                  <w:marRight w:val="0"/>
                  <w:marTop w:val="0"/>
                  <w:marBottom w:val="0"/>
                  <w:divBdr>
                    <w:top w:val="none" w:sz="0" w:space="0" w:color="auto"/>
                    <w:left w:val="none" w:sz="0" w:space="0" w:color="auto"/>
                    <w:bottom w:val="none" w:sz="0" w:space="0" w:color="auto"/>
                    <w:right w:val="none" w:sz="0" w:space="0" w:color="auto"/>
                  </w:divBdr>
                  <w:divsChild>
                    <w:div w:id="4320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5918">
      <w:bodyDiv w:val="1"/>
      <w:marLeft w:val="0"/>
      <w:marRight w:val="0"/>
      <w:marTop w:val="0"/>
      <w:marBottom w:val="0"/>
      <w:divBdr>
        <w:top w:val="none" w:sz="0" w:space="0" w:color="auto"/>
        <w:left w:val="none" w:sz="0" w:space="0" w:color="auto"/>
        <w:bottom w:val="none" w:sz="0" w:space="0" w:color="auto"/>
        <w:right w:val="none" w:sz="0" w:space="0" w:color="auto"/>
      </w:divBdr>
    </w:div>
    <w:div w:id="665673920">
      <w:bodyDiv w:val="1"/>
      <w:marLeft w:val="0"/>
      <w:marRight w:val="0"/>
      <w:marTop w:val="0"/>
      <w:marBottom w:val="0"/>
      <w:divBdr>
        <w:top w:val="none" w:sz="0" w:space="0" w:color="auto"/>
        <w:left w:val="none" w:sz="0" w:space="0" w:color="auto"/>
        <w:bottom w:val="none" w:sz="0" w:space="0" w:color="auto"/>
        <w:right w:val="none" w:sz="0" w:space="0" w:color="auto"/>
      </w:divBdr>
      <w:divsChild>
        <w:div w:id="581522445">
          <w:marLeft w:val="0"/>
          <w:marRight w:val="0"/>
          <w:marTop w:val="0"/>
          <w:marBottom w:val="0"/>
          <w:divBdr>
            <w:top w:val="none" w:sz="0" w:space="0" w:color="auto"/>
            <w:left w:val="none" w:sz="0" w:space="0" w:color="auto"/>
            <w:bottom w:val="none" w:sz="0" w:space="0" w:color="auto"/>
            <w:right w:val="none" w:sz="0" w:space="0" w:color="auto"/>
          </w:divBdr>
          <w:divsChild>
            <w:div w:id="14286984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05836952">
      <w:bodyDiv w:val="1"/>
      <w:marLeft w:val="0"/>
      <w:marRight w:val="0"/>
      <w:marTop w:val="0"/>
      <w:marBottom w:val="0"/>
      <w:divBdr>
        <w:top w:val="none" w:sz="0" w:space="0" w:color="auto"/>
        <w:left w:val="none" w:sz="0" w:space="0" w:color="auto"/>
        <w:bottom w:val="none" w:sz="0" w:space="0" w:color="auto"/>
        <w:right w:val="none" w:sz="0" w:space="0" w:color="auto"/>
      </w:divBdr>
    </w:div>
    <w:div w:id="726688289">
      <w:bodyDiv w:val="1"/>
      <w:marLeft w:val="0"/>
      <w:marRight w:val="0"/>
      <w:marTop w:val="0"/>
      <w:marBottom w:val="0"/>
      <w:divBdr>
        <w:top w:val="none" w:sz="0" w:space="0" w:color="auto"/>
        <w:left w:val="none" w:sz="0" w:space="0" w:color="auto"/>
        <w:bottom w:val="none" w:sz="0" w:space="0" w:color="auto"/>
        <w:right w:val="none" w:sz="0" w:space="0" w:color="auto"/>
      </w:divBdr>
    </w:div>
    <w:div w:id="1087119506">
      <w:bodyDiv w:val="1"/>
      <w:marLeft w:val="0"/>
      <w:marRight w:val="0"/>
      <w:marTop w:val="0"/>
      <w:marBottom w:val="0"/>
      <w:divBdr>
        <w:top w:val="none" w:sz="0" w:space="0" w:color="auto"/>
        <w:left w:val="none" w:sz="0" w:space="0" w:color="auto"/>
        <w:bottom w:val="none" w:sz="0" w:space="0" w:color="auto"/>
        <w:right w:val="none" w:sz="0" w:space="0" w:color="auto"/>
      </w:divBdr>
      <w:divsChild>
        <w:div w:id="1656913253">
          <w:marLeft w:val="0"/>
          <w:marRight w:val="0"/>
          <w:marTop w:val="0"/>
          <w:marBottom w:val="0"/>
          <w:divBdr>
            <w:top w:val="none" w:sz="0" w:space="0" w:color="auto"/>
            <w:left w:val="none" w:sz="0" w:space="0" w:color="auto"/>
            <w:bottom w:val="none" w:sz="0" w:space="0" w:color="auto"/>
            <w:right w:val="none" w:sz="0" w:space="0" w:color="auto"/>
          </w:divBdr>
          <w:divsChild>
            <w:div w:id="507907763">
              <w:marLeft w:val="0"/>
              <w:marRight w:val="0"/>
              <w:marTop w:val="0"/>
              <w:marBottom w:val="0"/>
              <w:divBdr>
                <w:top w:val="none" w:sz="0" w:space="0" w:color="auto"/>
                <w:left w:val="none" w:sz="0" w:space="0" w:color="auto"/>
                <w:bottom w:val="none" w:sz="0" w:space="0" w:color="auto"/>
                <w:right w:val="none" w:sz="0" w:space="0" w:color="auto"/>
              </w:divBdr>
              <w:divsChild>
                <w:div w:id="1820271639">
                  <w:marLeft w:val="0"/>
                  <w:marRight w:val="0"/>
                  <w:marTop w:val="0"/>
                  <w:marBottom w:val="0"/>
                  <w:divBdr>
                    <w:top w:val="none" w:sz="0" w:space="0" w:color="auto"/>
                    <w:left w:val="none" w:sz="0" w:space="0" w:color="auto"/>
                    <w:bottom w:val="none" w:sz="0" w:space="0" w:color="auto"/>
                    <w:right w:val="none" w:sz="0" w:space="0" w:color="auto"/>
                  </w:divBdr>
                  <w:divsChild>
                    <w:div w:id="1509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37537">
      <w:bodyDiv w:val="1"/>
      <w:marLeft w:val="0"/>
      <w:marRight w:val="0"/>
      <w:marTop w:val="0"/>
      <w:marBottom w:val="0"/>
      <w:divBdr>
        <w:top w:val="none" w:sz="0" w:space="0" w:color="auto"/>
        <w:left w:val="none" w:sz="0" w:space="0" w:color="auto"/>
        <w:bottom w:val="none" w:sz="0" w:space="0" w:color="auto"/>
        <w:right w:val="none" w:sz="0" w:space="0" w:color="auto"/>
      </w:divBdr>
    </w:div>
    <w:div w:id="1197738631">
      <w:bodyDiv w:val="1"/>
      <w:marLeft w:val="0"/>
      <w:marRight w:val="0"/>
      <w:marTop w:val="0"/>
      <w:marBottom w:val="0"/>
      <w:divBdr>
        <w:top w:val="none" w:sz="0" w:space="0" w:color="auto"/>
        <w:left w:val="none" w:sz="0" w:space="0" w:color="auto"/>
        <w:bottom w:val="none" w:sz="0" w:space="0" w:color="auto"/>
        <w:right w:val="none" w:sz="0" w:space="0" w:color="auto"/>
      </w:divBdr>
    </w:div>
    <w:div w:id="1233003317">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325817289">
      <w:bodyDiv w:val="1"/>
      <w:marLeft w:val="0"/>
      <w:marRight w:val="0"/>
      <w:marTop w:val="0"/>
      <w:marBottom w:val="0"/>
      <w:divBdr>
        <w:top w:val="none" w:sz="0" w:space="0" w:color="auto"/>
        <w:left w:val="none" w:sz="0" w:space="0" w:color="auto"/>
        <w:bottom w:val="none" w:sz="0" w:space="0" w:color="auto"/>
        <w:right w:val="none" w:sz="0" w:space="0" w:color="auto"/>
      </w:divBdr>
    </w:div>
    <w:div w:id="1329865849">
      <w:bodyDiv w:val="1"/>
      <w:marLeft w:val="0"/>
      <w:marRight w:val="0"/>
      <w:marTop w:val="0"/>
      <w:marBottom w:val="0"/>
      <w:divBdr>
        <w:top w:val="none" w:sz="0" w:space="0" w:color="auto"/>
        <w:left w:val="none" w:sz="0" w:space="0" w:color="auto"/>
        <w:bottom w:val="none" w:sz="0" w:space="0" w:color="auto"/>
        <w:right w:val="none" w:sz="0" w:space="0" w:color="auto"/>
      </w:divBdr>
    </w:div>
    <w:div w:id="1373965073">
      <w:bodyDiv w:val="1"/>
      <w:marLeft w:val="0"/>
      <w:marRight w:val="0"/>
      <w:marTop w:val="0"/>
      <w:marBottom w:val="0"/>
      <w:divBdr>
        <w:top w:val="none" w:sz="0" w:space="0" w:color="auto"/>
        <w:left w:val="none" w:sz="0" w:space="0" w:color="auto"/>
        <w:bottom w:val="none" w:sz="0" w:space="0" w:color="auto"/>
        <w:right w:val="none" w:sz="0" w:space="0" w:color="auto"/>
      </w:divBdr>
    </w:div>
    <w:div w:id="1390346511">
      <w:bodyDiv w:val="1"/>
      <w:marLeft w:val="0"/>
      <w:marRight w:val="0"/>
      <w:marTop w:val="0"/>
      <w:marBottom w:val="0"/>
      <w:divBdr>
        <w:top w:val="none" w:sz="0" w:space="0" w:color="auto"/>
        <w:left w:val="none" w:sz="0" w:space="0" w:color="auto"/>
        <w:bottom w:val="none" w:sz="0" w:space="0" w:color="auto"/>
        <w:right w:val="none" w:sz="0" w:space="0" w:color="auto"/>
      </w:divBdr>
      <w:divsChild>
        <w:div w:id="596905417">
          <w:marLeft w:val="0"/>
          <w:marRight w:val="0"/>
          <w:marTop w:val="0"/>
          <w:marBottom w:val="0"/>
          <w:divBdr>
            <w:top w:val="none" w:sz="0" w:space="0" w:color="auto"/>
            <w:left w:val="none" w:sz="0" w:space="0" w:color="auto"/>
            <w:bottom w:val="none" w:sz="0" w:space="0" w:color="auto"/>
            <w:right w:val="none" w:sz="0" w:space="0" w:color="auto"/>
          </w:divBdr>
          <w:divsChild>
            <w:div w:id="2106067913">
              <w:marLeft w:val="0"/>
              <w:marRight w:val="0"/>
              <w:marTop w:val="0"/>
              <w:marBottom w:val="0"/>
              <w:divBdr>
                <w:top w:val="none" w:sz="0" w:space="0" w:color="auto"/>
                <w:left w:val="none" w:sz="0" w:space="0" w:color="auto"/>
                <w:bottom w:val="none" w:sz="0" w:space="0" w:color="auto"/>
                <w:right w:val="none" w:sz="0" w:space="0" w:color="auto"/>
              </w:divBdr>
              <w:divsChild>
                <w:div w:id="737941959">
                  <w:marLeft w:val="0"/>
                  <w:marRight w:val="0"/>
                  <w:marTop w:val="0"/>
                  <w:marBottom w:val="0"/>
                  <w:divBdr>
                    <w:top w:val="none" w:sz="0" w:space="0" w:color="auto"/>
                    <w:left w:val="none" w:sz="0" w:space="0" w:color="auto"/>
                    <w:bottom w:val="none" w:sz="0" w:space="0" w:color="auto"/>
                    <w:right w:val="none" w:sz="0" w:space="0" w:color="auto"/>
                  </w:divBdr>
                  <w:divsChild>
                    <w:div w:id="12136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002">
      <w:bodyDiv w:val="1"/>
      <w:marLeft w:val="0"/>
      <w:marRight w:val="0"/>
      <w:marTop w:val="0"/>
      <w:marBottom w:val="0"/>
      <w:divBdr>
        <w:top w:val="none" w:sz="0" w:space="0" w:color="auto"/>
        <w:left w:val="none" w:sz="0" w:space="0" w:color="auto"/>
        <w:bottom w:val="none" w:sz="0" w:space="0" w:color="auto"/>
        <w:right w:val="none" w:sz="0" w:space="0" w:color="auto"/>
      </w:divBdr>
      <w:divsChild>
        <w:div w:id="1166241909">
          <w:marLeft w:val="0"/>
          <w:marRight w:val="0"/>
          <w:marTop w:val="0"/>
          <w:marBottom w:val="0"/>
          <w:divBdr>
            <w:top w:val="none" w:sz="0" w:space="0" w:color="auto"/>
            <w:left w:val="none" w:sz="0" w:space="0" w:color="auto"/>
            <w:bottom w:val="none" w:sz="0" w:space="0" w:color="auto"/>
            <w:right w:val="none" w:sz="0" w:space="0" w:color="auto"/>
          </w:divBdr>
          <w:divsChild>
            <w:div w:id="250047637">
              <w:marLeft w:val="0"/>
              <w:marRight w:val="0"/>
              <w:marTop w:val="0"/>
              <w:marBottom w:val="0"/>
              <w:divBdr>
                <w:top w:val="none" w:sz="0" w:space="0" w:color="auto"/>
                <w:left w:val="none" w:sz="0" w:space="0" w:color="auto"/>
                <w:bottom w:val="none" w:sz="0" w:space="0" w:color="auto"/>
                <w:right w:val="none" w:sz="0" w:space="0" w:color="auto"/>
              </w:divBdr>
              <w:divsChild>
                <w:div w:id="239489814">
                  <w:marLeft w:val="0"/>
                  <w:marRight w:val="0"/>
                  <w:marTop w:val="0"/>
                  <w:marBottom w:val="0"/>
                  <w:divBdr>
                    <w:top w:val="none" w:sz="0" w:space="0" w:color="auto"/>
                    <w:left w:val="none" w:sz="0" w:space="0" w:color="auto"/>
                    <w:bottom w:val="none" w:sz="0" w:space="0" w:color="auto"/>
                    <w:right w:val="none" w:sz="0" w:space="0" w:color="auto"/>
                  </w:divBdr>
                  <w:divsChild>
                    <w:div w:id="1756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2501">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7">
          <w:marLeft w:val="0"/>
          <w:marRight w:val="0"/>
          <w:marTop w:val="0"/>
          <w:marBottom w:val="0"/>
          <w:divBdr>
            <w:top w:val="none" w:sz="0" w:space="0" w:color="auto"/>
            <w:left w:val="none" w:sz="0" w:space="0" w:color="auto"/>
            <w:bottom w:val="none" w:sz="0" w:space="0" w:color="auto"/>
            <w:right w:val="none" w:sz="0" w:space="0" w:color="auto"/>
          </w:divBdr>
          <w:divsChild>
            <w:div w:id="910581632">
              <w:marLeft w:val="0"/>
              <w:marRight w:val="0"/>
              <w:marTop w:val="0"/>
              <w:marBottom w:val="0"/>
              <w:divBdr>
                <w:top w:val="none" w:sz="0" w:space="0" w:color="auto"/>
                <w:left w:val="none" w:sz="0" w:space="0" w:color="auto"/>
                <w:bottom w:val="none" w:sz="0" w:space="0" w:color="auto"/>
                <w:right w:val="none" w:sz="0" w:space="0" w:color="auto"/>
              </w:divBdr>
              <w:divsChild>
                <w:div w:id="650789297">
                  <w:marLeft w:val="0"/>
                  <w:marRight w:val="0"/>
                  <w:marTop w:val="0"/>
                  <w:marBottom w:val="0"/>
                  <w:divBdr>
                    <w:top w:val="none" w:sz="0" w:space="0" w:color="auto"/>
                    <w:left w:val="none" w:sz="0" w:space="0" w:color="auto"/>
                    <w:bottom w:val="none" w:sz="0" w:space="0" w:color="auto"/>
                    <w:right w:val="none" w:sz="0" w:space="0" w:color="auto"/>
                  </w:divBdr>
                  <w:divsChild>
                    <w:div w:id="1476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48382631">
      <w:bodyDiv w:val="1"/>
      <w:marLeft w:val="0"/>
      <w:marRight w:val="0"/>
      <w:marTop w:val="0"/>
      <w:marBottom w:val="0"/>
      <w:divBdr>
        <w:top w:val="none" w:sz="0" w:space="0" w:color="auto"/>
        <w:left w:val="none" w:sz="0" w:space="0" w:color="auto"/>
        <w:bottom w:val="none" w:sz="0" w:space="0" w:color="auto"/>
        <w:right w:val="none" w:sz="0" w:space="0" w:color="auto"/>
      </w:divBdr>
    </w:div>
    <w:div w:id="1856845186">
      <w:bodyDiv w:val="1"/>
      <w:marLeft w:val="0"/>
      <w:marRight w:val="0"/>
      <w:marTop w:val="0"/>
      <w:marBottom w:val="0"/>
      <w:divBdr>
        <w:top w:val="none" w:sz="0" w:space="0" w:color="auto"/>
        <w:left w:val="none" w:sz="0" w:space="0" w:color="auto"/>
        <w:bottom w:val="none" w:sz="0" w:space="0" w:color="auto"/>
        <w:right w:val="none" w:sz="0" w:space="0" w:color="auto"/>
      </w:divBdr>
      <w:divsChild>
        <w:div w:id="286743721">
          <w:marLeft w:val="0"/>
          <w:marRight w:val="0"/>
          <w:marTop w:val="0"/>
          <w:marBottom w:val="0"/>
          <w:divBdr>
            <w:top w:val="none" w:sz="0" w:space="0" w:color="auto"/>
            <w:left w:val="none" w:sz="0" w:space="0" w:color="auto"/>
            <w:bottom w:val="none" w:sz="0" w:space="0" w:color="auto"/>
            <w:right w:val="none" w:sz="0" w:space="0" w:color="auto"/>
          </w:divBdr>
          <w:divsChild>
            <w:div w:id="704477096">
              <w:marLeft w:val="0"/>
              <w:marRight w:val="0"/>
              <w:marTop w:val="0"/>
              <w:marBottom w:val="0"/>
              <w:divBdr>
                <w:top w:val="none" w:sz="0" w:space="0" w:color="auto"/>
                <w:left w:val="none" w:sz="0" w:space="0" w:color="auto"/>
                <w:bottom w:val="none" w:sz="0" w:space="0" w:color="auto"/>
                <w:right w:val="none" w:sz="0" w:space="0" w:color="auto"/>
              </w:divBdr>
              <w:divsChild>
                <w:div w:id="249968459">
                  <w:marLeft w:val="0"/>
                  <w:marRight w:val="0"/>
                  <w:marTop w:val="0"/>
                  <w:marBottom w:val="0"/>
                  <w:divBdr>
                    <w:top w:val="none" w:sz="0" w:space="0" w:color="auto"/>
                    <w:left w:val="none" w:sz="0" w:space="0" w:color="auto"/>
                    <w:bottom w:val="none" w:sz="0" w:space="0" w:color="auto"/>
                    <w:right w:val="none" w:sz="0" w:space="0" w:color="auto"/>
                  </w:divBdr>
                  <w:divsChild>
                    <w:div w:id="1242983438">
                      <w:marLeft w:val="0"/>
                      <w:marRight w:val="0"/>
                      <w:marTop w:val="0"/>
                      <w:marBottom w:val="0"/>
                      <w:divBdr>
                        <w:top w:val="none" w:sz="0" w:space="0" w:color="auto"/>
                        <w:left w:val="none" w:sz="0" w:space="0" w:color="auto"/>
                        <w:bottom w:val="none" w:sz="0" w:space="0" w:color="auto"/>
                        <w:right w:val="none" w:sz="0" w:space="0" w:color="auto"/>
                      </w:divBdr>
                    </w:div>
                  </w:divsChild>
                </w:div>
                <w:div w:id="1071780329">
                  <w:marLeft w:val="0"/>
                  <w:marRight w:val="0"/>
                  <w:marTop w:val="0"/>
                  <w:marBottom w:val="0"/>
                  <w:divBdr>
                    <w:top w:val="none" w:sz="0" w:space="0" w:color="auto"/>
                    <w:left w:val="none" w:sz="0" w:space="0" w:color="auto"/>
                    <w:bottom w:val="none" w:sz="0" w:space="0" w:color="auto"/>
                    <w:right w:val="none" w:sz="0" w:space="0" w:color="auto"/>
                  </w:divBdr>
                  <w:divsChild>
                    <w:div w:id="11490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1980186113">
      <w:bodyDiv w:val="1"/>
      <w:marLeft w:val="0"/>
      <w:marRight w:val="0"/>
      <w:marTop w:val="0"/>
      <w:marBottom w:val="0"/>
      <w:divBdr>
        <w:top w:val="none" w:sz="0" w:space="0" w:color="auto"/>
        <w:left w:val="none" w:sz="0" w:space="0" w:color="auto"/>
        <w:bottom w:val="none" w:sz="0" w:space="0" w:color="auto"/>
        <w:right w:val="none" w:sz="0" w:space="0" w:color="auto"/>
      </w:divBdr>
    </w:div>
    <w:div w:id="19827360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7</Pages>
  <Words>4387</Words>
  <Characters>22551</Characters>
  <Application>Microsoft Office Word</Application>
  <DocSecurity>0</DocSecurity>
  <Lines>300</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Maria Liv Claudi Pedersen</cp:lastModifiedBy>
  <cp:revision>74</cp:revision>
  <cp:lastPrinted>2021-05-05T10:37:00Z</cp:lastPrinted>
  <dcterms:created xsi:type="dcterms:W3CDTF">2021-04-23T10:54:00Z</dcterms:created>
  <dcterms:modified xsi:type="dcterms:W3CDTF">2021-05-06T11:51:00Z</dcterms:modified>
</cp:coreProperties>
</file>