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3E64" w14:textId="77777777" w:rsidR="00C91AE2" w:rsidRPr="008C3F63" w:rsidRDefault="00C91AE2" w:rsidP="008C3F63">
      <w:pPr>
        <w:overflowPunct w:val="0"/>
        <w:autoSpaceDE w:val="0"/>
        <w:autoSpaceDN w:val="0"/>
        <w:snapToGrid w:val="0"/>
        <w:contextualSpacing/>
        <w:textAlignment w:val="baseline"/>
        <w:rPr>
          <w:rFonts w:ascii="Arial" w:hAnsi="Arial" w:cs="Arial"/>
          <w:b/>
          <w:bCs/>
          <w:caps/>
          <w:color w:val="2F9D70"/>
          <w:sz w:val="32"/>
          <w:szCs w:val="22"/>
          <w:lang w:val="en-GB"/>
        </w:rPr>
      </w:pPr>
      <w:r w:rsidRPr="008C3F63">
        <w:rPr>
          <w:rFonts w:ascii="Arial" w:hAnsi="Arial" w:cs="Arial"/>
          <w:b/>
          <w:bCs/>
          <w:caps/>
          <w:color w:val="2F9D70"/>
          <w:sz w:val="32"/>
          <w:szCs w:val="22"/>
          <w:lang w:val="en-GB"/>
        </w:rPr>
        <w:t>the civil society fund</w:t>
      </w:r>
    </w:p>
    <w:p w14:paraId="053D6251" w14:textId="77777777" w:rsidR="00C91AE2" w:rsidRPr="008C3F63" w:rsidRDefault="00C91AE2" w:rsidP="008C3F63">
      <w:pPr>
        <w:pStyle w:val="NoSpacing"/>
        <w:snapToGrid w:val="0"/>
        <w:contextualSpacing/>
        <w:rPr>
          <w:rFonts w:ascii="Arial" w:hAnsi="Arial" w:cs="Arial"/>
          <w:b/>
          <w:bCs/>
          <w:caps/>
          <w:color w:val="5F497A"/>
          <w:sz w:val="32"/>
          <w:lang w:val="en-GB"/>
        </w:rPr>
      </w:pPr>
      <w:r w:rsidRPr="008C3F63">
        <w:rPr>
          <w:rFonts w:ascii="Arial" w:hAnsi="Arial" w:cs="Arial"/>
          <w:b/>
          <w:bCs/>
          <w:caps/>
          <w:color w:val="E36C0A" w:themeColor="accent6" w:themeShade="BF"/>
          <w:sz w:val="32"/>
          <w:lang w:val="en-GB"/>
        </w:rPr>
        <w:t>citizen participation intervention</w:t>
      </w:r>
    </w:p>
    <w:p w14:paraId="1EF164B1" w14:textId="77777777" w:rsidR="00C91AE2" w:rsidRPr="008C3F63" w:rsidRDefault="00C91AE2" w:rsidP="008C3F63">
      <w:pPr>
        <w:pStyle w:val="NoSpacing"/>
        <w:snapToGrid w:val="0"/>
        <w:contextualSpacing/>
        <w:rPr>
          <w:rFonts w:ascii="Arial" w:hAnsi="Arial" w:cs="Arial"/>
          <w:b/>
          <w:lang w:val="en-GB"/>
        </w:rPr>
      </w:pPr>
    </w:p>
    <w:p w14:paraId="2DB094AC" w14:textId="77777777" w:rsidR="008C3F63" w:rsidRPr="008C3F63" w:rsidRDefault="008C3F63" w:rsidP="008C3F63">
      <w:pPr>
        <w:snapToGrid w:val="0"/>
        <w:contextualSpacing/>
        <w:rPr>
          <w:rFonts w:ascii="Arial" w:hAnsi="Arial" w:cs="Arial"/>
          <w:sz w:val="28"/>
          <w:szCs w:val="22"/>
          <w:lang w:val="en-US" w:eastAsia="en-US"/>
        </w:rPr>
      </w:pPr>
      <w:r w:rsidRPr="008C3F63">
        <w:rPr>
          <w:rFonts w:ascii="Arial" w:hAnsi="Arial" w:cs="Arial"/>
          <w:b/>
          <w:bCs/>
          <w:color w:val="000000"/>
          <w:sz w:val="28"/>
          <w:szCs w:val="22"/>
          <w:lang w:val="en-US" w:eastAsia="en-US"/>
        </w:rPr>
        <w:t xml:space="preserve">Changing the Game: Strengthening CSOs in Sierra Leone </w:t>
      </w:r>
    </w:p>
    <w:p w14:paraId="6A445111" w14:textId="77777777" w:rsidR="003F776D" w:rsidRPr="003075B6" w:rsidRDefault="003F776D" w:rsidP="008C3F63">
      <w:pPr>
        <w:pStyle w:val="NoSpacing"/>
        <w:snapToGrid w:val="0"/>
        <w:contextualSpacing/>
        <w:rPr>
          <w:rFonts w:ascii="Arial" w:hAnsi="Arial" w:cs="Arial"/>
          <w:b/>
          <w:lang w:val="en-US"/>
        </w:rPr>
      </w:pPr>
    </w:p>
    <w:p w14:paraId="59E6D70F" w14:textId="77777777" w:rsidR="003F776D" w:rsidRPr="008C3F63" w:rsidRDefault="00EA5C39" w:rsidP="008C3F63">
      <w:pPr>
        <w:pStyle w:val="NoSpacing"/>
        <w:numPr>
          <w:ilvl w:val="0"/>
          <w:numId w:val="25"/>
        </w:numPr>
        <w:snapToGrid w:val="0"/>
        <w:contextualSpacing/>
        <w:rPr>
          <w:rFonts w:ascii="Arial" w:hAnsi="Arial" w:cs="Arial"/>
          <w:b/>
          <w:lang w:val="en-GB"/>
        </w:rPr>
      </w:pPr>
      <w:r w:rsidRPr="008C3F63">
        <w:rPr>
          <w:rFonts w:ascii="Arial" w:hAnsi="Arial" w:cs="Arial"/>
          <w:b/>
          <w:lang w:val="en-GB"/>
        </w:rPr>
        <w:t>Objective and relevance</w:t>
      </w:r>
    </w:p>
    <w:p w14:paraId="0D1A9EE5" w14:textId="0A9CE38D" w:rsidR="008C3F63" w:rsidRPr="003776D6" w:rsidRDefault="008C3F63" w:rsidP="003776D6">
      <w:pPr>
        <w:snapToGrid w:val="0"/>
        <w:contextualSpacing/>
        <w:jc w:val="both"/>
        <w:rPr>
          <w:rFonts w:ascii="Arial" w:hAnsi="Arial" w:cs="Arial"/>
          <w:sz w:val="22"/>
          <w:szCs w:val="22"/>
          <w:lang w:val="en-US" w:eastAsia="en-US"/>
        </w:rPr>
      </w:pPr>
      <w:r w:rsidRPr="008C3F63">
        <w:rPr>
          <w:rFonts w:ascii="Arial" w:hAnsi="Arial" w:cs="Arial"/>
          <w:color w:val="000000"/>
          <w:sz w:val="22"/>
          <w:szCs w:val="22"/>
          <w:lang w:val="en-US" w:eastAsia="en-US"/>
        </w:rPr>
        <w:t xml:space="preserve">The </w:t>
      </w:r>
      <w:r w:rsidRPr="008C3F63">
        <w:rPr>
          <w:rFonts w:ascii="Arial" w:hAnsi="Arial" w:cs="Arial"/>
          <w:b/>
          <w:bCs/>
          <w:color w:val="000000"/>
          <w:sz w:val="22"/>
          <w:szCs w:val="22"/>
          <w:lang w:val="en-US" w:eastAsia="en-US"/>
        </w:rPr>
        <w:t xml:space="preserve">overall objective </w:t>
      </w:r>
      <w:r w:rsidRPr="008C3F63">
        <w:rPr>
          <w:rFonts w:ascii="Arial" w:hAnsi="Arial" w:cs="Arial"/>
          <w:color w:val="000000"/>
          <w:sz w:val="22"/>
          <w:szCs w:val="22"/>
          <w:lang w:val="en-US" w:eastAsia="en-US"/>
        </w:rPr>
        <w:t xml:space="preserve">of the project is </w:t>
      </w:r>
      <w:r w:rsidRPr="008C3F63">
        <w:rPr>
          <w:rFonts w:ascii="Arial" w:hAnsi="Arial" w:cs="Arial"/>
          <w:i/>
          <w:iCs/>
          <w:color w:val="000000"/>
          <w:sz w:val="22"/>
          <w:szCs w:val="22"/>
          <w:lang w:val="en-US" w:eastAsia="en-US"/>
        </w:rPr>
        <w:t xml:space="preserve">to strengthen the capacity of local civil society organisations operating in Sierra Leone to become strong and independent development actors, capable of creating long-lasting changes for their target groups. </w:t>
      </w:r>
      <w:r w:rsidRPr="008C3F63">
        <w:rPr>
          <w:rFonts w:ascii="Arial" w:hAnsi="Arial" w:cs="Arial"/>
          <w:color w:val="000000"/>
          <w:sz w:val="22"/>
          <w:szCs w:val="22"/>
          <w:lang w:val="en-US" w:eastAsia="en-US"/>
        </w:rPr>
        <w:t>Under this overall objective</w:t>
      </w:r>
      <w:r w:rsidR="00280601">
        <w:rPr>
          <w:rFonts w:ascii="Arial" w:hAnsi="Arial" w:cs="Arial"/>
          <w:color w:val="000000"/>
          <w:sz w:val="22"/>
          <w:szCs w:val="22"/>
          <w:lang w:val="en-US" w:eastAsia="en-US"/>
        </w:rPr>
        <w:t xml:space="preserve">, the </w:t>
      </w:r>
      <w:r w:rsidR="00280601" w:rsidRPr="00280601">
        <w:rPr>
          <w:rFonts w:ascii="Arial" w:hAnsi="Arial" w:cs="Arial"/>
          <w:b/>
          <w:color w:val="000000"/>
          <w:sz w:val="22"/>
          <w:szCs w:val="22"/>
          <w:lang w:val="en-US" w:eastAsia="en-US"/>
        </w:rPr>
        <w:t>specific objective</w:t>
      </w:r>
      <w:r w:rsidR="00280601">
        <w:rPr>
          <w:rFonts w:ascii="Arial" w:hAnsi="Arial" w:cs="Arial"/>
          <w:color w:val="000000"/>
          <w:sz w:val="22"/>
          <w:szCs w:val="22"/>
          <w:lang w:val="en-US" w:eastAsia="en-US"/>
        </w:rPr>
        <w:t xml:space="preserve"> is </w:t>
      </w:r>
      <w:r w:rsidR="00280601" w:rsidRPr="00280601">
        <w:rPr>
          <w:rFonts w:ascii="Arial" w:hAnsi="Arial" w:cs="Arial"/>
          <w:i/>
          <w:color w:val="000000"/>
          <w:sz w:val="22"/>
          <w:szCs w:val="22"/>
          <w:shd w:val="clear" w:color="auto" w:fill="FFFFFF"/>
          <w:lang w:val="en-US" w:eastAsia="en-US"/>
        </w:rPr>
        <w:t xml:space="preserve">to </w:t>
      </w:r>
      <w:r w:rsidRPr="008C3F63">
        <w:rPr>
          <w:rFonts w:ascii="Arial" w:hAnsi="Arial" w:cs="Arial"/>
          <w:i/>
          <w:color w:val="000000"/>
          <w:sz w:val="22"/>
          <w:szCs w:val="22"/>
          <w:shd w:val="clear" w:color="auto" w:fill="FFFFFF"/>
          <w:lang w:val="en-US" w:eastAsia="en-US"/>
        </w:rPr>
        <w:t>help the participating CSOs</w:t>
      </w:r>
      <w:r w:rsidR="00A417F6">
        <w:rPr>
          <w:rFonts w:ascii="Arial" w:hAnsi="Arial" w:cs="Arial"/>
          <w:i/>
          <w:color w:val="000000"/>
          <w:sz w:val="22"/>
          <w:szCs w:val="22"/>
          <w:shd w:val="clear" w:color="auto" w:fill="FFFFFF"/>
          <w:lang w:val="en-US" w:eastAsia="en-US"/>
        </w:rPr>
        <w:t xml:space="preserve"> to</w:t>
      </w:r>
      <w:r w:rsidRPr="008C3F63">
        <w:rPr>
          <w:rFonts w:ascii="Arial" w:hAnsi="Arial" w:cs="Arial"/>
          <w:i/>
          <w:color w:val="000000"/>
          <w:sz w:val="22"/>
          <w:szCs w:val="22"/>
          <w:shd w:val="clear" w:color="auto" w:fill="FFFFFF"/>
          <w:lang w:val="en-US" w:eastAsia="en-US"/>
        </w:rPr>
        <w:t xml:space="preserve"> increase and diversify their income and become </w:t>
      </w:r>
      <w:r w:rsidR="00AC7BA0">
        <w:rPr>
          <w:rFonts w:ascii="Arial" w:hAnsi="Arial" w:cs="Arial"/>
          <w:i/>
          <w:color w:val="000000"/>
          <w:sz w:val="22"/>
          <w:szCs w:val="22"/>
          <w:shd w:val="clear" w:color="auto" w:fill="FFFFFF"/>
          <w:lang w:val="en-US" w:eastAsia="en-US"/>
        </w:rPr>
        <w:t>more sustainable,</w:t>
      </w:r>
      <w:r w:rsidRPr="008C3F63">
        <w:rPr>
          <w:rFonts w:ascii="Arial" w:hAnsi="Arial" w:cs="Arial"/>
          <w:i/>
          <w:color w:val="000000"/>
          <w:sz w:val="22"/>
          <w:szCs w:val="22"/>
          <w:shd w:val="clear" w:color="auto" w:fill="FFFFFF"/>
          <w:lang w:val="en-US" w:eastAsia="en-US"/>
        </w:rPr>
        <w:t xml:space="preserve"> and more autonomous organisations</w:t>
      </w:r>
      <w:r w:rsidRPr="008C3F63">
        <w:rPr>
          <w:rFonts w:ascii="Arial" w:hAnsi="Arial" w:cs="Arial"/>
          <w:color w:val="000000"/>
          <w:sz w:val="22"/>
          <w:szCs w:val="22"/>
          <w:shd w:val="clear" w:color="auto" w:fill="FFFFFF"/>
          <w:lang w:val="en-US" w:eastAsia="en-US"/>
        </w:rPr>
        <w:t>. The CSOs will learn about key strategies</w:t>
      </w:r>
      <w:r w:rsidR="00643D2F">
        <w:rPr>
          <w:rFonts w:ascii="Arial" w:hAnsi="Arial" w:cs="Arial"/>
          <w:color w:val="000000"/>
          <w:sz w:val="22"/>
          <w:szCs w:val="22"/>
          <w:shd w:val="clear" w:color="auto" w:fill="FFFFFF"/>
          <w:lang w:val="en-US" w:eastAsia="en-US"/>
        </w:rPr>
        <w:t xml:space="preserve"> and techniques</w:t>
      </w:r>
      <w:r w:rsidRPr="008C3F63">
        <w:rPr>
          <w:rFonts w:ascii="Arial" w:hAnsi="Arial" w:cs="Arial"/>
          <w:color w:val="000000"/>
          <w:sz w:val="22"/>
          <w:szCs w:val="22"/>
          <w:shd w:val="clear" w:color="auto" w:fill="FFFFFF"/>
          <w:lang w:val="en-US" w:eastAsia="en-US"/>
        </w:rPr>
        <w:t xml:space="preserve"> for local fundraising</w:t>
      </w:r>
      <w:r w:rsidR="00643D2F">
        <w:rPr>
          <w:rFonts w:ascii="Arial" w:hAnsi="Arial" w:cs="Arial"/>
          <w:color w:val="000000"/>
          <w:sz w:val="22"/>
          <w:szCs w:val="22"/>
          <w:shd w:val="clear" w:color="auto" w:fill="FFFFFF"/>
          <w:lang w:val="en-US" w:eastAsia="en-US"/>
        </w:rPr>
        <w:t>,</w:t>
      </w:r>
      <w:r w:rsidRPr="008C3F63">
        <w:rPr>
          <w:rFonts w:ascii="Arial" w:hAnsi="Arial" w:cs="Arial"/>
          <w:color w:val="000000"/>
          <w:sz w:val="22"/>
          <w:szCs w:val="22"/>
          <w:shd w:val="clear" w:color="auto" w:fill="FFFFFF"/>
          <w:lang w:val="en-US" w:eastAsia="en-US"/>
        </w:rPr>
        <w:t xml:space="preserve"> map the actual and the desired financial situation of their organisation</w:t>
      </w:r>
      <w:r w:rsidR="00643D2F">
        <w:rPr>
          <w:rFonts w:ascii="Arial" w:hAnsi="Arial" w:cs="Arial"/>
          <w:color w:val="000000"/>
          <w:sz w:val="22"/>
          <w:szCs w:val="22"/>
          <w:shd w:val="clear" w:color="auto" w:fill="FFFFFF"/>
          <w:lang w:val="en-US" w:eastAsia="en-US"/>
        </w:rPr>
        <w:t>,</w:t>
      </w:r>
      <w:r w:rsidR="0024586C">
        <w:rPr>
          <w:rFonts w:ascii="Arial" w:hAnsi="Arial" w:cs="Arial"/>
          <w:color w:val="000000"/>
          <w:sz w:val="22"/>
          <w:szCs w:val="22"/>
          <w:shd w:val="clear" w:color="auto" w:fill="FFFFFF"/>
          <w:lang w:val="en-US" w:eastAsia="en-US"/>
        </w:rPr>
        <w:t xml:space="preserve"> and</w:t>
      </w:r>
      <w:r w:rsidR="00643D2F">
        <w:rPr>
          <w:rFonts w:ascii="Arial" w:hAnsi="Arial" w:cs="Arial"/>
          <w:color w:val="000000"/>
          <w:sz w:val="22"/>
          <w:szCs w:val="22"/>
          <w:shd w:val="clear" w:color="auto" w:fill="FFFFFF"/>
          <w:lang w:val="en-US" w:eastAsia="en-US"/>
        </w:rPr>
        <w:t xml:space="preserve"> </w:t>
      </w:r>
      <w:r w:rsidR="0024586C">
        <w:rPr>
          <w:rFonts w:ascii="Arial" w:hAnsi="Arial" w:cs="Arial"/>
          <w:color w:val="000000"/>
          <w:sz w:val="22"/>
          <w:szCs w:val="22"/>
          <w:shd w:val="clear" w:color="auto" w:fill="FFFFFF"/>
          <w:lang w:val="en-US" w:eastAsia="en-US"/>
        </w:rPr>
        <w:t xml:space="preserve">develop realistic and tangible fundraising </w:t>
      </w:r>
      <w:r w:rsidR="00643D2F">
        <w:rPr>
          <w:rFonts w:ascii="Arial" w:hAnsi="Arial" w:cs="Arial"/>
          <w:color w:val="000000"/>
          <w:sz w:val="22"/>
          <w:szCs w:val="22"/>
          <w:shd w:val="clear" w:color="auto" w:fill="FFFFFF"/>
          <w:lang w:val="en-US" w:eastAsia="en-US"/>
        </w:rPr>
        <w:t>action plans</w:t>
      </w:r>
      <w:r w:rsidR="0024586C">
        <w:rPr>
          <w:rFonts w:ascii="Arial" w:hAnsi="Arial" w:cs="Arial"/>
          <w:color w:val="000000"/>
          <w:sz w:val="22"/>
          <w:szCs w:val="22"/>
          <w:shd w:val="clear" w:color="auto" w:fill="FFFFFF"/>
          <w:lang w:val="en-US" w:eastAsia="en-US"/>
        </w:rPr>
        <w:t xml:space="preserve"> that will help strengthening the organi</w:t>
      </w:r>
      <w:r w:rsidR="00643D2F">
        <w:rPr>
          <w:rFonts w:ascii="Arial" w:hAnsi="Arial" w:cs="Arial"/>
          <w:color w:val="000000"/>
          <w:sz w:val="22"/>
          <w:szCs w:val="22"/>
          <w:shd w:val="clear" w:color="auto" w:fill="FFFFFF"/>
          <w:lang w:val="en-US" w:eastAsia="en-US"/>
        </w:rPr>
        <w:t>s</w:t>
      </w:r>
      <w:r w:rsidR="0024586C">
        <w:rPr>
          <w:rFonts w:ascii="Arial" w:hAnsi="Arial" w:cs="Arial"/>
          <w:color w:val="000000"/>
          <w:sz w:val="22"/>
          <w:szCs w:val="22"/>
          <w:shd w:val="clear" w:color="auto" w:fill="FFFFFF"/>
          <w:lang w:val="en-US" w:eastAsia="en-US"/>
        </w:rPr>
        <w:t xml:space="preserve">ation’s future development and financial sustainability.  </w:t>
      </w:r>
    </w:p>
    <w:p w14:paraId="514E5CA8" w14:textId="77777777" w:rsidR="008C3F63" w:rsidRPr="008C3F63" w:rsidRDefault="008C3F63" w:rsidP="008C3F63">
      <w:pPr>
        <w:snapToGrid w:val="0"/>
        <w:contextualSpacing/>
        <w:rPr>
          <w:rFonts w:ascii="Arial" w:hAnsi="Arial" w:cs="Arial"/>
          <w:sz w:val="22"/>
          <w:szCs w:val="22"/>
          <w:lang w:val="en-US" w:eastAsia="en-US"/>
        </w:rPr>
      </w:pPr>
    </w:p>
    <w:p w14:paraId="46456BFA" w14:textId="77777777" w:rsidR="008C3F63" w:rsidRPr="00F16B36" w:rsidRDefault="008C3F63" w:rsidP="008C3F63">
      <w:pPr>
        <w:snapToGrid w:val="0"/>
        <w:contextualSpacing/>
        <w:rPr>
          <w:rFonts w:ascii="Arial" w:hAnsi="Arial" w:cs="Arial"/>
          <w:i/>
          <w:sz w:val="22"/>
          <w:szCs w:val="22"/>
          <w:lang w:val="en-US" w:eastAsia="en-US"/>
        </w:rPr>
      </w:pPr>
      <w:r w:rsidRPr="00F16B36">
        <w:rPr>
          <w:rFonts w:ascii="Arial" w:hAnsi="Arial" w:cs="Arial"/>
          <w:b/>
          <w:bCs/>
          <w:i/>
          <w:color w:val="000000"/>
          <w:sz w:val="22"/>
          <w:szCs w:val="22"/>
          <w:lang w:val="en-US" w:eastAsia="en-US"/>
        </w:rPr>
        <w:t xml:space="preserve">Contribution to citizen participation and civil organisation </w:t>
      </w:r>
    </w:p>
    <w:p w14:paraId="1DC65452" w14:textId="54AF648D" w:rsidR="002E420B" w:rsidRDefault="008C3F63" w:rsidP="008C3F63">
      <w:pPr>
        <w:snapToGrid w:val="0"/>
        <w:spacing w:before="120"/>
        <w:ind w:right="4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Civil society organisations in Sierra Leone play an important role in </w:t>
      </w:r>
      <w:r w:rsidR="00A417F6">
        <w:rPr>
          <w:rFonts w:ascii="Arial" w:hAnsi="Arial" w:cs="Arial"/>
          <w:color w:val="000000"/>
          <w:sz w:val="22"/>
          <w:szCs w:val="22"/>
          <w:lang w:val="en-US" w:eastAsia="en-US"/>
        </w:rPr>
        <w:t xml:space="preserve">the </w:t>
      </w:r>
      <w:r w:rsidRPr="008C3F63">
        <w:rPr>
          <w:rFonts w:ascii="Arial" w:hAnsi="Arial" w:cs="Arial"/>
          <w:color w:val="000000"/>
          <w:sz w:val="22"/>
          <w:szCs w:val="22"/>
          <w:lang w:val="en-US" w:eastAsia="en-US"/>
        </w:rPr>
        <w:t>provision of services in areas where the public sector is insufficiently taking care of the needs of the public. Sierra Leone is a challenging environment for civil society actors due to a number of constraints, including: 1) A weak financial resource base; 2) Difficulty in gaining access to information from government institutions; 3) Corruption in government experienced by civil society actors when trying to influence policy; 4) An unproductive attitude among state actors towards civil society actors; 5) Limited space to participate in policy development and coordination of services; 6) Rigid procedures for registering and meeting official obligations, and 7) Lack of skills within advocacy (World Bank 2007; EEAS 2018)</w:t>
      </w:r>
      <w:r w:rsidRPr="008C3F63">
        <w:rPr>
          <w:rStyle w:val="FootnoteReference"/>
          <w:rFonts w:ascii="Arial" w:hAnsi="Arial" w:cs="Arial"/>
          <w:color w:val="000000"/>
          <w:sz w:val="22"/>
          <w:szCs w:val="22"/>
          <w:lang w:val="en-US" w:eastAsia="en-US"/>
        </w:rPr>
        <w:footnoteReference w:id="1"/>
      </w:r>
      <w:r w:rsidRPr="008C3F63">
        <w:rPr>
          <w:rFonts w:ascii="Arial" w:hAnsi="Arial" w:cs="Arial"/>
          <w:color w:val="000000"/>
          <w:sz w:val="22"/>
          <w:szCs w:val="22"/>
          <w:lang w:val="en-US" w:eastAsia="en-US"/>
        </w:rPr>
        <w:t xml:space="preserve">. This specific project aims to strengthen the financial resource base of </w:t>
      </w:r>
      <w:r w:rsidR="0030456C">
        <w:rPr>
          <w:rFonts w:ascii="Arial" w:hAnsi="Arial" w:cs="Arial"/>
          <w:color w:val="000000"/>
          <w:sz w:val="22"/>
          <w:szCs w:val="22"/>
          <w:lang w:val="en-US" w:eastAsia="en-US"/>
        </w:rPr>
        <w:t>six local</w:t>
      </w:r>
      <w:r w:rsidRPr="008C3F63">
        <w:rPr>
          <w:rFonts w:ascii="Arial" w:hAnsi="Arial" w:cs="Arial"/>
          <w:color w:val="000000"/>
          <w:sz w:val="22"/>
          <w:szCs w:val="22"/>
          <w:lang w:val="en-US" w:eastAsia="en-US"/>
        </w:rPr>
        <w:t xml:space="preserve"> CSOs by </w:t>
      </w:r>
      <w:r w:rsidR="00A417F6">
        <w:rPr>
          <w:rFonts w:ascii="Arial" w:hAnsi="Arial" w:cs="Arial"/>
          <w:color w:val="000000"/>
          <w:sz w:val="22"/>
          <w:szCs w:val="22"/>
          <w:lang w:val="en-US" w:eastAsia="en-US"/>
        </w:rPr>
        <w:t>facilitating a t</w:t>
      </w:r>
      <w:r w:rsidRPr="008C3F63">
        <w:rPr>
          <w:rFonts w:ascii="Arial" w:hAnsi="Arial" w:cs="Arial"/>
          <w:color w:val="000000"/>
          <w:sz w:val="22"/>
          <w:szCs w:val="22"/>
          <w:lang w:val="en-US" w:eastAsia="en-US"/>
        </w:rPr>
        <w:t>raining</w:t>
      </w:r>
      <w:r w:rsidR="004868CC">
        <w:rPr>
          <w:rFonts w:ascii="Arial" w:hAnsi="Arial" w:cs="Arial"/>
          <w:color w:val="000000"/>
          <w:sz w:val="22"/>
          <w:szCs w:val="22"/>
          <w:lang w:val="en-US" w:eastAsia="en-US"/>
        </w:rPr>
        <w:t xml:space="preserve"> </w:t>
      </w:r>
      <w:r w:rsidR="00A417F6">
        <w:rPr>
          <w:rFonts w:ascii="Arial" w:hAnsi="Arial" w:cs="Arial"/>
          <w:color w:val="000000"/>
          <w:sz w:val="22"/>
          <w:szCs w:val="22"/>
          <w:lang w:val="en-US" w:eastAsia="en-US"/>
        </w:rPr>
        <w:t xml:space="preserve">process based on </w:t>
      </w:r>
      <w:r w:rsidR="004868CC">
        <w:rPr>
          <w:rFonts w:ascii="Arial" w:hAnsi="Arial" w:cs="Arial"/>
          <w:color w:val="000000"/>
          <w:sz w:val="22"/>
          <w:szCs w:val="22"/>
          <w:lang w:val="en-US" w:eastAsia="en-US"/>
        </w:rPr>
        <w:t>the</w:t>
      </w:r>
      <w:r w:rsidR="00370A7C">
        <w:rPr>
          <w:rFonts w:ascii="Arial" w:hAnsi="Arial" w:cs="Arial"/>
          <w:color w:val="000000"/>
          <w:sz w:val="22"/>
          <w:szCs w:val="22"/>
          <w:lang w:val="en-US" w:eastAsia="en-US"/>
        </w:rPr>
        <w:t xml:space="preserve"> course</w:t>
      </w:r>
      <w:r w:rsidR="004868CC">
        <w:rPr>
          <w:rFonts w:ascii="Arial" w:hAnsi="Arial" w:cs="Arial"/>
          <w:color w:val="000000"/>
          <w:sz w:val="22"/>
          <w:szCs w:val="22"/>
          <w:lang w:val="en-US" w:eastAsia="en-US"/>
        </w:rPr>
        <w:t xml:space="preserve"> “Local Fundraising” offered by Change the Game Academy</w:t>
      </w:r>
      <w:r w:rsidR="000F7343">
        <w:rPr>
          <w:rFonts w:ascii="Arial" w:hAnsi="Arial" w:cs="Arial"/>
          <w:color w:val="000000"/>
          <w:sz w:val="22"/>
          <w:szCs w:val="22"/>
          <w:lang w:val="en-US" w:eastAsia="en-US"/>
        </w:rPr>
        <w:t xml:space="preserve"> - a network of organisations that help </w:t>
      </w:r>
      <w:r w:rsidR="000F7343" w:rsidRPr="000F7343">
        <w:rPr>
          <w:rFonts w:ascii="Arial" w:hAnsi="Arial" w:cs="Arial"/>
          <w:color w:val="000000"/>
          <w:sz w:val="22"/>
          <w:szCs w:val="22"/>
          <w:lang w:val="en-US" w:eastAsia="en-US"/>
        </w:rPr>
        <w:t>Non-Governmental Organisations all over the world</w:t>
      </w:r>
      <w:r w:rsidR="000F7343">
        <w:rPr>
          <w:rFonts w:ascii="Arial" w:hAnsi="Arial" w:cs="Arial"/>
          <w:color w:val="000000"/>
          <w:sz w:val="22"/>
          <w:szCs w:val="22"/>
          <w:lang w:val="en-US" w:eastAsia="en-US"/>
        </w:rPr>
        <w:t xml:space="preserve"> </w:t>
      </w:r>
      <w:r w:rsidR="000F7343" w:rsidRPr="000F7343">
        <w:rPr>
          <w:rFonts w:ascii="Arial" w:hAnsi="Arial" w:cs="Arial"/>
          <w:color w:val="000000"/>
          <w:sz w:val="22"/>
          <w:szCs w:val="22"/>
          <w:lang w:val="en-US" w:eastAsia="en-US"/>
        </w:rPr>
        <w:t>to learn to raise funds locally and to mobilise support</w:t>
      </w:r>
      <w:r w:rsidRPr="008C3F63">
        <w:rPr>
          <w:rFonts w:ascii="Arial" w:hAnsi="Arial" w:cs="Arial"/>
          <w:color w:val="000000"/>
          <w:sz w:val="22"/>
          <w:szCs w:val="22"/>
          <w:lang w:val="en-US" w:eastAsia="en-US"/>
        </w:rPr>
        <w:t xml:space="preserve">. </w:t>
      </w:r>
      <w:r w:rsidR="00595E27" w:rsidRPr="00595E27">
        <w:rPr>
          <w:rFonts w:ascii="Arial" w:hAnsi="Arial" w:cs="Arial"/>
          <w:color w:val="000000"/>
          <w:sz w:val="22"/>
          <w:szCs w:val="22"/>
          <w:lang w:val="en-US" w:eastAsia="en-US"/>
        </w:rPr>
        <w:t>The project as a wh</w:t>
      </w:r>
      <w:r w:rsidR="00595E27">
        <w:rPr>
          <w:rFonts w:ascii="Arial" w:hAnsi="Arial" w:cs="Arial"/>
          <w:color w:val="000000"/>
          <w:sz w:val="22"/>
          <w:szCs w:val="22"/>
          <w:lang w:val="en-US" w:eastAsia="en-US"/>
        </w:rPr>
        <w:t>ole contributes to strengthening a platform in both Sierra Leone and Denmark of partners who work as civil society actors to create change for people in Sierra Leone</w:t>
      </w:r>
      <w:r w:rsidR="003D5395">
        <w:rPr>
          <w:rFonts w:ascii="Arial" w:hAnsi="Arial" w:cs="Arial"/>
          <w:color w:val="000000"/>
          <w:sz w:val="22"/>
          <w:szCs w:val="22"/>
          <w:lang w:val="en-US" w:eastAsia="en-US"/>
        </w:rPr>
        <w:t xml:space="preserve"> - </w:t>
      </w:r>
      <w:r w:rsidR="00595E27">
        <w:rPr>
          <w:rFonts w:ascii="Arial" w:hAnsi="Arial" w:cs="Arial"/>
          <w:color w:val="000000"/>
          <w:sz w:val="22"/>
          <w:szCs w:val="22"/>
          <w:lang w:val="en-US" w:eastAsia="en-US"/>
        </w:rPr>
        <w:t>and a</w:t>
      </w:r>
      <w:r w:rsidRPr="008C3F63">
        <w:rPr>
          <w:rFonts w:ascii="Arial" w:hAnsi="Arial" w:cs="Arial"/>
          <w:color w:val="000000"/>
          <w:sz w:val="22"/>
          <w:szCs w:val="22"/>
          <w:lang w:val="en-US" w:eastAsia="en-US"/>
        </w:rPr>
        <w:t xml:space="preserve">part from capacitating the individual participating organisations, we also hope that the training will act as a platform for building stronger relations between the organisations and present them with the opportunity of exploring common interests and new opportunities for collaboration. </w:t>
      </w:r>
      <w:r w:rsidR="00FA52F6">
        <w:rPr>
          <w:rFonts w:ascii="Arial" w:hAnsi="Arial" w:cs="Arial"/>
          <w:color w:val="000000"/>
          <w:sz w:val="22"/>
          <w:szCs w:val="22"/>
          <w:lang w:val="en-US" w:eastAsia="en-US"/>
        </w:rPr>
        <w:t xml:space="preserve">The </w:t>
      </w:r>
      <w:r w:rsidR="0030456C">
        <w:rPr>
          <w:rFonts w:ascii="Arial" w:hAnsi="Arial" w:cs="Arial"/>
          <w:sz w:val="22"/>
          <w:szCs w:val="22"/>
          <w:lang w:val="en-US" w:eastAsia="en-US"/>
        </w:rPr>
        <w:t>six</w:t>
      </w:r>
      <w:r w:rsidR="000F3996">
        <w:rPr>
          <w:rFonts w:ascii="Arial" w:hAnsi="Arial" w:cs="Arial"/>
          <w:sz w:val="22"/>
          <w:szCs w:val="22"/>
          <w:lang w:val="en-US" w:eastAsia="en-US"/>
        </w:rPr>
        <w:t xml:space="preserve"> </w:t>
      </w:r>
      <w:r w:rsidR="00FA52F6">
        <w:rPr>
          <w:rFonts w:ascii="Arial" w:hAnsi="Arial" w:cs="Arial"/>
          <w:sz w:val="22"/>
          <w:szCs w:val="22"/>
          <w:lang w:val="en-US" w:eastAsia="en-US"/>
        </w:rPr>
        <w:t xml:space="preserve">Sierra Leonean </w:t>
      </w:r>
      <w:r w:rsidR="000F3996">
        <w:rPr>
          <w:rFonts w:ascii="Arial" w:hAnsi="Arial" w:cs="Arial"/>
          <w:sz w:val="22"/>
          <w:szCs w:val="22"/>
          <w:lang w:val="en-US" w:eastAsia="en-US"/>
        </w:rPr>
        <w:t>CSOs participat</w:t>
      </w:r>
      <w:r w:rsidR="00FA52F6">
        <w:rPr>
          <w:rFonts w:ascii="Arial" w:hAnsi="Arial" w:cs="Arial"/>
          <w:sz w:val="22"/>
          <w:szCs w:val="22"/>
          <w:lang w:val="en-US" w:eastAsia="en-US"/>
        </w:rPr>
        <w:t>ing</w:t>
      </w:r>
      <w:r w:rsidR="000F3996">
        <w:rPr>
          <w:rFonts w:ascii="Arial" w:hAnsi="Arial" w:cs="Arial"/>
          <w:sz w:val="22"/>
          <w:szCs w:val="22"/>
          <w:lang w:val="en-US" w:eastAsia="en-US"/>
        </w:rPr>
        <w:t xml:space="preserve"> in </w:t>
      </w:r>
      <w:r w:rsidR="00FA52F6">
        <w:rPr>
          <w:rFonts w:ascii="Arial" w:hAnsi="Arial" w:cs="Arial"/>
          <w:sz w:val="22"/>
          <w:szCs w:val="22"/>
          <w:lang w:val="en-US" w:eastAsia="en-US"/>
        </w:rPr>
        <w:t>the c</w:t>
      </w:r>
      <w:r w:rsidR="000F3996">
        <w:rPr>
          <w:rFonts w:ascii="Arial" w:hAnsi="Arial" w:cs="Arial"/>
          <w:sz w:val="22"/>
          <w:szCs w:val="22"/>
          <w:lang w:val="en-US" w:eastAsia="en-US"/>
        </w:rPr>
        <w:t xml:space="preserve">ourse </w:t>
      </w:r>
      <w:r w:rsidR="00FA52F6">
        <w:rPr>
          <w:rFonts w:ascii="Arial" w:hAnsi="Arial" w:cs="Arial"/>
          <w:sz w:val="22"/>
          <w:szCs w:val="22"/>
          <w:lang w:val="en-US" w:eastAsia="en-US"/>
        </w:rPr>
        <w:t>will</w:t>
      </w:r>
      <w:r w:rsidR="000F3996">
        <w:rPr>
          <w:rFonts w:ascii="Arial" w:hAnsi="Arial" w:cs="Arial"/>
          <w:sz w:val="22"/>
          <w:szCs w:val="22"/>
          <w:lang w:val="en-US" w:eastAsia="en-US"/>
        </w:rPr>
        <w:t xml:space="preserve"> learn how to mobilise resources within their own national and community context, through diverse funding sources. </w:t>
      </w:r>
      <w:r w:rsidR="00595E27">
        <w:rPr>
          <w:rFonts w:ascii="Arial" w:hAnsi="Arial" w:cs="Arial"/>
          <w:sz w:val="22"/>
          <w:szCs w:val="22"/>
          <w:lang w:val="en-US" w:eastAsia="en-US"/>
        </w:rPr>
        <w:t xml:space="preserve">This includes local sources of funds, but also international donors operating in Sierra Leone. </w:t>
      </w:r>
      <w:r w:rsidR="000F3996">
        <w:rPr>
          <w:rFonts w:ascii="Arial" w:hAnsi="Arial" w:cs="Arial"/>
          <w:sz w:val="22"/>
          <w:szCs w:val="22"/>
          <w:lang w:val="en-US" w:eastAsia="en-US"/>
        </w:rPr>
        <w:t xml:space="preserve">During the course, the CSOs will develop a strategic fundraising plan and </w:t>
      </w:r>
      <w:r w:rsidR="00FA52F6">
        <w:rPr>
          <w:rFonts w:ascii="Arial" w:hAnsi="Arial" w:cs="Arial"/>
          <w:sz w:val="22"/>
          <w:szCs w:val="22"/>
          <w:lang w:val="en-US" w:eastAsia="en-US"/>
        </w:rPr>
        <w:t xml:space="preserve">put into practice the key skills </w:t>
      </w:r>
      <w:r w:rsidR="000F3996">
        <w:rPr>
          <w:rFonts w:ascii="Arial" w:hAnsi="Arial" w:cs="Arial"/>
          <w:sz w:val="22"/>
          <w:szCs w:val="22"/>
          <w:lang w:val="en-US" w:eastAsia="en-US"/>
        </w:rPr>
        <w:t>that are needed to implement the</w:t>
      </w:r>
      <w:r w:rsidR="00FA52F6">
        <w:rPr>
          <w:rFonts w:ascii="Arial" w:hAnsi="Arial" w:cs="Arial"/>
          <w:sz w:val="22"/>
          <w:szCs w:val="22"/>
          <w:lang w:val="en-US" w:eastAsia="en-US"/>
        </w:rPr>
        <w:t>ir</w:t>
      </w:r>
      <w:r w:rsidR="000F3996">
        <w:rPr>
          <w:rFonts w:ascii="Arial" w:hAnsi="Arial" w:cs="Arial"/>
          <w:sz w:val="22"/>
          <w:szCs w:val="22"/>
          <w:lang w:val="en-US" w:eastAsia="en-US"/>
        </w:rPr>
        <w:t xml:space="preserve"> plan</w:t>
      </w:r>
      <w:r w:rsidR="00FA52F6">
        <w:rPr>
          <w:rFonts w:ascii="Arial" w:hAnsi="Arial" w:cs="Arial"/>
          <w:sz w:val="22"/>
          <w:szCs w:val="22"/>
          <w:lang w:val="en-US" w:eastAsia="en-US"/>
        </w:rPr>
        <w:t>s</w:t>
      </w:r>
      <w:r w:rsidR="000F3996">
        <w:rPr>
          <w:rFonts w:ascii="Arial" w:hAnsi="Arial" w:cs="Arial"/>
          <w:sz w:val="22"/>
          <w:szCs w:val="22"/>
          <w:lang w:val="en-US" w:eastAsia="en-US"/>
        </w:rPr>
        <w:t xml:space="preserve">. </w:t>
      </w:r>
      <w:r w:rsidR="002E420B">
        <w:rPr>
          <w:rFonts w:ascii="Arial" w:hAnsi="Arial" w:cs="Arial"/>
          <w:sz w:val="22"/>
          <w:szCs w:val="22"/>
          <w:lang w:val="en-US" w:eastAsia="en-US"/>
        </w:rPr>
        <w:t>The proposal addresses a number of challenge</w:t>
      </w:r>
      <w:r w:rsidR="00643D2F">
        <w:rPr>
          <w:rFonts w:ascii="Arial" w:hAnsi="Arial" w:cs="Arial"/>
          <w:sz w:val="22"/>
          <w:szCs w:val="22"/>
          <w:lang w:val="en-US" w:eastAsia="en-US"/>
        </w:rPr>
        <w:t>s</w:t>
      </w:r>
      <w:r w:rsidR="002E420B">
        <w:rPr>
          <w:rFonts w:ascii="Arial" w:hAnsi="Arial" w:cs="Arial"/>
          <w:sz w:val="22"/>
          <w:szCs w:val="22"/>
          <w:lang w:val="en-US" w:eastAsia="en-US"/>
        </w:rPr>
        <w:t xml:space="preserve"> identified in the partnership between </w:t>
      </w:r>
      <w:r w:rsidRPr="008C3F63">
        <w:rPr>
          <w:rFonts w:ascii="Arial" w:hAnsi="Arial" w:cs="Arial"/>
          <w:color w:val="000000"/>
          <w:sz w:val="22"/>
          <w:szCs w:val="22"/>
          <w:lang w:val="en-US" w:eastAsia="en-US"/>
        </w:rPr>
        <w:t xml:space="preserve">the Danish applicants and </w:t>
      </w:r>
      <w:r w:rsidR="002E420B">
        <w:rPr>
          <w:rFonts w:ascii="Arial" w:hAnsi="Arial" w:cs="Arial"/>
          <w:color w:val="000000"/>
          <w:sz w:val="22"/>
          <w:szCs w:val="22"/>
          <w:lang w:val="en-US" w:eastAsia="en-US"/>
        </w:rPr>
        <w:t xml:space="preserve">local partners. These include the partners’ dependency on CISU funding, and a project-to-project determined financial resource based. </w:t>
      </w:r>
    </w:p>
    <w:p w14:paraId="363D5306" w14:textId="66433726" w:rsidR="00EB72D6" w:rsidRPr="00595E27" w:rsidRDefault="00EB72D6" w:rsidP="008C3F63">
      <w:pPr>
        <w:snapToGrid w:val="0"/>
        <w:spacing w:before="120"/>
        <w:ind w:right="40"/>
        <w:contextualSpacing/>
        <w:jc w:val="both"/>
        <w:rPr>
          <w:rFonts w:ascii="Arial" w:hAnsi="Arial" w:cs="Arial"/>
          <w:color w:val="000000"/>
          <w:sz w:val="22"/>
          <w:szCs w:val="22"/>
          <w:lang w:val="en-US" w:eastAsia="en-US"/>
        </w:rPr>
      </w:pPr>
    </w:p>
    <w:p w14:paraId="69A6DF60" w14:textId="77777777" w:rsidR="00EB72D6" w:rsidRPr="00F16B36" w:rsidRDefault="00EB72D6" w:rsidP="008C3F63">
      <w:pPr>
        <w:snapToGrid w:val="0"/>
        <w:spacing w:before="120"/>
        <w:ind w:right="40"/>
        <w:contextualSpacing/>
        <w:jc w:val="both"/>
        <w:rPr>
          <w:rFonts w:ascii="Arial" w:hAnsi="Arial" w:cs="Arial"/>
          <w:b/>
          <w:i/>
          <w:color w:val="000000"/>
          <w:sz w:val="22"/>
          <w:szCs w:val="22"/>
          <w:lang w:val="en-US" w:eastAsia="en-US"/>
        </w:rPr>
      </w:pPr>
      <w:r w:rsidRPr="00F16B36">
        <w:rPr>
          <w:rFonts w:ascii="Arial" w:hAnsi="Arial" w:cs="Arial"/>
          <w:b/>
          <w:i/>
          <w:color w:val="000000"/>
          <w:sz w:val="22"/>
          <w:szCs w:val="22"/>
          <w:lang w:val="en-US" w:eastAsia="en-US"/>
        </w:rPr>
        <w:t>Experiences from Change the Game Aca</w:t>
      </w:r>
      <w:r w:rsidR="005544E5" w:rsidRPr="00F16B36">
        <w:rPr>
          <w:rFonts w:ascii="Arial" w:hAnsi="Arial" w:cs="Arial"/>
          <w:b/>
          <w:i/>
          <w:color w:val="000000"/>
          <w:sz w:val="22"/>
          <w:szCs w:val="22"/>
          <w:lang w:val="en-US" w:eastAsia="en-US"/>
        </w:rPr>
        <w:t>d</w:t>
      </w:r>
      <w:r w:rsidRPr="00F16B36">
        <w:rPr>
          <w:rFonts w:ascii="Arial" w:hAnsi="Arial" w:cs="Arial"/>
          <w:b/>
          <w:i/>
          <w:color w:val="000000"/>
          <w:sz w:val="22"/>
          <w:szCs w:val="22"/>
          <w:lang w:val="en-US" w:eastAsia="en-US"/>
        </w:rPr>
        <w:t>emy</w:t>
      </w:r>
      <w:r w:rsidR="001B6F95" w:rsidRPr="00F16B36">
        <w:rPr>
          <w:rFonts w:ascii="Arial" w:hAnsi="Arial" w:cs="Arial"/>
          <w:b/>
          <w:i/>
          <w:color w:val="000000"/>
          <w:sz w:val="22"/>
          <w:szCs w:val="22"/>
          <w:lang w:val="en-US" w:eastAsia="en-US"/>
        </w:rPr>
        <w:t>’s courses</w:t>
      </w:r>
    </w:p>
    <w:p w14:paraId="32DAA62C" w14:textId="7503AD15" w:rsidR="00984E1F" w:rsidRDefault="00A063FF" w:rsidP="00984E1F">
      <w:pPr>
        <w:snapToGrid w:val="0"/>
        <w:spacing w:before="120"/>
        <w:ind w:right="40"/>
        <w:contextualSpacing/>
        <w:jc w:val="both"/>
        <w:rPr>
          <w:rFonts w:ascii="Arial" w:hAnsi="Arial" w:cs="Arial"/>
          <w:color w:val="000000"/>
          <w:sz w:val="22"/>
          <w:szCs w:val="22"/>
          <w:lang w:val="en-US" w:eastAsia="en-US"/>
        </w:rPr>
      </w:pPr>
      <w:r>
        <w:rPr>
          <w:rFonts w:ascii="Arial" w:hAnsi="Arial" w:cs="Arial"/>
          <w:color w:val="000000"/>
          <w:sz w:val="22"/>
          <w:szCs w:val="22"/>
          <w:lang w:val="en-US" w:eastAsia="en-US"/>
        </w:rPr>
        <w:t xml:space="preserve">This training in local fundraising aims at changing the mindset of people engaged in CSOs in Sierra Leone </w:t>
      </w:r>
      <w:r w:rsidR="001B6F95">
        <w:rPr>
          <w:rFonts w:ascii="Arial" w:hAnsi="Arial" w:cs="Arial"/>
          <w:color w:val="000000"/>
          <w:sz w:val="22"/>
          <w:szCs w:val="22"/>
          <w:lang w:val="en-US" w:eastAsia="en-US"/>
        </w:rPr>
        <w:t>by</w:t>
      </w:r>
      <w:r>
        <w:rPr>
          <w:rFonts w:ascii="Arial" w:hAnsi="Arial" w:cs="Arial"/>
          <w:color w:val="000000"/>
          <w:sz w:val="22"/>
          <w:szCs w:val="22"/>
          <w:lang w:val="en-US" w:eastAsia="en-US"/>
        </w:rPr>
        <w:t xml:space="preserve"> increasing their confidence in fundraising and strengthen their belief in the change that strong independent CSOs can achieve in a country like Sierra Leone. </w:t>
      </w:r>
      <w:r w:rsidR="00EB72D6" w:rsidRPr="00EB72D6">
        <w:rPr>
          <w:rFonts w:ascii="Arial" w:hAnsi="Arial" w:cs="Arial"/>
          <w:color w:val="000000" w:themeColor="text1"/>
          <w:sz w:val="22"/>
          <w:szCs w:val="22"/>
          <w:lang w:val="en-US" w:eastAsia="en-US"/>
        </w:rPr>
        <w:t xml:space="preserve">Findings from </w:t>
      </w:r>
      <w:r w:rsidR="001B6F95">
        <w:rPr>
          <w:rFonts w:ascii="Arial" w:hAnsi="Arial" w:cs="Arial"/>
          <w:color w:val="000000" w:themeColor="text1"/>
          <w:sz w:val="22"/>
          <w:szCs w:val="22"/>
          <w:lang w:val="en-US" w:eastAsia="en-US"/>
        </w:rPr>
        <w:t xml:space="preserve">the </w:t>
      </w:r>
      <w:r w:rsidR="00EB72D6">
        <w:rPr>
          <w:rFonts w:ascii="Arial" w:hAnsi="Arial" w:cs="Arial"/>
          <w:color w:val="000000" w:themeColor="text1"/>
          <w:sz w:val="22"/>
          <w:szCs w:val="22"/>
          <w:lang w:val="en-US" w:eastAsia="en-US"/>
        </w:rPr>
        <w:t xml:space="preserve">evaluation of </w:t>
      </w:r>
      <w:proofErr w:type="spellStart"/>
      <w:r w:rsidR="00EB72D6">
        <w:rPr>
          <w:rFonts w:ascii="Arial" w:hAnsi="Arial" w:cs="Arial"/>
          <w:color w:val="000000" w:themeColor="text1"/>
          <w:sz w:val="22"/>
          <w:szCs w:val="22"/>
          <w:lang w:val="en-US" w:eastAsia="en-US"/>
        </w:rPr>
        <w:t>CtGA’s</w:t>
      </w:r>
      <w:proofErr w:type="spellEnd"/>
      <w:r w:rsidR="00EB72D6">
        <w:rPr>
          <w:rFonts w:ascii="Arial" w:hAnsi="Arial" w:cs="Arial"/>
          <w:color w:val="000000" w:themeColor="text1"/>
          <w:sz w:val="22"/>
          <w:szCs w:val="22"/>
          <w:lang w:val="en-US" w:eastAsia="en-US"/>
        </w:rPr>
        <w:t xml:space="preserve"> courses </w:t>
      </w:r>
      <w:r w:rsidR="007F6344">
        <w:rPr>
          <w:rFonts w:ascii="Arial" w:hAnsi="Arial" w:cs="Arial"/>
          <w:color w:val="000000" w:themeColor="text1"/>
          <w:sz w:val="22"/>
          <w:szCs w:val="22"/>
          <w:lang w:val="en-US" w:eastAsia="en-US"/>
        </w:rPr>
        <w:t>show that course participants and their organisations have improved their understanding of the techniques of local fundraising, and in several countries, follow-up shows that “</w:t>
      </w:r>
      <w:r w:rsidR="00EB72D6" w:rsidRPr="00EB72D6">
        <w:rPr>
          <w:rFonts w:ascii="Arial" w:hAnsi="Arial" w:cs="Arial"/>
          <w:color w:val="000000" w:themeColor="text1"/>
          <w:sz w:val="22"/>
          <w:szCs w:val="22"/>
          <w:lang w:val="en-US" w:eastAsia="en-US"/>
        </w:rPr>
        <w:t xml:space="preserve">participants were more positive about their own and their organisations’ capacity after the training than before, including having knowledge of appropriate funding techniques and using </w:t>
      </w:r>
      <w:r w:rsidR="00EB72D6" w:rsidRPr="00EB72D6">
        <w:rPr>
          <w:rFonts w:ascii="Arial" w:hAnsi="Arial" w:cs="Arial"/>
          <w:color w:val="000000" w:themeColor="text1"/>
          <w:sz w:val="22"/>
          <w:szCs w:val="22"/>
          <w:lang w:val="en-US" w:eastAsia="en-US"/>
        </w:rPr>
        <w:lastRenderedPageBreak/>
        <w:t>appropriate tools</w:t>
      </w:r>
      <w:r w:rsidR="007F6344">
        <w:rPr>
          <w:rFonts w:ascii="Arial" w:hAnsi="Arial" w:cs="Arial"/>
          <w:color w:val="000000" w:themeColor="text1"/>
          <w:sz w:val="22"/>
          <w:szCs w:val="22"/>
          <w:lang w:val="en-US" w:eastAsia="en-US"/>
        </w:rPr>
        <w:t>”</w:t>
      </w:r>
      <w:r w:rsidR="007F6344">
        <w:rPr>
          <w:rStyle w:val="FootnoteReference"/>
          <w:rFonts w:ascii="Arial" w:hAnsi="Arial" w:cs="Arial"/>
          <w:color w:val="000000" w:themeColor="text1"/>
          <w:sz w:val="22"/>
          <w:szCs w:val="22"/>
          <w:lang w:val="en-US" w:eastAsia="en-US"/>
        </w:rPr>
        <w:footnoteReference w:id="2"/>
      </w:r>
      <w:r w:rsidR="007F6344">
        <w:rPr>
          <w:rFonts w:ascii="Arial" w:hAnsi="Arial" w:cs="Arial"/>
          <w:color w:val="000000" w:themeColor="text1"/>
          <w:sz w:val="22"/>
          <w:szCs w:val="22"/>
          <w:lang w:val="en-US" w:eastAsia="en-US"/>
        </w:rPr>
        <w:t>. Another important outcome has been an increase in participants’ confidence and ability to ‘sell’ their organisations.</w:t>
      </w:r>
      <w:r w:rsidR="00F16B36" w:rsidRPr="00F16B36">
        <w:rPr>
          <w:lang w:val="en-US"/>
        </w:rPr>
        <w:t xml:space="preserve"> </w:t>
      </w:r>
      <w:r w:rsidR="00F16B36" w:rsidRPr="00F16B36">
        <w:rPr>
          <w:rFonts w:ascii="Arial" w:hAnsi="Arial" w:cs="Arial"/>
          <w:color w:val="000000" w:themeColor="text1"/>
          <w:sz w:val="22"/>
          <w:szCs w:val="22"/>
          <w:lang w:val="en-US" w:eastAsia="en-US"/>
        </w:rPr>
        <w:t xml:space="preserve">In the evaluation of </w:t>
      </w:r>
      <w:proofErr w:type="spellStart"/>
      <w:r w:rsidR="00F16B36" w:rsidRPr="00F16B36">
        <w:rPr>
          <w:rFonts w:ascii="Arial" w:hAnsi="Arial" w:cs="Arial"/>
          <w:color w:val="000000" w:themeColor="text1"/>
          <w:sz w:val="22"/>
          <w:szCs w:val="22"/>
          <w:lang w:val="en-US" w:eastAsia="en-US"/>
        </w:rPr>
        <w:t>CtGA’s</w:t>
      </w:r>
      <w:proofErr w:type="spellEnd"/>
      <w:r w:rsidR="00F16B36" w:rsidRPr="00F16B36">
        <w:rPr>
          <w:rFonts w:ascii="Arial" w:hAnsi="Arial" w:cs="Arial"/>
          <w:color w:val="000000" w:themeColor="text1"/>
          <w:sz w:val="22"/>
          <w:szCs w:val="22"/>
          <w:lang w:val="en-US" w:eastAsia="en-US"/>
        </w:rPr>
        <w:t xml:space="preserve"> programmes, the element of mentoring </w:t>
      </w:r>
      <w:r w:rsidR="003776D6">
        <w:rPr>
          <w:rFonts w:ascii="Arial" w:hAnsi="Arial" w:cs="Arial"/>
          <w:color w:val="000000" w:themeColor="text1"/>
          <w:sz w:val="22"/>
          <w:szCs w:val="22"/>
          <w:lang w:val="en-US" w:eastAsia="en-US"/>
        </w:rPr>
        <w:t xml:space="preserve">is </w:t>
      </w:r>
      <w:r w:rsidR="00F16B36" w:rsidRPr="00F16B36">
        <w:rPr>
          <w:rFonts w:ascii="Arial" w:hAnsi="Arial" w:cs="Arial"/>
          <w:color w:val="000000" w:themeColor="text1"/>
          <w:sz w:val="22"/>
          <w:szCs w:val="22"/>
          <w:lang w:val="en-US" w:eastAsia="en-US"/>
        </w:rPr>
        <w:t>highlighted, a</w:t>
      </w:r>
      <w:r w:rsidR="00A62FD0">
        <w:rPr>
          <w:rFonts w:ascii="Arial" w:hAnsi="Arial" w:cs="Arial"/>
          <w:color w:val="000000" w:themeColor="text1"/>
          <w:sz w:val="22"/>
          <w:szCs w:val="22"/>
          <w:lang w:val="en-US" w:eastAsia="en-US"/>
        </w:rPr>
        <w:t>s</w:t>
      </w:r>
      <w:r w:rsidR="00F16B36" w:rsidRPr="00F16B36">
        <w:rPr>
          <w:rFonts w:ascii="Arial" w:hAnsi="Arial" w:cs="Arial"/>
          <w:color w:val="000000" w:themeColor="text1"/>
          <w:sz w:val="22"/>
          <w:szCs w:val="22"/>
          <w:lang w:val="en-US" w:eastAsia="en-US"/>
        </w:rPr>
        <w:t xml:space="preserve"> “the quality of mentorship and coaching support being provided through the CtGA is progressively instilling confidence in many of the CBOs to engage”</w:t>
      </w:r>
      <w:r w:rsidR="00A62FD0">
        <w:rPr>
          <w:rStyle w:val="FootnoteReference"/>
          <w:rFonts w:ascii="Arial" w:hAnsi="Arial" w:cs="Arial"/>
          <w:color w:val="000000" w:themeColor="text1"/>
          <w:sz w:val="22"/>
          <w:szCs w:val="22"/>
          <w:lang w:val="en-US" w:eastAsia="en-US"/>
        </w:rPr>
        <w:footnoteReference w:id="3"/>
      </w:r>
      <w:r w:rsidR="00F16B36" w:rsidRPr="00F16B36">
        <w:rPr>
          <w:rFonts w:ascii="Arial" w:hAnsi="Arial" w:cs="Arial"/>
          <w:color w:val="000000" w:themeColor="text1"/>
          <w:sz w:val="22"/>
          <w:szCs w:val="22"/>
          <w:lang w:val="en-US" w:eastAsia="en-US"/>
        </w:rPr>
        <w:t xml:space="preserve"> and enables continuity within the organisations after the classroom training.</w:t>
      </w:r>
      <w:r w:rsidR="00F16B36">
        <w:rPr>
          <w:rFonts w:ascii="Arial" w:hAnsi="Arial" w:cs="Arial"/>
          <w:color w:val="000000" w:themeColor="text1"/>
          <w:sz w:val="22"/>
          <w:szCs w:val="22"/>
          <w:lang w:val="en-US" w:eastAsia="en-US"/>
        </w:rPr>
        <w:t xml:space="preserve"> W</w:t>
      </w:r>
      <w:r w:rsidR="007F6344">
        <w:rPr>
          <w:rFonts w:ascii="Arial" w:hAnsi="Arial" w:cs="Arial"/>
          <w:color w:val="000000"/>
          <w:sz w:val="22"/>
          <w:szCs w:val="22"/>
          <w:lang w:val="en-US" w:eastAsia="en-US"/>
        </w:rPr>
        <w:t xml:space="preserve">hile this is the first time the course is held in Sierra Leone, we are confident that it will create some of the same positive results as in other countries (including </w:t>
      </w:r>
      <w:r w:rsidR="007F6344" w:rsidRPr="007F6344">
        <w:rPr>
          <w:rFonts w:ascii="Arial" w:hAnsi="Arial" w:cs="Arial"/>
          <w:color w:val="000000"/>
          <w:sz w:val="22"/>
          <w:szCs w:val="22"/>
          <w:lang w:val="en-US" w:eastAsia="en-US"/>
        </w:rPr>
        <w:t>India, Kenya</w:t>
      </w:r>
      <w:r w:rsidR="003776D6">
        <w:rPr>
          <w:rFonts w:ascii="Arial" w:hAnsi="Arial" w:cs="Arial"/>
          <w:color w:val="000000"/>
          <w:sz w:val="22"/>
          <w:szCs w:val="22"/>
          <w:lang w:val="en-US" w:eastAsia="en-US"/>
        </w:rPr>
        <w:t>,</w:t>
      </w:r>
      <w:r w:rsidR="007F6344" w:rsidRPr="007F6344">
        <w:rPr>
          <w:rFonts w:ascii="Arial" w:hAnsi="Arial" w:cs="Arial"/>
          <w:color w:val="000000"/>
          <w:sz w:val="22"/>
          <w:szCs w:val="22"/>
          <w:lang w:val="en-US" w:eastAsia="en-US"/>
        </w:rPr>
        <w:t xml:space="preserve"> and Brazil</w:t>
      </w:r>
      <w:r w:rsidR="007F6344">
        <w:rPr>
          <w:rFonts w:ascii="Arial" w:hAnsi="Arial" w:cs="Arial"/>
          <w:color w:val="000000"/>
          <w:sz w:val="22"/>
          <w:szCs w:val="22"/>
          <w:lang w:val="en-US" w:eastAsia="en-US"/>
        </w:rPr>
        <w:t>)</w:t>
      </w:r>
      <w:r w:rsidR="007569EE">
        <w:rPr>
          <w:rFonts w:ascii="Arial" w:hAnsi="Arial" w:cs="Arial"/>
          <w:color w:val="000000"/>
          <w:sz w:val="22"/>
          <w:szCs w:val="22"/>
          <w:lang w:val="en-US" w:eastAsia="en-US"/>
        </w:rPr>
        <w:t xml:space="preserve">, </w:t>
      </w:r>
      <w:r w:rsidR="007F6344">
        <w:rPr>
          <w:rFonts w:ascii="Arial" w:hAnsi="Arial" w:cs="Arial"/>
          <w:color w:val="000000"/>
          <w:sz w:val="22"/>
          <w:szCs w:val="22"/>
          <w:lang w:val="en-US" w:eastAsia="en-US"/>
        </w:rPr>
        <w:t xml:space="preserve">and </w:t>
      </w:r>
      <w:r w:rsidR="001B6F95">
        <w:rPr>
          <w:rFonts w:ascii="Arial" w:hAnsi="Arial" w:cs="Arial"/>
          <w:color w:val="000000"/>
          <w:sz w:val="22"/>
          <w:szCs w:val="22"/>
          <w:lang w:val="en-US" w:eastAsia="en-US"/>
        </w:rPr>
        <w:t xml:space="preserve">we hope to </w:t>
      </w:r>
      <w:r>
        <w:rPr>
          <w:rFonts w:ascii="Arial" w:hAnsi="Arial" w:cs="Arial"/>
          <w:color w:val="000000"/>
          <w:sz w:val="22"/>
          <w:szCs w:val="22"/>
          <w:lang w:val="en-US" w:eastAsia="en-US"/>
        </w:rPr>
        <w:t xml:space="preserve">build </w:t>
      </w:r>
      <w:r w:rsidR="001B6F95">
        <w:rPr>
          <w:rFonts w:ascii="Arial" w:hAnsi="Arial" w:cs="Arial"/>
          <w:color w:val="000000"/>
          <w:sz w:val="22"/>
          <w:szCs w:val="22"/>
          <w:lang w:val="en-US" w:eastAsia="en-US"/>
        </w:rPr>
        <w:t xml:space="preserve">the confidence of </w:t>
      </w:r>
      <w:r>
        <w:rPr>
          <w:rFonts w:ascii="Arial" w:hAnsi="Arial" w:cs="Arial"/>
          <w:color w:val="000000"/>
          <w:sz w:val="22"/>
          <w:szCs w:val="22"/>
          <w:lang w:val="en-US" w:eastAsia="en-US"/>
        </w:rPr>
        <w:t xml:space="preserve">the </w:t>
      </w:r>
      <w:r w:rsidR="0030456C">
        <w:rPr>
          <w:rFonts w:ascii="Arial" w:hAnsi="Arial" w:cs="Arial"/>
          <w:color w:val="000000"/>
          <w:sz w:val="22"/>
          <w:szCs w:val="22"/>
          <w:lang w:val="en-US" w:eastAsia="en-US"/>
        </w:rPr>
        <w:t xml:space="preserve">six </w:t>
      </w:r>
      <w:r>
        <w:rPr>
          <w:rFonts w:ascii="Arial" w:hAnsi="Arial" w:cs="Arial"/>
          <w:color w:val="000000"/>
          <w:sz w:val="22"/>
          <w:szCs w:val="22"/>
          <w:lang w:val="en-US" w:eastAsia="en-US"/>
        </w:rPr>
        <w:t>local organi</w:t>
      </w:r>
      <w:r w:rsidR="006D587B">
        <w:rPr>
          <w:rFonts w:ascii="Arial" w:hAnsi="Arial" w:cs="Arial"/>
          <w:color w:val="000000"/>
          <w:sz w:val="22"/>
          <w:szCs w:val="22"/>
          <w:lang w:val="en-US" w:eastAsia="en-US"/>
        </w:rPr>
        <w:t>s</w:t>
      </w:r>
      <w:r>
        <w:rPr>
          <w:rFonts w:ascii="Arial" w:hAnsi="Arial" w:cs="Arial"/>
          <w:color w:val="000000"/>
          <w:sz w:val="22"/>
          <w:szCs w:val="22"/>
          <w:lang w:val="en-US" w:eastAsia="en-US"/>
        </w:rPr>
        <w:t xml:space="preserve">ations </w:t>
      </w:r>
      <w:r w:rsidR="007569EE">
        <w:rPr>
          <w:rFonts w:ascii="Arial" w:hAnsi="Arial" w:cs="Arial"/>
          <w:color w:val="000000"/>
          <w:sz w:val="22"/>
          <w:szCs w:val="22"/>
          <w:lang w:val="en-US" w:eastAsia="en-US"/>
        </w:rPr>
        <w:t>to</w:t>
      </w:r>
      <w:r>
        <w:rPr>
          <w:rFonts w:ascii="Arial" w:hAnsi="Arial" w:cs="Arial"/>
          <w:color w:val="000000"/>
          <w:sz w:val="22"/>
          <w:szCs w:val="22"/>
          <w:lang w:val="en-US" w:eastAsia="en-US"/>
        </w:rPr>
        <w:t xml:space="preserve"> </w:t>
      </w:r>
      <w:r w:rsidR="009D3318">
        <w:rPr>
          <w:rFonts w:ascii="Arial" w:hAnsi="Arial" w:cs="Arial"/>
          <w:color w:val="000000"/>
          <w:sz w:val="22"/>
          <w:szCs w:val="22"/>
          <w:lang w:val="en-US" w:eastAsia="en-US"/>
        </w:rPr>
        <w:t>act as role models for other CSOs in the country</w:t>
      </w:r>
      <w:r>
        <w:rPr>
          <w:rFonts w:ascii="Arial" w:hAnsi="Arial" w:cs="Arial"/>
          <w:color w:val="000000"/>
          <w:sz w:val="22"/>
          <w:szCs w:val="22"/>
          <w:lang w:val="en-US" w:eastAsia="en-US"/>
        </w:rPr>
        <w:t xml:space="preserve">. </w:t>
      </w:r>
      <w:r w:rsidR="002102DA">
        <w:rPr>
          <w:rFonts w:ascii="Arial" w:hAnsi="Arial" w:cs="Arial"/>
          <w:color w:val="000000"/>
          <w:sz w:val="22"/>
          <w:szCs w:val="22"/>
          <w:lang w:val="en-US" w:eastAsia="en-US"/>
        </w:rPr>
        <w:t xml:space="preserve">Monitoring data from </w:t>
      </w:r>
      <w:proofErr w:type="spellStart"/>
      <w:r w:rsidR="002102DA">
        <w:rPr>
          <w:rFonts w:ascii="Arial" w:hAnsi="Arial" w:cs="Arial"/>
          <w:color w:val="000000"/>
          <w:sz w:val="22"/>
          <w:szCs w:val="22"/>
          <w:lang w:val="en-US" w:eastAsia="en-US"/>
        </w:rPr>
        <w:t>CtGA’s</w:t>
      </w:r>
      <w:proofErr w:type="spellEnd"/>
      <w:r w:rsidR="002102DA">
        <w:rPr>
          <w:rFonts w:ascii="Arial" w:hAnsi="Arial" w:cs="Arial"/>
          <w:color w:val="000000"/>
          <w:sz w:val="22"/>
          <w:szCs w:val="22"/>
          <w:lang w:val="en-US" w:eastAsia="en-US"/>
        </w:rPr>
        <w:t xml:space="preserve"> local fundraising programme shows that nearly all participa</w:t>
      </w:r>
      <w:r w:rsidR="003776D6">
        <w:rPr>
          <w:rFonts w:ascii="Arial" w:hAnsi="Arial" w:cs="Arial"/>
          <w:color w:val="000000"/>
          <w:sz w:val="22"/>
          <w:szCs w:val="22"/>
          <w:lang w:val="en-US" w:eastAsia="en-US"/>
        </w:rPr>
        <w:t>ting organisations</w:t>
      </w:r>
      <w:r w:rsidR="002102DA">
        <w:rPr>
          <w:rFonts w:ascii="Arial" w:hAnsi="Arial" w:cs="Arial"/>
          <w:color w:val="000000"/>
          <w:sz w:val="22"/>
          <w:szCs w:val="22"/>
          <w:lang w:val="en-US" w:eastAsia="en-US"/>
        </w:rPr>
        <w:t xml:space="preserve"> perceive an improved ability to fundraise from local sources</w:t>
      </w:r>
      <w:r w:rsidR="00004C95">
        <w:rPr>
          <w:rFonts w:ascii="Arial" w:hAnsi="Arial" w:cs="Arial"/>
          <w:color w:val="000000"/>
          <w:sz w:val="22"/>
          <w:szCs w:val="22"/>
          <w:lang w:val="en-US" w:eastAsia="en-US"/>
        </w:rPr>
        <w:t>, and that participants were more positive about the fundraising capacity of themselves and their organisations’ after the training, including “</w:t>
      </w:r>
      <w:r w:rsidR="00004C95" w:rsidRPr="00004C95">
        <w:rPr>
          <w:rFonts w:ascii="Arial" w:hAnsi="Arial" w:cs="Arial"/>
          <w:color w:val="000000"/>
          <w:sz w:val="22"/>
          <w:szCs w:val="22"/>
          <w:lang w:val="en-US" w:eastAsia="en-US"/>
        </w:rPr>
        <w:t>knowledge of appropriate fundraising techniques and using appropriate tools</w:t>
      </w:r>
      <w:r w:rsidR="00004C95">
        <w:rPr>
          <w:rFonts w:ascii="Arial" w:hAnsi="Arial" w:cs="Arial"/>
          <w:color w:val="000000"/>
          <w:sz w:val="22"/>
          <w:szCs w:val="22"/>
          <w:lang w:val="en-US" w:eastAsia="en-US"/>
        </w:rPr>
        <w:t xml:space="preserve">” </w:t>
      </w:r>
      <w:r w:rsidR="00984E1F">
        <w:rPr>
          <w:rFonts w:ascii="Arial" w:hAnsi="Arial" w:cs="Arial"/>
          <w:color w:val="000000"/>
          <w:sz w:val="22"/>
          <w:szCs w:val="22"/>
          <w:lang w:val="en-US" w:eastAsia="en-US"/>
        </w:rPr>
        <w:t>(</w:t>
      </w:r>
      <w:r w:rsidR="002102DA">
        <w:rPr>
          <w:rFonts w:ascii="Arial" w:hAnsi="Arial" w:cs="Arial"/>
          <w:color w:val="000000"/>
          <w:sz w:val="22"/>
          <w:szCs w:val="22"/>
          <w:lang w:val="en-US" w:eastAsia="en-US"/>
        </w:rPr>
        <w:t xml:space="preserve">INTRAC </w:t>
      </w:r>
      <w:r w:rsidR="00984E1F">
        <w:rPr>
          <w:rFonts w:ascii="Arial" w:hAnsi="Arial" w:cs="Arial"/>
          <w:color w:val="000000"/>
          <w:sz w:val="22"/>
          <w:szCs w:val="22"/>
          <w:lang w:val="en-US" w:eastAsia="en-US"/>
        </w:rPr>
        <w:t>2019)</w:t>
      </w:r>
      <w:r w:rsidR="00984E1F">
        <w:rPr>
          <w:rStyle w:val="FootnoteReference"/>
          <w:rFonts w:ascii="Arial" w:hAnsi="Arial" w:cs="Arial"/>
          <w:color w:val="000000"/>
          <w:sz w:val="22"/>
          <w:szCs w:val="22"/>
          <w:lang w:val="en-US" w:eastAsia="en-US"/>
        </w:rPr>
        <w:footnoteReference w:id="4"/>
      </w:r>
      <w:r w:rsidR="00004C95">
        <w:rPr>
          <w:rFonts w:ascii="Arial" w:hAnsi="Arial" w:cs="Arial"/>
          <w:color w:val="000000"/>
          <w:sz w:val="22"/>
          <w:szCs w:val="22"/>
          <w:lang w:val="en-US" w:eastAsia="en-US"/>
        </w:rPr>
        <w:t>. In terms of the actual funding situation of the participants, monitoring shows an increase</w:t>
      </w:r>
      <w:r w:rsidR="00004C95" w:rsidRPr="00004C95">
        <w:rPr>
          <w:rFonts w:ascii="Arial" w:hAnsi="Arial" w:cs="Arial"/>
          <w:color w:val="000000"/>
          <w:sz w:val="22"/>
          <w:szCs w:val="22"/>
          <w:lang w:val="en-US" w:eastAsia="en-US"/>
        </w:rPr>
        <w:t xml:space="preserve"> in national </w:t>
      </w:r>
      <w:r w:rsidR="00004C95" w:rsidRPr="00C60C2E">
        <w:rPr>
          <w:rFonts w:ascii="Arial" w:hAnsi="Arial" w:cs="Arial"/>
          <w:color w:val="000000"/>
          <w:sz w:val="22"/>
          <w:szCs w:val="22"/>
          <w:lang w:val="en-US" w:eastAsia="en-US"/>
        </w:rPr>
        <w:t>sources</w:t>
      </w:r>
      <w:r w:rsidR="00004C95" w:rsidRPr="00004C95">
        <w:rPr>
          <w:rFonts w:ascii="Arial" w:hAnsi="Arial" w:cs="Arial"/>
          <w:color w:val="000000"/>
          <w:sz w:val="22"/>
          <w:szCs w:val="22"/>
          <w:lang w:val="en-US" w:eastAsia="en-US"/>
        </w:rPr>
        <w:t xml:space="preserve"> </w:t>
      </w:r>
      <w:r w:rsidR="00004C95">
        <w:rPr>
          <w:rFonts w:ascii="Arial" w:hAnsi="Arial" w:cs="Arial"/>
          <w:color w:val="000000"/>
          <w:sz w:val="22"/>
          <w:szCs w:val="22"/>
          <w:lang w:val="en-US" w:eastAsia="en-US"/>
        </w:rPr>
        <w:t>in some countries</w:t>
      </w:r>
      <w:r w:rsidR="003776D6">
        <w:rPr>
          <w:rFonts w:ascii="Arial" w:hAnsi="Arial" w:cs="Arial"/>
          <w:color w:val="000000"/>
          <w:sz w:val="22"/>
          <w:szCs w:val="22"/>
          <w:lang w:val="en-US" w:eastAsia="en-US"/>
        </w:rPr>
        <w:t>.</w:t>
      </w:r>
    </w:p>
    <w:p w14:paraId="102817FC" w14:textId="77777777" w:rsidR="008C3F63" w:rsidRPr="009D3318" w:rsidRDefault="008C3F63" w:rsidP="008C3F63">
      <w:pPr>
        <w:snapToGrid w:val="0"/>
        <w:contextualSpacing/>
        <w:rPr>
          <w:rFonts w:ascii="Arial" w:hAnsi="Arial" w:cs="Arial"/>
          <w:sz w:val="22"/>
          <w:szCs w:val="22"/>
          <w:lang w:val="en-US" w:eastAsia="en-US"/>
        </w:rPr>
      </w:pPr>
    </w:p>
    <w:p w14:paraId="6D2CC5A8" w14:textId="77777777" w:rsidR="008C3F63" w:rsidRPr="008C3F63" w:rsidRDefault="008C3F63" w:rsidP="008C3F63">
      <w:pPr>
        <w:snapToGrid w:val="0"/>
        <w:spacing w:before="120"/>
        <w:ind w:right="40"/>
        <w:contextualSpacing/>
        <w:jc w:val="both"/>
        <w:rPr>
          <w:rFonts w:ascii="Arial" w:hAnsi="Arial" w:cs="Arial"/>
          <w:sz w:val="22"/>
          <w:szCs w:val="22"/>
          <w:lang w:val="en-US" w:eastAsia="en-US"/>
        </w:rPr>
      </w:pPr>
      <w:r w:rsidRPr="008C3F63">
        <w:rPr>
          <w:rFonts w:ascii="Arial" w:hAnsi="Arial" w:cs="Arial"/>
          <w:b/>
          <w:bCs/>
          <w:color w:val="000000"/>
          <w:sz w:val="22"/>
          <w:szCs w:val="22"/>
          <w:lang w:val="en-US" w:eastAsia="en-US"/>
        </w:rPr>
        <w:t>1.1. Context of the intervention: Sierra Leone</w:t>
      </w:r>
    </w:p>
    <w:p w14:paraId="3EE73422" w14:textId="3FD245EE"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color w:val="00000A"/>
          <w:sz w:val="22"/>
          <w:szCs w:val="22"/>
          <w:lang w:val="en-US" w:eastAsia="en-US"/>
        </w:rPr>
        <w:t xml:space="preserve">60% of the </w:t>
      </w:r>
      <w:r w:rsidR="00941E48">
        <w:rPr>
          <w:rFonts w:ascii="Arial" w:hAnsi="Arial" w:cs="Arial"/>
          <w:color w:val="00000A"/>
          <w:sz w:val="22"/>
          <w:szCs w:val="22"/>
          <w:lang w:val="en-US" w:eastAsia="en-US"/>
        </w:rPr>
        <w:t>population</w:t>
      </w:r>
      <w:r w:rsidR="00941E48" w:rsidRPr="008C3F63">
        <w:rPr>
          <w:rFonts w:ascii="Arial" w:hAnsi="Arial" w:cs="Arial"/>
          <w:color w:val="00000A"/>
          <w:sz w:val="22"/>
          <w:szCs w:val="22"/>
          <w:lang w:val="en-US" w:eastAsia="en-US"/>
        </w:rPr>
        <w:t xml:space="preserve"> </w:t>
      </w:r>
      <w:r w:rsidR="00941E48">
        <w:rPr>
          <w:rFonts w:ascii="Arial" w:hAnsi="Arial" w:cs="Arial"/>
          <w:color w:val="00000A"/>
          <w:sz w:val="22"/>
          <w:szCs w:val="22"/>
          <w:lang w:val="en-US" w:eastAsia="en-US"/>
        </w:rPr>
        <w:t xml:space="preserve">in Sierra Leone </w:t>
      </w:r>
      <w:r w:rsidR="00941E48" w:rsidRPr="008C3F63">
        <w:rPr>
          <w:rFonts w:ascii="Arial" w:hAnsi="Arial" w:cs="Arial"/>
          <w:color w:val="00000A"/>
          <w:sz w:val="22"/>
          <w:szCs w:val="22"/>
          <w:lang w:val="en-US" w:eastAsia="en-US"/>
        </w:rPr>
        <w:t>live</w:t>
      </w:r>
      <w:r w:rsidRPr="008C3F63">
        <w:rPr>
          <w:rFonts w:ascii="Arial" w:hAnsi="Arial" w:cs="Arial"/>
          <w:color w:val="00000A"/>
          <w:sz w:val="22"/>
          <w:szCs w:val="22"/>
          <w:lang w:val="en-US" w:eastAsia="en-US"/>
        </w:rPr>
        <w:t xml:space="preserve"> below the national poverty line, and the country falls under the category of ‘low human development’ in the UNDP Human Development Index (UNDP 2016). Several i</w:t>
      </w:r>
      <w:r w:rsidRPr="008C3F63">
        <w:rPr>
          <w:rFonts w:ascii="Arial" w:hAnsi="Arial" w:cs="Arial"/>
          <w:color w:val="000000"/>
          <w:sz w:val="22"/>
          <w:szCs w:val="22"/>
          <w:lang w:val="en-US" w:eastAsia="en-US"/>
        </w:rPr>
        <w:t xml:space="preserve">nitiatives and policies have been initiated by the government in attempts to improve the economy and development of the country, however, their actual impact is highly contested. </w:t>
      </w:r>
      <w:r w:rsidRPr="008C3F63">
        <w:rPr>
          <w:rFonts w:ascii="Arial" w:hAnsi="Arial" w:cs="Arial"/>
          <w:color w:val="00000A"/>
          <w:sz w:val="22"/>
          <w:szCs w:val="22"/>
          <w:lang w:val="en-US" w:eastAsia="en-US"/>
        </w:rPr>
        <w:t xml:space="preserve">Sierra Leone suffers from an overall lack of economic and employment opportunities, and poor education and health systems. Recovery from </w:t>
      </w:r>
      <w:r w:rsidR="00D10BCF">
        <w:rPr>
          <w:rFonts w:ascii="Arial" w:hAnsi="Arial" w:cs="Arial"/>
          <w:color w:val="00000A"/>
          <w:sz w:val="22"/>
          <w:szCs w:val="22"/>
          <w:lang w:val="en-US" w:eastAsia="en-US"/>
        </w:rPr>
        <w:t>tragic events such as the civil war, Ebola, and recurrent flooding</w:t>
      </w:r>
      <w:r w:rsidRPr="008C3F63">
        <w:rPr>
          <w:rFonts w:ascii="Arial" w:hAnsi="Arial" w:cs="Arial"/>
          <w:color w:val="00000A"/>
          <w:sz w:val="22"/>
          <w:szCs w:val="22"/>
          <w:lang w:val="en-US" w:eastAsia="en-US"/>
        </w:rPr>
        <w:t xml:space="preserve"> is still ongoing, and Sierra Leone as an operational context of development interventions is affected by the risk of a rapidly changing environments due to disasters.</w:t>
      </w:r>
      <w:r w:rsidR="00BB4077">
        <w:rPr>
          <w:rFonts w:ascii="Arial" w:hAnsi="Arial" w:cs="Arial"/>
          <w:sz w:val="22"/>
          <w:szCs w:val="22"/>
          <w:lang w:val="en-US" w:eastAsia="en-US"/>
        </w:rPr>
        <w:t xml:space="preserve"> </w:t>
      </w:r>
      <w:r w:rsidRPr="008C3F63">
        <w:rPr>
          <w:rFonts w:ascii="Arial" w:hAnsi="Arial" w:cs="Arial"/>
          <w:color w:val="000000"/>
          <w:sz w:val="22"/>
          <w:szCs w:val="22"/>
          <w:lang w:val="en-US" w:eastAsia="en-US"/>
        </w:rPr>
        <w:t>Even though Sierra Leone is one of the poorest countries in the world, it is possible to fundraise some amount</w:t>
      </w:r>
      <w:r w:rsidR="008C39DD">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of money locally. This has, for example, been the experience of FANT SL</w:t>
      </w:r>
      <w:r w:rsidR="00225331">
        <w:rPr>
          <w:rFonts w:ascii="Arial" w:hAnsi="Arial" w:cs="Arial"/>
          <w:color w:val="000000"/>
          <w:sz w:val="22"/>
          <w:szCs w:val="22"/>
          <w:lang w:val="en-US" w:eastAsia="en-US"/>
        </w:rPr>
        <w:t>, who will be one of the CSOs participating in the training,</w:t>
      </w:r>
      <w:r w:rsidRPr="008C3F63">
        <w:rPr>
          <w:rFonts w:ascii="Arial" w:hAnsi="Arial" w:cs="Arial"/>
          <w:color w:val="000000"/>
          <w:sz w:val="22"/>
          <w:szCs w:val="22"/>
          <w:lang w:val="en-US" w:eastAsia="en-US"/>
        </w:rPr>
        <w:t xml:space="preserve"> who have successfully raised small amounts of funds when </w:t>
      </w:r>
      <w:r w:rsidR="003075B6" w:rsidRPr="008C3F63">
        <w:rPr>
          <w:rFonts w:ascii="Arial" w:hAnsi="Arial" w:cs="Arial"/>
          <w:color w:val="000000"/>
          <w:sz w:val="22"/>
          <w:szCs w:val="22"/>
          <w:lang w:val="en-US" w:eastAsia="en-US"/>
        </w:rPr>
        <w:t>organizing</w:t>
      </w:r>
      <w:r w:rsidRPr="008C3F63">
        <w:rPr>
          <w:rFonts w:ascii="Arial" w:hAnsi="Arial" w:cs="Arial"/>
          <w:color w:val="000000"/>
          <w:sz w:val="22"/>
          <w:szCs w:val="22"/>
          <w:lang w:val="en-US" w:eastAsia="en-US"/>
        </w:rPr>
        <w:t xml:space="preserve"> football tournaments by taking entrance fees from the spectators. </w:t>
      </w:r>
      <w:r w:rsidR="00F856E1">
        <w:rPr>
          <w:rFonts w:ascii="Arial" w:hAnsi="Arial" w:cs="Arial"/>
          <w:color w:val="000000"/>
          <w:sz w:val="22"/>
          <w:szCs w:val="22"/>
          <w:lang w:val="en-US" w:eastAsia="en-US"/>
        </w:rPr>
        <w:t xml:space="preserve">YMCA, who will also participate, run a hostel and a café in Freetown and YDC-SL runs a technical and vocational education programme by selling products and providing catering services.  </w:t>
      </w:r>
      <w:r w:rsidRPr="008C3F63">
        <w:rPr>
          <w:rFonts w:ascii="Arial" w:hAnsi="Arial" w:cs="Arial"/>
          <w:color w:val="000000"/>
          <w:sz w:val="22"/>
          <w:szCs w:val="22"/>
          <w:lang w:val="en-US" w:eastAsia="en-US"/>
        </w:rPr>
        <w:t xml:space="preserve">Many similar and different options of how to fundraise locally in Sierra Leone can be explored, and the fundraising course in this project will teach participants to make use of the opportunities available. </w:t>
      </w:r>
    </w:p>
    <w:p w14:paraId="46C7C99A" w14:textId="77777777" w:rsidR="008C3F63" w:rsidRPr="008C3F63" w:rsidRDefault="008C3F63" w:rsidP="008C3F63">
      <w:pPr>
        <w:snapToGrid w:val="0"/>
        <w:contextualSpacing/>
        <w:rPr>
          <w:rFonts w:ascii="Arial" w:hAnsi="Arial" w:cs="Arial"/>
          <w:sz w:val="22"/>
          <w:szCs w:val="22"/>
          <w:lang w:val="en-US" w:eastAsia="en-US"/>
        </w:rPr>
      </w:pPr>
    </w:p>
    <w:p w14:paraId="798DFD32" w14:textId="00D18DA9" w:rsidR="008C3F63" w:rsidRPr="008C3F63" w:rsidRDefault="008C3F63" w:rsidP="008C3F63">
      <w:pPr>
        <w:snapToGrid w:val="0"/>
        <w:contextualSpacing/>
        <w:rPr>
          <w:rFonts w:ascii="Arial" w:hAnsi="Arial" w:cs="Arial"/>
          <w:sz w:val="22"/>
          <w:szCs w:val="22"/>
          <w:lang w:val="en-US" w:eastAsia="en-US"/>
        </w:rPr>
      </w:pPr>
      <w:r w:rsidRPr="008C3F63">
        <w:rPr>
          <w:rFonts w:ascii="Arial" w:hAnsi="Arial" w:cs="Arial"/>
          <w:b/>
          <w:bCs/>
          <w:color w:val="000000"/>
          <w:sz w:val="22"/>
          <w:szCs w:val="22"/>
          <w:lang w:val="en-US" w:eastAsia="en-US"/>
        </w:rPr>
        <w:t>1.2. The challenging environment for fundraising in Sierra Leone</w:t>
      </w:r>
    </w:p>
    <w:p w14:paraId="573768B7" w14:textId="3621972D" w:rsidR="00F75733"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This section elaborate</w:t>
      </w:r>
      <w:r w:rsidR="00D10BCF">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on some of the challenges that local organisations in Sierra Leone </w:t>
      </w:r>
      <w:r w:rsidR="00D10BCF">
        <w:rPr>
          <w:rFonts w:ascii="Arial" w:hAnsi="Arial" w:cs="Arial"/>
          <w:color w:val="000000"/>
          <w:sz w:val="22"/>
          <w:szCs w:val="22"/>
          <w:lang w:val="en-US" w:eastAsia="en-US"/>
        </w:rPr>
        <w:t>face</w:t>
      </w:r>
      <w:r w:rsidRPr="008C3F63">
        <w:rPr>
          <w:rFonts w:ascii="Arial" w:hAnsi="Arial" w:cs="Arial"/>
          <w:color w:val="000000"/>
          <w:sz w:val="22"/>
          <w:szCs w:val="22"/>
          <w:lang w:val="en-US" w:eastAsia="en-US"/>
        </w:rPr>
        <w:t xml:space="preserve"> in their efforts to mobilise funding and support to their work and development activities. The analysis has been developed with the input from the local partners,</w:t>
      </w:r>
      <w:r w:rsidR="00D10BCF">
        <w:rPr>
          <w:rFonts w:ascii="Arial" w:hAnsi="Arial" w:cs="Arial"/>
          <w:color w:val="000000"/>
          <w:sz w:val="22"/>
          <w:szCs w:val="22"/>
          <w:lang w:val="en-US" w:eastAsia="en-US"/>
        </w:rPr>
        <w:t xml:space="preserve"> based on</w:t>
      </w:r>
      <w:r w:rsidRPr="008C3F63">
        <w:rPr>
          <w:rFonts w:ascii="Arial" w:hAnsi="Arial" w:cs="Arial"/>
          <w:color w:val="000000"/>
          <w:sz w:val="22"/>
          <w:szCs w:val="22"/>
          <w:lang w:val="en-US" w:eastAsia="en-US"/>
        </w:rPr>
        <w:t xml:space="preserve"> their core needs in terms of fundraising. A general challenge for the local organisations is that they largely rely on external (and international) funding, and that they experience a lot of competition for money and resources. While this challenge is very common within the world of NGOs and development, we believe a difference can be made by giving the organisations specific and targeted skills in the area of local fundraising. Despite </w:t>
      </w:r>
      <w:r w:rsidR="00C81138">
        <w:rPr>
          <w:rFonts w:ascii="Arial" w:hAnsi="Arial" w:cs="Arial"/>
          <w:color w:val="000000"/>
          <w:sz w:val="22"/>
          <w:szCs w:val="22"/>
          <w:lang w:val="en-US" w:eastAsia="en-US"/>
        </w:rPr>
        <w:t>ongoing</w:t>
      </w:r>
      <w:r w:rsidRPr="008C3F63">
        <w:rPr>
          <w:rFonts w:ascii="Arial" w:hAnsi="Arial" w:cs="Arial"/>
          <w:color w:val="000000"/>
          <w:sz w:val="22"/>
          <w:szCs w:val="22"/>
          <w:lang w:val="en-US" w:eastAsia="en-US"/>
        </w:rPr>
        <w:t xml:space="preserve"> efforts in mobilising support and funds, the participating CSOs require training in diff</w:t>
      </w:r>
      <w:r w:rsidR="0045766B">
        <w:rPr>
          <w:rFonts w:ascii="Arial" w:hAnsi="Arial" w:cs="Arial"/>
          <w:color w:val="000000"/>
          <w:sz w:val="22"/>
          <w:szCs w:val="22"/>
          <w:lang w:val="en-US" w:eastAsia="en-US"/>
        </w:rPr>
        <w:t>erent aspects of fundraising</w:t>
      </w:r>
      <w:r w:rsidRPr="008C3F63">
        <w:rPr>
          <w:rFonts w:ascii="Arial" w:hAnsi="Arial" w:cs="Arial"/>
          <w:color w:val="000000"/>
          <w:sz w:val="22"/>
          <w:szCs w:val="22"/>
          <w:lang w:val="en-US" w:eastAsia="en-US"/>
        </w:rPr>
        <w:t xml:space="preserve">, </w:t>
      </w:r>
      <w:r w:rsidR="00C81138">
        <w:rPr>
          <w:rFonts w:ascii="Arial" w:hAnsi="Arial" w:cs="Arial"/>
          <w:color w:val="000000"/>
          <w:sz w:val="22"/>
          <w:szCs w:val="22"/>
          <w:lang w:val="en-US" w:eastAsia="en-US"/>
        </w:rPr>
        <w:t>in view of their more</w:t>
      </w:r>
      <w:r w:rsidRPr="008C3F63">
        <w:rPr>
          <w:rFonts w:ascii="Arial" w:hAnsi="Arial" w:cs="Arial"/>
          <w:color w:val="000000"/>
          <w:sz w:val="22"/>
          <w:szCs w:val="22"/>
          <w:lang w:val="en-US" w:eastAsia="en-US"/>
        </w:rPr>
        <w:t xml:space="preserve"> </w:t>
      </w:r>
      <w:r w:rsidR="00D10BCF" w:rsidRPr="008C3F63">
        <w:rPr>
          <w:rFonts w:ascii="Arial" w:hAnsi="Arial" w:cs="Arial"/>
          <w:color w:val="000000"/>
          <w:sz w:val="22"/>
          <w:szCs w:val="22"/>
          <w:lang w:val="en-US" w:eastAsia="en-US"/>
        </w:rPr>
        <w:t>long-term</w:t>
      </w:r>
      <w:r w:rsidRPr="008C3F63">
        <w:rPr>
          <w:rFonts w:ascii="Arial" w:hAnsi="Arial" w:cs="Arial"/>
          <w:color w:val="000000"/>
          <w:sz w:val="22"/>
          <w:szCs w:val="22"/>
          <w:lang w:val="en-US" w:eastAsia="en-US"/>
        </w:rPr>
        <w:t xml:space="preserve"> growth and sustainability.</w:t>
      </w:r>
    </w:p>
    <w:p w14:paraId="6E4B7383" w14:textId="3FA1FE95" w:rsidR="0030456C" w:rsidRPr="0040405E" w:rsidRDefault="0030456C" w:rsidP="008C3F63">
      <w:pPr>
        <w:snapToGrid w:val="0"/>
        <w:contextualSpacing/>
        <w:jc w:val="both"/>
        <w:rPr>
          <w:rFonts w:ascii="Arial" w:hAnsi="Arial" w:cs="Arial"/>
          <w:color w:val="FF0000"/>
          <w:sz w:val="22"/>
          <w:szCs w:val="22"/>
          <w:lang w:val="en-US" w:eastAsia="en-US"/>
        </w:rPr>
      </w:pPr>
    </w:p>
    <w:p w14:paraId="1721BDFB" w14:textId="33BF6443" w:rsidR="00F75733" w:rsidRPr="00F16B36" w:rsidRDefault="00C81138" w:rsidP="008C3F63">
      <w:pPr>
        <w:snapToGrid w:val="0"/>
        <w:contextualSpacing/>
        <w:jc w:val="both"/>
        <w:rPr>
          <w:rFonts w:ascii="Arial" w:hAnsi="Arial" w:cs="Arial"/>
          <w:b/>
          <w:i/>
          <w:color w:val="000000"/>
          <w:sz w:val="22"/>
          <w:szCs w:val="22"/>
          <w:lang w:val="en-US" w:eastAsia="en-US"/>
        </w:rPr>
      </w:pPr>
      <w:r w:rsidRPr="00F16B36">
        <w:rPr>
          <w:rFonts w:ascii="Arial" w:hAnsi="Arial" w:cs="Arial"/>
          <w:b/>
          <w:i/>
          <w:color w:val="000000"/>
          <w:sz w:val="22"/>
          <w:szCs w:val="22"/>
          <w:lang w:val="en-US" w:eastAsia="en-US"/>
        </w:rPr>
        <w:t>Capacity building needs</w:t>
      </w:r>
    </w:p>
    <w:p w14:paraId="0481F95D" w14:textId="77777777" w:rsidR="008C3F63"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Among the participating organisations, </w:t>
      </w:r>
      <w:r w:rsidR="00F75733">
        <w:rPr>
          <w:rFonts w:ascii="Arial" w:hAnsi="Arial" w:cs="Arial"/>
          <w:color w:val="000000"/>
          <w:sz w:val="22"/>
          <w:szCs w:val="22"/>
          <w:lang w:val="en-US" w:eastAsia="en-US"/>
        </w:rPr>
        <w:t>we have identified</w:t>
      </w:r>
      <w:r w:rsidRPr="008C3F63">
        <w:rPr>
          <w:rFonts w:ascii="Arial" w:hAnsi="Arial" w:cs="Arial"/>
          <w:color w:val="000000"/>
          <w:sz w:val="22"/>
          <w:szCs w:val="22"/>
          <w:lang w:val="en-US" w:eastAsia="en-US"/>
        </w:rPr>
        <w:t xml:space="preserve"> a need for</w:t>
      </w:r>
      <w:r w:rsidR="00F75733">
        <w:rPr>
          <w:rFonts w:ascii="Arial" w:hAnsi="Arial" w:cs="Arial"/>
          <w:color w:val="000000"/>
          <w:sz w:val="22"/>
          <w:szCs w:val="22"/>
          <w:lang w:val="en-US" w:eastAsia="en-US"/>
        </w:rPr>
        <w:t xml:space="preserve"> increased capacity within the following areas, which will be addressed throughout the project</w:t>
      </w:r>
      <w:r w:rsidRPr="008C3F63">
        <w:rPr>
          <w:rFonts w:ascii="Arial" w:hAnsi="Arial" w:cs="Arial"/>
          <w:color w:val="000000"/>
          <w:sz w:val="22"/>
          <w:szCs w:val="22"/>
          <w:lang w:val="en-US" w:eastAsia="en-US"/>
        </w:rPr>
        <w:t xml:space="preserve">: </w:t>
      </w:r>
    </w:p>
    <w:p w14:paraId="2E30B001" w14:textId="77777777" w:rsidR="008C3F63" w:rsidRPr="008C3F63" w:rsidRDefault="008C3F63" w:rsidP="008C3F63">
      <w:pPr>
        <w:snapToGrid w:val="0"/>
        <w:contextualSpacing/>
        <w:rPr>
          <w:rFonts w:ascii="Arial" w:hAnsi="Arial" w:cs="Arial"/>
          <w:sz w:val="22"/>
          <w:szCs w:val="22"/>
          <w:lang w:val="en-US" w:eastAsia="en-US"/>
        </w:rPr>
      </w:pPr>
    </w:p>
    <w:p w14:paraId="16157AC2" w14:textId="402FC4D6" w:rsidR="00C81138" w:rsidRDefault="008C3F63" w:rsidP="00F16B36">
      <w:pPr>
        <w:snapToGrid w:val="0"/>
        <w:contextualSpacing/>
        <w:jc w:val="both"/>
        <w:rPr>
          <w:rFonts w:ascii="Arial" w:hAnsi="Arial" w:cs="Arial"/>
          <w:color w:val="000000"/>
          <w:sz w:val="22"/>
          <w:szCs w:val="22"/>
          <w:lang w:val="en-US" w:eastAsia="en-US"/>
        </w:rPr>
      </w:pPr>
      <w:r w:rsidRPr="008C3F63">
        <w:rPr>
          <w:rFonts w:ascii="Arial" w:hAnsi="Arial" w:cs="Arial"/>
          <w:b/>
          <w:bCs/>
          <w:i/>
          <w:iCs/>
          <w:color w:val="000000"/>
          <w:sz w:val="22"/>
          <w:szCs w:val="22"/>
          <w:lang w:val="en-US" w:eastAsia="en-US"/>
        </w:rPr>
        <w:lastRenderedPageBreak/>
        <w:t xml:space="preserve">Improved financial sustainability and diversification of funding base: </w:t>
      </w:r>
      <w:r w:rsidRPr="008C3F63">
        <w:rPr>
          <w:rFonts w:ascii="Arial" w:hAnsi="Arial" w:cs="Arial"/>
          <w:color w:val="000000"/>
          <w:sz w:val="22"/>
          <w:szCs w:val="22"/>
          <w:lang w:val="en-US" w:eastAsia="en-US"/>
        </w:rPr>
        <w:t xml:space="preserve">Maintaining a financial resource base is a crucial challenge to many civil society </w:t>
      </w:r>
      <w:r w:rsidR="00D84229" w:rsidRPr="008C3F63">
        <w:rPr>
          <w:rFonts w:ascii="Arial" w:hAnsi="Arial" w:cs="Arial"/>
          <w:color w:val="000000"/>
          <w:sz w:val="22"/>
          <w:szCs w:val="22"/>
          <w:lang w:val="en-US" w:eastAsia="en-US"/>
        </w:rPr>
        <w:t>organizations</w:t>
      </w:r>
      <w:r w:rsidR="00D84229">
        <w:rPr>
          <w:rFonts w:ascii="Arial" w:hAnsi="Arial" w:cs="Arial"/>
          <w:color w:val="000000"/>
          <w:sz w:val="22"/>
          <w:szCs w:val="22"/>
          <w:lang w:val="en-US" w:eastAsia="en-US"/>
        </w:rPr>
        <w:t xml:space="preserve"> in Sierra L</w:t>
      </w:r>
      <w:r w:rsidRPr="008C3F63">
        <w:rPr>
          <w:rFonts w:ascii="Arial" w:hAnsi="Arial" w:cs="Arial"/>
          <w:color w:val="000000"/>
          <w:sz w:val="22"/>
          <w:szCs w:val="22"/>
          <w:lang w:val="en-US" w:eastAsia="en-US"/>
        </w:rPr>
        <w:t xml:space="preserve">eone, as many of them operate without core programmes but on a project-to-project base. Constantly chasing projects makes the organisations financially vulnerable. With limited personnel and competencies, fundraising is an immense task </w:t>
      </w:r>
      <w:r w:rsidR="00204EB7" w:rsidRPr="008C3F63">
        <w:rPr>
          <w:rFonts w:ascii="Arial" w:hAnsi="Arial" w:cs="Arial"/>
          <w:color w:val="000000"/>
          <w:sz w:val="22"/>
          <w:szCs w:val="22"/>
          <w:lang w:val="en-US" w:eastAsia="en-US"/>
        </w:rPr>
        <w:t>alongside</w:t>
      </w:r>
      <w:r w:rsidRPr="008C3F63">
        <w:rPr>
          <w:rFonts w:ascii="Arial" w:hAnsi="Arial" w:cs="Arial"/>
          <w:color w:val="000000"/>
          <w:sz w:val="22"/>
          <w:szCs w:val="22"/>
          <w:lang w:val="en-US" w:eastAsia="en-US"/>
        </w:rPr>
        <w:t xml:space="preserve"> implementing and providing the actual change making activities and services of the organisations. Overall, there is a need for improving </w:t>
      </w:r>
      <w:r w:rsidR="00C81138">
        <w:rPr>
          <w:rFonts w:ascii="Arial" w:hAnsi="Arial" w:cs="Arial"/>
          <w:color w:val="000000"/>
          <w:sz w:val="22"/>
          <w:szCs w:val="22"/>
          <w:lang w:val="en-US" w:eastAsia="en-US"/>
        </w:rPr>
        <w:t xml:space="preserve">and diversifying </w:t>
      </w:r>
      <w:r w:rsidRPr="008C3F63">
        <w:rPr>
          <w:rFonts w:ascii="Arial" w:hAnsi="Arial" w:cs="Arial"/>
          <w:color w:val="000000"/>
          <w:sz w:val="22"/>
          <w:szCs w:val="22"/>
          <w:lang w:val="en-US" w:eastAsia="en-US"/>
        </w:rPr>
        <w:t>the financial resource base of the organisations to increase their financial sustainability - and thereby their freedom and capacity to create a positive impact for their target group.</w:t>
      </w:r>
      <w:r w:rsidR="00BB5D6F">
        <w:rPr>
          <w:rFonts w:ascii="Arial" w:hAnsi="Arial" w:cs="Arial"/>
          <w:color w:val="000000"/>
          <w:sz w:val="22"/>
          <w:szCs w:val="22"/>
          <w:lang w:val="en-US" w:eastAsia="en-US"/>
        </w:rPr>
        <w:t xml:space="preserve"> This project seeks to address this problem very directly by teaching techniques and skills that will improve </w:t>
      </w:r>
      <w:r w:rsidR="0030456C">
        <w:rPr>
          <w:rFonts w:ascii="Arial" w:hAnsi="Arial" w:cs="Arial"/>
          <w:color w:val="000000"/>
          <w:sz w:val="22"/>
          <w:szCs w:val="22"/>
          <w:lang w:val="en-US" w:eastAsia="en-US"/>
        </w:rPr>
        <w:t>six</w:t>
      </w:r>
      <w:r w:rsidR="00BB5D6F">
        <w:rPr>
          <w:rFonts w:ascii="Arial" w:hAnsi="Arial" w:cs="Arial"/>
          <w:color w:val="000000"/>
          <w:sz w:val="22"/>
          <w:szCs w:val="22"/>
          <w:lang w:val="en-US" w:eastAsia="en-US"/>
        </w:rPr>
        <w:t xml:space="preserve"> local organi</w:t>
      </w:r>
      <w:r w:rsidR="0051538C">
        <w:rPr>
          <w:rFonts w:ascii="Arial" w:hAnsi="Arial" w:cs="Arial"/>
          <w:color w:val="000000"/>
          <w:sz w:val="22"/>
          <w:szCs w:val="22"/>
          <w:lang w:val="en-US" w:eastAsia="en-US"/>
        </w:rPr>
        <w:t>s</w:t>
      </w:r>
      <w:r w:rsidR="00BB5D6F">
        <w:rPr>
          <w:rFonts w:ascii="Arial" w:hAnsi="Arial" w:cs="Arial"/>
          <w:color w:val="000000"/>
          <w:sz w:val="22"/>
          <w:szCs w:val="22"/>
          <w:lang w:val="en-US" w:eastAsia="en-US"/>
        </w:rPr>
        <w:t>ations</w:t>
      </w:r>
      <w:r w:rsidR="0051538C">
        <w:rPr>
          <w:rFonts w:ascii="Arial" w:hAnsi="Arial" w:cs="Arial"/>
          <w:color w:val="000000"/>
          <w:sz w:val="22"/>
          <w:szCs w:val="22"/>
          <w:lang w:val="en-US" w:eastAsia="en-US"/>
        </w:rPr>
        <w:t>’</w:t>
      </w:r>
      <w:r w:rsidR="00BB5D6F">
        <w:rPr>
          <w:rFonts w:ascii="Arial" w:hAnsi="Arial" w:cs="Arial"/>
          <w:color w:val="000000"/>
          <w:sz w:val="22"/>
          <w:szCs w:val="22"/>
          <w:lang w:val="en-US" w:eastAsia="en-US"/>
        </w:rPr>
        <w:t xml:space="preserve"> fundraising </w:t>
      </w:r>
      <w:r w:rsidR="0051538C">
        <w:rPr>
          <w:rFonts w:ascii="Arial" w:hAnsi="Arial" w:cs="Arial"/>
          <w:color w:val="000000"/>
          <w:sz w:val="22"/>
          <w:szCs w:val="22"/>
          <w:lang w:val="en-US" w:eastAsia="en-US"/>
        </w:rPr>
        <w:t>competency</w:t>
      </w:r>
      <w:r w:rsidR="00BB5D6F">
        <w:rPr>
          <w:rFonts w:ascii="Arial" w:hAnsi="Arial" w:cs="Arial"/>
          <w:color w:val="000000"/>
          <w:sz w:val="22"/>
          <w:szCs w:val="22"/>
          <w:lang w:val="en-US" w:eastAsia="en-US"/>
        </w:rPr>
        <w:t xml:space="preserve"> and thereby help them to create sustainable financial income and decrease their vulnerability in periods with</w:t>
      </w:r>
      <w:r w:rsidR="00C81138">
        <w:rPr>
          <w:rFonts w:ascii="Arial" w:hAnsi="Arial" w:cs="Arial"/>
          <w:color w:val="000000"/>
          <w:sz w:val="22"/>
          <w:szCs w:val="22"/>
          <w:lang w:val="en-US" w:eastAsia="en-US"/>
        </w:rPr>
        <w:t xml:space="preserve">out funding from </w:t>
      </w:r>
      <w:r w:rsidR="00BB5D6F">
        <w:rPr>
          <w:rFonts w:ascii="Arial" w:hAnsi="Arial" w:cs="Arial"/>
          <w:color w:val="000000"/>
          <w:sz w:val="22"/>
          <w:szCs w:val="22"/>
          <w:lang w:val="en-US" w:eastAsia="en-US"/>
        </w:rPr>
        <w:t xml:space="preserve">CISU </w:t>
      </w:r>
      <w:r w:rsidR="00C81138">
        <w:rPr>
          <w:rFonts w:ascii="Arial" w:hAnsi="Arial" w:cs="Arial"/>
          <w:color w:val="000000"/>
          <w:sz w:val="22"/>
          <w:szCs w:val="22"/>
          <w:lang w:val="en-US" w:eastAsia="en-US"/>
        </w:rPr>
        <w:t>or other partners.</w:t>
      </w:r>
    </w:p>
    <w:p w14:paraId="6100C331" w14:textId="77777777" w:rsidR="003075B6" w:rsidRPr="000F3996" w:rsidRDefault="003075B6" w:rsidP="00F16B36">
      <w:pPr>
        <w:snapToGrid w:val="0"/>
        <w:contextualSpacing/>
        <w:jc w:val="both"/>
        <w:rPr>
          <w:rFonts w:ascii="Arial" w:hAnsi="Arial" w:cs="Arial"/>
          <w:sz w:val="22"/>
          <w:szCs w:val="22"/>
          <w:lang w:val="en-US" w:eastAsia="en-US"/>
        </w:rPr>
      </w:pPr>
    </w:p>
    <w:p w14:paraId="754D26D5" w14:textId="023449D7" w:rsidR="008C3F63" w:rsidRPr="008C3F63" w:rsidRDefault="008C3F63" w:rsidP="008C3F63">
      <w:pPr>
        <w:snapToGrid w:val="0"/>
        <w:spacing w:after="24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Organisations like YDC-SL and FANT SL are highly dependent on projects </w:t>
      </w:r>
      <w:r w:rsidR="00C81138">
        <w:rPr>
          <w:rFonts w:ascii="Arial" w:hAnsi="Arial" w:cs="Arial"/>
          <w:color w:val="000000"/>
          <w:sz w:val="22"/>
          <w:szCs w:val="22"/>
          <w:lang w:val="en-US" w:eastAsia="en-US"/>
        </w:rPr>
        <w:t xml:space="preserve">funded by CISU and other </w:t>
      </w:r>
      <w:r w:rsidRPr="008C3F63">
        <w:rPr>
          <w:rFonts w:ascii="Arial" w:hAnsi="Arial" w:cs="Arial"/>
          <w:color w:val="000000"/>
          <w:sz w:val="22"/>
          <w:szCs w:val="22"/>
          <w:lang w:val="en-US" w:eastAsia="en-US"/>
        </w:rPr>
        <w:t xml:space="preserve">partners outside Sierra Leone. In the periods in-between projects, they are vulnerable and </w:t>
      </w:r>
      <w:r w:rsidR="00C81138">
        <w:rPr>
          <w:rFonts w:ascii="Arial" w:hAnsi="Arial" w:cs="Arial"/>
          <w:color w:val="000000"/>
          <w:sz w:val="22"/>
          <w:szCs w:val="22"/>
          <w:lang w:val="en-US" w:eastAsia="en-US"/>
        </w:rPr>
        <w:t xml:space="preserve">find it challenging to maintain their desired level in quality and scope of work. </w:t>
      </w:r>
      <w:r w:rsidRPr="008C3F63">
        <w:rPr>
          <w:rFonts w:ascii="Arial" w:hAnsi="Arial" w:cs="Arial"/>
          <w:color w:val="000000"/>
          <w:sz w:val="22"/>
          <w:szCs w:val="22"/>
          <w:lang w:val="en-US" w:eastAsia="en-US"/>
        </w:rPr>
        <w:t>If they improve on their own fundraising skills, this will make them stronger in the in-between-project periods. In the long run, this will increase their financial resilience as organisations and secure their existence and the sustainability of their projects.</w:t>
      </w:r>
      <w:r w:rsidR="00BB5D6F">
        <w:rPr>
          <w:rFonts w:ascii="Arial" w:hAnsi="Arial" w:cs="Arial"/>
          <w:color w:val="000000"/>
          <w:sz w:val="22"/>
          <w:szCs w:val="22"/>
          <w:lang w:val="en-US" w:eastAsia="en-US"/>
        </w:rPr>
        <w:t xml:space="preserve"> Not only will this project provide specific skills and techniques but it will also motivate and launch local fundraising work to become an important </w:t>
      </w:r>
      <w:r w:rsidR="00C81138">
        <w:rPr>
          <w:rFonts w:ascii="Arial" w:hAnsi="Arial" w:cs="Arial"/>
          <w:color w:val="000000"/>
          <w:sz w:val="22"/>
          <w:szCs w:val="22"/>
          <w:lang w:val="en-US" w:eastAsia="en-US"/>
        </w:rPr>
        <w:t xml:space="preserve">integrated </w:t>
      </w:r>
      <w:r w:rsidR="00BB5D6F">
        <w:rPr>
          <w:rFonts w:ascii="Arial" w:hAnsi="Arial" w:cs="Arial"/>
          <w:color w:val="000000"/>
          <w:sz w:val="22"/>
          <w:szCs w:val="22"/>
          <w:lang w:val="en-US" w:eastAsia="en-US"/>
        </w:rPr>
        <w:t xml:space="preserve">part of </w:t>
      </w:r>
      <w:r w:rsidR="00567A36">
        <w:rPr>
          <w:rFonts w:ascii="Arial" w:hAnsi="Arial" w:cs="Arial"/>
          <w:color w:val="000000"/>
          <w:sz w:val="22"/>
          <w:szCs w:val="22"/>
          <w:lang w:val="en-US" w:eastAsia="en-US"/>
        </w:rPr>
        <w:t>the</w:t>
      </w:r>
      <w:r w:rsidR="00BB5D6F">
        <w:rPr>
          <w:rFonts w:ascii="Arial" w:hAnsi="Arial" w:cs="Arial"/>
          <w:color w:val="000000"/>
          <w:sz w:val="22"/>
          <w:szCs w:val="22"/>
          <w:lang w:val="en-US" w:eastAsia="en-US"/>
        </w:rPr>
        <w:t xml:space="preserve"> daily work</w:t>
      </w:r>
      <w:r w:rsidR="00567A36">
        <w:rPr>
          <w:rFonts w:ascii="Arial" w:hAnsi="Arial" w:cs="Arial"/>
          <w:color w:val="000000"/>
          <w:sz w:val="22"/>
          <w:szCs w:val="22"/>
          <w:lang w:val="en-US" w:eastAsia="en-US"/>
        </w:rPr>
        <w:t xml:space="preserve"> of the CSOs</w:t>
      </w:r>
      <w:r w:rsidR="00BB5D6F">
        <w:rPr>
          <w:rFonts w:ascii="Arial" w:hAnsi="Arial" w:cs="Arial"/>
          <w:color w:val="000000"/>
          <w:sz w:val="22"/>
          <w:szCs w:val="22"/>
          <w:lang w:val="en-US" w:eastAsia="en-US"/>
        </w:rPr>
        <w:t xml:space="preserve">. When finding out that local fundraising is actually possible, it will be an enormous motivation </w:t>
      </w:r>
      <w:r w:rsidR="00567A36">
        <w:rPr>
          <w:rFonts w:ascii="Arial" w:hAnsi="Arial" w:cs="Arial"/>
          <w:color w:val="000000"/>
          <w:sz w:val="22"/>
          <w:szCs w:val="22"/>
          <w:lang w:val="en-US" w:eastAsia="en-US"/>
        </w:rPr>
        <w:t>for future engagement in this area</w:t>
      </w:r>
      <w:r w:rsidR="00BB5D6F">
        <w:rPr>
          <w:rFonts w:ascii="Arial" w:hAnsi="Arial" w:cs="Arial"/>
          <w:color w:val="000000"/>
          <w:sz w:val="22"/>
          <w:szCs w:val="22"/>
          <w:lang w:val="en-US" w:eastAsia="en-US"/>
        </w:rPr>
        <w:t>.</w:t>
      </w:r>
    </w:p>
    <w:p w14:paraId="2BD7B922" w14:textId="77777777" w:rsidR="008C3F63" w:rsidRPr="008C3F63" w:rsidRDefault="008C3F63" w:rsidP="008C3F63">
      <w:pPr>
        <w:snapToGrid w:val="0"/>
        <w:spacing w:after="240"/>
        <w:contextualSpacing/>
        <w:jc w:val="both"/>
        <w:rPr>
          <w:rFonts w:ascii="Arial" w:hAnsi="Arial" w:cs="Arial"/>
          <w:sz w:val="22"/>
          <w:szCs w:val="22"/>
          <w:lang w:val="en-US" w:eastAsia="en-US"/>
        </w:rPr>
      </w:pPr>
    </w:p>
    <w:p w14:paraId="0DE61BA8" w14:textId="6F98586B" w:rsidR="008C3F63" w:rsidRPr="008C3F63" w:rsidRDefault="00567A36" w:rsidP="008C3F63">
      <w:pPr>
        <w:snapToGrid w:val="0"/>
        <w:contextualSpacing/>
        <w:jc w:val="both"/>
        <w:rPr>
          <w:rFonts w:ascii="Arial" w:hAnsi="Arial" w:cs="Arial"/>
          <w:sz w:val="22"/>
          <w:szCs w:val="22"/>
          <w:lang w:val="en-US" w:eastAsia="en-US"/>
        </w:rPr>
      </w:pPr>
      <w:r>
        <w:rPr>
          <w:rFonts w:ascii="Arial" w:hAnsi="Arial" w:cs="Arial"/>
          <w:b/>
          <w:bCs/>
          <w:i/>
          <w:iCs/>
          <w:color w:val="000000"/>
          <w:sz w:val="22"/>
          <w:szCs w:val="22"/>
          <w:lang w:val="en-US" w:eastAsia="en-US"/>
        </w:rPr>
        <w:t>Improved networking</w:t>
      </w:r>
      <w:r w:rsidR="003776D6">
        <w:rPr>
          <w:rFonts w:ascii="Arial" w:hAnsi="Arial" w:cs="Arial"/>
          <w:b/>
          <w:bCs/>
          <w:i/>
          <w:iCs/>
          <w:color w:val="000000"/>
          <w:sz w:val="22"/>
          <w:szCs w:val="22"/>
          <w:lang w:val="en-US" w:eastAsia="en-US"/>
        </w:rPr>
        <w:t>/</w:t>
      </w:r>
      <w:r w:rsidR="008C3F63" w:rsidRPr="008C3F63">
        <w:rPr>
          <w:rFonts w:ascii="Arial" w:hAnsi="Arial" w:cs="Arial"/>
          <w:b/>
          <w:bCs/>
          <w:i/>
          <w:iCs/>
          <w:color w:val="000000"/>
          <w:sz w:val="22"/>
          <w:szCs w:val="22"/>
          <w:lang w:val="en-US" w:eastAsia="en-US"/>
        </w:rPr>
        <w:t>engagement skills:</w:t>
      </w:r>
      <w:r w:rsidR="003776D6">
        <w:rPr>
          <w:rFonts w:ascii="Arial" w:hAnsi="Arial" w:cs="Arial"/>
          <w:b/>
          <w:bCs/>
          <w:i/>
          <w:iCs/>
          <w:color w:val="000000"/>
          <w:sz w:val="22"/>
          <w:szCs w:val="22"/>
          <w:lang w:val="en-US" w:eastAsia="en-US"/>
        </w:rPr>
        <w:t xml:space="preserve"> </w:t>
      </w:r>
      <w:r w:rsidR="003776D6">
        <w:rPr>
          <w:rFonts w:ascii="Arial" w:hAnsi="Arial" w:cs="Arial"/>
          <w:bCs/>
          <w:iCs/>
          <w:color w:val="000000"/>
          <w:sz w:val="22"/>
          <w:szCs w:val="22"/>
          <w:lang w:val="en-US" w:eastAsia="en-US"/>
        </w:rPr>
        <w:t>D</w:t>
      </w:r>
      <w:r w:rsidR="008C3F63" w:rsidRPr="008C3F63">
        <w:rPr>
          <w:rFonts w:ascii="Arial" w:hAnsi="Arial" w:cs="Arial"/>
          <w:color w:val="000000"/>
          <w:sz w:val="22"/>
          <w:szCs w:val="22"/>
          <w:lang w:val="en-US" w:eastAsia="en-US"/>
        </w:rPr>
        <w:t xml:space="preserve">eveloping strategies for networking and partnerships </w:t>
      </w:r>
      <w:r w:rsidR="0070477F">
        <w:rPr>
          <w:rFonts w:ascii="Arial" w:hAnsi="Arial" w:cs="Arial"/>
          <w:color w:val="000000"/>
          <w:sz w:val="22"/>
          <w:szCs w:val="22"/>
          <w:lang w:val="en-US" w:eastAsia="en-US"/>
        </w:rPr>
        <w:t xml:space="preserve">is another important </w:t>
      </w:r>
      <w:r w:rsidR="003776D6">
        <w:rPr>
          <w:rFonts w:ascii="Arial" w:hAnsi="Arial" w:cs="Arial"/>
          <w:color w:val="000000"/>
          <w:sz w:val="22"/>
          <w:szCs w:val="22"/>
          <w:lang w:val="en-US" w:eastAsia="en-US"/>
        </w:rPr>
        <w:t>focus</w:t>
      </w:r>
      <w:r w:rsidR="008C3F63" w:rsidRPr="008C3F63">
        <w:rPr>
          <w:rFonts w:ascii="Arial" w:hAnsi="Arial" w:cs="Arial"/>
          <w:color w:val="000000"/>
          <w:sz w:val="22"/>
          <w:szCs w:val="22"/>
          <w:lang w:val="en-US" w:eastAsia="en-US"/>
        </w:rPr>
        <w:t>. Many CSOs lack networking skills and compet</w:t>
      </w:r>
      <w:r w:rsidR="00643D2F">
        <w:rPr>
          <w:rFonts w:ascii="Arial" w:hAnsi="Arial" w:cs="Arial"/>
          <w:color w:val="000000"/>
          <w:sz w:val="22"/>
          <w:szCs w:val="22"/>
          <w:lang w:val="en-US" w:eastAsia="en-US"/>
        </w:rPr>
        <w:t>e</w:t>
      </w:r>
      <w:r w:rsidR="008C3F63" w:rsidRPr="008C3F63">
        <w:rPr>
          <w:rFonts w:ascii="Arial" w:hAnsi="Arial" w:cs="Arial"/>
          <w:color w:val="000000"/>
          <w:sz w:val="22"/>
          <w:szCs w:val="22"/>
          <w:lang w:val="en-US" w:eastAsia="en-US"/>
        </w:rPr>
        <w:t xml:space="preserve"> for resources, rather than working together towards common goals and interests</w:t>
      </w:r>
      <w:r w:rsidR="0070477F">
        <w:rPr>
          <w:rFonts w:ascii="Arial" w:hAnsi="Arial" w:cs="Arial"/>
          <w:color w:val="000000"/>
          <w:sz w:val="22"/>
          <w:szCs w:val="22"/>
          <w:lang w:val="en-US" w:eastAsia="en-US"/>
        </w:rPr>
        <w:t>.</w:t>
      </w:r>
      <w:r w:rsidR="008C3F63" w:rsidRPr="008C3F63">
        <w:rPr>
          <w:rFonts w:ascii="Arial" w:hAnsi="Arial" w:cs="Arial"/>
          <w:color w:val="000000"/>
          <w:sz w:val="22"/>
          <w:szCs w:val="22"/>
          <w:lang w:val="en-US" w:eastAsia="en-US"/>
        </w:rPr>
        <w:t xml:space="preserve"> </w:t>
      </w:r>
      <w:r w:rsidR="0070477F">
        <w:rPr>
          <w:rFonts w:ascii="Arial" w:hAnsi="Arial" w:cs="Arial"/>
          <w:color w:val="000000"/>
          <w:sz w:val="22"/>
          <w:szCs w:val="22"/>
          <w:lang w:val="en-US" w:eastAsia="en-US"/>
        </w:rPr>
        <w:t>W</w:t>
      </w:r>
      <w:r w:rsidR="008C3F63" w:rsidRPr="008C3F63">
        <w:rPr>
          <w:rFonts w:ascii="Arial" w:hAnsi="Arial" w:cs="Arial"/>
          <w:color w:val="000000"/>
          <w:sz w:val="22"/>
          <w:szCs w:val="22"/>
          <w:lang w:val="en-US" w:eastAsia="en-US"/>
        </w:rPr>
        <w:t>ith many donors currently looking to fund organisations that are in networks or working</w:t>
      </w:r>
      <w:r w:rsidR="003776D6">
        <w:rPr>
          <w:rFonts w:ascii="Arial" w:hAnsi="Arial" w:cs="Arial"/>
          <w:color w:val="000000"/>
          <w:sz w:val="22"/>
          <w:szCs w:val="22"/>
          <w:lang w:val="en-US" w:eastAsia="en-US"/>
        </w:rPr>
        <w:t xml:space="preserve"> </w:t>
      </w:r>
      <w:r w:rsidR="008C3F63" w:rsidRPr="008C3F63">
        <w:rPr>
          <w:rFonts w:ascii="Arial" w:hAnsi="Arial" w:cs="Arial"/>
          <w:color w:val="000000"/>
          <w:sz w:val="22"/>
          <w:szCs w:val="22"/>
          <w:lang w:val="en-US" w:eastAsia="en-US"/>
        </w:rPr>
        <w:t>in consortiums, organisations (especially smaller ones)</w:t>
      </w:r>
      <w:r w:rsidR="0070477F">
        <w:rPr>
          <w:rFonts w:ascii="Arial" w:hAnsi="Arial" w:cs="Arial"/>
          <w:color w:val="000000"/>
          <w:sz w:val="22"/>
          <w:szCs w:val="22"/>
          <w:lang w:val="en-US" w:eastAsia="en-US"/>
        </w:rPr>
        <w:t xml:space="preserve"> who work in silo or compete</w:t>
      </w:r>
      <w:r w:rsidR="008C3F63" w:rsidRPr="008C3F63">
        <w:rPr>
          <w:rFonts w:ascii="Arial" w:hAnsi="Arial" w:cs="Arial"/>
          <w:color w:val="000000"/>
          <w:sz w:val="22"/>
          <w:szCs w:val="22"/>
          <w:lang w:val="en-US" w:eastAsia="en-US"/>
        </w:rPr>
        <w:t xml:space="preserve"> might be missing out on funding and resources. There is a need for improved skills in engaging central donors, stakeholders, and other CSOs.</w:t>
      </w:r>
      <w:r w:rsidR="006F3E21">
        <w:rPr>
          <w:rFonts w:ascii="Arial" w:hAnsi="Arial" w:cs="Arial"/>
          <w:color w:val="000000"/>
          <w:sz w:val="22"/>
          <w:szCs w:val="22"/>
          <w:lang w:val="en-US" w:eastAsia="en-US"/>
        </w:rPr>
        <w:t xml:space="preserve"> </w:t>
      </w:r>
      <w:r w:rsidR="005D13A6">
        <w:rPr>
          <w:rFonts w:ascii="Arial" w:hAnsi="Arial" w:cs="Arial"/>
          <w:color w:val="000000"/>
          <w:sz w:val="22"/>
          <w:szCs w:val="22"/>
          <w:lang w:val="en-US" w:eastAsia="en-US"/>
        </w:rPr>
        <w:t xml:space="preserve">Among the six organisations are different experiences with fundraising; </w:t>
      </w:r>
      <w:r w:rsidR="00800EAB">
        <w:rPr>
          <w:rFonts w:ascii="Arial" w:hAnsi="Arial" w:cs="Arial"/>
          <w:color w:val="000000"/>
          <w:sz w:val="22"/>
          <w:szCs w:val="22"/>
          <w:lang w:val="en-US" w:eastAsia="en-US"/>
        </w:rPr>
        <w:t xml:space="preserve">some have had success with </w:t>
      </w:r>
      <w:r w:rsidR="0070477F">
        <w:rPr>
          <w:rFonts w:ascii="Arial" w:hAnsi="Arial" w:cs="Arial"/>
          <w:color w:val="000000"/>
          <w:sz w:val="22"/>
          <w:szCs w:val="22"/>
          <w:lang w:val="en-US" w:eastAsia="en-US"/>
        </w:rPr>
        <w:t xml:space="preserve">hosting </w:t>
      </w:r>
      <w:r w:rsidR="00800EAB">
        <w:rPr>
          <w:rFonts w:ascii="Arial" w:hAnsi="Arial" w:cs="Arial"/>
          <w:color w:val="000000"/>
          <w:sz w:val="22"/>
          <w:szCs w:val="22"/>
          <w:lang w:val="en-US" w:eastAsia="en-US"/>
        </w:rPr>
        <w:t xml:space="preserve">community-based events while others have succeeded in collaboration with governmental institutions. </w:t>
      </w:r>
      <w:r w:rsidR="003776D6">
        <w:rPr>
          <w:rFonts w:ascii="Arial" w:hAnsi="Arial" w:cs="Arial"/>
          <w:color w:val="000000"/>
          <w:sz w:val="22"/>
          <w:szCs w:val="22"/>
          <w:lang w:val="en-US" w:eastAsia="en-US"/>
        </w:rPr>
        <w:t>C</w:t>
      </w:r>
      <w:r w:rsidR="00800EAB">
        <w:rPr>
          <w:rFonts w:ascii="Arial" w:hAnsi="Arial" w:cs="Arial"/>
          <w:color w:val="000000"/>
          <w:sz w:val="22"/>
          <w:szCs w:val="22"/>
          <w:lang w:val="en-US" w:eastAsia="en-US"/>
        </w:rPr>
        <w:t>oming together and discussing the possibilities and challenges</w:t>
      </w:r>
      <w:r w:rsidR="005D13A6">
        <w:rPr>
          <w:rFonts w:ascii="Arial" w:hAnsi="Arial" w:cs="Arial"/>
          <w:color w:val="000000"/>
          <w:sz w:val="22"/>
          <w:szCs w:val="22"/>
          <w:lang w:val="en-US" w:eastAsia="en-US"/>
        </w:rPr>
        <w:t>,</w:t>
      </w:r>
      <w:r w:rsidR="00800EAB">
        <w:rPr>
          <w:rFonts w:ascii="Arial" w:hAnsi="Arial" w:cs="Arial"/>
          <w:color w:val="000000"/>
          <w:sz w:val="22"/>
          <w:szCs w:val="22"/>
          <w:lang w:val="en-US" w:eastAsia="en-US"/>
        </w:rPr>
        <w:t xml:space="preserve"> they will learn from each other’s experience,</w:t>
      </w:r>
      <w:r w:rsidR="005D13A6">
        <w:rPr>
          <w:rFonts w:ascii="Arial" w:hAnsi="Arial" w:cs="Arial"/>
          <w:color w:val="000000"/>
          <w:sz w:val="22"/>
          <w:szCs w:val="22"/>
          <w:lang w:val="en-US" w:eastAsia="en-US"/>
        </w:rPr>
        <w:t xml:space="preserve"> </w:t>
      </w:r>
      <w:r w:rsidR="00800EAB">
        <w:rPr>
          <w:rFonts w:ascii="Arial" w:hAnsi="Arial" w:cs="Arial"/>
          <w:color w:val="000000"/>
          <w:sz w:val="22"/>
          <w:szCs w:val="22"/>
          <w:lang w:val="en-US" w:eastAsia="en-US"/>
        </w:rPr>
        <w:t>become stronger as individual organi</w:t>
      </w:r>
      <w:r w:rsidR="005D13A6">
        <w:rPr>
          <w:rFonts w:ascii="Arial" w:hAnsi="Arial" w:cs="Arial"/>
          <w:color w:val="000000"/>
          <w:sz w:val="22"/>
          <w:szCs w:val="22"/>
          <w:lang w:val="en-US" w:eastAsia="en-US"/>
        </w:rPr>
        <w:t>s</w:t>
      </w:r>
      <w:r w:rsidR="00800EAB">
        <w:rPr>
          <w:rFonts w:ascii="Arial" w:hAnsi="Arial" w:cs="Arial"/>
          <w:color w:val="000000"/>
          <w:sz w:val="22"/>
          <w:szCs w:val="22"/>
          <w:lang w:val="en-US" w:eastAsia="en-US"/>
        </w:rPr>
        <w:t>ations</w:t>
      </w:r>
      <w:r w:rsidR="005D13A6">
        <w:rPr>
          <w:rFonts w:ascii="Arial" w:hAnsi="Arial" w:cs="Arial"/>
          <w:color w:val="000000"/>
          <w:sz w:val="22"/>
          <w:szCs w:val="22"/>
          <w:lang w:val="en-US" w:eastAsia="en-US"/>
        </w:rPr>
        <w:t>,</w:t>
      </w:r>
      <w:r w:rsidR="00800EAB">
        <w:rPr>
          <w:rFonts w:ascii="Arial" w:hAnsi="Arial" w:cs="Arial"/>
          <w:color w:val="000000"/>
          <w:sz w:val="22"/>
          <w:szCs w:val="22"/>
          <w:lang w:val="en-US" w:eastAsia="en-US"/>
        </w:rPr>
        <w:t xml:space="preserve"> but also become stronger as a </w:t>
      </w:r>
      <w:r w:rsidR="0070477F">
        <w:rPr>
          <w:rFonts w:ascii="Arial" w:hAnsi="Arial" w:cs="Arial"/>
          <w:color w:val="000000"/>
          <w:sz w:val="22"/>
          <w:szCs w:val="22"/>
          <w:lang w:val="en-US" w:eastAsia="en-US"/>
        </w:rPr>
        <w:t xml:space="preserve">network </w:t>
      </w:r>
      <w:r w:rsidR="00800EAB">
        <w:rPr>
          <w:rFonts w:ascii="Arial" w:hAnsi="Arial" w:cs="Arial"/>
          <w:color w:val="000000"/>
          <w:sz w:val="22"/>
          <w:szCs w:val="22"/>
          <w:lang w:val="en-US" w:eastAsia="en-US"/>
        </w:rPr>
        <w:t xml:space="preserve">for future collaborations.  </w:t>
      </w:r>
      <w:r w:rsidR="006F3E21">
        <w:rPr>
          <w:rFonts w:ascii="Arial" w:hAnsi="Arial" w:cs="Arial"/>
          <w:color w:val="000000"/>
          <w:sz w:val="22"/>
          <w:szCs w:val="22"/>
          <w:lang w:val="en-US" w:eastAsia="en-US"/>
        </w:rPr>
        <w:t xml:space="preserve">   </w:t>
      </w:r>
    </w:p>
    <w:p w14:paraId="4FBFA863" w14:textId="77777777" w:rsidR="008C3F63" w:rsidRPr="008C3F63" w:rsidRDefault="008C3F63" w:rsidP="008C3F63">
      <w:pPr>
        <w:snapToGrid w:val="0"/>
        <w:contextualSpacing/>
        <w:rPr>
          <w:rFonts w:ascii="Arial" w:hAnsi="Arial" w:cs="Arial"/>
          <w:sz w:val="22"/>
          <w:szCs w:val="22"/>
          <w:lang w:val="en-US" w:eastAsia="en-US"/>
        </w:rPr>
      </w:pPr>
    </w:p>
    <w:p w14:paraId="06ABCC30" w14:textId="77777777"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i/>
          <w:iCs/>
          <w:color w:val="000000"/>
          <w:sz w:val="22"/>
          <w:szCs w:val="22"/>
          <w:lang w:val="en-US" w:eastAsia="en-US"/>
        </w:rPr>
        <w:t>Increased awareness on available opportunities:</w:t>
      </w:r>
      <w:r w:rsidRPr="008C3F63">
        <w:rPr>
          <w:rFonts w:ascii="Arial" w:hAnsi="Arial" w:cs="Arial"/>
          <w:i/>
          <w:iCs/>
          <w:color w:val="000000"/>
          <w:sz w:val="22"/>
          <w:szCs w:val="22"/>
          <w:lang w:val="en-US" w:eastAsia="en-US"/>
        </w:rPr>
        <w:t xml:space="preserve"> </w:t>
      </w:r>
      <w:r w:rsidRPr="008C3F63">
        <w:rPr>
          <w:rFonts w:ascii="Arial" w:hAnsi="Arial" w:cs="Arial"/>
          <w:color w:val="000000"/>
          <w:sz w:val="22"/>
          <w:szCs w:val="22"/>
          <w:lang w:val="en-US" w:eastAsia="en-US"/>
        </w:rPr>
        <w:t>The awareness on the available opportunities for generating funding at local levels in Sierra Leone is seen as inadequate by the local organisations. With limited opportunities for funding, it is crucial that the organisations become aware of the existing funding mechanisms and windows in Sierra Leone so they do not miss out on any funding opportunities. As expressed by YMCA, reports indicate that the government funds available are generally not accessed by civil society organisations due to inadequate awareness about the availability and the procedures required to access the funds. While staying updated on funding opportunities, on the one hand, has to do with the availability of time and human resources, we believe that a more strategic and targeted focus on the fundraising efforts will motivate the organisations and guide them to a more successful fundraising outcome. Several of the participating organisations have also pointed out a lack of knowledge of the resource mobilisation cycle and inadequate understanding of donor country priorities. While a strong focus of this project will be a focus on local resource mobilisation, emphasis will also be given to the strengthening of the organisations</w:t>
      </w:r>
      <w:r w:rsidR="005A4E55">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appeal to international donors. </w:t>
      </w:r>
      <w:r w:rsidR="005A4E55">
        <w:rPr>
          <w:rFonts w:ascii="Arial" w:hAnsi="Arial" w:cs="Arial"/>
          <w:color w:val="000000"/>
          <w:sz w:val="22"/>
          <w:szCs w:val="22"/>
          <w:lang w:val="en-US" w:eastAsia="en-US"/>
        </w:rPr>
        <w:t>The challenges of awareness of locally available opportunities is</w:t>
      </w:r>
      <w:r w:rsidR="0051538C">
        <w:rPr>
          <w:rFonts w:ascii="Arial" w:hAnsi="Arial" w:cs="Arial"/>
          <w:color w:val="000000"/>
          <w:sz w:val="22"/>
          <w:szCs w:val="22"/>
          <w:lang w:val="en-US" w:eastAsia="en-US"/>
        </w:rPr>
        <w:t xml:space="preserve"> addressed as part of the course, and </w:t>
      </w:r>
      <w:r w:rsidR="005A4E55">
        <w:rPr>
          <w:rFonts w:ascii="Arial" w:hAnsi="Arial" w:cs="Arial"/>
          <w:color w:val="000000"/>
          <w:sz w:val="22"/>
          <w:szCs w:val="22"/>
          <w:lang w:val="en-US" w:eastAsia="en-US"/>
        </w:rPr>
        <w:t xml:space="preserve">by arranging a follow up meeting where the organisations will meet local donor partners to pitch their strategies, and discuss how they can successfully engage different local donor partners. </w:t>
      </w:r>
    </w:p>
    <w:p w14:paraId="07C50856" w14:textId="77777777" w:rsidR="008C3F63" w:rsidRPr="008C3F63" w:rsidRDefault="008C3F63" w:rsidP="008C3F63">
      <w:pPr>
        <w:snapToGrid w:val="0"/>
        <w:contextualSpacing/>
        <w:rPr>
          <w:rFonts w:ascii="Arial" w:hAnsi="Arial" w:cs="Arial"/>
          <w:sz w:val="22"/>
          <w:szCs w:val="22"/>
          <w:lang w:val="en-US" w:eastAsia="en-US"/>
        </w:rPr>
      </w:pPr>
    </w:p>
    <w:p w14:paraId="2CDD75E1" w14:textId="72B79F6E" w:rsidR="00E96F70" w:rsidRPr="00020C67" w:rsidRDefault="008C3F63" w:rsidP="008C3F63">
      <w:pPr>
        <w:snapToGrid w:val="0"/>
        <w:spacing w:after="240"/>
        <w:contextualSpacing/>
        <w:jc w:val="both"/>
        <w:rPr>
          <w:rFonts w:ascii="Arial" w:hAnsi="Arial" w:cs="Arial"/>
          <w:color w:val="000000"/>
          <w:sz w:val="22"/>
          <w:szCs w:val="22"/>
          <w:lang w:val="en-US" w:eastAsia="en-US"/>
        </w:rPr>
      </w:pPr>
      <w:r w:rsidRPr="008C3F63">
        <w:rPr>
          <w:rFonts w:ascii="Arial" w:hAnsi="Arial" w:cs="Arial"/>
          <w:b/>
          <w:bCs/>
          <w:i/>
          <w:iCs/>
          <w:color w:val="000000"/>
          <w:sz w:val="22"/>
          <w:szCs w:val="22"/>
          <w:lang w:val="en-US" w:eastAsia="en-US"/>
        </w:rPr>
        <w:lastRenderedPageBreak/>
        <w:t>Communication</w:t>
      </w:r>
      <w:r w:rsidR="0092160D">
        <w:rPr>
          <w:rFonts w:ascii="Arial" w:hAnsi="Arial" w:cs="Arial"/>
          <w:b/>
          <w:bCs/>
          <w:i/>
          <w:iCs/>
          <w:color w:val="000000"/>
          <w:sz w:val="22"/>
          <w:szCs w:val="22"/>
          <w:lang w:val="en-US" w:eastAsia="en-US"/>
        </w:rPr>
        <w:t>/</w:t>
      </w:r>
      <w:r w:rsidRPr="008C3F63">
        <w:rPr>
          <w:rFonts w:ascii="Arial" w:hAnsi="Arial" w:cs="Arial"/>
          <w:b/>
          <w:bCs/>
          <w:i/>
          <w:iCs/>
          <w:color w:val="000000"/>
          <w:sz w:val="22"/>
          <w:szCs w:val="22"/>
          <w:lang w:val="en-US" w:eastAsia="en-US"/>
        </w:rPr>
        <w:t>branding:</w:t>
      </w:r>
      <w:r w:rsidRPr="008C3F63">
        <w:rPr>
          <w:rFonts w:ascii="Arial" w:hAnsi="Arial" w:cs="Arial"/>
          <w:i/>
          <w:iCs/>
          <w:color w:val="000000"/>
          <w:sz w:val="22"/>
          <w:szCs w:val="22"/>
          <w:lang w:val="en-US" w:eastAsia="en-US"/>
        </w:rPr>
        <w:t xml:space="preserve"> </w:t>
      </w:r>
      <w:r w:rsidRPr="008C3F63">
        <w:rPr>
          <w:rFonts w:ascii="Arial" w:hAnsi="Arial" w:cs="Arial"/>
          <w:color w:val="000000"/>
          <w:sz w:val="22"/>
          <w:szCs w:val="22"/>
          <w:lang w:val="en-US" w:eastAsia="en-US"/>
        </w:rPr>
        <w:t>Inability to communicate means poor visibility of the organisations, which affects their chance</w:t>
      </w:r>
      <w:r w:rsidR="0092160D">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of </w:t>
      </w:r>
      <w:r w:rsidR="0092160D">
        <w:rPr>
          <w:rFonts w:ascii="Arial" w:hAnsi="Arial" w:cs="Arial"/>
          <w:color w:val="000000"/>
          <w:sz w:val="22"/>
          <w:szCs w:val="22"/>
          <w:lang w:val="en-US" w:eastAsia="en-US"/>
        </w:rPr>
        <w:t>raising funds</w:t>
      </w:r>
      <w:r w:rsidR="009603CC">
        <w:rPr>
          <w:rFonts w:ascii="Arial" w:hAnsi="Arial" w:cs="Arial"/>
          <w:color w:val="000000"/>
          <w:sz w:val="22"/>
          <w:szCs w:val="22"/>
          <w:lang w:val="en-US" w:eastAsia="en-US"/>
        </w:rPr>
        <w:t>. In the project, the organisa</w:t>
      </w:r>
      <w:r w:rsidR="00044363">
        <w:rPr>
          <w:rFonts w:ascii="Arial" w:hAnsi="Arial" w:cs="Arial"/>
          <w:color w:val="000000"/>
          <w:sz w:val="22"/>
          <w:szCs w:val="22"/>
          <w:lang w:val="en-US" w:eastAsia="en-US"/>
        </w:rPr>
        <w:t>t</w:t>
      </w:r>
      <w:r w:rsidR="009603CC">
        <w:rPr>
          <w:rFonts w:ascii="Arial" w:hAnsi="Arial" w:cs="Arial"/>
          <w:color w:val="000000"/>
          <w:sz w:val="22"/>
          <w:szCs w:val="22"/>
          <w:lang w:val="en-US" w:eastAsia="en-US"/>
        </w:rPr>
        <w:t>ions will reflect on h</w:t>
      </w:r>
      <w:r w:rsidR="009603CC" w:rsidRPr="008C3F63">
        <w:rPr>
          <w:rFonts w:ascii="Arial" w:hAnsi="Arial" w:cs="Arial"/>
          <w:color w:val="000000"/>
          <w:sz w:val="22"/>
          <w:szCs w:val="22"/>
          <w:lang w:val="en-US" w:eastAsia="en-US"/>
        </w:rPr>
        <w:t>ow to effectively communicate their presence, who they are, what they do, and why they do it well</w:t>
      </w:r>
      <w:r w:rsidR="009603CC">
        <w:rPr>
          <w:rFonts w:ascii="Arial" w:hAnsi="Arial" w:cs="Arial"/>
          <w:color w:val="000000"/>
          <w:sz w:val="22"/>
          <w:szCs w:val="22"/>
          <w:lang w:val="en-US" w:eastAsia="en-US"/>
        </w:rPr>
        <w:t xml:space="preserve"> – and how to</w:t>
      </w:r>
      <w:r w:rsidR="009603CC" w:rsidRPr="008C3F63">
        <w:rPr>
          <w:rFonts w:ascii="Arial" w:hAnsi="Arial" w:cs="Arial"/>
          <w:color w:val="000000"/>
          <w:sz w:val="22"/>
          <w:szCs w:val="22"/>
          <w:lang w:val="en-US" w:eastAsia="en-US"/>
        </w:rPr>
        <w:t xml:space="preserve"> </w:t>
      </w:r>
      <w:r w:rsidR="009603CC">
        <w:rPr>
          <w:rFonts w:ascii="Arial" w:hAnsi="Arial" w:cs="Arial"/>
          <w:color w:val="000000"/>
          <w:sz w:val="22"/>
          <w:szCs w:val="22"/>
          <w:lang w:val="en-US" w:eastAsia="en-US"/>
        </w:rPr>
        <w:t>e</w:t>
      </w:r>
      <w:r w:rsidRPr="008C3F63">
        <w:rPr>
          <w:rFonts w:ascii="Arial" w:hAnsi="Arial" w:cs="Arial"/>
          <w:color w:val="000000"/>
          <w:sz w:val="22"/>
          <w:szCs w:val="22"/>
          <w:lang w:val="en-US" w:eastAsia="en-US"/>
        </w:rPr>
        <w:t>ffectively communicat</w:t>
      </w:r>
      <w:r w:rsidR="009603CC">
        <w:rPr>
          <w:rFonts w:ascii="Arial" w:hAnsi="Arial" w:cs="Arial"/>
          <w:color w:val="000000"/>
          <w:sz w:val="22"/>
          <w:szCs w:val="22"/>
          <w:lang w:val="en-US" w:eastAsia="en-US"/>
        </w:rPr>
        <w:t>e</w:t>
      </w:r>
      <w:r w:rsidRPr="008C3F63">
        <w:rPr>
          <w:rFonts w:ascii="Arial" w:hAnsi="Arial" w:cs="Arial"/>
          <w:color w:val="000000"/>
          <w:sz w:val="22"/>
          <w:szCs w:val="22"/>
          <w:lang w:val="en-US" w:eastAsia="en-US"/>
        </w:rPr>
        <w:t xml:space="preserve"> their presence </w:t>
      </w:r>
      <w:r w:rsidR="009603CC">
        <w:rPr>
          <w:rFonts w:ascii="Arial" w:hAnsi="Arial" w:cs="Arial"/>
          <w:color w:val="000000"/>
          <w:sz w:val="22"/>
          <w:szCs w:val="22"/>
          <w:lang w:val="en-US" w:eastAsia="en-US"/>
        </w:rPr>
        <w:t xml:space="preserve">and legitimacy </w:t>
      </w:r>
      <w:r w:rsidRPr="008C3F63">
        <w:rPr>
          <w:rFonts w:ascii="Arial" w:hAnsi="Arial" w:cs="Arial"/>
          <w:color w:val="000000"/>
          <w:sz w:val="22"/>
          <w:szCs w:val="22"/>
          <w:lang w:val="en-US" w:eastAsia="en-US"/>
        </w:rPr>
        <w:t xml:space="preserve">within </w:t>
      </w:r>
      <w:r w:rsidR="009603CC">
        <w:rPr>
          <w:rFonts w:ascii="Arial" w:hAnsi="Arial" w:cs="Arial"/>
          <w:color w:val="000000"/>
          <w:sz w:val="22"/>
          <w:szCs w:val="22"/>
          <w:lang w:val="en-US" w:eastAsia="en-US"/>
        </w:rPr>
        <w:t xml:space="preserve">their </w:t>
      </w:r>
      <w:r w:rsidRPr="008C3F63">
        <w:rPr>
          <w:rFonts w:ascii="Arial" w:hAnsi="Arial" w:cs="Arial"/>
          <w:color w:val="000000"/>
          <w:sz w:val="22"/>
          <w:szCs w:val="22"/>
          <w:lang w:val="en-US" w:eastAsia="en-US"/>
        </w:rPr>
        <w:t xml:space="preserve">different geographical areas and sectors. </w:t>
      </w:r>
      <w:r w:rsidR="00CC30C0">
        <w:rPr>
          <w:rFonts w:ascii="Arial" w:hAnsi="Arial" w:cs="Arial"/>
          <w:color w:val="000000"/>
          <w:sz w:val="22"/>
          <w:szCs w:val="22"/>
          <w:lang w:val="en-US" w:eastAsia="en-US"/>
        </w:rPr>
        <w:t>By increasing the focus on local fundraising, the communication about the organi</w:t>
      </w:r>
      <w:r w:rsidR="009603CC">
        <w:rPr>
          <w:rFonts w:ascii="Arial" w:hAnsi="Arial" w:cs="Arial"/>
          <w:color w:val="000000"/>
          <w:sz w:val="22"/>
          <w:szCs w:val="22"/>
          <w:lang w:val="en-US" w:eastAsia="en-US"/>
        </w:rPr>
        <w:t>s</w:t>
      </w:r>
      <w:r w:rsidR="00CC30C0">
        <w:rPr>
          <w:rFonts w:ascii="Arial" w:hAnsi="Arial" w:cs="Arial"/>
          <w:color w:val="000000"/>
          <w:sz w:val="22"/>
          <w:szCs w:val="22"/>
          <w:lang w:val="en-US" w:eastAsia="en-US"/>
        </w:rPr>
        <w:t xml:space="preserve">ations becomes important. </w:t>
      </w:r>
      <w:r w:rsidR="005D13A6">
        <w:rPr>
          <w:rFonts w:ascii="Arial" w:hAnsi="Arial" w:cs="Arial"/>
          <w:color w:val="000000"/>
          <w:sz w:val="22"/>
          <w:szCs w:val="22"/>
          <w:lang w:val="en-US" w:eastAsia="en-US"/>
        </w:rPr>
        <w:t xml:space="preserve">The </w:t>
      </w:r>
      <w:r w:rsidR="00C666CB">
        <w:rPr>
          <w:rFonts w:ascii="Arial" w:hAnsi="Arial" w:cs="Arial"/>
          <w:color w:val="000000"/>
          <w:sz w:val="22"/>
          <w:szCs w:val="22"/>
          <w:lang w:val="en-US" w:eastAsia="en-US"/>
        </w:rPr>
        <w:t>t</w:t>
      </w:r>
      <w:r w:rsidR="00CC30C0">
        <w:rPr>
          <w:rFonts w:ascii="Arial" w:hAnsi="Arial" w:cs="Arial"/>
          <w:color w:val="000000"/>
          <w:sz w:val="22"/>
          <w:szCs w:val="22"/>
          <w:lang w:val="en-US" w:eastAsia="en-US"/>
        </w:rPr>
        <w:t xml:space="preserve">est </w:t>
      </w:r>
      <w:r w:rsidR="005D13A6">
        <w:rPr>
          <w:rFonts w:ascii="Arial" w:hAnsi="Arial" w:cs="Arial"/>
          <w:color w:val="000000"/>
          <w:sz w:val="22"/>
          <w:szCs w:val="22"/>
          <w:lang w:val="en-US" w:eastAsia="en-US"/>
        </w:rPr>
        <w:t xml:space="preserve">and implementation </w:t>
      </w:r>
      <w:r w:rsidR="00CC30C0">
        <w:rPr>
          <w:rFonts w:ascii="Arial" w:hAnsi="Arial" w:cs="Arial"/>
          <w:color w:val="000000"/>
          <w:sz w:val="22"/>
          <w:szCs w:val="22"/>
          <w:lang w:val="en-US" w:eastAsia="en-US"/>
        </w:rPr>
        <w:t>of action plan</w:t>
      </w:r>
      <w:r w:rsidR="005D13A6">
        <w:rPr>
          <w:rFonts w:ascii="Arial" w:hAnsi="Arial" w:cs="Arial"/>
          <w:color w:val="000000"/>
          <w:sz w:val="22"/>
          <w:szCs w:val="22"/>
          <w:lang w:val="en-US" w:eastAsia="en-US"/>
        </w:rPr>
        <w:t>s</w:t>
      </w:r>
      <w:r w:rsidR="00CC30C0">
        <w:rPr>
          <w:rFonts w:ascii="Arial" w:hAnsi="Arial" w:cs="Arial"/>
          <w:color w:val="000000"/>
          <w:sz w:val="22"/>
          <w:szCs w:val="22"/>
          <w:lang w:val="en-US" w:eastAsia="en-US"/>
        </w:rPr>
        <w:t xml:space="preserve"> has an underlying emphasis on improving the communication and branding platforms of the organi</w:t>
      </w:r>
      <w:r w:rsidR="00C666CB">
        <w:rPr>
          <w:rFonts w:ascii="Arial" w:hAnsi="Arial" w:cs="Arial"/>
          <w:color w:val="000000"/>
          <w:sz w:val="22"/>
          <w:szCs w:val="22"/>
          <w:lang w:val="en-US" w:eastAsia="en-US"/>
        </w:rPr>
        <w:t>s</w:t>
      </w:r>
      <w:r w:rsidR="00CC30C0">
        <w:rPr>
          <w:rFonts w:ascii="Arial" w:hAnsi="Arial" w:cs="Arial"/>
          <w:color w:val="000000"/>
          <w:sz w:val="22"/>
          <w:szCs w:val="22"/>
          <w:lang w:val="en-US" w:eastAsia="en-US"/>
        </w:rPr>
        <w:t>ations</w:t>
      </w:r>
      <w:r w:rsidR="00F75733">
        <w:rPr>
          <w:rFonts w:ascii="Arial" w:hAnsi="Arial" w:cs="Arial"/>
          <w:color w:val="000000"/>
          <w:sz w:val="22"/>
          <w:szCs w:val="22"/>
          <w:lang w:val="en-US" w:eastAsia="en-US"/>
        </w:rPr>
        <w:t xml:space="preserve"> to reach different kinds of stakeholders</w:t>
      </w:r>
      <w:r w:rsidR="00CC30C0">
        <w:rPr>
          <w:rFonts w:ascii="Arial" w:hAnsi="Arial" w:cs="Arial"/>
          <w:color w:val="000000"/>
          <w:sz w:val="22"/>
          <w:szCs w:val="22"/>
          <w:lang w:val="en-US" w:eastAsia="en-US"/>
        </w:rPr>
        <w:t xml:space="preserve">. </w:t>
      </w:r>
      <w:r w:rsidR="00C666CB">
        <w:rPr>
          <w:rFonts w:ascii="Arial" w:hAnsi="Arial" w:cs="Arial"/>
          <w:color w:val="000000"/>
          <w:sz w:val="22"/>
          <w:szCs w:val="22"/>
          <w:lang w:val="en-US" w:eastAsia="en-US"/>
        </w:rPr>
        <w:t xml:space="preserve">Part of this will be to develop and/or improve on </w:t>
      </w:r>
      <w:r w:rsidR="00CC30C0">
        <w:rPr>
          <w:rFonts w:ascii="Arial" w:hAnsi="Arial" w:cs="Arial"/>
          <w:color w:val="000000"/>
          <w:sz w:val="22"/>
          <w:szCs w:val="22"/>
          <w:lang w:val="en-US" w:eastAsia="en-US"/>
        </w:rPr>
        <w:t xml:space="preserve">qualified </w:t>
      </w:r>
      <w:r w:rsidR="00C666CB">
        <w:rPr>
          <w:rFonts w:ascii="Arial" w:hAnsi="Arial" w:cs="Arial"/>
          <w:color w:val="000000"/>
          <w:sz w:val="22"/>
          <w:szCs w:val="22"/>
          <w:lang w:val="en-US" w:eastAsia="en-US"/>
        </w:rPr>
        <w:t xml:space="preserve">communication and branding </w:t>
      </w:r>
      <w:r w:rsidR="00CC30C0">
        <w:rPr>
          <w:rFonts w:ascii="Arial" w:hAnsi="Arial" w:cs="Arial"/>
          <w:color w:val="000000"/>
          <w:sz w:val="22"/>
          <w:szCs w:val="22"/>
          <w:lang w:val="en-US" w:eastAsia="en-US"/>
        </w:rPr>
        <w:t xml:space="preserve">material (brochures, </w:t>
      </w:r>
      <w:r w:rsidR="00C666CB">
        <w:rPr>
          <w:rFonts w:ascii="Arial" w:hAnsi="Arial" w:cs="Arial"/>
          <w:color w:val="000000"/>
          <w:sz w:val="22"/>
          <w:szCs w:val="22"/>
          <w:lang w:val="en-US" w:eastAsia="en-US"/>
        </w:rPr>
        <w:t xml:space="preserve">photos, videos, </w:t>
      </w:r>
      <w:r w:rsidR="00CC30C0">
        <w:rPr>
          <w:rFonts w:ascii="Arial" w:hAnsi="Arial" w:cs="Arial"/>
          <w:color w:val="000000"/>
          <w:sz w:val="22"/>
          <w:szCs w:val="22"/>
          <w:lang w:val="en-US" w:eastAsia="en-US"/>
        </w:rPr>
        <w:t>webpage, Facebook page</w:t>
      </w:r>
      <w:r w:rsidR="00C666CB">
        <w:rPr>
          <w:rFonts w:ascii="Arial" w:hAnsi="Arial" w:cs="Arial"/>
          <w:color w:val="000000"/>
          <w:sz w:val="22"/>
          <w:szCs w:val="22"/>
          <w:lang w:val="en-US" w:eastAsia="en-US"/>
        </w:rPr>
        <w:t>,</w:t>
      </w:r>
      <w:r w:rsidR="00CC30C0">
        <w:rPr>
          <w:rFonts w:ascii="Arial" w:hAnsi="Arial" w:cs="Arial"/>
          <w:color w:val="000000"/>
          <w:sz w:val="22"/>
          <w:szCs w:val="22"/>
          <w:lang w:val="en-US" w:eastAsia="en-US"/>
        </w:rPr>
        <w:t xml:space="preserve"> etc.</w:t>
      </w:r>
      <w:r w:rsidR="00C666CB">
        <w:rPr>
          <w:rFonts w:ascii="Arial" w:hAnsi="Arial" w:cs="Arial"/>
          <w:color w:val="000000"/>
          <w:sz w:val="22"/>
          <w:szCs w:val="22"/>
          <w:lang w:val="en-US" w:eastAsia="en-US"/>
        </w:rPr>
        <w:t>)</w:t>
      </w:r>
      <w:r w:rsidR="00F75733">
        <w:rPr>
          <w:rFonts w:ascii="Arial" w:hAnsi="Arial" w:cs="Arial"/>
          <w:color w:val="000000"/>
          <w:sz w:val="22"/>
          <w:szCs w:val="22"/>
          <w:lang w:val="en-US" w:eastAsia="en-US"/>
        </w:rPr>
        <w:t xml:space="preserve">, which </w:t>
      </w:r>
      <w:r w:rsidR="00CC30C0">
        <w:rPr>
          <w:rFonts w:ascii="Arial" w:hAnsi="Arial" w:cs="Arial"/>
          <w:color w:val="000000"/>
          <w:sz w:val="22"/>
          <w:szCs w:val="22"/>
          <w:lang w:val="en-US" w:eastAsia="en-US"/>
        </w:rPr>
        <w:t xml:space="preserve">will </w:t>
      </w:r>
      <w:r w:rsidR="00C666CB">
        <w:rPr>
          <w:rFonts w:ascii="Arial" w:hAnsi="Arial" w:cs="Arial"/>
          <w:color w:val="000000"/>
          <w:sz w:val="22"/>
          <w:szCs w:val="22"/>
          <w:lang w:val="en-US" w:eastAsia="en-US"/>
        </w:rPr>
        <w:t xml:space="preserve">be useful for the organisations </w:t>
      </w:r>
      <w:r w:rsidR="00F75733">
        <w:rPr>
          <w:rFonts w:ascii="Arial" w:hAnsi="Arial" w:cs="Arial"/>
          <w:color w:val="000000"/>
          <w:sz w:val="22"/>
          <w:szCs w:val="22"/>
          <w:lang w:val="en-US" w:eastAsia="en-US"/>
        </w:rPr>
        <w:t xml:space="preserve">beyond the scope of this one-year-project. </w:t>
      </w:r>
    </w:p>
    <w:p w14:paraId="46FFF9C7" w14:textId="77777777" w:rsidR="003F776D" w:rsidRPr="00F9600E" w:rsidRDefault="003F776D" w:rsidP="008C3F63">
      <w:pPr>
        <w:pStyle w:val="NoSpacing"/>
        <w:numPr>
          <w:ilvl w:val="0"/>
          <w:numId w:val="25"/>
        </w:numPr>
        <w:snapToGrid w:val="0"/>
        <w:contextualSpacing/>
        <w:rPr>
          <w:rFonts w:ascii="Arial" w:hAnsi="Arial" w:cs="Arial"/>
          <w:b/>
          <w:lang w:val="en-GB"/>
        </w:rPr>
      </w:pPr>
      <w:r w:rsidRPr="008C3F63">
        <w:rPr>
          <w:rFonts w:ascii="Arial" w:hAnsi="Arial" w:cs="Arial"/>
          <w:b/>
          <w:lang w:val="en-GB"/>
        </w:rPr>
        <w:t>Partners</w:t>
      </w:r>
      <w:r w:rsidR="005C5AFE" w:rsidRPr="008C3F63">
        <w:rPr>
          <w:rFonts w:ascii="Arial" w:hAnsi="Arial" w:cs="Arial"/>
          <w:b/>
          <w:lang w:val="en-GB"/>
        </w:rPr>
        <w:t>hip/partners</w:t>
      </w:r>
    </w:p>
    <w:p w14:paraId="651E143E" w14:textId="4F1B8792"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color w:val="000000"/>
          <w:sz w:val="22"/>
          <w:szCs w:val="22"/>
          <w:lang w:val="en-US" w:eastAsia="en-US"/>
        </w:rPr>
        <w:t xml:space="preserve">This project will bring </w:t>
      </w:r>
      <w:r w:rsidR="00020C67">
        <w:rPr>
          <w:rFonts w:ascii="Arial" w:hAnsi="Arial" w:cs="Arial"/>
          <w:color w:val="000000"/>
          <w:sz w:val="22"/>
          <w:szCs w:val="22"/>
          <w:lang w:val="en-US" w:eastAsia="en-US"/>
        </w:rPr>
        <w:t xml:space="preserve">together </w:t>
      </w:r>
      <w:r w:rsidR="0049726D" w:rsidRPr="00F75733">
        <w:rPr>
          <w:rFonts w:ascii="Arial" w:hAnsi="Arial" w:cs="Arial"/>
          <w:sz w:val="22"/>
          <w:szCs w:val="22"/>
          <w:lang w:val="en-US" w:eastAsia="en-US"/>
        </w:rPr>
        <w:t>8</w:t>
      </w:r>
      <w:r w:rsidRPr="008C3F63">
        <w:rPr>
          <w:rFonts w:ascii="Arial" w:hAnsi="Arial" w:cs="Arial"/>
          <w:color w:val="000000"/>
          <w:sz w:val="22"/>
          <w:szCs w:val="22"/>
          <w:lang w:val="en-US" w:eastAsia="en-US"/>
        </w:rPr>
        <w:t xml:space="preserve"> organisations from Sierra Leone and Denmark for the first time. Th</w:t>
      </w:r>
      <w:r w:rsidR="00225331">
        <w:rPr>
          <w:rFonts w:ascii="Arial" w:hAnsi="Arial" w:cs="Arial"/>
          <w:color w:val="000000"/>
          <w:sz w:val="22"/>
          <w:szCs w:val="22"/>
          <w:lang w:val="en-US" w:eastAsia="en-US"/>
        </w:rPr>
        <w:t xml:space="preserve">e following </w:t>
      </w:r>
      <w:r w:rsidRPr="008C3F63">
        <w:rPr>
          <w:rFonts w:ascii="Arial" w:hAnsi="Arial" w:cs="Arial"/>
          <w:color w:val="000000"/>
          <w:sz w:val="22"/>
          <w:szCs w:val="22"/>
          <w:lang w:val="en-US" w:eastAsia="en-US"/>
        </w:rPr>
        <w:t xml:space="preserve">section will shortly introduce the </w:t>
      </w:r>
      <w:r w:rsidR="0049726D" w:rsidRPr="00F75733">
        <w:rPr>
          <w:rFonts w:ascii="Arial" w:hAnsi="Arial" w:cs="Arial"/>
          <w:sz w:val="22"/>
          <w:szCs w:val="22"/>
          <w:lang w:val="en-US" w:eastAsia="en-US"/>
        </w:rPr>
        <w:t>8</w:t>
      </w:r>
      <w:r w:rsidRPr="008C3F63">
        <w:rPr>
          <w:rFonts w:ascii="Arial" w:hAnsi="Arial" w:cs="Arial"/>
          <w:color w:val="000000"/>
          <w:sz w:val="22"/>
          <w:szCs w:val="22"/>
          <w:lang w:val="en-US" w:eastAsia="en-US"/>
        </w:rPr>
        <w:t xml:space="preserve"> different </w:t>
      </w:r>
      <w:r w:rsidR="003906EF">
        <w:rPr>
          <w:rFonts w:ascii="Arial" w:hAnsi="Arial" w:cs="Arial"/>
          <w:color w:val="000000"/>
          <w:sz w:val="22"/>
          <w:szCs w:val="22"/>
          <w:lang w:val="en-US" w:eastAsia="en-US"/>
        </w:rPr>
        <w:t>organisation</w:t>
      </w:r>
      <w:r w:rsidRPr="008C3F63">
        <w:rPr>
          <w:rFonts w:ascii="Arial" w:hAnsi="Arial" w:cs="Arial"/>
          <w:color w:val="000000"/>
          <w:sz w:val="22"/>
          <w:szCs w:val="22"/>
          <w:lang w:val="en-US" w:eastAsia="en-US"/>
        </w:rPr>
        <w:t>s</w:t>
      </w:r>
      <w:r w:rsidR="003776D6">
        <w:rPr>
          <w:rFonts w:ascii="Arial" w:hAnsi="Arial" w:cs="Arial"/>
          <w:color w:val="000000"/>
          <w:sz w:val="22"/>
          <w:szCs w:val="22"/>
          <w:lang w:val="en-US" w:eastAsia="en-US"/>
        </w:rPr>
        <w:t xml:space="preserve">, and </w:t>
      </w:r>
      <w:r w:rsidRPr="008C3F63">
        <w:rPr>
          <w:rFonts w:ascii="Arial" w:hAnsi="Arial" w:cs="Arial"/>
          <w:color w:val="000000"/>
          <w:sz w:val="22"/>
          <w:szCs w:val="22"/>
          <w:lang w:val="en-US" w:eastAsia="en-US"/>
        </w:rPr>
        <w:t xml:space="preserve">how the </w:t>
      </w:r>
      <w:r w:rsidR="003776D6">
        <w:rPr>
          <w:rFonts w:ascii="Arial" w:hAnsi="Arial" w:cs="Arial"/>
          <w:color w:val="000000"/>
          <w:sz w:val="22"/>
          <w:szCs w:val="22"/>
          <w:lang w:val="en-US" w:eastAsia="en-US"/>
        </w:rPr>
        <w:t>project</w:t>
      </w:r>
      <w:r w:rsidRPr="008C3F63">
        <w:rPr>
          <w:rFonts w:ascii="Arial" w:hAnsi="Arial" w:cs="Arial"/>
          <w:color w:val="000000"/>
          <w:sz w:val="22"/>
          <w:szCs w:val="22"/>
          <w:lang w:val="en-US" w:eastAsia="en-US"/>
        </w:rPr>
        <w:t xml:space="preserve"> will strengthen the relationship between the</w:t>
      </w:r>
      <w:r w:rsidR="003776D6">
        <w:rPr>
          <w:rFonts w:ascii="Arial" w:hAnsi="Arial" w:cs="Arial"/>
          <w:color w:val="000000"/>
          <w:sz w:val="22"/>
          <w:szCs w:val="22"/>
          <w:lang w:val="en-US" w:eastAsia="en-US"/>
        </w:rPr>
        <w:t>m.</w:t>
      </w:r>
    </w:p>
    <w:p w14:paraId="4DFB7D44" w14:textId="77777777" w:rsidR="008C3F63" w:rsidRPr="008C3F63" w:rsidRDefault="008C3F63" w:rsidP="008C3F63">
      <w:pPr>
        <w:snapToGrid w:val="0"/>
        <w:contextualSpacing/>
        <w:rPr>
          <w:rFonts w:ascii="Arial" w:hAnsi="Arial" w:cs="Arial"/>
          <w:sz w:val="22"/>
          <w:szCs w:val="22"/>
          <w:lang w:val="en-US" w:eastAsia="en-US"/>
        </w:rPr>
      </w:pPr>
    </w:p>
    <w:p w14:paraId="44018560" w14:textId="77777777" w:rsidR="008C3F63" w:rsidRPr="008C3F63" w:rsidRDefault="008C3F63" w:rsidP="008C3F63">
      <w:pPr>
        <w:snapToGrid w:val="0"/>
        <w:contextualSpacing/>
        <w:rPr>
          <w:rFonts w:ascii="Arial" w:hAnsi="Arial" w:cs="Arial"/>
          <w:sz w:val="22"/>
          <w:szCs w:val="22"/>
          <w:lang w:val="en-US" w:eastAsia="en-US"/>
        </w:rPr>
      </w:pPr>
      <w:r w:rsidRPr="008C3F63">
        <w:rPr>
          <w:rFonts w:ascii="Arial" w:hAnsi="Arial" w:cs="Arial"/>
          <w:b/>
          <w:bCs/>
          <w:color w:val="000000"/>
          <w:sz w:val="22"/>
          <w:szCs w:val="22"/>
          <w:lang w:val="en-US" w:eastAsia="en-US"/>
        </w:rPr>
        <w:t>2.1. Danish partners</w:t>
      </w:r>
    </w:p>
    <w:p w14:paraId="3E7155FD" w14:textId="4486FAE4"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color w:val="000000"/>
          <w:sz w:val="22"/>
          <w:szCs w:val="22"/>
          <w:u w:val="single"/>
          <w:lang w:val="en-US" w:eastAsia="en-US"/>
        </w:rPr>
        <w:t>Dreamtown</w:t>
      </w:r>
      <w:r w:rsidRPr="008C3F63">
        <w:rPr>
          <w:rFonts w:ascii="Arial" w:hAnsi="Arial" w:cs="Arial"/>
          <w:color w:val="000000"/>
          <w:sz w:val="22"/>
          <w:szCs w:val="22"/>
          <w:lang w:val="en-US" w:eastAsia="en-US"/>
        </w:rPr>
        <w:t xml:space="preserve"> is a Danish NGO that works for the wellbeing of young people in cities, by focusing on the development of safe, inclusive, and creative public spaces in vulnerable communities. The Dreamtown team has worked in Sierra Leone since 2011, and has operated as an independent organisation since May 2017. As a team, Dreamtown has more than </w:t>
      </w:r>
      <w:r w:rsidR="00320B6C">
        <w:rPr>
          <w:rFonts w:ascii="Arial" w:hAnsi="Arial" w:cs="Arial"/>
          <w:color w:val="000000"/>
          <w:sz w:val="22"/>
          <w:szCs w:val="22"/>
          <w:lang w:val="en-US" w:eastAsia="en-US"/>
        </w:rPr>
        <w:t>9</w:t>
      </w:r>
      <w:r w:rsidRPr="008C3F63">
        <w:rPr>
          <w:rFonts w:ascii="Arial" w:hAnsi="Arial" w:cs="Arial"/>
          <w:color w:val="000000"/>
          <w:sz w:val="22"/>
          <w:szCs w:val="22"/>
          <w:lang w:val="en-US" w:eastAsia="en-US"/>
        </w:rPr>
        <w:t xml:space="preserve"> years of practical experience with planning, implementation, administration, and monitoring of development projects in Sierra Leone. Dreamtown is in the second quarter of the CISU-funded project ‘Creating space for young people in urban Sierra Leone’ with YDC-SL, which has been the pilot project of a strategic focus on public urban space interventions with, for, and by young people. YDC-SL and Dreamtown have worked together on projects in Sierra Leone since 2010. Dreamtown is currently starting up the project ‘The Urban Space Race’ with YMCA in Sierra Leone. </w:t>
      </w:r>
    </w:p>
    <w:p w14:paraId="1CFCA593" w14:textId="77777777" w:rsidR="008C3F63" w:rsidRPr="008C3F63" w:rsidRDefault="008C3F63" w:rsidP="008C3F63">
      <w:pPr>
        <w:snapToGrid w:val="0"/>
        <w:contextualSpacing/>
        <w:rPr>
          <w:rFonts w:ascii="Arial" w:hAnsi="Arial" w:cs="Arial"/>
          <w:sz w:val="22"/>
          <w:szCs w:val="22"/>
          <w:lang w:val="en-US" w:eastAsia="en-US"/>
        </w:rPr>
      </w:pPr>
    </w:p>
    <w:p w14:paraId="2368CA00" w14:textId="77777777"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color w:val="000000"/>
          <w:sz w:val="22"/>
          <w:szCs w:val="22"/>
          <w:u w:val="single"/>
          <w:lang w:val="en-US" w:eastAsia="en-US"/>
        </w:rPr>
        <w:t>FANT DK</w:t>
      </w:r>
      <w:r w:rsidRPr="008C3F63">
        <w:rPr>
          <w:rFonts w:ascii="Arial" w:hAnsi="Arial" w:cs="Arial"/>
          <w:color w:val="000000"/>
          <w:sz w:val="22"/>
          <w:szCs w:val="22"/>
          <w:lang w:val="en-US" w:eastAsia="en-US"/>
        </w:rPr>
        <w:t xml:space="preserve"> is an expansive organisation constantly developing and seeking new collaborations and projects. More than 90 individuals participate as volunteers in both Denmark and Sierra Leone. The volunteers, board, and trainees in Copenhagen, Aarhus, and Freetown have different competences and expertise within theoretical and practical knowledge about development work, </w:t>
      </w:r>
      <w:proofErr w:type="spellStart"/>
      <w:r w:rsidRPr="008C3F63">
        <w:rPr>
          <w:rFonts w:ascii="Arial" w:hAnsi="Arial" w:cs="Arial"/>
          <w:color w:val="000000"/>
          <w:sz w:val="22"/>
          <w:szCs w:val="22"/>
          <w:lang w:val="en-US" w:eastAsia="en-US"/>
        </w:rPr>
        <w:t>SoMe</w:t>
      </w:r>
      <w:proofErr w:type="spellEnd"/>
      <w:r w:rsidRPr="008C3F63">
        <w:rPr>
          <w:rFonts w:ascii="Arial" w:hAnsi="Arial" w:cs="Arial"/>
          <w:color w:val="000000"/>
          <w:sz w:val="22"/>
          <w:szCs w:val="22"/>
          <w:lang w:val="en-US" w:eastAsia="en-US"/>
        </w:rPr>
        <w:t xml:space="preserve"> strategies, press and media, marketing, project administration, fundraising, sports management, and communication</w:t>
      </w:r>
      <w:r w:rsidR="00CC30C0">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FANT DK has established a large membership base in the </w:t>
      </w:r>
      <w:r w:rsidR="00CC30C0">
        <w:rPr>
          <w:rFonts w:ascii="Arial" w:hAnsi="Arial" w:cs="Arial"/>
          <w:color w:val="000000"/>
          <w:sz w:val="22"/>
          <w:szCs w:val="22"/>
          <w:lang w:val="en-US" w:eastAsia="en-US"/>
        </w:rPr>
        <w:t>organization</w:t>
      </w:r>
      <w:r w:rsidRPr="008C3F63">
        <w:rPr>
          <w:rFonts w:ascii="Arial" w:hAnsi="Arial" w:cs="Arial"/>
          <w:color w:val="000000"/>
          <w:sz w:val="22"/>
          <w:szCs w:val="22"/>
          <w:lang w:val="en-US" w:eastAsia="en-US"/>
        </w:rPr>
        <w:t xml:space="preserve"> </w:t>
      </w:r>
      <w:r w:rsidR="00CC30C0">
        <w:rPr>
          <w:rFonts w:ascii="Arial" w:hAnsi="Arial" w:cs="Arial"/>
          <w:color w:val="000000"/>
          <w:sz w:val="22"/>
          <w:szCs w:val="22"/>
          <w:lang w:val="en-US" w:eastAsia="en-US"/>
        </w:rPr>
        <w:t>and is</w:t>
      </w:r>
      <w:r w:rsidRPr="008C3F63">
        <w:rPr>
          <w:rFonts w:ascii="Arial" w:hAnsi="Arial" w:cs="Arial"/>
          <w:color w:val="000000"/>
          <w:sz w:val="22"/>
          <w:szCs w:val="22"/>
          <w:lang w:val="en-US" w:eastAsia="en-US"/>
        </w:rPr>
        <w:t xml:space="preserve"> also receives funding from a wide range of collaborating partners, which includes more than 50 private companies, professional football players/clubs,</w:t>
      </w:r>
      <w:r w:rsidR="003075B6">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as well as private and public funds. FANT DK is constantly working on expanding its network and creating positive relationships with the private business sector and other relevant partners. </w:t>
      </w:r>
    </w:p>
    <w:p w14:paraId="061A346D" w14:textId="77777777" w:rsidR="008C3F63" w:rsidRPr="008C3F63" w:rsidRDefault="008C3F63" w:rsidP="008C3F63">
      <w:pPr>
        <w:snapToGrid w:val="0"/>
        <w:contextualSpacing/>
        <w:rPr>
          <w:rFonts w:ascii="Arial" w:hAnsi="Arial" w:cs="Arial"/>
          <w:sz w:val="22"/>
          <w:szCs w:val="22"/>
          <w:lang w:val="en-US" w:eastAsia="en-US"/>
        </w:rPr>
      </w:pPr>
    </w:p>
    <w:p w14:paraId="3659E595" w14:textId="3F49E6FC" w:rsidR="00F9600E"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The </w:t>
      </w:r>
      <w:r w:rsidRPr="008C3F63">
        <w:rPr>
          <w:rFonts w:ascii="Arial" w:hAnsi="Arial" w:cs="Arial"/>
          <w:i/>
          <w:iCs/>
          <w:color w:val="000000"/>
          <w:sz w:val="22"/>
          <w:szCs w:val="22"/>
          <w:lang w:val="en-US" w:eastAsia="en-US"/>
        </w:rPr>
        <w:t>main</w:t>
      </w:r>
      <w:r w:rsidRPr="008C3F63">
        <w:rPr>
          <w:rFonts w:ascii="Arial" w:hAnsi="Arial" w:cs="Arial"/>
          <w:color w:val="000000"/>
          <w:sz w:val="22"/>
          <w:szCs w:val="22"/>
          <w:lang w:val="en-US" w:eastAsia="en-US"/>
        </w:rPr>
        <w:t xml:space="preserve"> aim of this project is to build up fundraising capacity of partners in Sierra Leone and not the Danish partners. However, Dreamtown and FANT DK do share some of the same </w:t>
      </w:r>
      <w:r w:rsidR="004E5DA5">
        <w:rPr>
          <w:rFonts w:ascii="Arial" w:hAnsi="Arial" w:cs="Arial"/>
          <w:color w:val="000000"/>
          <w:sz w:val="22"/>
          <w:szCs w:val="22"/>
          <w:lang w:val="en-US" w:eastAsia="en-US"/>
        </w:rPr>
        <w:t>challenges</w:t>
      </w:r>
      <w:r w:rsidRPr="008C3F63">
        <w:rPr>
          <w:rFonts w:ascii="Arial" w:hAnsi="Arial" w:cs="Arial"/>
          <w:color w:val="000000"/>
          <w:sz w:val="22"/>
          <w:szCs w:val="22"/>
          <w:lang w:val="en-US" w:eastAsia="en-US"/>
        </w:rPr>
        <w:t xml:space="preserve"> regarding dependency </w:t>
      </w:r>
      <w:r w:rsidR="00F50908">
        <w:rPr>
          <w:rFonts w:ascii="Arial" w:hAnsi="Arial" w:cs="Arial"/>
          <w:color w:val="000000"/>
          <w:sz w:val="22"/>
          <w:szCs w:val="22"/>
          <w:lang w:val="en-US" w:eastAsia="en-US"/>
        </w:rPr>
        <w:t>and</w:t>
      </w:r>
      <w:r w:rsidRPr="008C3F63">
        <w:rPr>
          <w:rFonts w:ascii="Arial" w:hAnsi="Arial" w:cs="Arial"/>
          <w:color w:val="000000"/>
          <w:sz w:val="22"/>
          <w:szCs w:val="22"/>
          <w:lang w:val="en-US" w:eastAsia="en-US"/>
        </w:rPr>
        <w:t xml:space="preserve"> funding, and we believe that important lessons could be learned by participating in the classroom training. Additionally, the participation on the Danish part (both when in Sierra Leone during the course and in Denmark during the follow up period) helps Dreamtown and FANT DK monitor the development and implementation of the </w:t>
      </w:r>
      <w:r w:rsidR="00F50908">
        <w:rPr>
          <w:rFonts w:ascii="Arial" w:hAnsi="Arial" w:cs="Arial"/>
          <w:color w:val="000000"/>
          <w:sz w:val="22"/>
          <w:szCs w:val="22"/>
          <w:lang w:val="en-US" w:eastAsia="en-US"/>
        </w:rPr>
        <w:t>action</w:t>
      </w:r>
      <w:r w:rsidRPr="008C3F63">
        <w:rPr>
          <w:rFonts w:ascii="Arial" w:hAnsi="Arial" w:cs="Arial"/>
          <w:color w:val="000000"/>
          <w:sz w:val="22"/>
          <w:szCs w:val="22"/>
          <w:lang w:val="en-US" w:eastAsia="en-US"/>
        </w:rPr>
        <w:t xml:space="preserve"> plan</w:t>
      </w:r>
      <w:r w:rsidR="00F50908">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and support partners in the best way possible when engaging in future fundraising projects. </w:t>
      </w:r>
    </w:p>
    <w:p w14:paraId="31C95082" w14:textId="77777777" w:rsidR="008C3F63" w:rsidRPr="008C3F63" w:rsidRDefault="008C3F63" w:rsidP="008C3F63">
      <w:pPr>
        <w:snapToGrid w:val="0"/>
        <w:contextualSpacing/>
        <w:jc w:val="both"/>
        <w:rPr>
          <w:rFonts w:ascii="Arial" w:hAnsi="Arial" w:cs="Arial"/>
          <w:sz w:val="22"/>
          <w:szCs w:val="22"/>
          <w:lang w:val="en-US" w:eastAsia="en-US"/>
        </w:rPr>
      </w:pPr>
    </w:p>
    <w:p w14:paraId="13225ABB" w14:textId="77777777" w:rsidR="008C3F63" w:rsidRPr="008C3F63" w:rsidRDefault="008C3F63" w:rsidP="008C3F63">
      <w:pPr>
        <w:snapToGrid w:val="0"/>
        <w:contextualSpacing/>
        <w:rPr>
          <w:rFonts w:ascii="Arial" w:hAnsi="Arial" w:cs="Arial"/>
          <w:sz w:val="22"/>
          <w:szCs w:val="22"/>
          <w:lang w:val="en-US" w:eastAsia="en-US"/>
        </w:rPr>
      </w:pPr>
      <w:r w:rsidRPr="008C3F63">
        <w:rPr>
          <w:rFonts w:ascii="Arial" w:hAnsi="Arial" w:cs="Arial"/>
          <w:b/>
          <w:bCs/>
          <w:color w:val="000000"/>
          <w:sz w:val="22"/>
          <w:szCs w:val="22"/>
          <w:lang w:val="en-US" w:eastAsia="en-US"/>
        </w:rPr>
        <w:t>2.2. Partners in Sierra Leone</w:t>
      </w:r>
    </w:p>
    <w:p w14:paraId="0B2D5F50" w14:textId="2B9BD06E"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color w:val="000000"/>
          <w:sz w:val="22"/>
          <w:szCs w:val="22"/>
          <w:u w:val="single"/>
          <w:lang w:val="en-US" w:eastAsia="en-US"/>
        </w:rPr>
        <w:t>Youth Dream Centre Sierra Leone (YDC-SL)</w:t>
      </w:r>
      <w:r w:rsidRPr="008C3F63">
        <w:rPr>
          <w:rFonts w:ascii="Arial" w:hAnsi="Arial" w:cs="Arial"/>
          <w:color w:val="000000"/>
          <w:sz w:val="22"/>
          <w:szCs w:val="22"/>
          <w:lang w:val="en-US" w:eastAsia="en-US"/>
        </w:rPr>
        <w:t xml:space="preserve"> is a</w:t>
      </w:r>
      <w:r w:rsidR="00044363">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Sierra Leone</w:t>
      </w:r>
      <w:r w:rsidR="00F37174">
        <w:rPr>
          <w:rFonts w:ascii="Arial" w:hAnsi="Arial" w:cs="Arial"/>
          <w:color w:val="000000"/>
          <w:sz w:val="22"/>
          <w:szCs w:val="22"/>
          <w:lang w:val="en-US" w:eastAsia="en-US"/>
        </w:rPr>
        <w:t>an NGO</w:t>
      </w:r>
      <w:r w:rsidRPr="008C3F63">
        <w:rPr>
          <w:rFonts w:ascii="Arial" w:hAnsi="Arial" w:cs="Arial"/>
          <w:color w:val="000000"/>
          <w:sz w:val="22"/>
          <w:szCs w:val="22"/>
          <w:lang w:val="en-US" w:eastAsia="en-US"/>
        </w:rPr>
        <w:t xml:space="preserve"> that has existed since 2007. YDC-SL </w:t>
      </w:r>
      <w:r w:rsidR="00F37174">
        <w:rPr>
          <w:rFonts w:ascii="Arial" w:hAnsi="Arial" w:cs="Arial"/>
          <w:color w:val="000000"/>
          <w:sz w:val="22"/>
          <w:szCs w:val="22"/>
          <w:lang w:val="en-US" w:eastAsia="en-US"/>
        </w:rPr>
        <w:t>works</w:t>
      </w:r>
      <w:r w:rsidRPr="008C3F63">
        <w:rPr>
          <w:rFonts w:ascii="Arial" w:hAnsi="Arial" w:cs="Arial"/>
          <w:color w:val="000000"/>
          <w:sz w:val="22"/>
          <w:szCs w:val="22"/>
          <w:lang w:val="en-US" w:eastAsia="en-US"/>
        </w:rPr>
        <w:t xml:space="preserve"> to promote education amongst disadvantaged youth, women and children by conducting free non-formal education programmes for those youths interested in going back to school and/or interested in pursuing further vocational training. As a youth serving NGO, YDC-SL is registered with SLANGO (Sierra Leone Association of NGOs), the Ministry of Social Welfare, </w:t>
      </w:r>
      <w:r w:rsidRPr="008C3F63">
        <w:rPr>
          <w:rFonts w:ascii="Arial" w:hAnsi="Arial" w:cs="Arial"/>
          <w:color w:val="000000"/>
          <w:sz w:val="22"/>
          <w:szCs w:val="22"/>
          <w:lang w:val="en-US" w:eastAsia="en-US"/>
        </w:rPr>
        <w:lastRenderedPageBreak/>
        <w:t>Gender and Children’s Affairs, the Youth Commission, the Ministry of Youth Affairs, and the Ministry of Education, Science and Technology. The foundation of the organisation is that building skills changes lives, and therefore, YDC-SL aims to provide youth with a safe place to learn and study productively free of cost. YDC-SL currently operates in Freetown, Makeni</w:t>
      </w:r>
      <w:r w:rsidR="00F37174">
        <w:rPr>
          <w:rFonts w:ascii="Arial" w:hAnsi="Arial" w:cs="Arial"/>
          <w:color w:val="000000"/>
          <w:sz w:val="22"/>
          <w:szCs w:val="22"/>
          <w:lang w:val="en-US" w:eastAsia="en-US"/>
        </w:rPr>
        <w:t>,</w:t>
      </w:r>
      <w:r w:rsidRPr="008C3F63">
        <w:rPr>
          <w:rFonts w:ascii="Arial" w:hAnsi="Arial" w:cs="Arial"/>
          <w:color w:val="000000"/>
          <w:sz w:val="22"/>
          <w:szCs w:val="22"/>
          <w:lang w:val="en-US" w:eastAsia="en-US"/>
        </w:rPr>
        <w:t xml:space="preserve"> and Kono, and is in the process of starting up a unit in Bo. The strategic services provided by YDC-SL are; Non-Formal Education, Technical Vocational Skills Training, and Information Communication Technology (ICT) and Media Training. YDC-SL is heavily reliant on external funding and mainly runs their activities through different projects, funded by international donors, including CISU and EU. </w:t>
      </w:r>
      <w:r w:rsidR="00F9600E">
        <w:rPr>
          <w:rFonts w:ascii="Arial" w:hAnsi="Arial" w:cs="Arial"/>
          <w:color w:val="000000"/>
          <w:sz w:val="22"/>
          <w:szCs w:val="22"/>
          <w:lang w:val="en-US" w:eastAsia="en-US"/>
        </w:rPr>
        <w:t xml:space="preserve">Dreamtown has worked with YDC-SL in Sierra Leone since 2010, currently partnering on the CISU funded project “Creating space for young people in urban Sierra Leone”. </w:t>
      </w:r>
    </w:p>
    <w:p w14:paraId="66AE40F3" w14:textId="77777777" w:rsidR="008C3F63" w:rsidRPr="008C3F63" w:rsidRDefault="008C3F63" w:rsidP="008C3F63">
      <w:pPr>
        <w:snapToGrid w:val="0"/>
        <w:contextualSpacing/>
        <w:rPr>
          <w:rFonts w:ascii="Arial" w:hAnsi="Arial" w:cs="Arial"/>
          <w:sz w:val="22"/>
          <w:szCs w:val="22"/>
          <w:lang w:val="en-US" w:eastAsia="en-US"/>
        </w:rPr>
      </w:pPr>
    </w:p>
    <w:p w14:paraId="45FE8FA8" w14:textId="600476FD"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color w:val="000000"/>
          <w:sz w:val="22"/>
          <w:szCs w:val="22"/>
          <w:u w:val="single"/>
          <w:lang w:val="en-US" w:eastAsia="en-US"/>
        </w:rPr>
        <w:t>YMCA</w:t>
      </w:r>
      <w:r w:rsidRPr="008C3F63">
        <w:rPr>
          <w:rFonts w:ascii="Arial" w:hAnsi="Arial" w:cs="Arial"/>
          <w:b/>
          <w:bCs/>
          <w:color w:val="000000"/>
          <w:sz w:val="22"/>
          <w:szCs w:val="22"/>
          <w:lang w:val="en-US" w:eastAsia="en-US"/>
        </w:rPr>
        <w:t xml:space="preserve"> </w:t>
      </w:r>
      <w:r w:rsidR="00BB4077">
        <w:rPr>
          <w:rFonts w:ascii="Arial" w:hAnsi="Arial" w:cs="Arial"/>
          <w:color w:val="000000"/>
          <w:sz w:val="22"/>
          <w:szCs w:val="22"/>
          <w:lang w:val="en-US" w:eastAsia="en-US"/>
        </w:rPr>
        <w:t>is</w:t>
      </w:r>
      <w:r w:rsidRPr="008C3F63">
        <w:rPr>
          <w:rFonts w:ascii="Arial" w:hAnsi="Arial" w:cs="Arial"/>
          <w:color w:val="000000"/>
          <w:sz w:val="22"/>
          <w:szCs w:val="22"/>
          <w:lang w:val="en-US" w:eastAsia="en-US"/>
        </w:rPr>
        <w:t xml:space="preserve"> one of the oldest NGOs in Sierra Leone</w:t>
      </w:r>
      <w:r w:rsidR="00BB4077">
        <w:rPr>
          <w:rFonts w:ascii="Arial" w:hAnsi="Arial" w:cs="Arial"/>
          <w:color w:val="000000"/>
          <w:sz w:val="22"/>
          <w:szCs w:val="22"/>
          <w:lang w:val="en-US" w:eastAsia="en-US"/>
        </w:rPr>
        <w:t xml:space="preserve"> and</w:t>
      </w:r>
      <w:r w:rsidRPr="008C3F63">
        <w:rPr>
          <w:rFonts w:ascii="Arial" w:hAnsi="Arial" w:cs="Arial"/>
          <w:color w:val="000000"/>
          <w:sz w:val="22"/>
          <w:szCs w:val="22"/>
          <w:lang w:val="en-US" w:eastAsia="en-US"/>
        </w:rPr>
        <w:t xml:space="preserve"> have a strong experience delivering sustainable development programmes. Their responses focus on the needs of the most vulnerable populations, particularly young men and women living in difficult circumstances,</w:t>
      </w:r>
      <w:r w:rsidR="00BB4077">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across areas such as governance and peace building, health, active citizenship, slum upgrading, and urban development. As an organisation, YMCA Sierra Leone, for the most part, relies on the generosity of donors to support their project activities through grants and donations. Additionally, as a membership organisation, the internal revenue or resource generated by the organisation accounts for about 10-15% of their total annual budget. Over the years, YMCA has realised that internal funding sources (largely from membership and branch contributions, revenue generated by YMCA hostels, restaurant, gym, etc.) are often insufficient to meet needs and rising costs for project implementation. YMCA have been successful in initiating and designing projects that were scaled up by government and donors, however, they still face difficulties securing enough funds because the projects undertaken require substantial amounts of resources, both financial and non-financial. </w:t>
      </w:r>
      <w:r w:rsidR="00F9600E">
        <w:rPr>
          <w:rFonts w:ascii="Arial" w:hAnsi="Arial" w:cs="Arial"/>
          <w:color w:val="000000"/>
          <w:sz w:val="22"/>
          <w:szCs w:val="22"/>
          <w:lang w:val="en-US" w:eastAsia="en-US"/>
        </w:rPr>
        <w:t xml:space="preserve">Dreamtown is currently starting up the CISU funded project “The Urban Space Race” with YMCA. </w:t>
      </w:r>
    </w:p>
    <w:p w14:paraId="51D9F0A7" w14:textId="77777777" w:rsidR="008C3F63" w:rsidRPr="008C3F63" w:rsidRDefault="008C3F63" w:rsidP="008C3F63">
      <w:pPr>
        <w:snapToGrid w:val="0"/>
        <w:contextualSpacing/>
        <w:rPr>
          <w:rFonts w:ascii="Arial" w:hAnsi="Arial" w:cs="Arial"/>
          <w:sz w:val="22"/>
          <w:szCs w:val="22"/>
          <w:lang w:val="en-US" w:eastAsia="en-US"/>
        </w:rPr>
      </w:pPr>
    </w:p>
    <w:p w14:paraId="30F22198" w14:textId="2E3DE024" w:rsidR="008C3F63"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b/>
          <w:bCs/>
          <w:color w:val="000000"/>
          <w:sz w:val="22"/>
          <w:szCs w:val="22"/>
          <w:u w:val="single"/>
          <w:lang w:val="en-US" w:eastAsia="en-US"/>
        </w:rPr>
        <w:t>FANT SL</w:t>
      </w:r>
      <w:r w:rsidRPr="008C3F63">
        <w:rPr>
          <w:rFonts w:ascii="Arial" w:hAnsi="Arial" w:cs="Arial"/>
          <w:color w:val="000000"/>
          <w:sz w:val="22"/>
          <w:szCs w:val="22"/>
          <w:lang w:val="en-US" w:eastAsia="en-US"/>
        </w:rPr>
        <w:t xml:space="preserve"> is a member-based umbrella organisation including 19 local sports associations (CBOs), one disabled football club, and one handball club. FANT SL was formally founded in 2015, but has been functioning in the communities since 2012 when the partnership with FANT DK started. For seven years, FANT SL has built up sports associations directly benefiting more than 10,000 children and young adults every day. All bodies of the organisation are democratically founded with inspiration from the Danish association structure that is built on transparency, accountability, responsibility, and trust. The democratic structures extend from the very structure of an association (board, secretary, volunteers, etc.) to the more practical activities (workshops, events football, games, etc.). FANT SL and its group of volunteers have more than seven years of experience with planning, implementing, administering, and monitoring development projects in Sierra Leone, in partnership with FANT DK. Ten key local associations represent the board of FANT SL in the sense that a chairman from a local association is automatically a part of the FANT SL board. This structure helps </w:t>
      </w:r>
      <w:r w:rsidR="00DC5462">
        <w:rPr>
          <w:rFonts w:ascii="Arial" w:hAnsi="Arial" w:cs="Arial"/>
          <w:color w:val="000000"/>
          <w:sz w:val="22"/>
          <w:szCs w:val="22"/>
          <w:lang w:val="en-US" w:eastAsia="en-US"/>
        </w:rPr>
        <w:t xml:space="preserve">the equal representation of </w:t>
      </w:r>
      <w:r w:rsidRPr="008C3F63">
        <w:rPr>
          <w:rFonts w:ascii="Arial" w:hAnsi="Arial" w:cs="Arial"/>
          <w:color w:val="000000"/>
          <w:sz w:val="22"/>
          <w:szCs w:val="22"/>
          <w:lang w:val="en-US" w:eastAsia="en-US"/>
        </w:rPr>
        <w:t xml:space="preserve">all member </w:t>
      </w:r>
      <w:r w:rsidR="003906EF">
        <w:rPr>
          <w:rFonts w:ascii="Arial" w:hAnsi="Arial" w:cs="Arial"/>
          <w:color w:val="000000"/>
          <w:sz w:val="22"/>
          <w:szCs w:val="22"/>
          <w:lang w:val="en-US" w:eastAsia="en-US"/>
        </w:rPr>
        <w:t>organisation</w:t>
      </w:r>
      <w:r w:rsidRPr="008C3F63">
        <w:rPr>
          <w:rFonts w:ascii="Arial" w:hAnsi="Arial" w:cs="Arial"/>
          <w:color w:val="000000"/>
          <w:sz w:val="22"/>
          <w:szCs w:val="22"/>
          <w:lang w:val="en-US" w:eastAsia="en-US"/>
        </w:rPr>
        <w:t>s and allow</w:t>
      </w:r>
      <w:r w:rsidR="00DC5462">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the members (players) of the sports associations to get influence on the board as they elect the local board in their community. The daily work in FANT SL involves an office working group of seven individuals out of which four also have positions as the </w:t>
      </w:r>
      <w:proofErr w:type="spellStart"/>
      <w:r w:rsidRPr="008C3F63">
        <w:rPr>
          <w:rFonts w:ascii="Arial" w:hAnsi="Arial" w:cs="Arial"/>
          <w:color w:val="000000"/>
          <w:sz w:val="22"/>
          <w:szCs w:val="22"/>
          <w:lang w:val="en-US" w:eastAsia="en-US"/>
        </w:rPr>
        <w:t>organiser</w:t>
      </w:r>
      <w:proofErr w:type="spellEnd"/>
      <w:r w:rsidRPr="008C3F63">
        <w:rPr>
          <w:rFonts w:ascii="Arial" w:hAnsi="Arial" w:cs="Arial"/>
          <w:color w:val="000000"/>
          <w:sz w:val="22"/>
          <w:szCs w:val="22"/>
          <w:lang w:val="en-US" w:eastAsia="en-US"/>
        </w:rPr>
        <w:t xml:space="preserve"> in their local communities, and the remaining youth leaders (coaches and </w:t>
      </w:r>
      <w:proofErr w:type="spellStart"/>
      <w:r w:rsidRPr="008C3F63">
        <w:rPr>
          <w:rFonts w:ascii="Arial" w:hAnsi="Arial" w:cs="Arial"/>
          <w:color w:val="000000"/>
          <w:sz w:val="22"/>
          <w:szCs w:val="22"/>
          <w:lang w:val="en-US" w:eastAsia="en-US"/>
        </w:rPr>
        <w:t>organisers</w:t>
      </w:r>
      <w:proofErr w:type="spellEnd"/>
      <w:r w:rsidRPr="008C3F63">
        <w:rPr>
          <w:rFonts w:ascii="Arial" w:hAnsi="Arial" w:cs="Arial"/>
          <w:color w:val="000000"/>
          <w:sz w:val="22"/>
          <w:szCs w:val="22"/>
          <w:lang w:val="en-US" w:eastAsia="en-US"/>
        </w:rPr>
        <w:t xml:space="preserve">) in the ten communities, in total 33 individuals. </w:t>
      </w:r>
    </w:p>
    <w:p w14:paraId="53FF7F69" w14:textId="77777777" w:rsidR="002B20BC" w:rsidRPr="009A1B51" w:rsidRDefault="002B20BC" w:rsidP="008C3F63">
      <w:pPr>
        <w:snapToGrid w:val="0"/>
        <w:contextualSpacing/>
        <w:jc w:val="both"/>
        <w:rPr>
          <w:rFonts w:ascii="Arial" w:hAnsi="Arial" w:cs="Arial"/>
          <w:sz w:val="22"/>
          <w:szCs w:val="22"/>
          <w:lang w:val="en-US" w:eastAsia="en-US"/>
        </w:rPr>
      </w:pPr>
    </w:p>
    <w:p w14:paraId="0AEA8C60" w14:textId="6C775F16" w:rsidR="009A1B51" w:rsidRDefault="002B20BC" w:rsidP="008C3F63">
      <w:pPr>
        <w:snapToGrid w:val="0"/>
        <w:contextualSpacing/>
        <w:jc w:val="both"/>
        <w:rPr>
          <w:rFonts w:ascii="Arial" w:hAnsi="Arial" w:cs="Arial"/>
          <w:sz w:val="22"/>
          <w:szCs w:val="22"/>
          <w:lang w:val="en-US"/>
        </w:rPr>
      </w:pPr>
      <w:r w:rsidRPr="002D4B98">
        <w:rPr>
          <w:rFonts w:ascii="Arial" w:hAnsi="Arial" w:cs="Arial"/>
          <w:b/>
          <w:sz w:val="22"/>
          <w:szCs w:val="22"/>
          <w:u w:val="single"/>
          <w:lang w:val="en-US" w:eastAsia="en-US"/>
        </w:rPr>
        <w:t>Flying Stars Amputees</w:t>
      </w:r>
      <w:r w:rsidR="009A1B51" w:rsidRPr="009A1B51">
        <w:rPr>
          <w:rFonts w:ascii="Arial" w:hAnsi="Arial" w:cs="Arial"/>
          <w:b/>
          <w:sz w:val="22"/>
          <w:szCs w:val="22"/>
          <w:lang w:val="en-US" w:eastAsia="en-US"/>
        </w:rPr>
        <w:t xml:space="preserve"> </w:t>
      </w:r>
      <w:r w:rsidR="009A1B51" w:rsidRPr="009A1B51">
        <w:rPr>
          <w:rFonts w:ascii="Arial" w:hAnsi="Arial" w:cs="Arial"/>
          <w:sz w:val="22"/>
          <w:szCs w:val="22"/>
          <w:lang w:val="en-US" w:eastAsia="en-US"/>
        </w:rPr>
        <w:t>is a disabled football club based in Freetown. They have existed formally since 2010 but started activities just after the</w:t>
      </w:r>
      <w:r w:rsidR="002D4B98">
        <w:rPr>
          <w:rFonts w:ascii="Arial" w:hAnsi="Arial" w:cs="Arial"/>
          <w:sz w:val="22"/>
          <w:szCs w:val="22"/>
          <w:lang w:val="en-US" w:eastAsia="en-US"/>
        </w:rPr>
        <w:t xml:space="preserve"> civil</w:t>
      </w:r>
      <w:r w:rsidR="009A1B51" w:rsidRPr="009A1B51">
        <w:rPr>
          <w:rFonts w:ascii="Arial" w:hAnsi="Arial" w:cs="Arial"/>
          <w:sz w:val="22"/>
          <w:szCs w:val="22"/>
          <w:lang w:val="en-US" w:eastAsia="en-US"/>
        </w:rPr>
        <w:t xml:space="preserve"> war in 2002. They are registered as a member organization in FANT SL, in </w:t>
      </w:r>
      <w:r w:rsidR="009A1B51" w:rsidRPr="009A1B51">
        <w:rPr>
          <w:rFonts w:ascii="Arial" w:hAnsi="Arial" w:cs="Arial"/>
          <w:sz w:val="22"/>
          <w:szCs w:val="22"/>
          <w:lang w:val="en-US"/>
        </w:rPr>
        <w:t>Ministry of Social Welfare, Gender and Children Affairs, Freetown City Council, Ministry</w:t>
      </w:r>
      <w:r w:rsidR="009A1B51">
        <w:rPr>
          <w:rFonts w:ascii="Arial" w:hAnsi="Arial" w:cs="Arial"/>
          <w:sz w:val="22"/>
          <w:szCs w:val="22"/>
          <w:lang w:val="en-US"/>
        </w:rPr>
        <w:t xml:space="preserve"> of Sport</w:t>
      </w:r>
      <w:r w:rsidR="00CD60BE">
        <w:rPr>
          <w:rFonts w:ascii="Arial" w:hAnsi="Arial" w:cs="Arial"/>
          <w:sz w:val="22"/>
          <w:szCs w:val="22"/>
          <w:lang w:val="en-US"/>
        </w:rPr>
        <w:t>,</w:t>
      </w:r>
      <w:r w:rsidR="009A1B51">
        <w:rPr>
          <w:rFonts w:ascii="Arial" w:hAnsi="Arial" w:cs="Arial"/>
          <w:sz w:val="22"/>
          <w:szCs w:val="22"/>
          <w:lang w:val="en-US"/>
        </w:rPr>
        <w:t xml:space="preserve"> and at the</w:t>
      </w:r>
      <w:r w:rsidR="009A1B51" w:rsidRPr="009A1B51">
        <w:rPr>
          <w:rFonts w:ascii="Arial" w:hAnsi="Arial" w:cs="Arial"/>
          <w:sz w:val="22"/>
          <w:szCs w:val="22"/>
          <w:lang w:val="en-US"/>
        </w:rPr>
        <w:t xml:space="preserve"> National Commission for Persons with Disabilities (NCPD).</w:t>
      </w:r>
      <w:r w:rsidR="009A1B51">
        <w:rPr>
          <w:rFonts w:ascii="Arial" w:hAnsi="Arial" w:cs="Arial"/>
          <w:sz w:val="22"/>
          <w:szCs w:val="22"/>
          <w:lang w:val="en-US"/>
        </w:rPr>
        <w:t xml:space="preserve"> They have never received funding from CISU or other </w:t>
      </w:r>
      <w:r w:rsidR="00CD60BE">
        <w:rPr>
          <w:rFonts w:ascii="Arial" w:hAnsi="Arial" w:cs="Arial"/>
          <w:sz w:val="22"/>
          <w:szCs w:val="22"/>
          <w:lang w:val="en-US"/>
        </w:rPr>
        <w:t>external</w:t>
      </w:r>
      <w:r w:rsidR="009A1B51">
        <w:rPr>
          <w:rFonts w:ascii="Arial" w:hAnsi="Arial" w:cs="Arial"/>
          <w:sz w:val="22"/>
          <w:szCs w:val="22"/>
          <w:lang w:val="en-US"/>
        </w:rPr>
        <w:t xml:space="preserve"> development donors, but have been engaged in a collaboration with the Danish cloth</w:t>
      </w:r>
      <w:r w:rsidR="00CD60BE">
        <w:rPr>
          <w:rFonts w:ascii="Arial" w:hAnsi="Arial" w:cs="Arial"/>
          <w:sz w:val="22"/>
          <w:szCs w:val="22"/>
          <w:lang w:val="en-US"/>
        </w:rPr>
        <w:t>ing</w:t>
      </w:r>
      <w:r w:rsidR="009A1B51">
        <w:rPr>
          <w:rFonts w:ascii="Arial" w:hAnsi="Arial" w:cs="Arial"/>
          <w:sz w:val="22"/>
          <w:szCs w:val="22"/>
          <w:lang w:val="en-US"/>
        </w:rPr>
        <w:t xml:space="preserve"> brand </w:t>
      </w:r>
      <w:proofErr w:type="spellStart"/>
      <w:r w:rsidR="009A1B51">
        <w:rPr>
          <w:rFonts w:ascii="Arial" w:hAnsi="Arial" w:cs="Arial"/>
          <w:sz w:val="22"/>
          <w:szCs w:val="22"/>
          <w:lang w:val="en-US"/>
        </w:rPr>
        <w:t>hummel</w:t>
      </w:r>
      <w:proofErr w:type="spellEnd"/>
      <w:r w:rsidR="009A1B51">
        <w:rPr>
          <w:rFonts w:ascii="Arial" w:hAnsi="Arial" w:cs="Arial"/>
          <w:sz w:val="22"/>
          <w:szCs w:val="22"/>
          <w:lang w:val="en-US"/>
        </w:rPr>
        <w:t xml:space="preserve"> since 2012.</w:t>
      </w:r>
      <w:r w:rsidR="00CD60BE">
        <w:rPr>
          <w:rFonts w:ascii="Arial" w:hAnsi="Arial" w:cs="Arial"/>
          <w:sz w:val="22"/>
          <w:szCs w:val="22"/>
          <w:lang w:val="en-US"/>
        </w:rPr>
        <w:t xml:space="preserve"> </w:t>
      </w:r>
      <w:r w:rsidR="002D4B98">
        <w:rPr>
          <w:rFonts w:ascii="Arial" w:hAnsi="Arial" w:cs="Arial"/>
          <w:sz w:val="22"/>
          <w:szCs w:val="22"/>
          <w:lang w:val="en-US"/>
        </w:rPr>
        <w:t xml:space="preserve">Together with FANT DK and </w:t>
      </w:r>
      <w:proofErr w:type="spellStart"/>
      <w:r w:rsidR="002D4B98">
        <w:rPr>
          <w:rFonts w:ascii="Arial" w:hAnsi="Arial" w:cs="Arial"/>
          <w:sz w:val="22"/>
          <w:szCs w:val="22"/>
          <w:lang w:val="en-US"/>
        </w:rPr>
        <w:t>hummel</w:t>
      </w:r>
      <w:proofErr w:type="spellEnd"/>
      <w:r w:rsidR="002D4B98">
        <w:rPr>
          <w:rFonts w:ascii="Arial" w:hAnsi="Arial" w:cs="Arial"/>
          <w:sz w:val="22"/>
          <w:szCs w:val="22"/>
          <w:lang w:val="en-US"/>
        </w:rPr>
        <w:t>, Flying Stars Amputees is currently starting up a project with the aim of mobili</w:t>
      </w:r>
      <w:r w:rsidR="00CD60BE">
        <w:rPr>
          <w:rFonts w:ascii="Arial" w:hAnsi="Arial" w:cs="Arial"/>
          <w:sz w:val="22"/>
          <w:szCs w:val="22"/>
          <w:lang w:val="en-US"/>
        </w:rPr>
        <w:t>s</w:t>
      </w:r>
      <w:r w:rsidR="002D4B98">
        <w:rPr>
          <w:rFonts w:ascii="Arial" w:hAnsi="Arial" w:cs="Arial"/>
          <w:sz w:val="22"/>
          <w:szCs w:val="22"/>
          <w:lang w:val="en-US"/>
        </w:rPr>
        <w:t xml:space="preserve">ing and </w:t>
      </w:r>
      <w:proofErr w:type="spellStart"/>
      <w:r w:rsidR="002D4B98">
        <w:rPr>
          <w:rFonts w:ascii="Arial" w:hAnsi="Arial" w:cs="Arial"/>
          <w:sz w:val="22"/>
          <w:szCs w:val="22"/>
          <w:lang w:val="en-US"/>
        </w:rPr>
        <w:t>organi</w:t>
      </w:r>
      <w:r w:rsidR="00CD60BE">
        <w:rPr>
          <w:rFonts w:ascii="Arial" w:hAnsi="Arial" w:cs="Arial"/>
          <w:sz w:val="22"/>
          <w:szCs w:val="22"/>
          <w:lang w:val="en-US"/>
        </w:rPr>
        <w:t>s</w:t>
      </w:r>
      <w:r w:rsidR="002D4B98">
        <w:rPr>
          <w:rFonts w:ascii="Arial" w:hAnsi="Arial" w:cs="Arial"/>
          <w:sz w:val="22"/>
          <w:szCs w:val="22"/>
          <w:lang w:val="en-US"/>
        </w:rPr>
        <w:t>ing</w:t>
      </w:r>
      <w:proofErr w:type="spellEnd"/>
      <w:r w:rsidR="002D4B98">
        <w:rPr>
          <w:rFonts w:ascii="Arial" w:hAnsi="Arial" w:cs="Arial"/>
          <w:sz w:val="22"/>
          <w:szCs w:val="22"/>
          <w:lang w:val="en-US"/>
        </w:rPr>
        <w:t xml:space="preserve"> all disabled football team</w:t>
      </w:r>
      <w:r w:rsidR="00CD60BE">
        <w:rPr>
          <w:rFonts w:ascii="Arial" w:hAnsi="Arial" w:cs="Arial"/>
          <w:sz w:val="22"/>
          <w:szCs w:val="22"/>
          <w:lang w:val="en-US"/>
        </w:rPr>
        <w:t>s</w:t>
      </w:r>
      <w:r w:rsidR="002D4B98">
        <w:rPr>
          <w:rFonts w:ascii="Arial" w:hAnsi="Arial" w:cs="Arial"/>
          <w:sz w:val="22"/>
          <w:szCs w:val="22"/>
          <w:lang w:val="en-US"/>
        </w:rPr>
        <w:t xml:space="preserve"> in Sierra Leone and hosting the first disabled </w:t>
      </w:r>
      <w:r w:rsidR="002D4B98">
        <w:rPr>
          <w:rFonts w:ascii="Arial" w:hAnsi="Arial" w:cs="Arial"/>
          <w:sz w:val="22"/>
          <w:szCs w:val="22"/>
          <w:lang w:val="en-US"/>
        </w:rPr>
        <w:lastRenderedPageBreak/>
        <w:t xml:space="preserve">football league ever held in the country. The league is a way of </w:t>
      </w:r>
      <w:r w:rsidR="00CD60BE">
        <w:rPr>
          <w:rFonts w:ascii="Arial" w:hAnsi="Arial" w:cs="Arial"/>
          <w:sz w:val="22"/>
          <w:szCs w:val="22"/>
          <w:lang w:val="en-US"/>
        </w:rPr>
        <w:t>raising awareness of</w:t>
      </w:r>
      <w:r w:rsidR="002D4B98">
        <w:rPr>
          <w:rFonts w:ascii="Arial" w:hAnsi="Arial" w:cs="Arial"/>
          <w:sz w:val="22"/>
          <w:szCs w:val="22"/>
          <w:lang w:val="en-US"/>
        </w:rPr>
        <w:t xml:space="preserve"> disabled people and their marginali</w:t>
      </w:r>
      <w:r w:rsidR="00CD60BE">
        <w:rPr>
          <w:rFonts w:ascii="Arial" w:hAnsi="Arial" w:cs="Arial"/>
          <w:sz w:val="22"/>
          <w:szCs w:val="22"/>
          <w:lang w:val="en-US"/>
        </w:rPr>
        <w:t>s</w:t>
      </w:r>
      <w:r w:rsidR="002D4B98">
        <w:rPr>
          <w:rFonts w:ascii="Arial" w:hAnsi="Arial" w:cs="Arial"/>
          <w:sz w:val="22"/>
          <w:szCs w:val="22"/>
          <w:lang w:val="en-US"/>
        </w:rPr>
        <w:t>ation and exclusion in the society.</w:t>
      </w:r>
    </w:p>
    <w:p w14:paraId="6317E6F6" w14:textId="77777777" w:rsidR="008C3F63" w:rsidRPr="008C3F63" w:rsidRDefault="008C3F63" w:rsidP="008C3F63">
      <w:pPr>
        <w:snapToGrid w:val="0"/>
        <w:contextualSpacing/>
        <w:rPr>
          <w:rFonts w:ascii="Arial" w:hAnsi="Arial" w:cs="Arial"/>
          <w:sz w:val="22"/>
          <w:szCs w:val="22"/>
          <w:lang w:val="en-US" w:eastAsia="en-US"/>
        </w:rPr>
      </w:pPr>
    </w:p>
    <w:p w14:paraId="3A1A6323" w14:textId="685441E1" w:rsidR="005303A7" w:rsidRDefault="008C3F63" w:rsidP="00E80202">
      <w:pPr>
        <w:snapToGrid w:val="0"/>
        <w:contextualSpacing/>
        <w:jc w:val="both"/>
        <w:rPr>
          <w:rFonts w:ascii="Arial" w:hAnsi="Arial" w:cs="Arial"/>
          <w:sz w:val="22"/>
          <w:szCs w:val="22"/>
          <w:lang w:val="en-US" w:eastAsia="en-US"/>
        </w:rPr>
      </w:pPr>
      <w:proofErr w:type="spellStart"/>
      <w:r w:rsidRPr="00E80202">
        <w:rPr>
          <w:rFonts w:ascii="Arial" w:hAnsi="Arial" w:cs="Arial"/>
          <w:b/>
          <w:bCs/>
          <w:sz w:val="22"/>
          <w:szCs w:val="22"/>
          <w:u w:val="single"/>
          <w:lang w:val="en-US" w:eastAsia="en-US"/>
        </w:rPr>
        <w:t>Masanga</w:t>
      </w:r>
      <w:proofErr w:type="spellEnd"/>
      <w:r w:rsidRPr="00E80202">
        <w:rPr>
          <w:rFonts w:ascii="Arial" w:hAnsi="Arial" w:cs="Arial"/>
          <w:b/>
          <w:bCs/>
          <w:color w:val="FF0000"/>
          <w:sz w:val="22"/>
          <w:szCs w:val="22"/>
          <w:u w:val="single"/>
          <w:lang w:val="en-US" w:eastAsia="en-US"/>
        </w:rPr>
        <w:t xml:space="preserve"> </w:t>
      </w:r>
      <w:r w:rsidR="00BD10C6" w:rsidRPr="00E80202">
        <w:rPr>
          <w:rFonts w:ascii="Arial" w:hAnsi="Arial" w:cs="Arial"/>
          <w:b/>
          <w:sz w:val="22"/>
          <w:szCs w:val="22"/>
          <w:u w:val="single"/>
          <w:lang w:val="en-US" w:eastAsia="en-US"/>
        </w:rPr>
        <w:t>Hospital Rehabilitation Programme (MHRP)</w:t>
      </w:r>
      <w:r w:rsidR="00E80202" w:rsidRPr="00E80202">
        <w:rPr>
          <w:rFonts w:ascii="Arial" w:hAnsi="Arial" w:cs="Arial"/>
          <w:sz w:val="22"/>
          <w:szCs w:val="22"/>
          <w:lang w:val="en-US" w:eastAsia="en-US"/>
        </w:rPr>
        <w:t xml:space="preserve"> </w:t>
      </w:r>
      <w:r w:rsidR="00BD10C6" w:rsidRPr="00004CE7">
        <w:rPr>
          <w:rFonts w:ascii="Arial" w:hAnsi="Arial" w:cs="Arial"/>
          <w:sz w:val="22"/>
          <w:szCs w:val="22"/>
          <w:lang w:val="en-US" w:eastAsia="en-US"/>
        </w:rPr>
        <w:t xml:space="preserve">was established in 2005 to rehabilitate the </w:t>
      </w:r>
      <w:proofErr w:type="spellStart"/>
      <w:r w:rsidR="00BD10C6" w:rsidRPr="00004CE7">
        <w:rPr>
          <w:rFonts w:ascii="Arial" w:hAnsi="Arial" w:cs="Arial"/>
          <w:sz w:val="22"/>
          <w:szCs w:val="22"/>
          <w:lang w:val="en-US" w:eastAsia="en-US"/>
        </w:rPr>
        <w:t>Masanga</w:t>
      </w:r>
      <w:proofErr w:type="spellEnd"/>
      <w:r w:rsidR="00BD10C6" w:rsidRPr="00004CE7">
        <w:rPr>
          <w:rFonts w:ascii="Arial" w:hAnsi="Arial" w:cs="Arial"/>
          <w:sz w:val="22"/>
          <w:szCs w:val="22"/>
          <w:lang w:val="en-US" w:eastAsia="en-US"/>
        </w:rPr>
        <w:t xml:space="preserve"> Leprosy hospital, which was destroyed during the civil war in Sierra Leone. It now is a thriving 100 bed hospital in the rural district of </w:t>
      </w:r>
      <w:proofErr w:type="spellStart"/>
      <w:r w:rsidR="00BD10C6" w:rsidRPr="00004CE7">
        <w:rPr>
          <w:rFonts w:ascii="Arial" w:hAnsi="Arial" w:cs="Arial"/>
          <w:sz w:val="22"/>
          <w:szCs w:val="22"/>
          <w:lang w:val="en-US" w:eastAsia="en-US"/>
        </w:rPr>
        <w:t>Tonkolili</w:t>
      </w:r>
      <w:proofErr w:type="spellEnd"/>
      <w:r w:rsidR="00BD10C6" w:rsidRPr="00004CE7">
        <w:rPr>
          <w:rFonts w:ascii="Arial" w:hAnsi="Arial" w:cs="Arial"/>
          <w:sz w:val="22"/>
          <w:szCs w:val="22"/>
          <w:lang w:val="en-US" w:eastAsia="en-US"/>
        </w:rPr>
        <w:t>.</w:t>
      </w:r>
      <w:r w:rsidR="00BD10C6">
        <w:rPr>
          <w:rFonts w:ascii="Arial" w:hAnsi="Arial" w:cs="Arial"/>
          <w:sz w:val="22"/>
          <w:szCs w:val="22"/>
          <w:lang w:val="en-US" w:eastAsia="en-US"/>
        </w:rPr>
        <w:t xml:space="preserve"> </w:t>
      </w:r>
      <w:r w:rsidR="00004CE7" w:rsidRPr="00004CE7">
        <w:rPr>
          <w:rFonts w:ascii="Arial" w:hAnsi="Arial" w:cs="Arial"/>
          <w:sz w:val="22"/>
          <w:szCs w:val="22"/>
          <w:lang w:val="en-US" w:eastAsia="en-US"/>
        </w:rPr>
        <w:t xml:space="preserve">The vision of </w:t>
      </w:r>
      <w:r w:rsidR="00BD10C6">
        <w:rPr>
          <w:rFonts w:ascii="Arial" w:hAnsi="Arial" w:cs="Arial"/>
          <w:sz w:val="22"/>
          <w:szCs w:val="22"/>
          <w:lang w:val="en-US" w:eastAsia="en-US"/>
        </w:rPr>
        <w:t>MHRP</w:t>
      </w:r>
      <w:r w:rsidR="00004CE7" w:rsidRPr="00004CE7">
        <w:rPr>
          <w:rFonts w:ascii="Arial" w:hAnsi="Arial" w:cs="Arial"/>
          <w:sz w:val="22"/>
          <w:szCs w:val="22"/>
          <w:lang w:val="en-US" w:eastAsia="en-US"/>
        </w:rPr>
        <w:t xml:space="preserve"> is to foster growth and development in the health sector of Sierra Leon</w:t>
      </w:r>
      <w:r w:rsidR="00BD10C6">
        <w:rPr>
          <w:rFonts w:ascii="Arial" w:hAnsi="Arial" w:cs="Arial"/>
          <w:sz w:val="22"/>
          <w:szCs w:val="22"/>
          <w:lang w:val="en-US" w:eastAsia="en-US"/>
        </w:rPr>
        <w:t>e, with the</w:t>
      </w:r>
      <w:r w:rsidR="00004CE7" w:rsidRPr="00004CE7">
        <w:rPr>
          <w:rFonts w:ascii="Arial" w:hAnsi="Arial" w:cs="Arial"/>
          <w:sz w:val="22"/>
          <w:szCs w:val="22"/>
          <w:lang w:val="en-US" w:eastAsia="en-US"/>
        </w:rPr>
        <w:t xml:space="preserve"> aim is to give the local community equal access to health services. </w:t>
      </w:r>
      <w:r w:rsidR="00BD10C6">
        <w:rPr>
          <w:rFonts w:ascii="Arial" w:hAnsi="Arial" w:cs="Arial"/>
          <w:sz w:val="22"/>
          <w:szCs w:val="22"/>
          <w:lang w:val="en-US" w:eastAsia="en-US"/>
        </w:rPr>
        <w:t>MHRP educates</w:t>
      </w:r>
      <w:r w:rsidR="00004CE7" w:rsidRPr="00004CE7">
        <w:rPr>
          <w:rFonts w:ascii="Arial" w:hAnsi="Arial" w:cs="Arial"/>
          <w:sz w:val="22"/>
          <w:szCs w:val="22"/>
          <w:lang w:val="en-US" w:eastAsia="en-US"/>
        </w:rPr>
        <w:t xml:space="preserve"> the local staff in a variety of areas to sustain the project in the future</w:t>
      </w:r>
      <w:r w:rsidR="00E80202">
        <w:rPr>
          <w:rFonts w:ascii="Arial" w:hAnsi="Arial" w:cs="Arial"/>
          <w:sz w:val="22"/>
          <w:szCs w:val="22"/>
          <w:lang w:val="en-US" w:eastAsia="en-US"/>
        </w:rPr>
        <w:t xml:space="preserve">, aiming to </w:t>
      </w:r>
      <w:r w:rsidR="00E80202" w:rsidRPr="00004CE7">
        <w:rPr>
          <w:rFonts w:ascii="Arial" w:hAnsi="Arial" w:cs="Arial"/>
          <w:sz w:val="22"/>
          <w:szCs w:val="22"/>
          <w:lang w:val="en-US" w:eastAsia="en-US"/>
        </w:rPr>
        <w:t xml:space="preserve">develop </w:t>
      </w:r>
      <w:proofErr w:type="spellStart"/>
      <w:r w:rsidR="00E80202" w:rsidRPr="00004CE7">
        <w:rPr>
          <w:rFonts w:ascii="Arial" w:hAnsi="Arial" w:cs="Arial"/>
          <w:sz w:val="22"/>
          <w:szCs w:val="22"/>
          <w:lang w:val="en-US" w:eastAsia="en-US"/>
        </w:rPr>
        <w:t>Tonkolili</w:t>
      </w:r>
      <w:proofErr w:type="spellEnd"/>
      <w:r w:rsidR="00E80202" w:rsidRPr="00004CE7">
        <w:rPr>
          <w:rFonts w:ascii="Arial" w:hAnsi="Arial" w:cs="Arial"/>
          <w:sz w:val="22"/>
          <w:szCs w:val="22"/>
          <w:lang w:val="en-US" w:eastAsia="en-US"/>
        </w:rPr>
        <w:t xml:space="preserve"> District College of Health Sciences and Technology, which aims to ensure high quality education of health professionals</w:t>
      </w:r>
      <w:r w:rsidR="00E80202">
        <w:rPr>
          <w:rFonts w:ascii="Arial" w:hAnsi="Arial" w:cs="Arial"/>
          <w:sz w:val="22"/>
          <w:szCs w:val="22"/>
          <w:lang w:val="en-US" w:eastAsia="en-US"/>
        </w:rPr>
        <w:t xml:space="preserve">, </w:t>
      </w:r>
      <w:r w:rsidR="00E80202" w:rsidRPr="00004CE7">
        <w:rPr>
          <w:rFonts w:ascii="Arial" w:hAnsi="Arial" w:cs="Arial"/>
          <w:sz w:val="22"/>
          <w:szCs w:val="22"/>
          <w:lang w:val="en-US" w:eastAsia="en-US"/>
        </w:rPr>
        <w:t>develop business initiatives to ensure the financial foundation of the hospital and to generate growth and job opportunities for the local community</w:t>
      </w:r>
      <w:r w:rsidR="00E80202">
        <w:rPr>
          <w:rFonts w:ascii="Arial" w:hAnsi="Arial" w:cs="Arial"/>
          <w:sz w:val="22"/>
          <w:szCs w:val="22"/>
          <w:lang w:val="en-US" w:eastAsia="en-US"/>
        </w:rPr>
        <w:t xml:space="preserve">, and </w:t>
      </w:r>
      <w:r w:rsidR="00E80202" w:rsidRPr="00004CE7">
        <w:rPr>
          <w:rFonts w:ascii="Arial" w:hAnsi="Arial" w:cs="Arial"/>
          <w:sz w:val="22"/>
          <w:szCs w:val="22"/>
          <w:lang w:val="en-US" w:eastAsia="en-US"/>
        </w:rPr>
        <w:t>create research to improve healthcare and treatments</w:t>
      </w:r>
      <w:r w:rsidR="00E80202">
        <w:rPr>
          <w:rFonts w:ascii="Arial" w:hAnsi="Arial" w:cs="Arial"/>
          <w:sz w:val="22"/>
          <w:szCs w:val="22"/>
          <w:lang w:val="en-US" w:eastAsia="en-US"/>
        </w:rPr>
        <w:t xml:space="preserve">. </w:t>
      </w:r>
      <w:r w:rsidR="00004CE7" w:rsidRPr="00004CE7">
        <w:rPr>
          <w:rFonts w:ascii="Arial" w:hAnsi="Arial" w:cs="Arial"/>
          <w:sz w:val="22"/>
          <w:szCs w:val="22"/>
          <w:lang w:val="en-US" w:eastAsia="en-US"/>
        </w:rPr>
        <w:t xml:space="preserve">To </w:t>
      </w:r>
      <w:proofErr w:type="spellStart"/>
      <w:r w:rsidR="00004CE7" w:rsidRPr="00004CE7">
        <w:rPr>
          <w:rFonts w:ascii="Arial" w:hAnsi="Arial" w:cs="Arial"/>
          <w:sz w:val="22"/>
          <w:szCs w:val="22"/>
          <w:lang w:val="en-US" w:eastAsia="en-US"/>
        </w:rPr>
        <w:t>reali</w:t>
      </w:r>
      <w:r w:rsidR="00E80202">
        <w:rPr>
          <w:rFonts w:ascii="Arial" w:hAnsi="Arial" w:cs="Arial"/>
          <w:sz w:val="22"/>
          <w:szCs w:val="22"/>
          <w:lang w:val="en-US" w:eastAsia="en-US"/>
        </w:rPr>
        <w:t>s</w:t>
      </w:r>
      <w:r w:rsidR="00004CE7" w:rsidRPr="00004CE7">
        <w:rPr>
          <w:rFonts w:ascii="Arial" w:hAnsi="Arial" w:cs="Arial"/>
          <w:sz w:val="22"/>
          <w:szCs w:val="22"/>
          <w:lang w:val="en-US" w:eastAsia="en-US"/>
        </w:rPr>
        <w:t>e</w:t>
      </w:r>
      <w:proofErr w:type="spellEnd"/>
      <w:r w:rsidR="00004CE7" w:rsidRPr="00004CE7">
        <w:rPr>
          <w:rFonts w:ascii="Arial" w:hAnsi="Arial" w:cs="Arial"/>
          <w:sz w:val="22"/>
          <w:szCs w:val="22"/>
          <w:lang w:val="en-US" w:eastAsia="en-US"/>
        </w:rPr>
        <w:t xml:space="preserve"> this, a key component is to create a stable and sustainable economic foundation, which prospectively can ensure the necessary monetary flow. </w:t>
      </w:r>
    </w:p>
    <w:p w14:paraId="1710AC64" w14:textId="77777777" w:rsidR="005303A7" w:rsidRPr="008C3F63" w:rsidRDefault="005303A7" w:rsidP="008C3F63">
      <w:pPr>
        <w:snapToGrid w:val="0"/>
        <w:contextualSpacing/>
        <w:rPr>
          <w:rFonts w:ascii="Arial" w:hAnsi="Arial" w:cs="Arial"/>
          <w:sz w:val="22"/>
          <w:szCs w:val="22"/>
          <w:lang w:val="en-US" w:eastAsia="en-US"/>
        </w:rPr>
      </w:pPr>
    </w:p>
    <w:p w14:paraId="22238017" w14:textId="21719E1A" w:rsidR="008C3F63" w:rsidRDefault="008C3F63" w:rsidP="00862754">
      <w:pPr>
        <w:snapToGrid w:val="0"/>
        <w:contextualSpacing/>
        <w:jc w:val="both"/>
        <w:rPr>
          <w:rFonts w:ascii="Arial" w:hAnsi="Arial" w:cs="Arial"/>
          <w:color w:val="000000"/>
          <w:sz w:val="22"/>
          <w:szCs w:val="22"/>
          <w:lang w:val="en-US" w:eastAsia="en-US"/>
        </w:rPr>
      </w:pPr>
      <w:r w:rsidRPr="00F93C0F">
        <w:rPr>
          <w:rFonts w:ascii="Arial" w:hAnsi="Arial" w:cs="Arial"/>
          <w:b/>
          <w:bCs/>
          <w:sz w:val="22"/>
          <w:szCs w:val="22"/>
          <w:u w:val="single"/>
          <w:lang w:val="en-US" w:eastAsia="en-US"/>
        </w:rPr>
        <w:t>Engineers Without Borders Sierra Leone (EWB-SL)</w:t>
      </w:r>
      <w:r w:rsidRPr="00E95BCF">
        <w:rPr>
          <w:rFonts w:ascii="Arial" w:hAnsi="Arial" w:cs="Arial"/>
          <w:b/>
          <w:bCs/>
          <w:sz w:val="22"/>
          <w:szCs w:val="22"/>
          <w:lang w:val="en-US" w:eastAsia="en-US"/>
        </w:rPr>
        <w:t xml:space="preserve"> </w:t>
      </w:r>
      <w:r w:rsidR="00862754" w:rsidRPr="00862754">
        <w:rPr>
          <w:rFonts w:ascii="Arial" w:hAnsi="Arial" w:cs="Arial"/>
          <w:color w:val="000000"/>
          <w:sz w:val="22"/>
          <w:szCs w:val="22"/>
          <w:lang w:val="en-US" w:eastAsia="en-US"/>
        </w:rPr>
        <w:t>is a non-profit, non-governmental voluntary development humanitarian engineering organi</w:t>
      </w:r>
      <w:r w:rsidR="00862754">
        <w:rPr>
          <w:rFonts w:ascii="Arial" w:hAnsi="Arial" w:cs="Arial"/>
          <w:color w:val="000000"/>
          <w:sz w:val="22"/>
          <w:szCs w:val="22"/>
          <w:lang w:val="en-US" w:eastAsia="en-US"/>
        </w:rPr>
        <w:t>s</w:t>
      </w:r>
      <w:r w:rsidR="00862754" w:rsidRPr="00862754">
        <w:rPr>
          <w:rFonts w:ascii="Arial" w:hAnsi="Arial" w:cs="Arial"/>
          <w:color w:val="000000"/>
          <w:sz w:val="22"/>
          <w:szCs w:val="22"/>
          <w:lang w:val="en-US" w:eastAsia="en-US"/>
        </w:rPr>
        <w:t xml:space="preserve">ation established </w:t>
      </w:r>
      <w:r w:rsidR="00862754">
        <w:rPr>
          <w:rFonts w:ascii="Arial" w:hAnsi="Arial" w:cs="Arial"/>
          <w:color w:val="000000"/>
          <w:sz w:val="22"/>
          <w:szCs w:val="22"/>
          <w:lang w:val="en-US" w:eastAsia="en-US"/>
        </w:rPr>
        <w:t>in</w:t>
      </w:r>
      <w:r w:rsidR="00862754" w:rsidRPr="00862754">
        <w:rPr>
          <w:rFonts w:ascii="Arial" w:hAnsi="Arial" w:cs="Arial"/>
          <w:color w:val="000000"/>
          <w:sz w:val="22"/>
          <w:szCs w:val="22"/>
          <w:lang w:val="en-US" w:eastAsia="en-US"/>
        </w:rPr>
        <w:t xml:space="preserve"> 2005</w:t>
      </w:r>
      <w:r w:rsidR="0092160D">
        <w:rPr>
          <w:rFonts w:ascii="Arial" w:hAnsi="Arial" w:cs="Arial"/>
          <w:color w:val="000000"/>
          <w:sz w:val="22"/>
          <w:szCs w:val="22"/>
          <w:lang w:val="en-US" w:eastAsia="en-US"/>
        </w:rPr>
        <w:t>. Their work</w:t>
      </w:r>
      <w:r w:rsidR="00862754" w:rsidRPr="00862754">
        <w:rPr>
          <w:rFonts w:ascii="Arial" w:hAnsi="Arial" w:cs="Arial"/>
          <w:color w:val="000000"/>
          <w:sz w:val="22"/>
          <w:szCs w:val="22"/>
          <w:lang w:val="en-US" w:eastAsia="en-US"/>
        </w:rPr>
        <w:t xml:space="preserve"> involves implementation of sustainable engineering projects, while involving and training responsible engineers, engineering students</w:t>
      </w:r>
      <w:r w:rsidR="0092160D">
        <w:rPr>
          <w:rFonts w:ascii="Arial" w:hAnsi="Arial" w:cs="Arial"/>
          <w:color w:val="000000"/>
          <w:sz w:val="22"/>
          <w:szCs w:val="22"/>
          <w:lang w:val="en-US" w:eastAsia="en-US"/>
        </w:rPr>
        <w:t>,</w:t>
      </w:r>
      <w:r w:rsidR="00862754" w:rsidRPr="00862754">
        <w:rPr>
          <w:rFonts w:ascii="Arial" w:hAnsi="Arial" w:cs="Arial"/>
          <w:color w:val="000000"/>
          <w:sz w:val="22"/>
          <w:szCs w:val="22"/>
          <w:lang w:val="en-US" w:eastAsia="en-US"/>
        </w:rPr>
        <w:t xml:space="preserve"> grass root community youths,</w:t>
      </w:r>
      <w:r w:rsidR="00862754">
        <w:rPr>
          <w:rFonts w:ascii="Arial" w:hAnsi="Arial" w:cs="Arial"/>
          <w:color w:val="000000"/>
          <w:sz w:val="22"/>
          <w:szCs w:val="22"/>
          <w:lang w:val="en-US" w:eastAsia="en-US"/>
        </w:rPr>
        <w:t xml:space="preserve"> and</w:t>
      </w:r>
      <w:r w:rsidR="00862754" w:rsidRPr="00862754">
        <w:rPr>
          <w:rFonts w:ascii="Arial" w:hAnsi="Arial" w:cs="Arial"/>
          <w:color w:val="000000"/>
          <w:sz w:val="22"/>
          <w:szCs w:val="22"/>
          <w:lang w:val="en-US" w:eastAsia="en-US"/>
        </w:rPr>
        <w:t xml:space="preserve"> rural and urban volunteers</w:t>
      </w:r>
      <w:r w:rsidR="00862754">
        <w:rPr>
          <w:rFonts w:ascii="Arial" w:hAnsi="Arial" w:cs="Arial"/>
          <w:color w:val="000000"/>
          <w:sz w:val="22"/>
          <w:szCs w:val="22"/>
          <w:lang w:val="en-US" w:eastAsia="en-US"/>
        </w:rPr>
        <w:t>.</w:t>
      </w:r>
      <w:r w:rsidR="00862754" w:rsidRPr="00862754">
        <w:rPr>
          <w:rFonts w:ascii="Arial" w:hAnsi="Arial" w:cs="Arial"/>
          <w:color w:val="000000"/>
          <w:sz w:val="22"/>
          <w:szCs w:val="22"/>
          <w:lang w:val="en-US" w:eastAsia="en-US"/>
        </w:rPr>
        <w:t xml:space="preserve"> EWB-SL was </w:t>
      </w:r>
      <w:r w:rsidR="00862754">
        <w:rPr>
          <w:rFonts w:ascii="Arial" w:hAnsi="Arial" w:cs="Arial"/>
          <w:color w:val="000000"/>
          <w:sz w:val="22"/>
          <w:szCs w:val="22"/>
          <w:lang w:val="en-US" w:eastAsia="en-US"/>
        </w:rPr>
        <w:t>founded</w:t>
      </w:r>
      <w:r w:rsidR="00862754" w:rsidRPr="00862754">
        <w:rPr>
          <w:rFonts w:ascii="Arial" w:hAnsi="Arial" w:cs="Arial"/>
          <w:color w:val="000000"/>
          <w:sz w:val="22"/>
          <w:szCs w:val="22"/>
          <w:lang w:val="en-US" w:eastAsia="en-US"/>
        </w:rPr>
        <w:t xml:space="preserve"> to step in and improve and contribute to the infrastructure damages, water and sanitation problems and low technical know-how focuse</w:t>
      </w:r>
      <w:r w:rsidR="00862754">
        <w:rPr>
          <w:rFonts w:ascii="Arial" w:hAnsi="Arial" w:cs="Arial"/>
          <w:color w:val="000000"/>
          <w:sz w:val="22"/>
          <w:szCs w:val="22"/>
          <w:lang w:val="en-US" w:eastAsia="en-US"/>
        </w:rPr>
        <w:t>d</w:t>
      </w:r>
      <w:r w:rsidR="00862754" w:rsidRPr="00862754">
        <w:rPr>
          <w:rFonts w:ascii="Arial" w:hAnsi="Arial" w:cs="Arial"/>
          <w:color w:val="000000"/>
          <w:sz w:val="22"/>
          <w:szCs w:val="22"/>
          <w:lang w:val="en-US" w:eastAsia="en-US"/>
        </w:rPr>
        <w:t xml:space="preserve"> in areas affected by wars, floods, famine, natural and man-made disasters</w:t>
      </w:r>
      <w:r w:rsidR="00862754">
        <w:rPr>
          <w:rFonts w:ascii="Arial" w:hAnsi="Arial" w:cs="Arial"/>
          <w:color w:val="000000"/>
          <w:sz w:val="22"/>
          <w:szCs w:val="22"/>
          <w:lang w:val="en-US" w:eastAsia="en-US"/>
        </w:rPr>
        <w:t xml:space="preserve">. </w:t>
      </w:r>
      <w:r w:rsidR="00862754" w:rsidRPr="00862754">
        <w:rPr>
          <w:rFonts w:ascii="Arial" w:hAnsi="Arial" w:cs="Arial"/>
          <w:color w:val="000000"/>
          <w:sz w:val="22"/>
          <w:szCs w:val="22"/>
          <w:lang w:val="en-US" w:eastAsia="en-US"/>
        </w:rPr>
        <w:t>The</w:t>
      </w:r>
      <w:r w:rsidR="0092160D">
        <w:rPr>
          <w:rFonts w:ascii="Arial" w:hAnsi="Arial" w:cs="Arial"/>
          <w:color w:val="000000"/>
          <w:sz w:val="22"/>
          <w:szCs w:val="22"/>
          <w:lang w:val="en-US" w:eastAsia="en-US"/>
        </w:rPr>
        <w:t>ir</w:t>
      </w:r>
      <w:r w:rsidR="00862754" w:rsidRPr="00862754">
        <w:rPr>
          <w:rFonts w:ascii="Arial" w:hAnsi="Arial" w:cs="Arial"/>
          <w:color w:val="000000"/>
          <w:sz w:val="22"/>
          <w:szCs w:val="22"/>
          <w:lang w:val="en-US" w:eastAsia="en-US"/>
        </w:rPr>
        <w:t xml:space="preserve"> activities in Sierra Leone range from the construction of sustainable systems that developing communities can own and operate without external assistance, to empowering communities by enhancing local, technical, managerial, and entrepreneurial skills.</w:t>
      </w:r>
      <w:r w:rsidRPr="008C3F63">
        <w:rPr>
          <w:rFonts w:ascii="Arial" w:hAnsi="Arial" w:cs="Arial"/>
          <w:color w:val="000000"/>
          <w:sz w:val="22"/>
          <w:szCs w:val="22"/>
          <w:lang w:val="en-US" w:eastAsia="en-US"/>
        </w:rPr>
        <w:t xml:space="preserve"> </w:t>
      </w:r>
    </w:p>
    <w:p w14:paraId="0D605A55" w14:textId="77777777" w:rsidR="00862754" w:rsidRPr="008C3F63" w:rsidRDefault="00862754" w:rsidP="008C3F63">
      <w:pPr>
        <w:snapToGrid w:val="0"/>
        <w:contextualSpacing/>
        <w:rPr>
          <w:rFonts w:ascii="Arial" w:hAnsi="Arial" w:cs="Arial"/>
          <w:sz w:val="22"/>
          <w:szCs w:val="22"/>
          <w:lang w:val="en-US" w:eastAsia="en-US"/>
        </w:rPr>
      </w:pPr>
    </w:p>
    <w:p w14:paraId="46F5B09F" w14:textId="523263BF" w:rsidR="00320B6C"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The Sierra Leonean partners of the project all share the experience of a challenging funding environment. They have very different experiences in terms of types of funding, scale of funding, types of partnerships, etc., which means that bringing them together to reach a similar output but with different qualifications, will enable experience sharing and networking as part of the </w:t>
      </w:r>
      <w:r w:rsidR="00BB4077">
        <w:rPr>
          <w:rFonts w:ascii="Arial" w:hAnsi="Arial" w:cs="Arial"/>
          <w:color w:val="000000"/>
          <w:sz w:val="22"/>
          <w:szCs w:val="22"/>
          <w:lang w:val="en-US" w:eastAsia="en-US"/>
        </w:rPr>
        <w:t>project</w:t>
      </w:r>
      <w:r w:rsidRPr="008C3F63">
        <w:rPr>
          <w:rFonts w:ascii="Arial" w:hAnsi="Arial" w:cs="Arial"/>
          <w:color w:val="000000"/>
          <w:sz w:val="22"/>
          <w:szCs w:val="22"/>
          <w:lang w:val="en-US" w:eastAsia="en-US"/>
        </w:rPr>
        <w:t xml:space="preserve">. </w:t>
      </w:r>
      <w:r w:rsidR="00320B6C">
        <w:rPr>
          <w:rFonts w:ascii="Arial" w:hAnsi="Arial" w:cs="Arial"/>
          <w:color w:val="000000"/>
          <w:sz w:val="22"/>
          <w:szCs w:val="22"/>
          <w:lang w:val="en-US" w:eastAsia="en-US"/>
        </w:rPr>
        <w:t>Brining the</w:t>
      </w:r>
      <w:r w:rsidR="00BB4077">
        <w:rPr>
          <w:rFonts w:ascii="Arial" w:hAnsi="Arial" w:cs="Arial"/>
          <w:color w:val="000000"/>
          <w:sz w:val="22"/>
          <w:szCs w:val="22"/>
          <w:lang w:val="en-US" w:eastAsia="en-US"/>
        </w:rPr>
        <w:t xml:space="preserve"> </w:t>
      </w:r>
      <w:r w:rsidR="00320B6C">
        <w:rPr>
          <w:rFonts w:ascii="Arial" w:hAnsi="Arial" w:cs="Arial"/>
          <w:color w:val="000000"/>
          <w:sz w:val="22"/>
          <w:szCs w:val="22"/>
          <w:lang w:val="en-US" w:eastAsia="en-US"/>
        </w:rPr>
        <w:t>partners together will create a network in which the CSOs can inspire each other, and keep each other updated on potential funding options. In the long run, network is key in relation to advocating for an increased and stronger civic space</w:t>
      </w:r>
      <w:r w:rsidR="00BB4077">
        <w:rPr>
          <w:rFonts w:ascii="Arial" w:hAnsi="Arial" w:cs="Arial"/>
          <w:color w:val="000000"/>
          <w:sz w:val="22"/>
          <w:szCs w:val="22"/>
          <w:lang w:val="en-US" w:eastAsia="en-US"/>
        </w:rPr>
        <w:t>, meaning that</w:t>
      </w:r>
      <w:r w:rsidR="00320B6C">
        <w:rPr>
          <w:rFonts w:ascii="Arial" w:hAnsi="Arial" w:cs="Arial"/>
          <w:color w:val="000000"/>
          <w:sz w:val="22"/>
          <w:szCs w:val="22"/>
          <w:lang w:val="en-US" w:eastAsia="en-US"/>
        </w:rPr>
        <w:t xml:space="preserve"> the project will not only strengthen the</w:t>
      </w:r>
      <w:r w:rsidR="00BB4077">
        <w:rPr>
          <w:rFonts w:ascii="Arial" w:hAnsi="Arial" w:cs="Arial"/>
          <w:color w:val="000000"/>
          <w:sz w:val="22"/>
          <w:szCs w:val="22"/>
          <w:lang w:val="en-US" w:eastAsia="en-US"/>
        </w:rPr>
        <w:t>ir</w:t>
      </w:r>
      <w:r w:rsidR="00320B6C">
        <w:rPr>
          <w:rFonts w:ascii="Arial" w:hAnsi="Arial" w:cs="Arial"/>
          <w:color w:val="000000"/>
          <w:sz w:val="22"/>
          <w:szCs w:val="22"/>
          <w:lang w:val="en-US" w:eastAsia="en-US"/>
        </w:rPr>
        <w:t xml:space="preserve"> capacity, but will also facilitate network building. </w:t>
      </w:r>
    </w:p>
    <w:p w14:paraId="71F98E22" w14:textId="6B1746F9" w:rsidR="007B7C4E" w:rsidRPr="007B7C4E" w:rsidRDefault="007B7C4E" w:rsidP="007B7C4E">
      <w:pPr>
        <w:rPr>
          <w:rFonts w:ascii="Arial" w:hAnsi="Arial" w:cs="Arial"/>
          <w:i/>
          <w:sz w:val="22"/>
          <w:szCs w:val="22"/>
          <w:lang w:val="en-US" w:eastAsia="en-US"/>
        </w:rPr>
      </w:pPr>
    </w:p>
    <w:p w14:paraId="1D76CF40" w14:textId="27E33912" w:rsidR="007B7C4E" w:rsidRDefault="007B7C4E" w:rsidP="008C3F63">
      <w:pPr>
        <w:snapToGrid w:val="0"/>
        <w:contextualSpacing/>
        <w:jc w:val="both"/>
        <w:rPr>
          <w:rFonts w:ascii="Arial" w:hAnsi="Arial" w:cs="Arial"/>
          <w:color w:val="000000"/>
          <w:sz w:val="22"/>
          <w:szCs w:val="22"/>
          <w:lang w:val="en-US" w:eastAsia="en-US"/>
        </w:rPr>
      </w:pPr>
      <w:r w:rsidRPr="000F7343">
        <w:rPr>
          <w:rFonts w:ascii="Arial" w:hAnsi="Arial" w:cs="Arial"/>
          <w:b/>
          <w:color w:val="000000"/>
          <w:sz w:val="22"/>
          <w:szCs w:val="22"/>
          <w:u w:val="single"/>
          <w:lang w:val="en-US" w:eastAsia="en-US"/>
        </w:rPr>
        <w:t>The West Africa Civil Society Institute (WACSI)</w:t>
      </w:r>
      <w:r>
        <w:rPr>
          <w:rFonts w:ascii="Arial" w:hAnsi="Arial" w:cs="Arial"/>
          <w:color w:val="000000"/>
          <w:sz w:val="22"/>
          <w:szCs w:val="22"/>
          <w:lang w:val="en-US" w:eastAsia="en-US"/>
        </w:rPr>
        <w:t xml:space="preserve"> is one of the organisations under the Change the Game Academy, and they will be the facilitators of the local fundraising training course and programme – teaching the course in Sierra Leone and facilitating online support and follow up after the course.  WACSI is based in Ghana which means they have great experience with working in the civil society and fundraising environment of West Africa. The aim of the organisation is to strengthen civil society in all west Africa, and through knowledge sharing, learning, connection, and influencing they build the capacity of CSOs to be responsive, collaborative, representative, resilient, and influential</w:t>
      </w:r>
      <w:r>
        <w:rPr>
          <w:rStyle w:val="FootnoteReference"/>
          <w:rFonts w:ascii="Arial" w:hAnsi="Arial" w:cs="Arial"/>
          <w:color w:val="000000"/>
          <w:sz w:val="22"/>
          <w:szCs w:val="22"/>
          <w:lang w:val="en-US" w:eastAsia="en-US"/>
        </w:rPr>
        <w:footnoteReference w:id="5"/>
      </w:r>
      <w:r>
        <w:rPr>
          <w:rFonts w:ascii="Arial" w:hAnsi="Arial" w:cs="Arial"/>
          <w:color w:val="000000"/>
          <w:sz w:val="22"/>
          <w:szCs w:val="22"/>
          <w:lang w:val="en-US" w:eastAsia="en-US"/>
        </w:rPr>
        <w:t xml:space="preserve">. This project invites WACSI to host their course in local fundraising in Sierra Leone for the first time, and can be an inspiration for other Sierra Leonean CSOs on how to approach capacity building in the future. </w:t>
      </w:r>
    </w:p>
    <w:p w14:paraId="5A859B6D" w14:textId="77777777" w:rsidR="008C3F63" w:rsidRPr="00320B6C" w:rsidRDefault="00320B6C" w:rsidP="00320B6C">
      <w:pPr>
        <w:snapToGrid w:val="0"/>
        <w:contextualSpacing/>
        <w:jc w:val="both"/>
        <w:rPr>
          <w:rFonts w:ascii="Arial" w:hAnsi="Arial" w:cs="Arial"/>
          <w:color w:val="000000"/>
          <w:sz w:val="22"/>
          <w:szCs w:val="22"/>
          <w:lang w:val="en-US" w:eastAsia="en-US"/>
        </w:rPr>
      </w:pPr>
      <w:r>
        <w:rPr>
          <w:rFonts w:ascii="Arial" w:hAnsi="Arial" w:cs="Arial"/>
          <w:color w:val="000000"/>
          <w:sz w:val="22"/>
          <w:szCs w:val="22"/>
          <w:lang w:val="en-US" w:eastAsia="en-US"/>
        </w:rPr>
        <w:t xml:space="preserve"> </w:t>
      </w:r>
    </w:p>
    <w:p w14:paraId="52A8925E" w14:textId="77777777" w:rsidR="008C3F63" w:rsidRPr="00F16B36" w:rsidRDefault="008C3F63" w:rsidP="008C3F63">
      <w:pPr>
        <w:snapToGrid w:val="0"/>
        <w:contextualSpacing/>
        <w:rPr>
          <w:rFonts w:ascii="Arial" w:hAnsi="Arial" w:cs="Arial"/>
          <w:i/>
          <w:sz w:val="22"/>
          <w:szCs w:val="22"/>
          <w:lang w:val="en-US" w:eastAsia="en-US"/>
        </w:rPr>
      </w:pPr>
      <w:r w:rsidRPr="00F16B36">
        <w:rPr>
          <w:rFonts w:ascii="Arial" w:hAnsi="Arial" w:cs="Arial"/>
          <w:b/>
          <w:bCs/>
          <w:i/>
          <w:color w:val="000000"/>
          <w:sz w:val="22"/>
          <w:szCs w:val="22"/>
          <w:lang w:val="en-US" w:eastAsia="en-US"/>
        </w:rPr>
        <w:t>Roles and responsibilities</w:t>
      </w:r>
    </w:p>
    <w:p w14:paraId="3C3289BA" w14:textId="4036163F" w:rsidR="008C3F63" w:rsidRPr="008C3F63" w:rsidRDefault="008C3F63" w:rsidP="008C3F63">
      <w:pPr>
        <w:snapToGrid w:val="0"/>
        <w:contextualSpacing/>
        <w:jc w:val="both"/>
        <w:rPr>
          <w:rFonts w:ascii="Arial" w:hAnsi="Arial" w:cs="Arial"/>
          <w:sz w:val="22"/>
          <w:szCs w:val="22"/>
          <w:lang w:val="en-US" w:eastAsia="en-US"/>
        </w:rPr>
      </w:pPr>
      <w:r w:rsidRPr="00AF664B">
        <w:rPr>
          <w:rFonts w:ascii="Arial" w:hAnsi="Arial" w:cs="Arial"/>
          <w:b/>
          <w:color w:val="000000"/>
          <w:sz w:val="22"/>
          <w:szCs w:val="22"/>
          <w:lang w:val="en-US" w:eastAsia="en-US"/>
        </w:rPr>
        <w:t>YDC-SL</w:t>
      </w:r>
      <w:r w:rsidR="00A3010E">
        <w:rPr>
          <w:rFonts w:ascii="Arial" w:hAnsi="Arial" w:cs="Arial"/>
          <w:b/>
          <w:color w:val="000000"/>
          <w:sz w:val="22"/>
          <w:szCs w:val="22"/>
          <w:lang w:val="en-US" w:eastAsia="en-US"/>
        </w:rPr>
        <w:t xml:space="preserve"> and FANT SL</w:t>
      </w:r>
      <w:r w:rsidRPr="008C3F63">
        <w:rPr>
          <w:rFonts w:ascii="Arial" w:hAnsi="Arial" w:cs="Arial"/>
          <w:color w:val="000000"/>
          <w:sz w:val="22"/>
          <w:szCs w:val="22"/>
          <w:lang w:val="en-US" w:eastAsia="en-US"/>
        </w:rPr>
        <w:t xml:space="preserve"> are the main local partners in Sierra Leone on this project. This entails that they, together with representatives from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 are responsible for coordination and planning of the classroom curse with all of the logistics that follow. FANT SL and YDC</w:t>
      </w:r>
      <w:r w:rsidR="00F9600E">
        <w:rPr>
          <w:rFonts w:ascii="Arial" w:hAnsi="Arial" w:cs="Arial"/>
          <w:color w:val="000000"/>
          <w:sz w:val="22"/>
          <w:szCs w:val="22"/>
          <w:lang w:val="en-US" w:eastAsia="en-US"/>
        </w:rPr>
        <w:t>-SL</w:t>
      </w:r>
      <w:r w:rsidRPr="008C3F63">
        <w:rPr>
          <w:rFonts w:ascii="Arial" w:hAnsi="Arial" w:cs="Arial"/>
          <w:color w:val="000000"/>
          <w:sz w:val="22"/>
          <w:szCs w:val="22"/>
          <w:lang w:val="en-US" w:eastAsia="en-US"/>
        </w:rPr>
        <w:t xml:space="preserve"> will coordinate the participation of all participants in the training and be the main contacts for the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 xml:space="preserve"> team in Sierra </w:t>
      </w:r>
      <w:r w:rsidRPr="008C3F63">
        <w:rPr>
          <w:rFonts w:ascii="Arial" w:hAnsi="Arial" w:cs="Arial"/>
          <w:color w:val="000000"/>
          <w:sz w:val="22"/>
          <w:szCs w:val="22"/>
          <w:lang w:val="en-US" w:eastAsia="en-US"/>
        </w:rPr>
        <w:lastRenderedPageBreak/>
        <w:t>Leone. YDC-SL will be in charge of administering the funds in Sierra Leone and transfer funds and refund expenses to the other participating CSOs.</w:t>
      </w:r>
      <w:r w:rsidR="00AF664B">
        <w:rPr>
          <w:rFonts w:ascii="Arial" w:hAnsi="Arial" w:cs="Arial"/>
          <w:color w:val="000000"/>
          <w:sz w:val="22"/>
          <w:szCs w:val="22"/>
          <w:lang w:val="en-US" w:eastAsia="en-US"/>
        </w:rPr>
        <w:t xml:space="preserve"> Each of the local organisations will </w:t>
      </w:r>
      <w:r w:rsidR="00AF664B" w:rsidRPr="00AF664B">
        <w:rPr>
          <w:rFonts w:ascii="Arial" w:hAnsi="Arial" w:cs="Arial"/>
          <w:color w:val="000000"/>
          <w:sz w:val="22"/>
          <w:szCs w:val="22"/>
          <w:lang w:val="en-US" w:eastAsia="en-US"/>
        </w:rPr>
        <w:t>designate a staff member as contact person for the programme</w:t>
      </w:r>
      <w:r w:rsidR="00AF664B">
        <w:rPr>
          <w:rFonts w:ascii="Arial" w:hAnsi="Arial" w:cs="Arial"/>
          <w:color w:val="000000"/>
          <w:sz w:val="22"/>
          <w:szCs w:val="22"/>
          <w:lang w:val="en-US" w:eastAsia="en-US"/>
        </w:rPr>
        <w:t xml:space="preserve"> who will</w:t>
      </w:r>
      <w:r w:rsidR="00AF664B" w:rsidRPr="00AF664B">
        <w:rPr>
          <w:rFonts w:ascii="Arial" w:hAnsi="Arial" w:cs="Arial"/>
          <w:color w:val="000000"/>
          <w:sz w:val="22"/>
          <w:szCs w:val="22"/>
          <w:lang w:val="en-US" w:eastAsia="en-US"/>
        </w:rPr>
        <w:t xml:space="preserve"> be responsible for reporting to WACSI on the organisation’s key achievements from</w:t>
      </w:r>
      <w:r w:rsidR="00AF664B">
        <w:rPr>
          <w:rFonts w:ascii="Arial" w:hAnsi="Arial" w:cs="Arial"/>
          <w:color w:val="000000"/>
          <w:sz w:val="22"/>
          <w:szCs w:val="22"/>
          <w:lang w:val="en-US" w:eastAsia="en-US"/>
        </w:rPr>
        <w:t xml:space="preserve"> the</w:t>
      </w:r>
      <w:r w:rsidR="00AF664B" w:rsidRPr="00AF664B">
        <w:rPr>
          <w:rFonts w:ascii="Arial" w:hAnsi="Arial" w:cs="Arial"/>
          <w:color w:val="000000"/>
          <w:sz w:val="22"/>
          <w:szCs w:val="22"/>
          <w:lang w:val="en-US" w:eastAsia="en-US"/>
        </w:rPr>
        <w:t xml:space="preserve"> programme</w:t>
      </w:r>
      <w:r w:rsidR="00AF664B">
        <w:rPr>
          <w:rFonts w:ascii="Arial" w:hAnsi="Arial" w:cs="Arial"/>
          <w:color w:val="000000"/>
          <w:sz w:val="22"/>
          <w:szCs w:val="22"/>
          <w:lang w:val="en-US" w:eastAsia="en-US"/>
        </w:rPr>
        <w:t>.</w:t>
      </w:r>
    </w:p>
    <w:p w14:paraId="79DA89B8" w14:textId="77777777" w:rsidR="008C3F63" w:rsidRPr="008C3F63" w:rsidRDefault="008C3F63" w:rsidP="008C3F63">
      <w:pPr>
        <w:snapToGrid w:val="0"/>
        <w:contextualSpacing/>
        <w:rPr>
          <w:rFonts w:ascii="Arial" w:hAnsi="Arial" w:cs="Arial"/>
          <w:sz w:val="22"/>
          <w:szCs w:val="22"/>
          <w:lang w:val="en-US" w:eastAsia="en-US"/>
        </w:rPr>
      </w:pPr>
    </w:p>
    <w:p w14:paraId="4FE2604A" w14:textId="76004BCB" w:rsidR="008C3F63" w:rsidRDefault="008C3F63" w:rsidP="008C3F63">
      <w:pPr>
        <w:snapToGrid w:val="0"/>
        <w:contextualSpacing/>
        <w:jc w:val="both"/>
        <w:rPr>
          <w:rFonts w:ascii="Arial" w:hAnsi="Arial" w:cs="Arial"/>
          <w:color w:val="000000"/>
          <w:sz w:val="22"/>
          <w:szCs w:val="22"/>
          <w:lang w:val="en-US" w:eastAsia="en-US"/>
        </w:rPr>
      </w:pPr>
      <w:r w:rsidRPr="00AF664B">
        <w:rPr>
          <w:rFonts w:ascii="Arial" w:hAnsi="Arial" w:cs="Arial"/>
          <w:b/>
          <w:color w:val="000000"/>
          <w:sz w:val="22"/>
          <w:szCs w:val="22"/>
          <w:lang w:val="en-US" w:eastAsia="en-US"/>
        </w:rPr>
        <w:t>Dreamtown</w:t>
      </w:r>
      <w:r w:rsidRPr="008C3F63">
        <w:rPr>
          <w:rFonts w:ascii="Arial" w:hAnsi="Arial" w:cs="Arial"/>
          <w:color w:val="000000"/>
          <w:sz w:val="22"/>
          <w:szCs w:val="22"/>
          <w:lang w:val="en-US" w:eastAsia="en-US"/>
        </w:rPr>
        <w:t xml:space="preserve"> </w:t>
      </w:r>
      <w:r w:rsidR="00A3010E" w:rsidRPr="00F16B36">
        <w:rPr>
          <w:rFonts w:ascii="Arial" w:hAnsi="Arial" w:cs="Arial"/>
          <w:b/>
          <w:color w:val="000000"/>
          <w:sz w:val="22"/>
          <w:szCs w:val="22"/>
          <w:lang w:val="en-US" w:eastAsia="en-US"/>
        </w:rPr>
        <w:t xml:space="preserve">and </w:t>
      </w:r>
      <w:r w:rsidR="00A3010E">
        <w:rPr>
          <w:rFonts w:ascii="Arial" w:hAnsi="Arial" w:cs="Arial"/>
          <w:b/>
          <w:color w:val="000000"/>
          <w:sz w:val="22"/>
          <w:szCs w:val="22"/>
          <w:lang w:val="en-US" w:eastAsia="en-US"/>
        </w:rPr>
        <w:t>FANT</w:t>
      </w:r>
      <w:r w:rsidR="00A3010E" w:rsidRPr="00F16B36">
        <w:rPr>
          <w:rFonts w:ascii="Arial" w:hAnsi="Arial" w:cs="Arial"/>
          <w:b/>
          <w:color w:val="000000"/>
          <w:sz w:val="22"/>
          <w:szCs w:val="22"/>
          <w:lang w:val="en-US" w:eastAsia="en-US"/>
        </w:rPr>
        <w:t xml:space="preserve"> DK</w:t>
      </w:r>
      <w:r w:rsidR="00A3010E">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are in charge of coordinating the partnership with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 xml:space="preserve"> prior to the training in Sierra Leone, and of mobilising and establishing contact between the participating organisations. Dreamtown is the leading applicant and will be responsible for administering the funds, however, the planning and implementation of the project is done in close collaboration</w:t>
      </w:r>
      <w:r w:rsidR="00B44335">
        <w:rPr>
          <w:rFonts w:ascii="Arial" w:hAnsi="Arial" w:cs="Arial"/>
          <w:color w:val="000000"/>
          <w:sz w:val="22"/>
          <w:szCs w:val="22"/>
          <w:lang w:val="en-US" w:eastAsia="en-US"/>
        </w:rPr>
        <w:t xml:space="preserve"> with FANT DK</w:t>
      </w:r>
      <w:r w:rsidRPr="008C3F63">
        <w:rPr>
          <w:rFonts w:ascii="Arial" w:hAnsi="Arial" w:cs="Arial"/>
          <w:color w:val="000000"/>
          <w:sz w:val="22"/>
          <w:szCs w:val="22"/>
          <w:lang w:val="en-US" w:eastAsia="en-US"/>
        </w:rPr>
        <w:t xml:space="preserve">. </w:t>
      </w:r>
      <w:r w:rsidR="00B44335">
        <w:rPr>
          <w:rFonts w:ascii="Arial" w:hAnsi="Arial" w:cs="Arial"/>
          <w:color w:val="000000"/>
          <w:sz w:val="22"/>
          <w:szCs w:val="22"/>
          <w:lang w:val="en-US" w:eastAsia="en-US"/>
        </w:rPr>
        <w:t xml:space="preserve">Both of the Danish organisations will play a key role in monitoring the activities, which will happen during visits to Sierra Leone on other projects (with the same local partners as in this proposal), as well as online. The local partners of the Danish organisations will share the strategies and material that they develop with Dreamtown and FANT DK respectively for discussion and feedback. Because of the close relationship between the Danish organisations and the local partners, it will be possible to follow up on the effects of the local fundraising programme throughout the whole project period, as well as in the future. </w:t>
      </w:r>
    </w:p>
    <w:p w14:paraId="3A94C7E2" w14:textId="77777777" w:rsidR="00B44335" w:rsidRDefault="00B44335" w:rsidP="008C3F63">
      <w:pPr>
        <w:snapToGrid w:val="0"/>
        <w:contextualSpacing/>
        <w:jc w:val="both"/>
        <w:rPr>
          <w:rFonts w:ascii="Arial" w:hAnsi="Arial" w:cs="Arial"/>
          <w:color w:val="000000"/>
          <w:sz w:val="22"/>
          <w:szCs w:val="22"/>
          <w:lang w:val="en-US" w:eastAsia="en-US"/>
        </w:rPr>
      </w:pPr>
    </w:p>
    <w:p w14:paraId="78C4EA23" w14:textId="6E526C72" w:rsidR="0049670E" w:rsidRPr="00020C67" w:rsidRDefault="00B44335" w:rsidP="008C3F63">
      <w:pPr>
        <w:snapToGrid w:val="0"/>
        <w:contextualSpacing/>
        <w:jc w:val="both"/>
        <w:rPr>
          <w:rFonts w:ascii="Arial" w:hAnsi="Arial" w:cs="Arial"/>
          <w:color w:val="000000"/>
          <w:sz w:val="22"/>
          <w:szCs w:val="22"/>
          <w:lang w:val="en-US" w:eastAsia="en-US"/>
        </w:rPr>
      </w:pPr>
      <w:r>
        <w:rPr>
          <w:rFonts w:ascii="Arial" w:hAnsi="Arial" w:cs="Arial"/>
          <w:color w:val="000000"/>
          <w:sz w:val="22"/>
          <w:szCs w:val="22"/>
          <w:lang w:val="en-US" w:eastAsia="en-US"/>
        </w:rPr>
        <w:t xml:space="preserve">One person from Dreamtown and FANT DK will participate in the classroom training alongside the local partners and will also take part in the different exercises and develop strategies based on the course, to </w:t>
      </w:r>
      <w:proofErr w:type="spellStart"/>
      <w:r>
        <w:rPr>
          <w:rFonts w:ascii="Arial" w:hAnsi="Arial" w:cs="Arial"/>
          <w:color w:val="000000"/>
          <w:sz w:val="22"/>
          <w:szCs w:val="22"/>
          <w:lang w:val="en-US" w:eastAsia="en-US"/>
        </w:rPr>
        <w:t>utilise</w:t>
      </w:r>
      <w:proofErr w:type="spellEnd"/>
      <w:r>
        <w:rPr>
          <w:rFonts w:ascii="Arial" w:hAnsi="Arial" w:cs="Arial"/>
          <w:color w:val="000000"/>
          <w:sz w:val="22"/>
          <w:szCs w:val="22"/>
          <w:lang w:val="en-US" w:eastAsia="en-US"/>
        </w:rPr>
        <w:t xml:space="preserve"> in a Danish context. Even though the classroom course focus</w:t>
      </w:r>
      <w:r w:rsidR="000F7343">
        <w:rPr>
          <w:rFonts w:ascii="Arial" w:hAnsi="Arial" w:cs="Arial"/>
          <w:color w:val="000000"/>
          <w:sz w:val="22"/>
          <w:szCs w:val="22"/>
          <w:lang w:val="en-US" w:eastAsia="en-US"/>
        </w:rPr>
        <w:t>es</w:t>
      </w:r>
      <w:r>
        <w:rPr>
          <w:rFonts w:ascii="Arial" w:hAnsi="Arial" w:cs="Arial"/>
          <w:color w:val="000000"/>
          <w:sz w:val="22"/>
          <w:szCs w:val="22"/>
          <w:lang w:val="en-US" w:eastAsia="en-US"/>
        </w:rPr>
        <w:t xml:space="preserve"> on the local context of Sierra Leone, we are confident that it will </w:t>
      </w:r>
      <w:r w:rsidR="009E6D20">
        <w:rPr>
          <w:rFonts w:ascii="Arial" w:hAnsi="Arial" w:cs="Arial"/>
          <w:color w:val="000000"/>
          <w:sz w:val="22"/>
          <w:szCs w:val="22"/>
          <w:lang w:val="en-US" w:eastAsia="en-US"/>
        </w:rPr>
        <w:t xml:space="preserve">benefit the Danish organisations, who also experience the challenges of fundraising and dependency on project grants. By participating in the classroom training with the local partners, we will develop a common language around fundraising and can bring the experiences from the course with us in the partnerships moving ahead. </w:t>
      </w:r>
      <w:r w:rsidR="009E6D20" w:rsidRPr="009E6D20">
        <w:rPr>
          <w:rFonts w:ascii="Arial" w:hAnsi="Arial" w:cs="Arial"/>
          <w:sz w:val="22"/>
          <w:szCs w:val="22"/>
          <w:lang w:val="en-US" w:eastAsia="en-US"/>
        </w:rPr>
        <w:t>Both Dreamtown and FANT DK have become a</w:t>
      </w:r>
      <w:r w:rsidR="009E6D20">
        <w:rPr>
          <w:rFonts w:ascii="Arial" w:hAnsi="Arial" w:cs="Arial"/>
          <w:sz w:val="22"/>
          <w:szCs w:val="22"/>
          <w:lang w:val="en-US" w:eastAsia="en-US"/>
        </w:rPr>
        <w:t>c</w:t>
      </w:r>
      <w:r w:rsidR="009E6D20" w:rsidRPr="009E6D20">
        <w:rPr>
          <w:rFonts w:ascii="Arial" w:hAnsi="Arial" w:cs="Arial"/>
          <w:sz w:val="22"/>
          <w:szCs w:val="22"/>
          <w:lang w:val="en-US" w:eastAsia="en-US"/>
        </w:rPr>
        <w:t>quainted with</w:t>
      </w:r>
      <w:r w:rsidR="009E6D20">
        <w:rPr>
          <w:rFonts w:ascii="Arial" w:hAnsi="Arial" w:cs="Arial"/>
          <w:sz w:val="22"/>
          <w:szCs w:val="22"/>
          <w:lang w:val="en-US" w:eastAsia="en-US"/>
        </w:rPr>
        <w:t xml:space="preserve"> CtGA in Denmark</w:t>
      </w:r>
      <w:r w:rsidR="00020C67">
        <w:rPr>
          <w:rFonts w:ascii="Arial" w:hAnsi="Arial" w:cs="Arial"/>
          <w:sz w:val="22"/>
          <w:szCs w:val="22"/>
          <w:lang w:val="en-US" w:eastAsia="en-US"/>
        </w:rPr>
        <w:t xml:space="preserve">; Dreamtown </w:t>
      </w:r>
      <w:r w:rsidR="009E6D20">
        <w:rPr>
          <w:rFonts w:ascii="Arial" w:hAnsi="Arial" w:cs="Arial"/>
          <w:sz w:val="22"/>
          <w:szCs w:val="22"/>
          <w:lang w:val="en-US" w:eastAsia="en-US"/>
        </w:rPr>
        <w:t>when WASCI was part of a West Africa network meeting in Denmark facilitated by CISU</w:t>
      </w:r>
      <w:r w:rsidR="00020C67">
        <w:rPr>
          <w:rFonts w:ascii="Arial" w:hAnsi="Arial" w:cs="Arial"/>
          <w:sz w:val="22"/>
          <w:szCs w:val="22"/>
          <w:lang w:val="en-US" w:eastAsia="en-US"/>
        </w:rPr>
        <w:t xml:space="preserve">, where </w:t>
      </w:r>
      <w:r w:rsidR="009E6D20">
        <w:rPr>
          <w:rFonts w:ascii="Arial" w:hAnsi="Arial" w:cs="Arial"/>
          <w:sz w:val="22"/>
          <w:szCs w:val="22"/>
          <w:lang w:val="en-US" w:eastAsia="en-US"/>
        </w:rPr>
        <w:t xml:space="preserve">Charles </w:t>
      </w:r>
      <w:r w:rsidR="00020C67">
        <w:rPr>
          <w:rFonts w:ascii="Arial" w:hAnsi="Arial" w:cs="Arial"/>
          <w:sz w:val="22"/>
          <w:szCs w:val="22"/>
          <w:lang w:val="en-US" w:eastAsia="en-US"/>
        </w:rPr>
        <w:t>Kojo</w:t>
      </w:r>
      <w:r w:rsidR="009E6D20">
        <w:rPr>
          <w:rFonts w:ascii="Arial" w:hAnsi="Arial" w:cs="Arial"/>
          <w:sz w:val="22"/>
          <w:szCs w:val="22"/>
          <w:lang w:val="en-US" w:eastAsia="en-US"/>
        </w:rPr>
        <w:t xml:space="preserve"> from WASCI and CtGA shared experiences with </w:t>
      </w:r>
      <w:proofErr w:type="spellStart"/>
      <w:r w:rsidR="009E6D20">
        <w:rPr>
          <w:rFonts w:ascii="Arial" w:hAnsi="Arial" w:cs="Arial"/>
          <w:sz w:val="22"/>
          <w:szCs w:val="22"/>
          <w:lang w:val="en-US" w:eastAsia="en-US"/>
        </w:rPr>
        <w:t>CtGA’s</w:t>
      </w:r>
      <w:proofErr w:type="spellEnd"/>
      <w:r w:rsidR="009E6D20">
        <w:rPr>
          <w:rFonts w:ascii="Arial" w:hAnsi="Arial" w:cs="Arial"/>
          <w:sz w:val="22"/>
          <w:szCs w:val="22"/>
          <w:lang w:val="en-US" w:eastAsia="en-US"/>
        </w:rPr>
        <w:t xml:space="preserve"> approach</w:t>
      </w:r>
      <w:r w:rsidR="00020C67">
        <w:rPr>
          <w:rFonts w:ascii="Arial" w:hAnsi="Arial" w:cs="Arial"/>
          <w:sz w:val="22"/>
          <w:szCs w:val="22"/>
          <w:lang w:val="en-US" w:eastAsia="en-US"/>
        </w:rPr>
        <w:t xml:space="preserve">, and FANT DK when CISU hosted a meeting with the Dutch partner of CtGA, Wilde </w:t>
      </w:r>
      <w:proofErr w:type="spellStart"/>
      <w:r w:rsidR="00020C67">
        <w:rPr>
          <w:rFonts w:ascii="Arial" w:hAnsi="Arial" w:cs="Arial"/>
          <w:sz w:val="22"/>
          <w:szCs w:val="22"/>
          <w:lang w:val="en-US" w:eastAsia="en-US"/>
        </w:rPr>
        <w:t>Ganzen</w:t>
      </w:r>
      <w:proofErr w:type="spellEnd"/>
      <w:r w:rsidR="00020C67">
        <w:rPr>
          <w:rFonts w:ascii="Arial" w:hAnsi="Arial" w:cs="Arial"/>
          <w:sz w:val="22"/>
          <w:szCs w:val="22"/>
          <w:lang w:val="en-US" w:eastAsia="en-US"/>
        </w:rPr>
        <w:t xml:space="preserve">. </w:t>
      </w:r>
    </w:p>
    <w:p w14:paraId="35573408" w14:textId="77777777" w:rsidR="003F776D" w:rsidRPr="009E6D20" w:rsidRDefault="003F776D" w:rsidP="008C3F63">
      <w:pPr>
        <w:pStyle w:val="NoSpacing"/>
        <w:snapToGrid w:val="0"/>
        <w:contextualSpacing/>
        <w:rPr>
          <w:rFonts w:ascii="Arial" w:hAnsi="Arial" w:cs="Arial"/>
          <w:lang w:val="en-US"/>
        </w:rPr>
      </w:pPr>
    </w:p>
    <w:p w14:paraId="6D73DF5C" w14:textId="0B7A4E01" w:rsidR="00AF664B" w:rsidRPr="00AF664B" w:rsidRDefault="00AF664B" w:rsidP="005D13A6">
      <w:pPr>
        <w:pStyle w:val="NoSpacing"/>
        <w:snapToGrid w:val="0"/>
        <w:contextualSpacing/>
        <w:jc w:val="both"/>
        <w:rPr>
          <w:rFonts w:ascii="Arial" w:hAnsi="Arial" w:cs="Arial"/>
          <w:lang w:val="en-US"/>
        </w:rPr>
      </w:pPr>
      <w:r w:rsidRPr="00020C67">
        <w:rPr>
          <w:rFonts w:ascii="Arial" w:hAnsi="Arial" w:cs="Arial"/>
          <w:b/>
          <w:lang w:val="en-US"/>
        </w:rPr>
        <w:t xml:space="preserve">WASCI </w:t>
      </w:r>
      <w:r>
        <w:rPr>
          <w:rFonts w:ascii="Arial" w:hAnsi="Arial" w:cs="Arial"/>
          <w:lang w:val="en-US"/>
        </w:rPr>
        <w:t xml:space="preserve">will facilitate the classroom </w:t>
      </w:r>
      <w:r w:rsidR="0092160D">
        <w:rPr>
          <w:rFonts w:ascii="Arial" w:hAnsi="Arial" w:cs="Arial"/>
          <w:lang w:val="en-US"/>
        </w:rPr>
        <w:t>training</w:t>
      </w:r>
      <w:r>
        <w:rPr>
          <w:rFonts w:ascii="Arial" w:hAnsi="Arial" w:cs="Arial"/>
          <w:lang w:val="en-US"/>
        </w:rPr>
        <w:t xml:space="preserve"> and facilitate follow up on the action plans developed by the organisations, while providing technical counselling online. The following activities, which are all part of this project, are facilitated by WASCI: </w:t>
      </w:r>
      <w:r w:rsidR="005D13A6">
        <w:rPr>
          <w:rFonts w:ascii="Arial" w:hAnsi="Arial" w:cs="Arial"/>
          <w:lang w:val="en-US"/>
        </w:rPr>
        <w:t xml:space="preserve">1) </w:t>
      </w:r>
      <w:proofErr w:type="spellStart"/>
      <w:r w:rsidRPr="00AF664B">
        <w:rPr>
          <w:rFonts w:ascii="Arial" w:hAnsi="Arial" w:cs="Arial"/>
          <w:lang w:val="en-US"/>
        </w:rPr>
        <w:t>Organise</w:t>
      </w:r>
      <w:proofErr w:type="spellEnd"/>
      <w:r w:rsidRPr="00AF664B">
        <w:rPr>
          <w:rFonts w:ascii="Arial" w:hAnsi="Arial" w:cs="Arial"/>
          <w:lang w:val="en-US"/>
        </w:rPr>
        <w:t xml:space="preserve"> a</w:t>
      </w:r>
      <w:r w:rsidR="00F93C0F">
        <w:rPr>
          <w:rFonts w:ascii="Arial" w:hAnsi="Arial" w:cs="Arial"/>
          <w:lang w:val="en-US"/>
        </w:rPr>
        <w:t xml:space="preserve">n introduction </w:t>
      </w:r>
      <w:r w:rsidRPr="00AF664B">
        <w:rPr>
          <w:rFonts w:ascii="Arial" w:hAnsi="Arial" w:cs="Arial"/>
          <w:lang w:val="en-US"/>
        </w:rPr>
        <w:t xml:space="preserve">meeting with the leaders of the organisations prior to </w:t>
      </w:r>
      <w:r w:rsidR="00F93C0F">
        <w:rPr>
          <w:rFonts w:ascii="Arial" w:hAnsi="Arial" w:cs="Arial"/>
          <w:lang w:val="en-US"/>
        </w:rPr>
        <w:t>the</w:t>
      </w:r>
      <w:r w:rsidRPr="00AF664B">
        <w:rPr>
          <w:rFonts w:ascii="Arial" w:hAnsi="Arial" w:cs="Arial"/>
          <w:lang w:val="en-US"/>
        </w:rPr>
        <w:t xml:space="preserve"> </w:t>
      </w:r>
      <w:r w:rsidR="00F93C0F">
        <w:rPr>
          <w:rFonts w:ascii="Arial" w:hAnsi="Arial" w:cs="Arial"/>
          <w:lang w:val="en-US"/>
        </w:rPr>
        <w:t>classroom training</w:t>
      </w:r>
      <w:r w:rsidR="005D13A6">
        <w:rPr>
          <w:rFonts w:ascii="Arial" w:hAnsi="Arial" w:cs="Arial"/>
          <w:lang w:val="en-US"/>
        </w:rPr>
        <w:t xml:space="preserve">; 2) </w:t>
      </w:r>
      <w:r w:rsidR="00F93C0F">
        <w:rPr>
          <w:rFonts w:ascii="Arial" w:hAnsi="Arial" w:cs="Arial"/>
          <w:lang w:val="en-US"/>
        </w:rPr>
        <w:t>Identify</w:t>
      </w:r>
      <w:r w:rsidRPr="00AF664B">
        <w:rPr>
          <w:rFonts w:ascii="Arial" w:hAnsi="Arial" w:cs="Arial"/>
          <w:lang w:val="en-US"/>
        </w:rPr>
        <w:t xml:space="preserve"> learning needs of participating organisations</w:t>
      </w:r>
      <w:r w:rsidR="00F93C0F">
        <w:rPr>
          <w:rFonts w:ascii="Arial" w:hAnsi="Arial" w:cs="Arial"/>
          <w:lang w:val="en-US"/>
        </w:rPr>
        <w:t>;</w:t>
      </w:r>
      <w:r w:rsidRPr="00AF664B">
        <w:rPr>
          <w:rFonts w:ascii="Arial" w:hAnsi="Arial" w:cs="Arial"/>
          <w:lang w:val="en-US"/>
        </w:rPr>
        <w:t xml:space="preserve"> </w:t>
      </w:r>
      <w:r w:rsidR="005D13A6">
        <w:rPr>
          <w:rFonts w:ascii="Arial" w:hAnsi="Arial" w:cs="Arial"/>
          <w:lang w:val="en-US"/>
        </w:rPr>
        <w:t xml:space="preserve">3) </w:t>
      </w:r>
      <w:r w:rsidRPr="00AF664B">
        <w:rPr>
          <w:rFonts w:ascii="Arial" w:hAnsi="Arial" w:cs="Arial"/>
          <w:lang w:val="en-US"/>
        </w:rPr>
        <w:t xml:space="preserve">Delivery of </w:t>
      </w:r>
      <w:r w:rsidR="00F93C0F">
        <w:rPr>
          <w:rFonts w:ascii="Arial" w:hAnsi="Arial" w:cs="Arial"/>
          <w:lang w:val="en-US"/>
        </w:rPr>
        <w:t>classroom t</w:t>
      </w:r>
      <w:r w:rsidRPr="00AF664B">
        <w:rPr>
          <w:rFonts w:ascii="Arial" w:hAnsi="Arial" w:cs="Arial"/>
          <w:lang w:val="en-US"/>
        </w:rPr>
        <w:t xml:space="preserve">raining </w:t>
      </w:r>
      <w:r w:rsidR="00F93C0F">
        <w:rPr>
          <w:rFonts w:ascii="Arial" w:hAnsi="Arial" w:cs="Arial"/>
          <w:lang w:val="en-US"/>
        </w:rPr>
        <w:t>c</w:t>
      </w:r>
      <w:r w:rsidRPr="00AF664B">
        <w:rPr>
          <w:rFonts w:ascii="Arial" w:hAnsi="Arial" w:cs="Arial"/>
          <w:lang w:val="en-US"/>
        </w:rPr>
        <w:t>ourse</w:t>
      </w:r>
      <w:r w:rsidR="00F93C0F">
        <w:rPr>
          <w:rFonts w:ascii="Arial" w:hAnsi="Arial" w:cs="Arial"/>
          <w:lang w:val="en-US"/>
        </w:rPr>
        <w:t xml:space="preserve"> in local fundraising</w:t>
      </w:r>
      <w:r w:rsidR="005D13A6">
        <w:rPr>
          <w:rFonts w:ascii="Arial" w:hAnsi="Arial" w:cs="Arial"/>
          <w:lang w:val="en-US"/>
        </w:rPr>
        <w:t xml:space="preserve">; 4) </w:t>
      </w:r>
      <w:r w:rsidRPr="00AF664B">
        <w:rPr>
          <w:rFonts w:ascii="Arial" w:hAnsi="Arial" w:cs="Arial"/>
          <w:lang w:val="en-US"/>
        </w:rPr>
        <w:t xml:space="preserve">Follow up on </w:t>
      </w:r>
      <w:r w:rsidR="00F93C0F">
        <w:rPr>
          <w:rFonts w:ascii="Arial" w:hAnsi="Arial" w:cs="Arial"/>
          <w:lang w:val="en-US"/>
        </w:rPr>
        <w:t>a</w:t>
      </w:r>
      <w:r w:rsidRPr="00AF664B">
        <w:rPr>
          <w:rFonts w:ascii="Arial" w:hAnsi="Arial" w:cs="Arial"/>
          <w:lang w:val="en-US"/>
        </w:rPr>
        <w:t xml:space="preserve">ction </w:t>
      </w:r>
      <w:r w:rsidR="00F93C0F">
        <w:rPr>
          <w:rFonts w:ascii="Arial" w:hAnsi="Arial" w:cs="Arial"/>
          <w:lang w:val="en-US"/>
        </w:rPr>
        <w:t>p</w:t>
      </w:r>
      <w:r w:rsidRPr="00AF664B">
        <w:rPr>
          <w:rFonts w:ascii="Arial" w:hAnsi="Arial" w:cs="Arial"/>
          <w:lang w:val="en-US"/>
        </w:rPr>
        <w:t xml:space="preserve">lan </w:t>
      </w:r>
      <w:r w:rsidR="00F93C0F">
        <w:rPr>
          <w:rFonts w:ascii="Arial" w:hAnsi="Arial" w:cs="Arial"/>
          <w:lang w:val="en-US"/>
        </w:rPr>
        <w:t>i</w:t>
      </w:r>
      <w:r w:rsidRPr="00AF664B">
        <w:rPr>
          <w:rFonts w:ascii="Arial" w:hAnsi="Arial" w:cs="Arial"/>
          <w:lang w:val="en-US"/>
        </w:rPr>
        <w:t xml:space="preserve">mplementation and </w:t>
      </w:r>
      <w:r w:rsidR="00F93C0F">
        <w:rPr>
          <w:rFonts w:ascii="Arial" w:hAnsi="Arial" w:cs="Arial"/>
          <w:lang w:val="en-US"/>
        </w:rPr>
        <w:t>c</w:t>
      </w:r>
      <w:r w:rsidRPr="00AF664B">
        <w:rPr>
          <w:rFonts w:ascii="Arial" w:hAnsi="Arial" w:cs="Arial"/>
          <w:lang w:val="en-US"/>
        </w:rPr>
        <w:t>oaching</w:t>
      </w:r>
      <w:r w:rsidR="005D13A6">
        <w:rPr>
          <w:rFonts w:ascii="Arial" w:hAnsi="Arial" w:cs="Arial"/>
          <w:lang w:val="en-US"/>
        </w:rPr>
        <w:t xml:space="preserve">; </w:t>
      </w:r>
      <w:r w:rsidR="00F93C0F">
        <w:rPr>
          <w:rFonts w:ascii="Arial" w:hAnsi="Arial" w:cs="Arial"/>
          <w:lang w:val="en-US"/>
        </w:rPr>
        <w:t>5</w:t>
      </w:r>
      <w:r w:rsidR="005D13A6">
        <w:rPr>
          <w:rFonts w:ascii="Arial" w:hAnsi="Arial" w:cs="Arial"/>
          <w:lang w:val="en-US"/>
        </w:rPr>
        <w:t xml:space="preserve">) </w:t>
      </w:r>
      <w:r w:rsidRPr="00AF664B">
        <w:rPr>
          <w:rFonts w:ascii="Arial" w:hAnsi="Arial" w:cs="Arial"/>
          <w:lang w:val="en-US"/>
        </w:rPr>
        <w:t xml:space="preserve">Coordinate mentoring and coaching with all organisations; </w:t>
      </w:r>
      <w:r w:rsidR="00F93C0F">
        <w:rPr>
          <w:rFonts w:ascii="Arial" w:hAnsi="Arial" w:cs="Arial"/>
          <w:lang w:val="en-US"/>
        </w:rPr>
        <w:t>6</w:t>
      </w:r>
      <w:r w:rsidR="005D13A6">
        <w:rPr>
          <w:rFonts w:ascii="Arial" w:hAnsi="Arial" w:cs="Arial"/>
          <w:lang w:val="en-US"/>
        </w:rPr>
        <w:t xml:space="preserve">) </w:t>
      </w:r>
      <w:r w:rsidRPr="00AF664B">
        <w:rPr>
          <w:rFonts w:ascii="Arial" w:hAnsi="Arial" w:cs="Arial"/>
          <w:lang w:val="en-US"/>
        </w:rPr>
        <w:t>Provide action plan and success stories templates to the organisations</w:t>
      </w:r>
      <w:r w:rsidR="005D13A6">
        <w:rPr>
          <w:rFonts w:ascii="Arial" w:hAnsi="Arial" w:cs="Arial"/>
          <w:lang w:val="en-US"/>
        </w:rPr>
        <w:t xml:space="preserve">; and </w:t>
      </w:r>
      <w:r w:rsidR="00F93C0F">
        <w:rPr>
          <w:rFonts w:ascii="Arial" w:hAnsi="Arial" w:cs="Arial"/>
          <w:lang w:val="en-US"/>
        </w:rPr>
        <w:t>7</w:t>
      </w:r>
      <w:r w:rsidR="005D13A6">
        <w:rPr>
          <w:rFonts w:ascii="Arial" w:hAnsi="Arial" w:cs="Arial"/>
          <w:lang w:val="en-US"/>
        </w:rPr>
        <w:t xml:space="preserve">) </w:t>
      </w:r>
      <w:r w:rsidR="00F93C0F">
        <w:rPr>
          <w:rFonts w:ascii="Arial" w:hAnsi="Arial" w:cs="Arial"/>
          <w:lang w:val="en-US"/>
        </w:rPr>
        <w:t>p</w:t>
      </w:r>
      <w:r>
        <w:rPr>
          <w:rFonts w:ascii="Arial" w:hAnsi="Arial" w:cs="Arial"/>
          <w:lang w:val="en-US"/>
        </w:rPr>
        <w:t xml:space="preserve">rovide </w:t>
      </w:r>
      <w:r w:rsidR="00F93C0F">
        <w:rPr>
          <w:rFonts w:ascii="Arial" w:hAnsi="Arial" w:cs="Arial"/>
          <w:lang w:val="en-US"/>
        </w:rPr>
        <w:t>c</w:t>
      </w:r>
      <w:r w:rsidRPr="00AF664B">
        <w:rPr>
          <w:rFonts w:ascii="Arial" w:hAnsi="Arial" w:cs="Arial"/>
          <w:lang w:val="en-US"/>
        </w:rPr>
        <w:t xml:space="preserve">ertificates at the end of </w:t>
      </w:r>
      <w:r>
        <w:rPr>
          <w:rFonts w:ascii="Arial" w:hAnsi="Arial" w:cs="Arial"/>
          <w:lang w:val="en-US"/>
        </w:rPr>
        <w:t>the</w:t>
      </w:r>
      <w:r w:rsidRPr="00AF664B">
        <w:rPr>
          <w:rFonts w:ascii="Arial" w:hAnsi="Arial" w:cs="Arial"/>
          <w:lang w:val="en-US"/>
        </w:rPr>
        <w:t xml:space="preserve"> training phase</w:t>
      </w:r>
      <w:r w:rsidR="005D13A6">
        <w:rPr>
          <w:rFonts w:ascii="Arial" w:hAnsi="Arial" w:cs="Arial"/>
          <w:lang w:val="en-US"/>
        </w:rPr>
        <w:t>.</w:t>
      </w:r>
    </w:p>
    <w:p w14:paraId="114CBF11" w14:textId="77777777" w:rsidR="00AF664B" w:rsidRPr="009E6D20" w:rsidRDefault="00AF664B" w:rsidP="008C3F63">
      <w:pPr>
        <w:pStyle w:val="NoSpacing"/>
        <w:snapToGrid w:val="0"/>
        <w:contextualSpacing/>
        <w:rPr>
          <w:rFonts w:ascii="Arial" w:hAnsi="Arial" w:cs="Arial"/>
          <w:lang w:val="en-US"/>
        </w:rPr>
      </w:pPr>
    </w:p>
    <w:p w14:paraId="484A9F5B" w14:textId="77777777" w:rsidR="003F776D" w:rsidRPr="008C3F63" w:rsidRDefault="005C5AFE" w:rsidP="008C3F63">
      <w:pPr>
        <w:pStyle w:val="ListParagraph"/>
        <w:numPr>
          <w:ilvl w:val="0"/>
          <w:numId w:val="25"/>
        </w:numPr>
        <w:snapToGrid w:val="0"/>
        <w:rPr>
          <w:rFonts w:ascii="Arial" w:hAnsi="Arial" w:cs="Arial"/>
          <w:b/>
          <w:sz w:val="22"/>
          <w:szCs w:val="22"/>
          <w:lang w:val="en-GB"/>
        </w:rPr>
      </w:pPr>
      <w:r w:rsidRPr="008C3F63">
        <w:rPr>
          <w:rFonts w:ascii="Arial" w:hAnsi="Arial" w:cs="Arial"/>
          <w:b/>
          <w:sz w:val="22"/>
          <w:szCs w:val="22"/>
          <w:lang w:val="en-GB"/>
        </w:rPr>
        <w:t>The actual intervention</w:t>
      </w:r>
    </w:p>
    <w:p w14:paraId="5C0259CE" w14:textId="77777777"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color w:val="000000"/>
          <w:sz w:val="22"/>
          <w:szCs w:val="22"/>
          <w:lang w:val="en-US" w:eastAsia="en-US"/>
        </w:rPr>
        <w:t>3.1. Change the Game Academy (</w:t>
      </w:r>
      <w:r w:rsidR="00EB72D6">
        <w:rPr>
          <w:rFonts w:ascii="Arial" w:hAnsi="Arial" w:cs="Arial"/>
          <w:b/>
          <w:bCs/>
          <w:color w:val="000000"/>
          <w:sz w:val="22"/>
          <w:szCs w:val="22"/>
          <w:lang w:val="en-US" w:eastAsia="en-US"/>
        </w:rPr>
        <w:t>CtGA</w:t>
      </w:r>
      <w:r w:rsidRPr="008C3F63">
        <w:rPr>
          <w:rFonts w:ascii="Arial" w:hAnsi="Arial" w:cs="Arial"/>
          <w:b/>
          <w:bCs/>
          <w:color w:val="000000"/>
          <w:sz w:val="22"/>
          <w:szCs w:val="22"/>
          <w:lang w:val="en-US" w:eastAsia="en-US"/>
        </w:rPr>
        <w:t>)</w:t>
      </w:r>
    </w:p>
    <w:p w14:paraId="613C1803" w14:textId="1518AD16" w:rsidR="008C3F63"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This intervention will set up </w:t>
      </w:r>
      <w:r w:rsidR="003906EF">
        <w:rPr>
          <w:rFonts w:ascii="Arial" w:hAnsi="Arial" w:cs="Arial"/>
          <w:color w:val="000000"/>
          <w:sz w:val="22"/>
          <w:szCs w:val="22"/>
          <w:lang w:val="en-US" w:eastAsia="en-US"/>
        </w:rPr>
        <w:t>a</w:t>
      </w:r>
      <w:r w:rsidRPr="008C3F63">
        <w:rPr>
          <w:rFonts w:ascii="Arial" w:hAnsi="Arial" w:cs="Arial"/>
          <w:color w:val="000000"/>
          <w:sz w:val="22"/>
          <w:szCs w:val="22"/>
          <w:lang w:val="en-US" w:eastAsia="en-US"/>
        </w:rPr>
        <w:t xml:space="preserve"> classroom course in Sierra Leone held by Change the Game Academy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w:t>
      </w:r>
      <w:r w:rsidR="007B7C4E">
        <w:rPr>
          <w:rFonts w:ascii="Arial" w:hAnsi="Arial" w:cs="Arial"/>
          <w:color w:val="000000"/>
          <w:sz w:val="22"/>
          <w:szCs w:val="22"/>
          <w:lang w:val="en-US" w:eastAsia="en-US"/>
        </w:rPr>
        <w:t>’s partner WASCI</w:t>
      </w:r>
      <w:r w:rsidRPr="008C3F63">
        <w:rPr>
          <w:rFonts w:ascii="Arial" w:hAnsi="Arial" w:cs="Arial"/>
          <w:color w:val="000000"/>
          <w:sz w:val="22"/>
          <w:szCs w:val="22"/>
          <w:lang w:val="en-US" w:eastAsia="en-US"/>
        </w:rPr>
        <w:t>;</w:t>
      </w:r>
      <w:r w:rsidR="003906EF">
        <w:rPr>
          <w:rFonts w:ascii="Arial" w:hAnsi="Arial" w:cs="Arial"/>
          <w:color w:val="000000"/>
          <w:sz w:val="22"/>
          <w:szCs w:val="22"/>
          <w:lang w:val="en-US" w:eastAsia="en-US"/>
        </w:rPr>
        <w:t xml:space="preserve"> a</w:t>
      </w:r>
      <w:r w:rsidRPr="008C3F63">
        <w:rPr>
          <w:rFonts w:ascii="Arial" w:hAnsi="Arial" w:cs="Arial"/>
          <w:color w:val="000000"/>
          <w:sz w:val="22"/>
          <w:szCs w:val="22"/>
          <w:lang w:val="en-US" w:eastAsia="en-US"/>
        </w:rPr>
        <w:t xml:space="preserve"> course that </w:t>
      </w:r>
      <w:r w:rsidR="003906EF">
        <w:rPr>
          <w:rFonts w:ascii="Arial" w:hAnsi="Arial" w:cs="Arial"/>
          <w:color w:val="000000"/>
          <w:sz w:val="22"/>
          <w:szCs w:val="22"/>
          <w:lang w:val="en-US" w:eastAsia="en-US"/>
        </w:rPr>
        <w:t xml:space="preserve">directly </w:t>
      </w:r>
      <w:r w:rsidRPr="008C3F63">
        <w:rPr>
          <w:rFonts w:ascii="Arial" w:hAnsi="Arial" w:cs="Arial"/>
          <w:color w:val="000000"/>
          <w:sz w:val="22"/>
          <w:szCs w:val="22"/>
          <w:lang w:val="en-US" w:eastAsia="en-US"/>
        </w:rPr>
        <w:t xml:space="preserve">targets </w:t>
      </w:r>
      <w:r w:rsidR="003906EF">
        <w:rPr>
          <w:rFonts w:ascii="Arial" w:hAnsi="Arial" w:cs="Arial"/>
          <w:color w:val="000000"/>
          <w:sz w:val="22"/>
          <w:szCs w:val="22"/>
          <w:lang w:val="en-US" w:eastAsia="en-US"/>
        </w:rPr>
        <w:t>the</w:t>
      </w:r>
      <w:r w:rsidRPr="008C3F63">
        <w:rPr>
          <w:rFonts w:ascii="Arial" w:hAnsi="Arial" w:cs="Arial"/>
          <w:color w:val="000000"/>
          <w:sz w:val="22"/>
          <w:szCs w:val="22"/>
          <w:lang w:val="en-US" w:eastAsia="en-US"/>
        </w:rPr>
        <w:t xml:space="preserve"> specific objective of the project.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 xml:space="preserve"> aims at building the capacities of organisations to work towards mobilising resources and securing rights and services from duty bearers.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 xml:space="preserve"> have trained more than 100 organisations in local fundraising and mobilising support, with an aim to “channel the responsibility to alleviate poverty to where it ultimately belongs: the countries themselves”</w:t>
      </w:r>
      <w:r w:rsidRPr="008C3F63">
        <w:rPr>
          <w:rStyle w:val="FootnoteReference"/>
          <w:rFonts w:ascii="Arial" w:hAnsi="Arial" w:cs="Arial"/>
          <w:color w:val="000000"/>
          <w:sz w:val="22"/>
          <w:szCs w:val="22"/>
          <w:lang w:val="en-US" w:eastAsia="en-US"/>
        </w:rPr>
        <w:footnoteReference w:id="6"/>
      </w:r>
      <w:r w:rsidRPr="008C3F63">
        <w:rPr>
          <w:rFonts w:ascii="Arial" w:hAnsi="Arial" w:cs="Arial"/>
          <w:color w:val="000000"/>
          <w:sz w:val="22"/>
          <w:szCs w:val="22"/>
          <w:lang w:val="en-US" w:eastAsia="en-US"/>
        </w:rPr>
        <w:t xml:space="preserve">. Change the Game Academy uses a blended-learning approach with a combination of online and classroom learnings. The classroom course held in Sierra Leone will be the starting point for </w:t>
      </w:r>
      <w:r w:rsidR="003906EF">
        <w:rPr>
          <w:rFonts w:ascii="Arial" w:hAnsi="Arial" w:cs="Arial"/>
          <w:color w:val="000000"/>
          <w:sz w:val="22"/>
          <w:szCs w:val="22"/>
          <w:lang w:val="en-US" w:eastAsia="en-US"/>
        </w:rPr>
        <w:t>the</w:t>
      </w:r>
      <w:r w:rsidRPr="008C3F63">
        <w:rPr>
          <w:rFonts w:ascii="Arial" w:hAnsi="Arial" w:cs="Arial"/>
          <w:color w:val="000000"/>
          <w:sz w:val="22"/>
          <w:szCs w:val="22"/>
          <w:lang w:val="en-US" w:eastAsia="en-US"/>
        </w:rPr>
        <w:t xml:space="preserve"> implementation of the </w:t>
      </w:r>
      <w:r w:rsidR="000F7343">
        <w:rPr>
          <w:rFonts w:ascii="Arial" w:hAnsi="Arial" w:cs="Arial"/>
          <w:color w:val="000000"/>
          <w:sz w:val="22"/>
          <w:szCs w:val="22"/>
          <w:lang w:val="en-US" w:eastAsia="en-US"/>
        </w:rPr>
        <w:t>action plans</w:t>
      </w:r>
      <w:r w:rsidRPr="008C3F63">
        <w:rPr>
          <w:rFonts w:ascii="Arial" w:hAnsi="Arial" w:cs="Arial"/>
          <w:color w:val="000000"/>
          <w:sz w:val="22"/>
          <w:szCs w:val="22"/>
          <w:lang w:val="en-US" w:eastAsia="en-US"/>
        </w:rPr>
        <w:t xml:space="preserve"> </w:t>
      </w:r>
      <w:r w:rsidR="000F7343">
        <w:rPr>
          <w:rFonts w:ascii="Arial" w:hAnsi="Arial" w:cs="Arial"/>
          <w:color w:val="000000"/>
          <w:sz w:val="22"/>
          <w:szCs w:val="22"/>
          <w:lang w:val="en-US" w:eastAsia="en-US"/>
        </w:rPr>
        <w:t>developed</w:t>
      </w:r>
      <w:r w:rsidRPr="008C3F63">
        <w:rPr>
          <w:rFonts w:ascii="Arial" w:hAnsi="Arial" w:cs="Arial"/>
          <w:color w:val="000000"/>
          <w:sz w:val="22"/>
          <w:szCs w:val="22"/>
          <w:lang w:val="en-US" w:eastAsia="en-US"/>
        </w:rPr>
        <w:t xml:space="preserve"> for each of the organi</w:t>
      </w:r>
      <w:r w:rsidR="003906EF">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ations </w:t>
      </w:r>
      <w:r w:rsidR="000F7343">
        <w:rPr>
          <w:rFonts w:ascii="Arial" w:hAnsi="Arial" w:cs="Arial"/>
          <w:color w:val="000000"/>
          <w:sz w:val="22"/>
          <w:szCs w:val="22"/>
          <w:lang w:val="en-US" w:eastAsia="en-US"/>
        </w:rPr>
        <w:t>in</w:t>
      </w:r>
      <w:r w:rsidRPr="008C3F63">
        <w:rPr>
          <w:rFonts w:ascii="Arial" w:hAnsi="Arial" w:cs="Arial"/>
          <w:color w:val="000000"/>
          <w:sz w:val="22"/>
          <w:szCs w:val="22"/>
          <w:lang w:val="en-US" w:eastAsia="en-US"/>
        </w:rPr>
        <w:t xml:space="preserve"> the classroom course. </w:t>
      </w:r>
    </w:p>
    <w:p w14:paraId="02B02CDD" w14:textId="77777777" w:rsidR="008C3F63" w:rsidRPr="000F323D" w:rsidRDefault="008C3F63" w:rsidP="008C3F63">
      <w:pPr>
        <w:snapToGrid w:val="0"/>
        <w:contextualSpacing/>
        <w:rPr>
          <w:rFonts w:ascii="Arial" w:hAnsi="Arial" w:cs="Arial"/>
          <w:sz w:val="22"/>
          <w:szCs w:val="22"/>
          <w:lang w:val="en-US" w:eastAsia="en-US"/>
        </w:rPr>
      </w:pPr>
    </w:p>
    <w:p w14:paraId="3138A3AD" w14:textId="77777777" w:rsidR="00C32DED" w:rsidRDefault="00C32DED" w:rsidP="008C3F63">
      <w:pPr>
        <w:snapToGrid w:val="0"/>
        <w:contextualSpacing/>
        <w:jc w:val="both"/>
        <w:rPr>
          <w:rFonts w:ascii="Arial" w:hAnsi="Arial" w:cs="Arial"/>
          <w:b/>
          <w:bCs/>
          <w:color w:val="000000"/>
          <w:sz w:val="22"/>
          <w:szCs w:val="22"/>
          <w:lang w:val="en-US" w:eastAsia="en-US"/>
        </w:rPr>
      </w:pPr>
    </w:p>
    <w:p w14:paraId="3BB5BB41" w14:textId="078916B4"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b/>
          <w:bCs/>
          <w:color w:val="000000"/>
          <w:sz w:val="22"/>
          <w:szCs w:val="22"/>
          <w:lang w:val="en-US" w:eastAsia="en-US"/>
        </w:rPr>
        <w:lastRenderedPageBreak/>
        <w:t xml:space="preserve">3.2. Course in local fundraising </w:t>
      </w:r>
    </w:p>
    <w:p w14:paraId="72A75C1F" w14:textId="66D81582" w:rsidR="00691E2E" w:rsidRPr="00DC5462" w:rsidRDefault="008C3F63" w:rsidP="00DC5462">
      <w:pPr>
        <w:snapToGrid w:val="0"/>
        <w:contextualSpacing/>
        <w:jc w:val="both"/>
        <w:rPr>
          <w:rFonts w:ascii="Arial" w:hAnsi="Arial" w:cs="Arial"/>
          <w:sz w:val="22"/>
          <w:szCs w:val="22"/>
          <w:lang w:val="en-US" w:eastAsia="en-US"/>
        </w:rPr>
      </w:pPr>
      <w:r w:rsidRPr="008C3F63">
        <w:rPr>
          <w:rFonts w:ascii="Arial" w:hAnsi="Arial" w:cs="Arial"/>
          <w:color w:val="000000"/>
          <w:sz w:val="22"/>
          <w:szCs w:val="22"/>
          <w:lang w:val="en-US" w:eastAsia="en-US"/>
        </w:rPr>
        <w:t>The course</w:t>
      </w:r>
      <w:r w:rsidR="003906EF">
        <w:rPr>
          <w:rFonts w:ascii="Arial" w:hAnsi="Arial" w:cs="Arial"/>
          <w:color w:val="000000"/>
          <w:sz w:val="22"/>
          <w:szCs w:val="22"/>
          <w:lang w:val="en-US" w:eastAsia="en-US"/>
        </w:rPr>
        <w:t xml:space="preserve"> which will be </w:t>
      </w:r>
      <w:r w:rsidR="00660A3D">
        <w:rPr>
          <w:rFonts w:ascii="Arial" w:hAnsi="Arial" w:cs="Arial"/>
          <w:color w:val="000000"/>
          <w:sz w:val="22"/>
          <w:szCs w:val="22"/>
          <w:lang w:val="en-US" w:eastAsia="en-US"/>
        </w:rPr>
        <w:t>held</w:t>
      </w:r>
      <w:r w:rsidR="003906EF">
        <w:rPr>
          <w:rFonts w:ascii="Arial" w:hAnsi="Arial" w:cs="Arial"/>
          <w:color w:val="000000"/>
          <w:sz w:val="22"/>
          <w:szCs w:val="22"/>
          <w:lang w:val="en-US" w:eastAsia="en-US"/>
        </w:rPr>
        <w:t xml:space="preserve"> by </w:t>
      </w:r>
      <w:r w:rsidR="00660A3D">
        <w:rPr>
          <w:rFonts w:ascii="Arial" w:hAnsi="Arial" w:cs="Arial"/>
          <w:color w:val="000000"/>
          <w:sz w:val="22"/>
          <w:szCs w:val="22"/>
          <w:lang w:val="en-US" w:eastAsia="en-US"/>
        </w:rPr>
        <w:t xml:space="preserve">WASCI in the role of facilitators of </w:t>
      </w:r>
      <w:r w:rsidR="00EB72D6">
        <w:rPr>
          <w:rFonts w:ascii="Arial" w:hAnsi="Arial" w:cs="Arial"/>
          <w:color w:val="000000"/>
          <w:sz w:val="22"/>
          <w:szCs w:val="22"/>
          <w:lang w:val="en-US" w:eastAsia="en-US"/>
        </w:rPr>
        <w:t>CtGA</w:t>
      </w:r>
      <w:r w:rsidR="00660A3D">
        <w:rPr>
          <w:rFonts w:ascii="Arial" w:hAnsi="Arial" w:cs="Arial"/>
          <w:color w:val="000000"/>
          <w:sz w:val="22"/>
          <w:szCs w:val="22"/>
          <w:lang w:val="en-US" w:eastAsia="en-US"/>
        </w:rPr>
        <w:t>, with the aim of</w:t>
      </w:r>
      <w:r w:rsidRPr="008C3F63">
        <w:rPr>
          <w:rFonts w:ascii="Arial" w:hAnsi="Arial" w:cs="Arial"/>
          <w:color w:val="000000"/>
          <w:sz w:val="22"/>
          <w:szCs w:val="22"/>
          <w:lang w:val="en-US" w:eastAsia="en-US"/>
        </w:rPr>
        <w:t xml:space="preserve"> empowering </w:t>
      </w:r>
      <w:r w:rsidR="00660A3D">
        <w:rPr>
          <w:rFonts w:ascii="Arial" w:hAnsi="Arial" w:cs="Arial"/>
          <w:color w:val="000000"/>
          <w:sz w:val="22"/>
          <w:szCs w:val="22"/>
          <w:lang w:val="en-US" w:eastAsia="en-US"/>
        </w:rPr>
        <w:t xml:space="preserve">and capacitating </w:t>
      </w:r>
      <w:r w:rsidRPr="008C3F63">
        <w:rPr>
          <w:rFonts w:ascii="Arial" w:hAnsi="Arial" w:cs="Arial"/>
          <w:color w:val="000000"/>
          <w:sz w:val="22"/>
          <w:szCs w:val="22"/>
          <w:lang w:val="en-US" w:eastAsia="en-US"/>
        </w:rPr>
        <w:t>the organisations to raise funds locally.</w:t>
      </w:r>
      <w:r w:rsidR="003906EF">
        <w:rPr>
          <w:rFonts w:ascii="Arial" w:hAnsi="Arial" w:cs="Arial"/>
          <w:sz w:val="22"/>
          <w:szCs w:val="22"/>
          <w:lang w:val="en-US" w:eastAsia="en-US"/>
        </w:rPr>
        <w:t xml:space="preserve"> </w:t>
      </w:r>
      <w:r w:rsidRPr="008C3F63">
        <w:rPr>
          <w:rFonts w:ascii="Arial" w:hAnsi="Arial" w:cs="Arial"/>
          <w:color w:val="000000"/>
          <w:sz w:val="22"/>
          <w:szCs w:val="22"/>
          <w:lang w:val="en-US" w:eastAsia="en-US"/>
        </w:rPr>
        <w:t xml:space="preserve">Through this course, the participants will increase their knowledge about both private and public sector funding. As stated by </w:t>
      </w:r>
      <w:r w:rsidR="00EB72D6">
        <w:rPr>
          <w:rFonts w:ascii="Arial" w:hAnsi="Arial" w:cs="Arial"/>
          <w:color w:val="000000"/>
          <w:sz w:val="22"/>
          <w:szCs w:val="22"/>
          <w:lang w:val="en-US" w:eastAsia="en-US"/>
        </w:rPr>
        <w:t>CtGA</w:t>
      </w:r>
      <w:r w:rsidRPr="008C3F63">
        <w:rPr>
          <w:rFonts w:ascii="Arial" w:hAnsi="Arial" w:cs="Arial"/>
          <w:color w:val="000000"/>
          <w:sz w:val="22"/>
          <w:szCs w:val="22"/>
          <w:lang w:val="en-US" w:eastAsia="en-US"/>
        </w:rPr>
        <w:t>, the aim of the course is to strengthen the capacity of the organisations “</w:t>
      </w:r>
      <w:r w:rsidRPr="008C3F63">
        <w:rPr>
          <w:rFonts w:ascii="Arial" w:hAnsi="Arial" w:cs="Arial"/>
          <w:color w:val="000000"/>
          <w:sz w:val="22"/>
          <w:szCs w:val="22"/>
          <w:shd w:val="clear" w:color="auto" w:fill="FFFFFF"/>
          <w:lang w:val="en-US" w:eastAsia="en-US"/>
        </w:rPr>
        <w:t>to approach all potential local in-country sources of funding and thus decrease their dependency on international funding”</w:t>
      </w:r>
      <w:r w:rsidR="003906EF" w:rsidRPr="003906EF">
        <w:rPr>
          <w:rStyle w:val="FootnoteReference"/>
          <w:rFonts w:ascii="Arial" w:hAnsi="Arial" w:cs="Arial"/>
          <w:color w:val="000000"/>
          <w:sz w:val="22"/>
          <w:szCs w:val="22"/>
          <w:shd w:val="clear" w:color="auto" w:fill="FFFFFF"/>
          <w:lang w:val="en-US" w:eastAsia="en-US"/>
        </w:rPr>
        <w:t xml:space="preserve"> </w:t>
      </w:r>
      <w:r w:rsidR="003906EF" w:rsidRPr="008C3F63">
        <w:rPr>
          <w:rStyle w:val="FootnoteReference"/>
          <w:rFonts w:ascii="Arial" w:hAnsi="Arial" w:cs="Arial"/>
          <w:color w:val="000000"/>
          <w:sz w:val="22"/>
          <w:szCs w:val="22"/>
          <w:shd w:val="clear" w:color="auto" w:fill="FFFFFF"/>
          <w:lang w:val="en-US" w:eastAsia="en-US"/>
        </w:rPr>
        <w:footnoteReference w:id="7"/>
      </w:r>
      <w:r w:rsidRPr="008C3F63">
        <w:rPr>
          <w:rFonts w:ascii="Arial" w:hAnsi="Arial" w:cs="Arial"/>
          <w:color w:val="000000"/>
          <w:sz w:val="22"/>
          <w:szCs w:val="22"/>
          <w:shd w:val="clear" w:color="auto" w:fill="FFFFFF"/>
          <w:lang w:val="en-US" w:eastAsia="en-US"/>
        </w:rPr>
        <w:t>. The course targets fundraising at several levels, and addresses the following</w:t>
      </w:r>
      <w:r w:rsidRPr="008C3F63">
        <w:rPr>
          <w:rStyle w:val="FootnoteReference"/>
          <w:rFonts w:ascii="Arial" w:hAnsi="Arial" w:cs="Arial"/>
          <w:color w:val="000000"/>
          <w:sz w:val="22"/>
          <w:szCs w:val="22"/>
          <w:shd w:val="clear" w:color="auto" w:fill="FFFFFF"/>
          <w:lang w:val="en-US" w:eastAsia="en-US"/>
        </w:rPr>
        <w:footnoteReference w:id="8"/>
      </w:r>
      <w:r w:rsidRPr="008C3F63">
        <w:rPr>
          <w:rFonts w:ascii="Arial" w:hAnsi="Arial" w:cs="Arial"/>
          <w:color w:val="000000"/>
          <w:sz w:val="22"/>
          <w:szCs w:val="22"/>
          <w:shd w:val="clear" w:color="auto" w:fill="FFFFFF"/>
          <w:lang w:val="en-US" w:eastAsia="en-US"/>
        </w:rPr>
        <w:t>:</w:t>
      </w:r>
      <w:r w:rsidR="00BB4077">
        <w:rPr>
          <w:rFonts w:ascii="Arial" w:hAnsi="Arial" w:cs="Arial"/>
          <w:sz w:val="22"/>
          <w:szCs w:val="22"/>
          <w:lang w:val="en-US" w:eastAsia="en-US"/>
        </w:rPr>
        <w:t xml:space="preserve"> </w:t>
      </w:r>
      <w:r w:rsidR="00BB4077" w:rsidRPr="00BB4077">
        <w:rPr>
          <w:rFonts w:ascii="Arial" w:hAnsi="Arial" w:cs="Arial"/>
          <w:i/>
          <w:iCs/>
          <w:color w:val="000000"/>
          <w:sz w:val="22"/>
          <w:szCs w:val="22"/>
          <w:shd w:val="clear" w:color="auto" w:fill="FFFFFF"/>
          <w:lang w:val="en-US" w:eastAsia="en-US"/>
        </w:rPr>
        <w:t>D</w:t>
      </w:r>
      <w:r w:rsidRPr="00BB4077">
        <w:rPr>
          <w:rFonts w:ascii="Arial" w:hAnsi="Arial" w:cs="Arial"/>
          <w:i/>
          <w:iCs/>
          <w:color w:val="000000"/>
          <w:sz w:val="22"/>
          <w:szCs w:val="22"/>
          <w:shd w:val="clear" w:color="auto" w:fill="FFFFFF"/>
          <w:lang w:val="en-US" w:eastAsia="en-US"/>
        </w:rPr>
        <w:t>iminish dependency on foreign donors</w:t>
      </w:r>
      <w:r w:rsidR="00BB4077" w:rsidRPr="00BB4077">
        <w:rPr>
          <w:rFonts w:ascii="Arial" w:hAnsi="Arial" w:cs="Arial"/>
          <w:i/>
          <w:sz w:val="22"/>
          <w:szCs w:val="22"/>
          <w:lang w:val="en-US" w:eastAsia="en-US"/>
        </w:rPr>
        <w:t>; S</w:t>
      </w:r>
      <w:r w:rsidRPr="00BB4077">
        <w:rPr>
          <w:rFonts w:ascii="Arial" w:hAnsi="Arial" w:cs="Arial"/>
          <w:i/>
          <w:iCs/>
          <w:color w:val="000000"/>
          <w:sz w:val="22"/>
          <w:szCs w:val="22"/>
          <w:shd w:val="clear" w:color="auto" w:fill="FFFFFF"/>
          <w:lang w:val="en-US" w:eastAsia="en-US"/>
        </w:rPr>
        <w:t>pread financial risks by tapping into diversified sources of income</w:t>
      </w:r>
      <w:r w:rsidR="00BB4077" w:rsidRPr="00BB4077">
        <w:rPr>
          <w:rFonts w:ascii="Arial" w:hAnsi="Arial" w:cs="Arial"/>
          <w:i/>
          <w:sz w:val="22"/>
          <w:szCs w:val="22"/>
          <w:lang w:val="en-US" w:eastAsia="en-US"/>
        </w:rPr>
        <w:t xml:space="preserve">; </w:t>
      </w:r>
      <w:r w:rsidR="00BB4077" w:rsidRPr="00BB4077">
        <w:rPr>
          <w:rFonts w:ascii="Arial" w:hAnsi="Arial" w:cs="Arial"/>
          <w:i/>
          <w:iCs/>
          <w:color w:val="000000"/>
          <w:sz w:val="22"/>
          <w:szCs w:val="22"/>
          <w:shd w:val="clear" w:color="auto" w:fill="FFFFFF"/>
          <w:lang w:val="en-US" w:eastAsia="en-US"/>
        </w:rPr>
        <w:t>C</w:t>
      </w:r>
      <w:r w:rsidRPr="00BB4077">
        <w:rPr>
          <w:rFonts w:ascii="Arial" w:hAnsi="Arial" w:cs="Arial"/>
          <w:i/>
          <w:iCs/>
          <w:color w:val="000000"/>
          <w:sz w:val="22"/>
          <w:szCs w:val="22"/>
          <w:shd w:val="clear" w:color="auto" w:fill="FFFFFF"/>
          <w:lang w:val="en-US" w:eastAsia="en-US"/>
        </w:rPr>
        <w:t>ontribute to the financial sustainability of an organisation</w:t>
      </w:r>
      <w:r w:rsidR="00BB4077" w:rsidRPr="00BB4077">
        <w:rPr>
          <w:rFonts w:ascii="Arial" w:hAnsi="Arial" w:cs="Arial"/>
          <w:i/>
          <w:sz w:val="22"/>
          <w:szCs w:val="22"/>
          <w:lang w:val="en-US" w:eastAsia="en-US"/>
        </w:rPr>
        <w:t xml:space="preserve">; </w:t>
      </w:r>
      <w:r w:rsidR="00BB4077" w:rsidRPr="00BB4077">
        <w:rPr>
          <w:rFonts w:ascii="Arial" w:hAnsi="Arial" w:cs="Arial"/>
          <w:i/>
          <w:iCs/>
          <w:color w:val="000000"/>
          <w:sz w:val="22"/>
          <w:szCs w:val="22"/>
          <w:shd w:val="clear" w:color="auto" w:fill="FFFFFF"/>
          <w:lang w:val="en-US" w:eastAsia="en-US"/>
        </w:rPr>
        <w:t>C</w:t>
      </w:r>
      <w:r w:rsidRPr="00BB4077">
        <w:rPr>
          <w:rFonts w:ascii="Arial" w:hAnsi="Arial" w:cs="Arial"/>
          <w:i/>
          <w:iCs/>
          <w:color w:val="000000"/>
          <w:sz w:val="22"/>
          <w:szCs w:val="22"/>
          <w:shd w:val="clear" w:color="auto" w:fill="FFFFFF"/>
          <w:lang w:val="en-US" w:eastAsia="en-US"/>
        </w:rPr>
        <w:t>ontribute to embedding in the local community and strengthens ownership</w:t>
      </w:r>
      <w:r w:rsidR="00BB4077" w:rsidRPr="00BB4077">
        <w:rPr>
          <w:rFonts w:ascii="Arial" w:hAnsi="Arial" w:cs="Arial"/>
          <w:i/>
          <w:sz w:val="22"/>
          <w:szCs w:val="22"/>
          <w:lang w:val="en-US" w:eastAsia="en-US"/>
        </w:rPr>
        <w:t>; G</w:t>
      </w:r>
      <w:r w:rsidRPr="00BB4077">
        <w:rPr>
          <w:rFonts w:ascii="Arial" w:hAnsi="Arial" w:cs="Arial"/>
          <w:i/>
          <w:iCs/>
          <w:color w:val="000000"/>
          <w:sz w:val="22"/>
          <w:szCs w:val="22"/>
          <w:shd w:val="clear" w:color="auto" w:fill="FFFFFF"/>
          <w:lang w:val="en-US" w:eastAsia="en-US"/>
        </w:rPr>
        <w:t>ive legitimacy to an organisation through a stronger support base</w:t>
      </w:r>
      <w:r w:rsidR="00BB4077" w:rsidRPr="00BB4077">
        <w:rPr>
          <w:rFonts w:ascii="Arial" w:hAnsi="Arial" w:cs="Arial"/>
          <w:i/>
          <w:iCs/>
          <w:color w:val="000000"/>
          <w:sz w:val="22"/>
          <w:szCs w:val="22"/>
          <w:shd w:val="clear" w:color="auto" w:fill="FFFFFF"/>
          <w:lang w:val="en-US" w:eastAsia="en-US"/>
        </w:rPr>
        <w:t>.</w:t>
      </w:r>
      <w:r w:rsidR="00BB4077">
        <w:rPr>
          <w:rFonts w:ascii="Arial" w:hAnsi="Arial" w:cs="Arial"/>
          <w:sz w:val="22"/>
          <w:szCs w:val="22"/>
          <w:lang w:val="en-US" w:eastAsia="en-US"/>
        </w:rPr>
        <w:t xml:space="preserve"> </w:t>
      </w:r>
      <w:r w:rsidRPr="008C3F63">
        <w:rPr>
          <w:rFonts w:ascii="Arial" w:hAnsi="Arial" w:cs="Arial"/>
          <w:color w:val="000000"/>
          <w:sz w:val="22"/>
          <w:szCs w:val="22"/>
          <w:lang w:val="en-US" w:eastAsia="en-US"/>
        </w:rPr>
        <w:t xml:space="preserve">The local fundraising </w:t>
      </w:r>
      <w:r w:rsidR="00F6636A" w:rsidRPr="008C3F63">
        <w:rPr>
          <w:rFonts w:ascii="Arial" w:hAnsi="Arial" w:cs="Arial"/>
          <w:color w:val="000000"/>
          <w:sz w:val="22"/>
          <w:szCs w:val="22"/>
          <w:lang w:val="en-US" w:eastAsia="en-US"/>
        </w:rPr>
        <w:t xml:space="preserve">course </w:t>
      </w:r>
      <w:r w:rsidRPr="008C3F63">
        <w:rPr>
          <w:rFonts w:ascii="Arial" w:hAnsi="Arial" w:cs="Arial"/>
          <w:color w:val="000000"/>
          <w:sz w:val="22"/>
          <w:szCs w:val="22"/>
          <w:lang w:val="en-US" w:eastAsia="en-US"/>
        </w:rPr>
        <w:t xml:space="preserve">will give the organisations the basic knowledge and skills to raise funds in Sierra Leone, more precisely to determine the resources needed for projects and to match these with potential donors. </w:t>
      </w:r>
      <w:r w:rsidR="00725D56">
        <w:rPr>
          <w:rFonts w:ascii="Arial" w:hAnsi="Arial" w:cs="Arial"/>
          <w:color w:val="000000"/>
          <w:sz w:val="22"/>
          <w:szCs w:val="22"/>
          <w:lang w:val="en-US" w:eastAsia="en-US"/>
        </w:rPr>
        <w:t xml:space="preserve">It all begins with an introduction meeting in Freetown where one </w:t>
      </w:r>
      <w:r w:rsidR="00660A3D">
        <w:rPr>
          <w:rFonts w:ascii="Arial" w:hAnsi="Arial" w:cs="Arial"/>
          <w:color w:val="000000"/>
          <w:sz w:val="22"/>
          <w:szCs w:val="22"/>
          <w:lang w:val="en-US" w:eastAsia="en-US"/>
        </w:rPr>
        <w:t>person</w:t>
      </w:r>
      <w:r w:rsidR="00725D56">
        <w:rPr>
          <w:rFonts w:ascii="Arial" w:hAnsi="Arial" w:cs="Arial"/>
          <w:color w:val="000000"/>
          <w:sz w:val="22"/>
          <w:szCs w:val="22"/>
          <w:lang w:val="en-US" w:eastAsia="en-US"/>
        </w:rPr>
        <w:t xml:space="preserve"> from each of the 8 organi</w:t>
      </w:r>
      <w:r w:rsidR="00660A3D">
        <w:rPr>
          <w:rFonts w:ascii="Arial" w:hAnsi="Arial" w:cs="Arial"/>
          <w:color w:val="000000"/>
          <w:sz w:val="22"/>
          <w:szCs w:val="22"/>
          <w:lang w:val="en-US" w:eastAsia="en-US"/>
        </w:rPr>
        <w:t>s</w:t>
      </w:r>
      <w:r w:rsidR="00725D56">
        <w:rPr>
          <w:rFonts w:ascii="Arial" w:hAnsi="Arial" w:cs="Arial"/>
          <w:color w:val="000000"/>
          <w:sz w:val="22"/>
          <w:szCs w:val="22"/>
          <w:lang w:val="en-US" w:eastAsia="en-US"/>
        </w:rPr>
        <w:t>ations participate. This meeting shall ensure leadership and ownership in each organi</w:t>
      </w:r>
      <w:r w:rsidR="00660A3D">
        <w:rPr>
          <w:rFonts w:ascii="Arial" w:hAnsi="Arial" w:cs="Arial"/>
          <w:color w:val="000000"/>
          <w:sz w:val="22"/>
          <w:szCs w:val="22"/>
          <w:lang w:val="en-US" w:eastAsia="en-US"/>
        </w:rPr>
        <w:t>s</w:t>
      </w:r>
      <w:r w:rsidR="00725D56">
        <w:rPr>
          <w:rFonts w:ascii="Arial" w:hAnsi="Arial" w:cs="Arial"/>
          <w:color w:val="000000"/>
          <w:sz w:val="22"/>
          <w:szCs w:val="22"/>
          <w:lang w:val="en-US" w:eastAsia="en-US"/>
        </w:rPr>
        <w:t xml:space="preserve">ation and illustrates how </w:t>
      </w:r>
      <w:r w:rsidR="00EB72D6">
        <w:rPr>
          <w:rFonts w:ascii="Arial" w:hAnsi="Arial" w:cs="Arial"/>
          <w:color w:val="000000"/>
          <w:sz w:val="22"/>
          <w:szCs w:val="22"/>
          <w:lang w:val="en-US" w:eastAsia="en-US"/>
        </w:rPr>
        <w:t>CtGA</w:t>
      </w:r>
      <w:r w:rsidR="00725D56">
        <w:rPr>
          <w:rFonts w:ascii="Arial" w:hAnsi="Arial" w:cs="Arial"/>
          <w:color w:val="000000"/>
          <w:sz w:val="22"/>
          <w:szCs w:val="22"/>
          <w:lang w:val="en-US" w:eastAsia="en-US"/>
        </w:rPr>
        <w:t xml:space="preserve"> is working with a high degree of </w:t>
      </w:r>
      <w:r w:rsidR="00660A3D">
        <w:rPr>
          <w:rFonts w:ascii="Arial" w:hAnsi="Arial" w:cs="Arial"/>
          <w:color w:val="000000"/>
          <w:sz w:val="22"/>
          <w:szCs w:val="22"/>
          <w:lang w:val="en-US" w:eastAsia="en-US"/>
        </w:rPr>
        <w:t>participatory</w:t>
      </w:r>
      <w:r w:rsidR="00725D56">
        <w:rPr>
          <w:rFonts w:ascii="Arial" w:hAnsi="Arial" w:cs="Arial"/>
          <w:color w:val="000000"/>
          <w:sz w:val="22"/>
          <w:szCs w:val="22"/>
          <w:lang w:val="en-US" w:eastAsia="en-US"/>
        </w:rPr>
        <w:t xml:space="preserve"> methods. </w:t>
      </w:r>
      <w:r w:rsidR="00660A3D">
        <w:rPr>
          <w:rFonts w:ascii="Arial" w:hAnsi="Arial" w:cs="Arial"/>
          <w:color w:val="000000"/>
          <w:sz w:val="22"/>
          <w:szCs w:val="22"/>
          <w:lang w:val="en-US" w:eastAsia="en-US"/>
        </w:rPr>
        <w:t>The</w:t>
      </w:r>
      <w:r w:rsidR="004C613B">
        <w:rPr>
          <w:rFonts w:ascii="Arial" w:hAnsi="Arial" w:cs="Arial"/>
          <w:color w:val="000000"/>
          <w:sz w:val="22"/>
          <w:szCs w:val="22"/>
          <w:lang w:val="en-US" w:eastAsia="en-US"/>
        </w:rPr>
        <w:t xml:space="preserve"> course</w:t>
      </w:r>
      <w:r w:rsidR="00660A3D">
        <w:rPr>
          <w:rFonts w:ascii="Arial" w:hAnsi="Arial" w:cs="Arial"/>
          <w:color w:val="000000"/>
          <w:sz w:val="22"/>
          <w:szCs w:val="22"/>
          <w:lang w:val="en-US" w:eastAsia="en-US"/>
        </w:rPr>
        <w:t xml:space="preserve"> </w:t>
      </w:r>
      <w:r w:rsidR="004C613B">
        <w:rPr>
          <w:rFonts w:ascii="Arial" w:hAnsi="Arial" w:cs="Arial"/>
          <w:color w:val="000000"/>
          <w:sz w:val="22"/>
          <w:szCs w:val="22"/>
          <w:lang w:val="en-US" w:eastAsia="en-US"/>
        </w:rPr>
        <w:t>participants</w:t>
      </w:r>
      <w:r w:rsidR="00660A3D">
        <w:rPr>
          <w:rFonts w:ascii="Arial" w:hAnsi="Arial" w:cs="Arial"/>
          <w:color w:val="000000"/>
          <w:sz w:val="22"/>
          <w:szCs w:val="22"/>
          <w:lang w:val="en-US" w:eastAsia="en-US"/>
        </w:rPr>
        <w:t xml:space="preserve"> are expected to participate</w:t>
      </w:r>
      <w:r w:rsidR="004C613B">
        <w:rPr>
          <w:rFonts w:ascii="Arial" w:hAnsi="Arial" w:cs="Arial"/>
          <w:color w:val="000000"/>
          <w:sz w:val="22"/>
          <w:szCs w:val="22"/>
          <w:lang w:val="en-US" w:eastAsia="en-US"/>
        </w:rPr>
        <w:t xml:space="preserve"> actively throughout the whole process, and t</w:t>
      </w:r>
      <w:r w:rsidR="00234E1D">
        <w:rPr>
          <w:rFonts w:ascii="Arial" w:hAnsi="Arial" w:cs="Arial"/>
          <w:color w:val="000000"/>
          <w:sz w:val="22"/>
          <w:szCs w:val="22"/>
          <w:lang w:val="en-US" w:eastAsia="en-US"/>
        </w:rPr>
        <w:t>his first meeting</w:t>
      </w:r>
      <w:r w:rsidR="004C613B">
        <w:rPr>
          <w:rFonts w:ascii="Arial" w:hAnsi="Arial" w:cs="Arial"/>
          <w:color w:val="000000"/>
          <w:sz w:val="22"/>
          <w:szCs w:val="22"/>
          <w:lang w:val="en-US" w:eastAsia="en-US"/>
        </w:rPr>
        <w:t xml:space="preserve"> has the purpose of </w:t>
      </w:r>
      <w:r w:rsidR="00234E1D">
        <w:rPr>
          <w:rFonts w:ascii="Arial" w:hAnsi="Arial" w:cs="Arial"/>
          <w:color w:val="000000"/>
          <w:sz w:val="22"/>
          <w:szCs w:val="22"/>
          <w:lang w:val="en-US" w:eastAsia="en-US"/>
        </w:rPr>
        <w:t>boosting motivation and leadership in each organi</w:t>
      </w:r>
      <w:r w:rsidR="004C613B">
        <w:rPr>
          <w:rFonts w:ascii="Arial" w:hAnsi="Arial" w:cs="Arial"/>
          <w:color w:val="000000"/>
          <w:sz w:val="22"/>
          <w:szCs w:val="22"/>
          <w:lang w:val="en-US" w:eastAsia="en-US"/>
        </w:rPr>
        <w:t>s</w:t>
      </w:r>
      <w:r w:rsidR="00234E1D">
        <w:rPr>
          <w:rFonts w:ascii="Arial" w:hAnsi="Arial" w:cs="Arial"/>
          <w:color w:val="000000"/>
          <w:sz w:val="22"/>
          <w:szCs w:val="22"/>
          <w:lang w:val="en-US" w:eastAsia="en-US"/>
        </w:rPr>
        <w:t xml:space="preserve">ation. </w:t>
      </w:r>
      <w:r w:rsidRPr="008C3F63">
        <w:rPr>
          <w:rFonts w:ascii="Arial" w:hAnsi="Arial" w:cs="Arial"/>
          <w:color w:val="000000"/>
          <w:sz w:val="22"/>
          <w:szCs w:val="22"/>
          <w:lang w:val="en-US" w:eastAsia="en-US"/>
        </w:rPr>
        <w:t xml:space="preserve">The </w:t>
      </w:r>
      <w:r w:rsidR="00905144">
        <w:rPr>
          <w:rFonts w:ascii="Arial" w:hAnsi="Arial" w:cs="Arial"/>
          <w:color w:val="000000"/>
          <w:sz w:val="22"/>
          <w:szCs w:val="22"/>
          <w:lang w:val="en-US" w:eastAsia="en-US"/>
        </w:rPr>
        <w:t xml:space="preserve">one-week long </w:t>
      </w:r>
      <w:r w:rsidRPr="008C3F63">
        <w:rPr>
          <w:rFonts w:ascii="Arial" w:hAnsi="Arial" w:cs="Arial"/>
          <w:color w:val="000000"/>
          <w:sz w:val="22"/>
          <w:szCs w:val="22"/>
          <w:lang w:val="en-US" w:eastAsia="en-US"/>
        </w:rPr>
        <w:t xml:space="preserve">classroom training </w:t>
      </w:r>
      <w:r w:rsidR="00905144">
        <w:rPr>
          <w:rFonts w:ascii="Arial" w:hAnsi="Arial" w:cs="Arial"/>
          <w:color w:val="000000"/>
          <w:sz w:val="22"/>
          <w:szCs w:val="22"/>
          <w:lang w:val="en-US" w:eastAsia="en-US"/>
        </w:rPr>
        <w:t xml:space="preserve">that follows </w:t>
      </w:r>
      <w:r w:rsidRPr="008C3F63">
        <w:rPr>
          <w:rFonts w:ascii="Arial" w:hAnsi="Arial" w:cs="Arial"/>
          <w:color w:val="000000"/>
          <w:sz w:val="22"/>
          <w:szCs w:val="22"/>
          <w:lang w:val="en-US" w:eastAsia="en-US"/>
        </w:rPr>
        <w:t xml:space="preserve">will help the participants develop a fundraising action plan which will be implemented </w:t>
      </w:r>
      <w:r w:rsidR="00905144">
        <w:rPr>
          <w:rFonts w:ascii="Arial" w:hAnsi="Arial" w:cs="Arial"/>
          <w:color w:val="000000"/>
          <w:sz w:val="22"/>
          <w:szCs w:val="22"/>
          <w:lang w:val="en-US" w:eastAsia="en-US"/>
        </w:rPr>
        <w:t>with the participation of</w:t>
      </w:r>
      <w:r w:rsidRPr="008C3F63">
        <w:rPr>
          <w:rFonts w:ascii="Arial" w:hAnsi="Arial" w:cs="Arial"/>
          <w:color w:val="000000"/>
          <w:sz w:val="22"/>
          <w:szCs w:val="22"/>
          <w:lang w:val="en-US" w:eastAsia="en-US"/>
        </w:rPr>
        <w:t xml:space="preserve"> the rest of the</w:t>
      </w:r>
      <w:r w:rsidR="00905144">
        <w:rPr>
          <w:rFonts w:ascii="Arial" w:hAnsi="Arial" w:cs="Arial"/>
          <w:color w:val="000000"/>
          <w:sz w:val="22"/>
          <w:szCs w:val="22"/>
          <w:lang w:val="en-US" w:eastAsia="en-US"/>
        </w:rPr>
        <w:t>ir</w:t>
      </w:r>
      <w:r w:rsidRPr="008C3F63">
        <w:rPr>
          <w:rFonts w:ascii="Arial" w:hAnsi="Arial" w:cs="Arial"/>
          <w:color w:val="000000"/>
          <w:sz w:val="22"/>
          <w:szCs w:val="22"/>
          <w:lang w:val="en-US" w:eastAsia="en-US"/>
        </w:rPr>
        <w:t xml:space="preserve"> organisation</w:t>
      </w:r>
      <w:r w:rsidR="00905144">
        <w:rPr>
          <w:rFonts w:ascii="Arial" w:hAnsi="Arial" w:cs="Arial"/>
          <w:color w:val="000000"/>
          <w:sz w:val="22"/>
          <w:szCs w:val="22"/>
          <w:lang w:val="en-US" w:eastAsia="en-US"/>
        </w:rPr>
        <w:t>s</w:t>
      </w:r>
      <w:r w:rsidRPr="008C3F63">
        <w:rPr>
          <w:rFonts w:ascii="Arial" w:hAnsi="Arial" w:cs="Arial"/>
          <w:color w:val="000000"/>
          <w:sz w:val="22"/>
          <w:szCs w:val="22"/>
          <w:lang w:val="en-US" w:eastAsia="en-US"/>
        </w:rPr>
        <w:t>.</w:t>
      </w:r>
      <w:r w:rsidR="00DC5462">
        <w:rPr>
          <w:rFonts w:ascii="Arial" w:hAnsi="Arial" w:cs="Arial"/>
          <w:color w:val="000000"/>
          <w:sz w:val="22"/>
          <w:szCs w:val="22"/>
          <w:lang w:val="en-US" w:eastAsia="en-US"/>
        </w:rPr>
        <w:t xml:space="preserve"> </w:t>
      </w:r>
      <w:r w:rsidRPr="008C3F63">
        <w:rPr>
          <w:rFonts w:ascii="Arial" w:hAnsi="Arial" w:cs="Arial"/>
          <w:color w:val="000000"/>
          <w:sz w:val="22"/>
          <w:szCs w:val="22"/>
          <w:shd w:val="clear" w:color="auto" w:fill="FFFFFF"/>
          <w:lang w:val="en-US" w:eastAsia="en-US"/>
        </w:rPr>
        <w:t xml:space="preserve">After the </w:t>
      </w:r>
      <w:r w:rsidR="00D10BCF">
        <w:rPr>
          <w:rFonts w:ascii="Arial" w:hAnsi="Arial" w:cs="Arial"/>
          <w:color w:val="000000"/>
          <w:sz w:val="22"/>
          <w:szCs w:val="22"/>
          <w:shd w:val="clear" w:color="auto" w:fill="FFFFFF"/>
          <w:lang w:val="en-US" w:eastAsia="en-US"/>
        </w:rPr>
        <w:t>training</w:t>
      </w:r>
      <w:r w:rsidRPr="008C3F63">
        <w:rPr>
          <w:rFonts w:ascii="Arial" w:hAnsi="Arial" w:cs="Arial"/>
          <w:color w:val="000000"/>
          <w:sz w:val="22"/>
          <w:szCs w:val="22"/>
          <w:shd w:val="clear" w:color="auto" w:fill="FFFFFF"/>
          <w:lang w:val="en-US" w:eastAsia="en-US"/>
        </w:rPr>
        <w:t xml:space="preserve">, a number of activities </w:t>
      </w:r>
      <w:r w:rsidR="00D10BCF">
        <w:rPr>
          <w:rFonts w:ascii="Arial" w:hAnsi="Arial" w:cs="Arial"/>
          <w:color w:val="000000"/>
          <w:sz w:val="22"/>
          <w:szCs w:val="22"/>
          <w:shd w:val="clear" w:color="auto" w:fill="FFFFFF"/>
          <w:lang w:val="en-US" w:eastAsia="en-US"/>
        </w:rPr>
        <w:t>will</w:t>
      </w:r>
      <w:r w:rsidRPr="008C3F63">
        <w:rPr>
          <w:rFonts w:ascii="Arial" w:hAnsi="Arial" w:cs="Arial"/>
          <w:color w:val="000000"/>
          <w:sz w:val="22"/>
          <w:szCs w:val="22"/>
          <w:shd w:val="clear" w:color="auto" w:fill="FFFFFF"/>
          <w:lang w:val="en-US" w:eastAsia="en-US"/>
        </w:rPr>
        <w:t xml:space="preserve"> </w:t>
      </w:r>
      <w:r w:rsidRPr="008C3F63">
        <w:rPr>
          <w:rFonts w:ascii="Arial" w:hAnsi="Arial" w:cs="Arial"/>
          <w:color w:val="000000"/>
          <w:sz w:val="22"/>
          <w:szCs w:val="22"/>
          <w:lang w:val="en-US" w:eastAsia="en-US"/>
        </w:rPr>
        <w:t xml:space="preserve">ensure that the participants follow up and make use of </w:t>
      </w:r>
      <w:r w:rsidR="00905144">
        <w:rPr>
          <w:rFonts w:ascii="Arial" w:hAnsi="Arial" w:cs="Arial"/>
          <w:color w:val="000000"/>
          <w:sz w:val="22"/>
          <w:szCs w:val="22"/>
          <w:lang w:val="en-US" w:eastAsia="en-US"/>
        </w:rPr>
        <w:t>what they learned</w:t>
      </w:r>
      <w:r w:rsidR="00D10BCF">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and that </w:t>
      </w:r>
      <w:r w:rsidR="00905144">
        <w:rPr>
          <w:rFonts w:ascii="Arial" w:hAnsi="Arial" w:cs="Arial"/>
          <w:color w:val="000000"/>
          <w:sz w:val="22"/>
          <w:szCs w:val="22"/>
          <w:lang w:val="en-US" w:eastAsia="en-US"/>
        </w:rPr>
        <w:t xml:space="preserve">learning </w:t>
      </w:r>
      <w:r w:rsidRPr="008C3F63">
        <w:rPr>
          <w:rFonts w:ascii="Arial" w:hAnsi="Arial" w:cs="Arial"/>
          <w:color w:val="000000"/>
          <w:sz w:val="22"/>
          <w:szCs w:val="22"/>
          <w:lang w:val="en-US" w:eastAsia="en-US"/>
        </w:rPr>
        <w:t xml:space="preserve">from the course </w:t>
      </w:r>
      <w:r w:rsidR="00905144">
        <w:rPr>
          <w:rFonts w:ascii="Arial" w:hAnsi="Arial" w:cs="Arial"/>
          <w:color w:val="000000"/>
          <w:sz w:val="22"/>
          <w:szCs w:val="22"/>
          <w:lang w:val="en-US" w:eastAsia="en-US"/>
        </w:rPr>
        <w:t>is</w:t>
      </w:r>
      <w:r w:rsidRPr="008C3F63">
        <w:rPr>
          <w:rFonts w:ascii="Arial" w:hAnsi="Arial" w:cs="Arial"/>
          <w:color w:val="000000"/>
          <w:sz w:val="22"/>
          <w:szCs w:val="22"/>
          <w:lang w:val="en-US" w:eastAsia="en-US"/>
        </w:rPr>
        <w:t xml:space="preserve"> shared in the different organisation</w:t>
      </w:r>
      <w:r w:rsidR="00905144">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and</w:t>
      </w:r>
      <w:r w:rsidR="00905144">
        <w:rPr>
          <w:rFonts w:ascii="Arial" w:hAnsi="Arial" w:cs="Arial"/>
          <w:color w:val="000000"/>
          <w:sz w:val="22"/>
          <w:szCs w:val="22"/>
          <w:lang w:val="en-US" w:eastAsia="en-US"/>
        </w:rPr>
        <w:t xml:space="preserve"> is</w:t>
      </w:r>
      <w:r w:rsidRPr="008C3F63">
        <w:rPr>
          <w:rFonts w:ascii="Arial" w:hAnsi="Arial" w:cs="Arial"/>
          <w:color w:val="000000"/>
          <w:sz w:val="22"/>
          <w:szCs w:val="22"/>
          <w:lang w:val="en-US" w:eastAsia="en-US"/>
        </w:rPr>
        <w:t xml:space="preserve"> not just kept with the course participants (three from each organisation)</w:t>
      </w:r>
      <w:r w:rsidR="00C45748">
        <w:rPr>
          <w:rFonts w:ascii="Arial" w:hAnsi="Arial" w:cs="Arial"/>
          <w:color w:val="000000"/>
          <w:sz w:val="22"/>
          <w:szCs w:val="22"/>
          <w:lang w:val="en-US" w:eastAsia="en-US"/>
        </w:rPr>
        <w:t xml:space="preserve"> (these activities are outlined in the section below, 3.3.)</w:t>
      </w:r>
      <w:r w:rsidRPr="008C3F63">
        <w:rPr>
          <w:rFonts w:ascii="Arial" w:hAnsi="Arial" w:cs="Arial"/>
          <w:color w:val="000000"/>
          <w:sz w:val="22"/>
          <w:szCs w:val="22"/>
          <w:lang w:val="en-US" w:eastAsia="en-US"/>
        </w:rPr>
        <w:t>.</w:t>
      </w:r>
      <w:r w:rsidR="00F37174">
        <w:rPr>
          <w:rFonts w:ascii="Arial" w:hAnsi="Arial" w:cs="Arial"/>
          <w:color w:val="000000"/>
          <w:sz w:val="22"/>
          <w:szCs w:val="22"/>
          <w:lang w:val="en-US" w:eastAsia="en-US"/>
        </w:rPr>
        <w:t xml:space="preserve"> </w:t>
      </w:r>
      <w:r w:rsidR="00F37174" w:rsidRPr="008C3F63">
        <w:rPr>
          <w:rFonts w:ascii="Arial" w:hAnsi="Arial" w:cs="Arial"/>
          <w:color w:val="000000"/>
          <w:sz w:val="22"/>
          <w:szCs w:val="22"/>
          <w:lang w:val="en-US" w:eastAsia="en-US"/>
        </w:rPr>
        <w:t xml:space="preserve">The </w:t>
      </w:r>
      <w:r w:rsidR="00F37174">
        <w:rPr>
          <w:rFonts w:ascii="Arial" w:hAnsi="Arial" w:cs="Arial"/>
          <w:color w:val="000000"/>
          <w:sz w:val="22"/>
          <w:szCs w:val="22"/>
          <w:lang w:val="en-US" w:eastAsia="en-US"/>
        </w:rPr>
        <w:t xml:space="preserve">classroom course in local fundraising </w:t>
      </w:r>
      <w:r w:rsidR="00F37174" w:rsidRPr="008C3F63">
        <w:rPr>
          <w:rFonts w:ascii="Arial" w:hAnsi="Arial" w:cs="Arial"/>
          <w:color w:val="000000"/>
          <w:sz w:val="22"/>
          <w:szCs w:val="22"/>
          <w:lang w:val="en-US" w:eastAsia="en-US"/>
        </w:rPr>
        <w:t>and</w:t>
      </w:r>
      <w:r w:rsidR="00F37174">
        <w:rPr>
          <w:rFonts w:ascii="Arial" w:hAnsi="Arial" w:cs="Arial"/>
          <w:color w:val="000000"/>
          <w:sz w:val="22"/>
          <w:szCs w:val="22"/>
          <w:lang w:val="en-US" w:eastAsia="en-US"/>
        </w:rPr>
        <w:t xml:space="preserve"> the</w:t>
      </w:r>
      <w:r w:rsidR="00F37174" w:rsidRPr="008C3F63">
        <w:rPr>
          <w:rFonts w:ascii="Arial" w:hAnsi="Arial" w:cs="Arial"/>
          <w:color w:val="000000"/>
          <w:sz w:val="22"/>
          <w:szCs w:val="22"/>
          <w:lang w:val="en-US" w:eastAsia="en-US"/>
        </w:rPr>
        <w:t xml:space="preserve"> </w:t>
      </w:r>
      <w:r w:rsidR="00F37174">
        <w:rPr>
          <w:rFonts w:ascii="Arial" w:hAnsi="Arial" w:cs="Arial"/>
          <w:color w:val="000000"/>
          <w:sz w:val="22"/>
          <w:szCs w:val="22"/>
          <w:lang w:val="en-US" w:eastAsia="en-US"/>
        </w:rPr>
        <w:t xml:space="preserve">follow up </w:t>
      </w:r>
      <w:r w:rsidR="00F37174" w:rsidRPr="008C3F63">
        <w:rPr>
          <w:rFonts w:ascii="Arial" w:hAnsi="Arial" w:cs="Arial"/>
          <w:color w:val="000000"/>
          <w:sz w:val="22"/>
          <w:szCs w:val="22"/>
          <w:lang w:val="en-US" w:eastAsia="en-US"/>
        </w:rPr>
        <w:t xml:space="preserve">meetings will be facilitated at venues in Freetown, and at the office spaces of YDC-SL and FANT SL when possible. </w:t>
      </w:r>
    </w:p>
    <w:p w14:paraId="1985F97D" w14:textId="77777777" w:rsidR="008C3F63" w:rsidRPr="008C3F63" w:rsidRDefault="008C3F63" w:rsidP="008C3F63">
      <w:pPr>
        <w:shd w:val="clear" w:color="auto" w:fill="FFFFFF"/>
        <w:snapToGrid w:val="0"/>
        <w:spacing w:before="180" w:after="540"/>
        <w:contextualSpacing/>
        <w:jc w:val="both"/>
        <w:rPr>
          <w:rFonts w:ascii="Arial" w:hAnsi="Arial" w:cs="Arial"/>
          <w:b/>
          <w:bCs/>
          <w:color w:val="000000"/>
          <w:sz w:val="22"/>
          <w:szCs w:val="22"/>
          <w:lang w:val="en-US" w:eastAsia="en-US"/>
        </w:rPr>
      </w:pPr>
      <w:r w:rsidRPr="00267589">
        <w:rPr>
          <w:rFonts w:ascii="Arial" w:hAnsi="Arial" w:cs="Arial"/>
          <w:color w:val="000000"/>
          <w:sz w:val="22"/>
          <w:szCs w:val="22"/>
          <w:lang w:val="en-US" w:eastAsia="en-US"/>
        </w:rPr>
        <w:br/>
      </w:r>
      <w:r w:rsidRPr="008C3F63">
        <w:rPr>
          <w:rFonts w:ascii="Arial" w:hAnsi="Arial" w:cs="Arial"/>
          <w:b/>
          <w:bCs/>
          <w:color w:val="000000"/>
          <w:sz w:val="22"/>
          <w:szCs w:val="22"/>
          <w:lang w:val="en-US" w:eastAsia="en-US"/>
        </w:rPr>
        <w:t>3.3. Follow up activities</w:t>
      </w:r>
    </w:p>
    <w:p w14:paraId="78CA644A" w14:textId="77777777" w:rsidR="00C45748" w:rsidRDefault="008C3F63" w:rsidP="008C3F63">
      <w:pPr>
        <w:shd w:val="clear" w:color="auto" w:fill="FFFFFF"/>
        <w:snapToGrid w:val="0"/>
        <w:spacing w:before="180" w:after="54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After the classroom training</w:t>
      </w:r>
      <w:r w:rsidR="00905144">
        <w:rPr>
          <w:rFonts w:ascii="Arial" w:hAnsi="Arial" w:cs="Arial"/>
          <w:color w:val="000000"/>
          <w:sz w:val="22"/>
          <w:szCs w:val="22"/>
          <w:lang w:val="en-US" w:eastAsia="en-US"/>
        </w:rPr>
        <w:t xml:space="preserve"> </w:t>
      </w:r>
      <w:r w:rsidR="003906EF">
        <w:rPr>
          <w:rFonts w:ascii="Arial" w:hAnsi="Arial" w:cs="Arial"/>
          <w:color w:val="000000"/>
          <w:sz w:val="22"/>
          <w:szCs w:val="22"/>
          <w:lang w:val="en-US" w:eastAsia="en-US"/>
        </w:rPr>
        <w:t xml:space="preserve">(suggested to take place </w:t>
      </w:r>
      <w:r w:rsidRPr="008C3F63">
        <w:rPr>
          <w:rFonts w:ascii="Arial" w:hAnsi="Arial" w:cs="Arial"/>
          <w:color w:val="000000"/>
          <w:sz w:val="22"/>
          <w:szCs w:val="22"/>
          <w:lang w:val="en-US" w:eastAsia="en-US"/>
        </w:rPr>
        <w:t>in November</w:t>
      </w:r>
      <w:r w:rsidR="003906EF">
        <w:rPr>
          <w:rFonts w:ascii="Arial" w:hAnsi="Arial" w:cs="Arial"/>
          <w:color w:val="000000"/>
          <w:sz w:val="22"/>
          <w:szCs w:val="22"/>
          <w:lang w:val="en-US" w:eastAsia="en-US"/>
        </w:rPr>
        <w:t xml:space="preserve"> 2019)</w:t>
      </w:r>
      <w:r w:rsidRPr="008C3F63">
        <w:rPr>
          <w:rFonts w:ascii="Arial" w:hAnsi="Arial" w:cs="Arial"/>
          <w:color w:val="000000"/>
          <w:sz w:val="22"/>
          <w:szCs w:val="22"/>
          <w:lang w:val="en-US" w:eastAsia="en-US"/>
        </w:rPr>
        <w:t xml:space="preserve">, the project will continue with </w:t>
      </w:r>
      <w:r w:rsidR="00A3010E">
        <w:rPr>
          <w:rFonts w:ascii="Arial" w:hAnsi="Arial" w:cs="Arial"/>
          <w:color w:val="000000"/>
          <w:sz w:val="22"/>
          <w:szCs w:val="22"/>
          <w:lang w:val="en-US" w:eastAsia="en-US"/>
        </w:rPr>
        <w:t>the following</w:t>
      </w:r>
      <w:r w:rsidRPr="008C3F63">
        <w:rPr>
          <w:rFonts w:ascii="Arial" w:hAnsi="Arial" w:cs="Arial"/>
          <w:color w:val="000000"/>
          <w:sz w:val="22"/>
          <w:szCs w:val="22"/>
          <w:lang w:val="en-US" w:eastAsia="en-US"/>
        </w:rPr>
        <w:t xml:space="preserve"> activities</w:t>
      </w:r>
      <w:r w:rsidR="00A3010E">
        <w:rPr>
          <w:rFonts w:ascii="Arial" w:hAnsi="Arial" w:cs="Arial"/>
          <w:color w:val="000000"/>
          <w:sz w:val="22"/>
          <w:szCs w:val="22"/>
          <w:lang w:val="en-US" w:eastAsia="en-US"/>
        </w:rPr>
        <w:t>:</w:t>
      </w:r>
      <w:r w:rsidRPr="008C3F63">
        <w:rPr>
          <w:rFonts w:ascii="Arial" w:hAnsi="Arial" w:cs="Arial"/>
          <w:color w:val="000000"/>
          <w:sz w:val="22"/>
          <w:szCs w:val="22"/>
          <w:lang w:val="en-US" w:eastAsia="en-US"/>
        </w:rPr>
        <w:t xml:space="preserve"> </w:t>
      </w:r>
      <w:r w:rsidR="00A3010E">
        <w:rPr>
          <w:rFonts w:ascii="Arial" w:hAnsi="Arial" w:cs="Arial"/>
          <w:color w:val="000000"/>
          <w:sz w:val="22"/>
          <w:szCs w:val="22"/>
          <w:lang w:val="en-US" w:eastAsia="en-US"/>
        </w:rPr>
        <w:t>Cascading of</w:t>
      </w:r>
      <w:r w:rsidRPr="008C3F63">
        <w:rPr>
          <w:rFonts w:ascii="Arial" w:hAnsi="Arial" w:cs="Arial"/>
          <w:color w:val="000000"/>
          <w:sz w:val="22"/>
          <w:szCs w:val="22"/>
          <w:lang w:val="en-US" w:eastAsia="en-US"/>
        </w:rPr>
        <w:t xml:space="preserve"> training by participants </w:t>
      </w:r>
      <w:r w:rsidR="00A3010E">
        <w:rPr>
          <w:rFonts w:ascii="Arial" w:hAnsi="Arial" w:cs="Arial"/>
          <w:color w:val="000000"/>
          <w:sz w:val="22"/>
          <w:szCs w:val="22"/>
          <w:lang w:val="en-US" w:eastAsia="en-US"/>
        </w:rPr>
        <w:t>to</w:t>
      </w:r>
      <w:r w:rsidR="00A3010E" w:rsidRPr="008C3F63">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the rest of their organisation;</w:t>
      </w:r>
      <w:r w:rsidRPr="008C3F63">
        <w:rPr>
          <w:rFonts w:ascii="Arial" w:hAnsi="Arial" w:cs="Arial"/>
          <w:b/>
          <w:bCs/>
          <w:color w:val="000000"/>
          <w:sz w:val="22"/>
          <w:szCs w:val="22"/>
          <w:lang w:val="en-US" w:eastAsia="en-US"/>
        </w:rPr>
        <w:t xml:space="preserve"> </w:t>
      </w:r>
      <w:r w:rsidR="00234E1D" w:rsidRPr="00234E1D">
        <w:rPr>
          <w:rFonts w:ascii="Arial" w:hAnsi="Arial" w:cs="Arial"/>
          <w:color w:val="000000"/>
          <w:sz w:val="22"/>
          <w:szCs w:val="22"/>
          <w:lang w:val="en-US"/>
        </w:rPr>
        <w:t>Test of action plan (Phase 1)</w:t>
      </w:r>
      <w:r w:rsidRPr="00234E1D">
        <w:rPr>
          <w:rFonts w:ascii="Arial" w:hAnsi="Arial" w:cs="Arial"/>
          <w:color w:val="000000"/>
          <w:sz w:val="22"/>
          <w:szCs w:val="22"/>
          <w:lang w:val="en-US" w:eastAsia="en-US"/>
        </w:rPr>
        <w:t>;</w:t>
      </w:r>
      <w:r w:rsidR="00234E1D">
        <w:rPr>
          <w:rFonts w:ascii="Arial" w:hAnsi="Arial" w:cs="Arial"/>
          <w:color w:val="000000"/>
          <w:sz w:val="22"/>
          <w:szCs w:val="22"/>
          <w:lang w:val="en-US" w:eastAsia="en-US"/>
        </w:rPr>
        <w:t xml:space="preserve"> </w:t>
      </w:r>
      <w:r w:rsidR="00234E1D" w:rsidRPr="00234E1D">
        <w:rPr>
          <w:rFonts w:ascii="Arial" w:hAnsi="Arial" w:cs="Arial"/>
          <w:color w:val="000000"/>
          <w:sz w:val="22"/>
          <w:szCs w:val="22"/>
          <w:lang w:val="en-US"/>
        </w:rPr>
        <w:t xml:space="preserve">Webinar with </w:t>
      </w:r>
      <w:r w:rsidR="00EB72D6">
        <w:rPr>
          <w:rFonts w:ascii="Arial" w:hAnsi="Arial" w:cs="Arial"/>
          <w:color w:val="000000"/>
          <w:sz w:val="22"/>
          <w:szCs w:val="22"/>
          <w:lang w:val="en-US"/>
        </w:rPr>
        <w:t>CtGA</w:t>
      </w:r>
      <w:r w:rsidR="00234E1D" w:rsidRPr="00234E1D">
        <w:rPr>
          <w:rFonts w:ascii="Arial" w:hAnsi="Arial" w:cs="Arial"/>
          <w:color w:val="000000"/>
          <w:sz w:val="22"/>
          <w:szCs w:val="22"/>
          <w:lang w:val="en-US"/>
        </w:rPr>
        <w:t xml:space="preserve"> with all organi</w:t>
      </w:r>
      <w:r w:rsidR="00905144">
        <w:rPr>
          <w:rFonts w:ascii="Arial" w:hAnsi="Arial" w:cs="Arial"/>
          <w:color w:val="000000"/>
          <w:sz w:val="22"/>
          <w:szCs w:val="22"/>
          <w:lang w:val="en-US"/>
        </w:rPr>
        <w:t>s</w:t>
      </w:r>
      <w:r w:rsidR="00234E1D" w:rsidRPr="00234E1D">
        <w:rPr>
          <w:rFonts w:ascii="Arial" w:hAnsi="Arial" w:cs="Arial"/>
          <w:color w:val="000000"/>
          <w:sz w:val="22"/>
          <w:szCs w:val="22"/>
          <w:lang w:val="en-US"/>
        </w:rPr>
        <w:t>ations</w:t>
      </w:r>
      <w:r w:rsidR="00234E1D">
        <w:rPr>
          <w:rFonts w:ascii="Arial" w:hAnsi="Arial" w:cs="Arial"/>
          <w:color w:val="000000"/>
          <w:sz w:val="22"/>
          <w:szCs w:val="22"/>
          <w:lang w:val="en-US"/>
        </w:rPr>
        <w:t>;</w:t>
      </w:r>
      <w:r w:rsidR="00ED3DAF">
        <w:rPr>
          <w:rFonts w:ascii="Arial" w:hAnsi="Arial" w:cs="Arial"/>
          <w:color w:val="000000"/>
          <w:sz w:val="22"/>
          <w:szCs w:val="22"/>
          <w:lang w:val="en-US"/>
        </w:rPr>
        <w:t xml:space="preserve"> </w:t>
      </w:r>
      <w:r w:rsidR="00234E1D" w:rsidRPr="00234E1D">
        <w:rPr>
          <w:rFonts w:ascii="Arial" w:hAnsi="Arial" w:cs="Arial"/>
          <w:color w:val="000000"/>
          <w:sz w:val="22"/>
          <w:szCs w:val="22"/>
          <w:lang w:val="en-US"/>
        </w:rPr>
        <w:t>Implementation of action plan (Phase 2)</w:t>
      </w:r>
      <w:r w:rsidR="00905144">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Presentation of developed strategies to local donor partners and</w:t>
      </w:r>
      <w:r w:rsidR="00A3010E">
        <w:rPr>
          <w:rFonts w:ascii="Arial" w:hAnsi="Arial" w:cs="Arial"/>
          <w:color w:val="000000"/>
          <w:sz w:val="22"/>
          <w:szCs w:val="22"/>
          <w:lang w:val="en-US" w:eastAsia="en-US"/>
        </w:rPr>
        <w:t>;</w:t>
      </w:r>
      <w:r w:rsidR="00ED3DAF">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Follow-up</w:t>
      </w:r>
      <w:r w:rsidR="00905144">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meeting with CSO participants.</w:t>
      </w:r>
      <w:r w:rsidR="00D10BCF">
        <w:rPr>
          <w:rFonts w:ascii="Arial" w:hAnsi="Arial" w:cs="Arial"/>
          <w:color w:val="000000"/>
          <w:sz w:val="22"/>
          <w:szCs w:val="22"/>
          <w:lang w:val="en-US" w:eastAsia="en-US"/>
        </w:rPr>
        <w:t xml:space="preserve"> </w:t>
      </w:r>
    </w:p>
    <w:p w14:paraId="6192E3CB" w14:textId="77777777" w:rsidR="00C45748" w:rsidRDefault="00C45748" w:rsidP="008C3F63">
      <w:pPr>
        <w:shd w:val="clear" w:color="auto" w:fill="FFFFFF"/>
        <w:snapToGrid w:val="0"/>
        <w:spacing w:before="180" w:after="540"/>
        <w:contextualSpacing/>
        <w:jc w:val="both"/>
        <w:rPr>
          <w:rFonts w:ascii="Arial" w:hAnsi="Arial" w:cs="Arial"/>
          <w:color w:val="000000"/>
          <w:sz w:val="22"/>
          <w:szCs w:val="22"/>
          <w:lang w:val="en-US" w:eastAsia="en-US"/>
        </w:rPr>
      </w:pPr>
    </w:p>
    <w:p w14:paraId="346E8BFA" w14:textId="20EB5BCF" w:rsidR="00AF664B" w:rsidRDefault="008C3F63" w:rsidP="008C3F63">
      <w:pPr>
        <w:shd w:val="clear" w:color="auto" w:fill="FFFFFF"/>
        <w:snapToGrid w:val="0"/>
        <w:spacing w:before="180" w:after="54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Each organisation will hold a workshop </w:t>
      </w:r>
      <w:r w:rsidR="00DC5462">
        <w:rPr>
          <w:rFonts w:ascii="Arial" w:hAnsi="Arial" w:cs="Arial"/>
          <w:color w:val="000000"/>
          <w:sz w:val="22"/>
          <w:szCs w:val="22"/>
          <w:lang w:val="en-US" w:eastAsia="en-US"/>
        </w:rPr>
        <w:t>to</w:t>
      </w:r>
      <w:r w:rsidRPr="008C3F63">
        <w:rPr>
          <w:rFonts w:ascii="Arial" w:hAnsi="Arial" w:cs="Arial"/>
          <w:color w:val="000000"/>
          <w:sz w:val="22"/>
          <w:szCs w:val="22"/>
          <w:lang w:val="en-US" w:eastAsia="en-US"/>
        </w:rPr>
        <w:t xml:space="preserve"> disseminat</w:t>
      </w:r>
      <w:r w:rsidR="00DC5462">
        <w:rPr>
          <w:rFonts w:ascii="Arial" w:hAnsi="Arial" w:cs="Arial"/>
          <w:color w:val="000000"/>
          <w:sz w:val="22"/>
          <w:szCs w:val="22"/>
          <w:lang w:val="en-US" w:eastAsia="en-US"/>
        </w:rPr>
        <w:t>e</w:t>
      </w:r>
      <w:r w:rsidRPr="008C3F63">
        <w:rPr>
          <w:rFonts w:ascii="Arial" w:hAnsi="Arial" w:cs="Arial"/>
          <w:color w:val="000000"/>
          <w:sz w:val="22"/>
          <w:szCs w:val="22"/>
          <w:lang w:val="en-US" w:eastAsia="en-US"/>
        </w:rPr>
        <w:t xml:space="preserve"> the learnings from the course to the rest of the organisation. This will ensure the ownership towards </w:t>
      </w:r>
      <w:r w:rsidR="00ED3DAF">
        <w:rPr>
          <w:rFonts w:ascii="Arial" w:hAnsi="Arial" w:cs="Arial"/>
          <w:color w:val="000000"/>
          <w:sz w:val="22"/>
          <w:szCs w:val="22"/>
          <w:lang w:val="en-US" w:eastAsia="en-US"/>
        </w:rPr>
        <w:t xml:space="preserve">the test and implementation </w:t>
      </w:r>
      <w:r w:rsidRPr="008C3F63">
        <w:rPr>
          <w:rFonts w:ascii="Arial" w:hAnsi="Arial" w:cs="Arial"/>
          <w:color w:val="000000"/>
          <w:sz w:val="22"/>
          <w:szCs w:val="22"/>
          <w:lang w:val="en-US" w:eastAsia="en-US"/>
        </w:rPr>
        <w:t xml:space="preserve">of the developed </w:t>
      </w:r>
      <w:r w:rsidR="00ED3DAF">
        <w:rPr>
          <w:rFonts w:ascii="Arial" w:hAnsi="Arial" w:cs="Arial"/>
          <w:color w:val="000000"/>
          <w:sz w:val="22"/>
          <w:szCs w:val="22"/>
          <w:lang w:val="en-US" w:eastAsia="en-US"/>
        </w:rPr>
        <w:t>action plans, which</w:t>
      </w:r>
      <w:r w:rsidRPr="008C3F63">
        <w:rPr>
          <w:rFonts w:ascii="Arial" w:hAnsi="Arial" w:cs="Arial"/>
          <w:color w:val="000000"/>
          <w:sz w:val="22"/>
          <w:szCs w:val="22"/>
          <w:lang w:val="en-US" w:eastAsia="en-US"/>
        </w:rPr>
        <w:t xml:space="preserve"> is done with participation from all levels of the organisation. After the implementation activities</w:t>
      </w:r>
      <w:r w:rsidR="00A6127B">
        <w:rPr>
          <w:rFonts w:ascii="Arial" w:hAnsi="Arial" w:cs="Arial"/>
          <w:color w:val="000000"/>
          <w:sz w:val="22"/>
          <w:szCs w:val="22"/>
          <w:lang w:val="en-US" w:eastAsia="en-US"/>
        </w:rPr>
        <w:t xml:space="preserve"> (phase 1 </w:t>
      </w:r>
      <w:r w:rsidR="00ED3DAF">
        <w:rPr>
          <w:rFonts w:ascii="Arial" w:hAnsi="Arial" w:cs="Arial"/>
          <w:color w:val="000000"/>
          <w:sz w:val="22"/>
          <w:szCs w:val="22"/>
          <w:lang w:val="en-US" w:eastAsia="en-US"/>
        </w:rPr>
        <w:t>and</w:t>
      </w:r>
      <w:r w:rsidR="00267589">
        <w:rPr>
          <w:rFonts w:ascii="Arial" w:hAnsi="Arial" w:cs="Arial"/>
          <w:color w:val="000000"/>
          <w:sz w:val="22"/>
          <w:szCs w:val="22"/>
          <w:lang w:val="en-US" w:eastAsia="en-US"/>
        </w:rPr>
        <w:t xml:space="preserve"> 2)</w:t>
      </w:r>
      <w:r w:rsidRPr="008C3F63">
        <w:rPr>
          <w:rFonts w:ascii="Arial" w:hAnsi="Arial" w:cs="Arial"/>
          <w:color w:val="000000"/>
          <w:sz w:val="22"/>
          <w:szCs w:val="22"/>
          <w:lang w:val="en-US" w:eastAsia="en-US"/>
        </w:rPr>
        <w:t xml:space="preserve"> follows a workshop day</w:t>
      </w:r>
      <w:r w:rsidR="00016F0B">
        <w:rPr>
          <w:rFonts w:ascii="Arial" w:hAnsi="Arial" w:cs="Arial"/>
          <w:color w:val="000000"/>
          <w:sz w:val="22"/>
          <w:szCs w:val="22"/>
          <w:lang w:val="en-US" w:eastAsia="en-US"/>
        </w:rPr>
        <w:t xml:space="preserve"> where each of the organisations will pitch their work and strategies </w:t>
      </w:r>
      <w:r w:rsidRPr="008C3F63">
        <w:rPr>
          <w:rFonts w:ascii="Arial" w:hAnsi="Arial" w:cs="Arial"/>
          <w:color w:val="000000"/>
          <w:sz w:val="22"/>
          <w:szCs w:val="22"/>
          <w:lang w:val="en-US" w:eastAsia="en-US"/>
        </w:rPr>
        <w:t>to some of the local donors present in Sierra Leone (these could in</w:t>
      </w:r>
      <w:r w:rsidR="00C32DED">
        <w:rPr>
          <w:rFonts w:ascii="Arial" w:hAnsi="Arial" w:cs="Arial"/>
          <w:color w:val="000000"/>
          <w:sz w:val="22"/>
          <w:szCs w:val="22"/>
          <w:lang w:val="en-US" w:eastAsia="en-US"/>
        </w:rPr>
        <w:t>clude local</w:t>
      </w:r>
      <w:r w:rsidRPr="008C3F63">
        <w:rPr>
          <w:rFonts w:ascii="Arial" w:hAnsi="Arial" w:cs="Arial"/>
          <w:color w:val="000000"/>
          <w:sz w:val="22"/>
          <w:szCs w:val="22"/>
          <w:lang w:val="en-US" w:eastAsia="en-US"/>
        </w:rPr>
        <w:t xml:space="preserve"> government institutions, private companies, EU representatives, UNDP representatives, the British Council, </w:t>
      </w:r>
      <w:r w:rsidR="00016F0B">
        <w:rPr>
          <w:rFonts w:ascii="Arial" w:hAnsi="Arial" w:cs="Arial"/>
          <w:color w:val="000000"/>
          <w:sz w:val="22"/>
          <w:szCs w:val="22"/>
          <w:lang w:val="en-US" w:eastAsia="en-US"/>
        </w:rPr>
        <w:t xml:space="preserve">local authorities, </w:t>
      </w:r>
      <w:r w:rsidRPr="008C3F63">
        <w:rPr>
          <w:rFonts w:ascii="Arial" w:hAnsi="Arial" w:cs="Arial"/>
          <w:color w:val="000000"/>
          <w:sz w:val="22"/>
          <w:szCs w:val="22"/>
          <w:lang w:val="en-US" w:eastAsia="en-US"/>
        </w:rPr>
        <w:t>etc.). This activity will give the organisations feedback from representatives of the donors and help them improve on their fundraising strategies in the future</w:t>
      </w:r>
      <w:r w:rsidR="00A6127B">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 Lastly, a follow up meeting</w:t>
      </w:r>
      <w:r w:rsidR="00ED3DAF">
        <w:rPr>
          <w:rFonts w:ascii="Arial" w:hAnsi="Arial" w:cs="Arial"/>
          <w:color w:val="000000"/>
          <w:sz w:val="22"/>
          <w:szCs w:val="22"/>
          <w:lang w:val="en-US" w:eastAsia="en-US"/>
        </w:rPr>
        <w:t xml:space="preserve"> will </w:t>
      </w:r>
      <w:r w:rsidRPr="008C3F63">
        <w:rPr>
          <w:rFonts w:ascii="Arial" w:hAnsi="Arial" w:cs="Arial"/>
          <w:color w:val="000000"/>
          <w:sz w:val="22"/>
          <w:szCs w:val="22"/>
          <w:lang w:val="en-US" w:eastAsia="en-US"/>
        </w:rPr>
        <w:t>create a space for the organisations to share their experiences</w:t>
      </w:r>
      <w:r w:rsidR="003826C6">
        <w:rPr>
          <w:rFonts w:ascii="Arial" w:hAnsi="Arial" w:cs="Arial"/>
          <w:color w:val="000000"/>
          <w:sz w:val="22"/>
          <w:szCs w:val="22"/>
          <w:lang w:val="en-US" w:eastAsia="en-US"/>
        </w:rPr>
        <w:t xml:space="preserve"> and</w:t>
      </w:r>
      <w:r w:rsidRPr="008C3F63">
        <w:rPr>
          <w:rFonts w:ascii="Arial" w:hAnsi="Arial" w:cs="Arial"/>
          <w:color w:val="000000"/>
          <w:sz w:val="22"/>
          <w:szCs w:val="22"/>
          <w:lang w:val="en-US" w:eastAsia="en-US"/>
        </w:rPr>
        <w:t xml:space="preserve"> evaluate the project.</w:t>
      </w:r>
      <w:r w:rsidR="00643D2F">
        <w:rPr>
          <w:rFonts w:ascii="Arial" w:hAnsi="Arial" w:cs="Arial"/>
          <w:color w:val="000000"/>
          <w:sz w:val="22"/>
          <w:szCs w:val="22"/>
          <w:lang w:val="en-US" w:eastAsia="en-US"/>
        </w:rPr>
        <w:t xml:space="preserve"> </w:t>
      </w:r>
      <w:r w:rsidR="003906EF">
        <w:rPr>
          <w:rFonts w:ascii="Arial" w:hAnsi="Arial" w:cs="Arial"/>
          <w:color w:val="000000"/>
          <w:sz w:val="22"/>
          <w:szCs w:val="22"/>
          <w:lang w:val="en-US" w:eastAsia="en-US"/>
        </w:rPr>
        <w:t xml:space="preserve">As part of the course package from </w:t>
      </w:r>
      <w:r w:rsidR="00EB72D6">
        <w:rPr>
          <w:rFonts w:ascii="Arial" w:hAnsi="Arial" w:cs="Arial"/>
          <w:color w:val="000000"/>
          <w:sz w:val="22"/>
          <w:szCs w:val="22"/>
          <w:lang w:val="en-US" w:eastAsia="en-US"/>
        </w:rPr>
        <w:t>CtGA</w:t>
      </w:r>
      <w:r w:rsidR="003906EF">
        <w:rPr>
          <w:rFonts w:ascii="Arial" w:hAnsi="Arial" w:cs="Arial"/>
          <w:color w:val="000000"/>
          <w:sz w:val="22"/>
          <w:szCs w:val="22"/>
          <w:lang w:val="en-US" w:eastAsia="en-US"/>
        </w:rPr>
        <w:t xml:space="preserve">, the training is followed up by technical assistance as virtual coaching in a period of 2-3 months after the training takes place. </w:t>
      </w:r>
      <w:r w:rsidR="007569EE">
        <w:rPr>
          <w:rFonts w:ascii="Arial" w:hAnsi="Arial" w:cs="Arial"/>
          <w:color w:val="000000"/>
          <w:sz w:val="22"/>
          <w:szCs w:val="22"/>
          <w:lang w:val="en-US" w:eastAsia="en-US"/>
        </w:rPr>
        <w:t>Here</w:t>
      </w:r>
      <w:r w:rsidR="003906EF">
        <w:rPr>
          <w:rFonts w:ascii="Arial" w:hAnsi="Arial" w:cs="Arial"/>
          <w:color w:val="000000"/>
          <w:sz w:val="22"/>
          <w:szCs w:val="22"/>
          <w:lang w:val="en-US" w:eastAsia="en-US"/>
        </w:rPr>
        <w:t>, the course participants will have</w:t>
      </w:r>
      <w:r w:rsidR="003906EF" w:rsidRPr="003906EF">
        <w:rPr>
          <w:rFonts w:ascii="Arial" w:hAnsi="Arial" w:cs="Arial"/>
          <w:color w:val="000000"/>
          <w:sz w:val="22"/>
          <w:szCs w:val="22"/>
          <w:lang w:val="en-US" w:eastAsia="en-US"/>
        </w:rPr>
        <w:t xml:space="preserve"> access to advice and e-coaching</w:t>
      </w:r>
      <w:r w:rsidR="003906EF">
        <w:rPr>
          <w:rFonts w:ascii="Arial" w:hAnsi="Arial" w:cs="Arial"/>
          <w:color w:val="000000"/>
          <w:sz w:val="22"/>
          <w:szCs w:val="22"/>
          <w:lang w:val="en-US" w:eastAsia="en-US"/>
        </w:rPr>
        <w:t xml:space="preserve"> from </w:t>
      </w:r>
      <w:r w:rsidR="00EB72D6">
        <w:rPr>
          <w:rFonts w:ascii="Arial" w:hAnsi="Arial" w:cs="Arial"/>
          <w:color w:val="000000"/>
          <w:sz w:val="22"/>
          <w:szCs w:val="22"/>
          <w:lang w:val="en-US" w:eastAsia="en-US"/>
        </w:rPr>
        <w:t>CtGA</w:t>
      </w:r>
      <w:r w:rsidR="003906EF">
        <w:rPr>
          <w:rFonts w:ascii="Arial" w:hAnsi="Arial" w:cs="Arial"/>
          <w:color w:val="000000"/>
          <w:sz w:val="22"/>
          <w:szCs w:val="22"/>
          <w:lang w:val="en-US" w:eastAsia="en-US"/>
        </w:rPr>
        <w:t xml:space="preserve">. </w:t>
      </w:r>
      <w:r w:rsidR="00AF664B" w:rsidRPr="00AF664B">
        <w:rPr>
          <w:rFonts w:ascii="Arial" w:hAnsi="Arial" w:cs="Arial"/>
          <w:color w:val="000000"/>
          <w:sz w:val="22"/>
          <w:szCs w:val="22"/>
          <w:lang w:val="en-US" w:eastAsia="en-US"/>
        </w:rPr>
        <w:t xml:space="preserve">The coaching process will provide the needed technical assistance to the organisations to </w:t>
      </w:r>
      <w:proofErr w:type="spellStart"/>
      <w:r w:rsidR="00AF664B" w:rsidRPr="00AF664B">
        <w:rPr>
          <w:rFonts w:ascii="Arial" w:hAnsi="Arial" w:cs="Arial"/>
          <w:color w:val="000000"/>
          <w:sz w:val="22"/>
          <w:szCs w:val="22"/>
          <w:lang w:val="en-US" w:eastAsia="en-US"/>
        </w:rPr>
        <w:t>utilise</w:t>
      </w:r>
      <w:proofErr w:type="spellEnd"/>
      <w:r w:rsidR="00AF664B" w:rsidRPr="00AF664B">
        <w:rPr>
          <w:rFonts w:ascii="Arial" w:hAnsi="Arial" w:cs="Arial"/>
          <w:color w:val="000000"/>
          <w:sz w:val="22"/>
          <w:szCs w:val="22"/>
          <w:lang w:val="en-US" w:eastAsia="en-US"/>
        </w:rPr>
        <w:t xml:space="preserve"> and </w:t>
      </w:r>
      <w:proofErr w:type="spellStart"/>
      <w:r w:rsidR="00AF664B" w:rsidRPr="00AF664B">
        <w:rPr>
          <w:rFonts w:ascii="Arial" w:hAnsi="Arial" w:cs="Arial"/>
          <w:color w:val="000000"/>
          <w:sz w:val="22"/>
          <w:szCs w:val="22"/>
          <w:lang w:val="en-US" w:eastAsia="en-US"/>
        </w:rPr>
        <w:t>institutionalise</w:t>
      </w:r>
      <w:proofErr w:type="spellEnd"/>
      <w:r w:rsidR="00AF664B" w:rsidRPr="00AF664B">
        <w:rPr>
          <w:rFonts w:ascii="Arial" w:hAnsi="Arial" w:cs="Arial"/>
          <w:color w:val="000000"/>
          <w:sz w:val="22"/>
          <w:szCs w:val="22"/>
          <w:lang w:val="en-US" w:eastAsia="en-US"/>
        </w:rPr>
        <w:t xml:space="preserve"> the knowledge and skills gained</w:t>
      </w:r>
      <w:r w:rsidR="00AF664B">
        <w:rPr>
          <w:rFonts w:ascii="Arial" w:hAnsi="Arial" w:cs="Arial"/>
          <w:color w:val="000000"/>
          <w:sz w:val="22"/>
          <w:szCs w:val="22"/>
          <w:lang w:val="en-US" w:eastAsia="en-US"/>
        </w:rPr>
        <w:t>.</w:t>
      </w:r>
    </w:p>
    <w:p w14:paraId="1F8E0166" w14:textId="002DD5C4" w:rsidR="00F50908" w:rsidRDefault="00F50908" w:rsidP="008C3F63">
      <w:pPr>
        <w:shd w:val="clear" w:color="auto" w:fill="FFFFFF"/>
        <w:snapToGrid w:val="0"/>
        <w:spacing w:before="180" w:after="540"/>
        <w:contextualSpacing/>
        <w:jc w:val="both"/>
        <w:rPr>
          <w:rFonts w:ascii="Arial" w:hAnsi="Arial" w:cs="Arial"/>
          <w:b/>
          <w:i/>
          <w:color w:val="000000" w:themeColor="text1"/>
          <w:sz w:val="22"/>
          <w:szCs w:val="22"/>
          <w:lang w:val="en-GB" w:eastAsia="en-US"/>
        </w:rPr>
      </w:pPr>
    </w:p>
    <w:p w14:paraId="796E7134" w14:textId="1CF9D028" w:rsidR="00C32DED" w:rsidRDefault="00C32DED" w:rsidP="008C3F63">
      <w:pPr>
        <w:shd w:val="clear" w:color="auto" w:fill="FFFFFF"/>
        <w:snapToGrid w:val="0"/>
        <w:spacing w:before="180" w:after="540"/>
        <w:contextualSpacing/>
        <w:jc w:val="both"/>
        <w:rPr>
          <w:rFonts w:ascii="Arial" w:hAnsi="Arial" w:cs="Arial"/>
          <w:b/>
          <w:i/>
          <w:color w:val="000000" w:themeColor="text1"/>
          <w:sz w:val="22"/>
          <w:szCs w:val="22"/>
          <w:lang w:val="en-GB" w:eastAsia="en-US"/>
        </w:rPr>
      </w:pPr>
    </w:p>
    <w:p w14:paraId="36B33E90" w14:textId="77777777" w:rsidR="00C32DED" w:rsidRDefault="00C32DED" w:rsidP="008C3F63">
      <w:pPr>
        <w:shd w:val="clear" w:color="auto" w:fill="FFFFFF"/>
        <w:snapToGrid w:val="0"/>
        <w:spacing w:before="180" w:after="540"/>
        <w:contextualSpacing/>
        <w:jc w:val="both"/>
        <w:rPr>
          <w:rFonts w:ascii="Arial" w:hAnsi="Arial" w:cs="Arial"/>
          <w:b/>
          <w:i/>
          <w:color w:val="000000" w:themeColor="text1"/>
          <w:sz w:val="22"/>
          <w:szCs w:val="22"/>
          <w:lang w:val="en-GB" w:eastAsia="en-US"/>
        </w:rPr>
      </w:pPr>
    </w:p>
    <w:p w14:paraId="6C6795F4" w14:textId="09EE8C6E" w:rsidR="00FD398E" w:rsidRPr="00F16B36" w:rsidRDefault="00E96F70" w:rsidP="008C3F63">
      <w:pPr>
        <w:shd w:val="clear" w:color="auto" w:fill="FFFFFF"/>
        <w:snapToGrid w:val="0"/>
        <w:spacing w:before="180" w:after="540"/>
        <w:contextualSpacing/>
        <w:jc w:val="both"/>
        <w:rPr>
          <w:rFonts w:ascii="Arial" w:hAnsi="Arial" w:cs="Arial"/>
          <w:b/>
          <w:i/>
          <w:color w:val="000000" w:themeColor="text1"/>
          <w:sz w:val="22"/>
          <w:szCs w:val="22"/>
          <w:lang w:val="en-GB" w:eastAsia="en-US"/>
        </w:rPr>
      </w:pPr>
      <w:r w:rsidRPr="00F16B36">
        <w:rPr>
          <w:rFonts w:ascii="Arial" w:hAnsi="Arial" w:cs="Arial"/>
          <w:b/>
          <w:i/>
          <w:color w:val="000000" w:themeColor="text1"/>
          <w:sz w:val="22"/>
          <w:szCs w:val="22"/>
          <w:lang w:val="en-GB" w:eastAsia="en-US"/>
        </w:rPr>
        <w:lastRenderedPageBreak/>
        <w:t>Risks</w:t>
      </w:r>
    </w:p>
    <w:p w14:paraId="5CF0B151" w14:textId="44472C19" w:rsidR="00A6127B" w:rsidRPr="00FD398E" w:rsidRDefault="00FD398E" w:rsidP="008C3F63">
      <w:pPr>
        <w:shd w:val="clear" w:color="auto" w:fill="FFFFFF"/>
        <w:snapToGrid w:val="0"/>
        <w:spacing w:before="180" w:after="540"/>
        <w:contextualSpacing/>
        <w:jc w:val="both"/>
        <w:rPr>
          <w:rFonts w:ascii="Arial" w:hAnsi="Arial" w:cs="Arial"/>
          <w:b/>
          <w:color w:val="000000" w:themeColor="text1"/>
          <w:sz w:val="22"/>
          <w:szCs w:val="22"/>
          <w:lang w:val="en-GB" w:eastAsia="en-US"/>
        </w:rPr>
      </w:pPr>
      <w:r>
        <w:rPr>
          <w:rFonts w:ascii="Arial" w:hAnsi="Arial" w:cs="Arial"/>
          <w:color w:val="000000" w:themeColor="text1"/>
          <w:sz w:val="22"/>
          <w:szCs w:val="22"/>
          <w:lang w:val="en-GB" w:eastAsia="en-US"/>
        </w:rPr>
        <w:t>It c</w:t>
      </w:r>
      <w:r w:rsidR="00F50908">
        <w:rPr>
          <w:rFonts w:ascii="Arial" w:hAnsi="Arial" w:cs="Arial"/>
          <w:color w:val="000000" w:themeColor="text1"/>
          <w:sz w:val="22"/>
          <w:szCs w:val="22"/>
          <w:lang w:val="en-GB" w:eastAsia="en-US"/>
        </w:rPr>
        <w:t>an</w:t>
      </w:r>
      <w:r>
        <w:rPr>
          <w:rFonts w:ascii="Arial" w:hAnsi="Arial" w:cs="Arial"/>
          <w:color w:val="000000" w:themeColor="text1"/>
          <w:sz w:val="22"/>
          <w:szCs w:val="22"/>
          <w:lang w:val="en-GB" w:eastAsia="en-US"/>
        </w:rPr>
        <w:t xml:space="preserve"> be argued</w:t>
      </w:r>
      <w:r w:rsidR="00A6127B">
        <w:rPr>
          <w:rFonts w:ascii="Arial" w:hAnsi="Arial" w:cs="Arial"/>
          <w:color w:val="000000" w:themeColor="text1"/>
          <w:sz w:val="22"/>
          <w:szCs w:val="22"/>
          <w:lang w:val="en-GB" w:eastAsia="en-US"/>
        </w:rPr>
        <w:t xml:space="preserve"> that a </w:t>
      </w:r>
      <w:r w:rsidR="00F50908">
        <w:rPr>
          <w:rFonts w:ascii="Arial" w:hAnsi="Arial" w:cs="Arial"/>
          <w:color w:val="000000" w:themeColor="text1"/>
          <w:sz w:val="22"/>
          <w:szCs w:val="22"/>
          <w:lang w:val="en-GB" w:eastAsia="en-US"/>
        </w:rPr>
        <w:t>local</w:t>
      </w:r>
      <w:r w:rsidR="0092160D">
        <w:rPr>
          <w:rFonts w:ascii="Arial" w:hAnsi="Arial" w:cs="Arial"/>
          <w:color w:val="000000" w:themeColor="text1"/>
          <w:sz w:val="22"/>
          <w:szCs w:val="22"/>
          <w:lang w:val="en-GB" w:eastAsia="en-US"/>
        </w:rPr>
        <w:t xml:space="preserve"> fundraising </w:t>
      </w:r>
      <w:r w:rsidR="00F50908">
        <w:rPr>
          <w:rFonts w:ascii="Arial" w:hAnsi="Arial" w:cs="Arial"/>
          <w:color w:val="000000" w:themeColor="text1"/>
          <w:sz w:val="22"/>
          <w:szCs w:val="22"/>
          <w:lang w:val="en-GB" w:eastAsia="en-US"/>
        </w:rPr>
        <w:t>course might lead to</w:t>
      </w:r>
      <w:r w:rsidR="00A6127B">
        <w:rPr>
          <w:rFonts w:ascii="Arial" w:hAnsi="Arial" w:cs="Arial"/>
          <w:color w:val="000000" w:themeColor="text1"/>
          <w:sz w:val="22"/>
          <w:szCs w:val="22"/>
          <w:lang w:val="en-GB" w:eastAsia="en-US"/>
        </w:rPr>
        <w:t xml:space="preserve"> competition between the organi</w:t>
      </w:r>
      <w:r w:rsidR="00CD60BE">
        <w:rPr>
          <w:rFonts w:ascii="Arial" w:hAnsi="Arial" w:cs="Arial"/>
          <w:color w:val="000000" w:themeColor="text1"/>
          <w:sz w:val="22"/>
          <w:szCs w:val="22"/>
          <w:lang w:val="en-GB" w:eastAsia="en-US"/>
        </w:rPr>
        <w:t>s</w:t>
      </w:r>
      <w:r w:rsidR="00A6127B">
        <w:rPr>
          <w:rFonts w:ascii="Arial" w:hAnsi="Arial" w:cs="Arial"/>
          <w:color w:val="000000" w:themeColor="text1"/>
          <w:sz w:val="22"/>
          <w:szCs w:val="22"/>
          <w:lang w:val="en-GB" w:eastAsia="en-US"/>
        </w:rPr>
        <w:t xml:space="preserve">ations </w:t>
      </w:r>
      <w:r w:rsidR="00F50908">
        <w:rPr>
          <w:rFonts w:ascii="Arial" w:hAnsi="Arial" w:cs="Arial"/>
          <w:color w:val="000000" w:themeColor="text1"/>
          <w:sz w:val="22"/>
          <w:szCs w:val="22"/>
          <w:lang w:val="en-GB" w:eastAsia="en-US"/>
        </w:rPr>
        <w:t>if</w:t>
      </w:r>
      <w:r w:rsidR="00A6127B">
        <w:rPr>
          <w:rFonts w:ascii="Arial" w:hAnsi="Arial" w:cs="Arial"/>
          <w:color w:val="000000" w:themeColor="text1"/>
          <w:sz w:val="22"/>
          <w:szCs w:val="22"/>
          <w:lang w:val="en-GB" w:eastAsia="en-US"/>
        </w:rPr>
        <w:t xml:space="preserve"> trying to get the attention of the same donors</w:t>
      </w:r>
      <w:r w:rsidR="00CD60BE">
        <w:rPr>
          <w:rFonts w:ascii="Arial" w:hAnsi="Arial" w:cs="Arial"/>
          <w:color w:val="000000" w:themeColor="text1"/>
          <w:sz w:val="22"/>
          <w:szCs w:val="22"/>
          <w:lang w:val="en-GB" w:eastAsia="en-US"/>
        </w:rPr>
        <w:t xml:space="preserve"> or applying for the same </w:t>
      </w:r>
      <w:r w:rsidR="0092160D">
        <w:rPr>
          <w:rFonts w:ascii="Arial" w:hAnsi="Arial" w:cs="Arial"/>
          <w:color w:val="000000" w:themeColor="text1"/>
          <w:sz w:val="22"/>
          <w:szCs w:val="22"/>
          <w:lang w:val="en-GB" w:eastAsia="en-US"/>
        </w:rPr>
        <w:t>grants</w:t>
      </w:r>
      <w:r w:rsidR="00A6127B">
        <w:rPr>
          <w:rFonts w:ascii="Arial" w:hAnsi="Arial" w:cs="Arial"/>
          <w:color w:val="000000" w:themeColor="text1"/>
          <w:sz w:val="22"/>
          <w:szCs w:val="22"/>
          <w:lang w:val="en-GB" w:eastAsia="en-US"/>
        </w:rPr>
        <w:t xml:space="preserve">. </w:t>
      </w:r>
      <w:r w:rsidR="00F6636A">
        <w:rPr>
          <w:rFonts w:ascii="Arial" w:hAnsi="Arial" w:cs="Arial"/>
          <w:color w:val="000000" w:themeColor="text1"/>
          <w:sz w:val="22"/>
          <w:szCs w:val="22"/>
          <w:lang w:val="en-GB" w:eastAsia="en-US"/>
        </w:rPr>
        <w:t>F</w:t>
      </w:r>
      <w:r w:rsidR="00A6127B">
        <w:rPr>
          <w:rFonts w:ascii="Arial" w:hAnsi="Arial" w:cs="Arial"/>
          <w:color w:val="000000" w:themeColor="text1"/>
          <w:sz w:val="22"/>
          <w:szCs w:val="22"/>
          <w:lang w:val="en-GB" w:eastAsia="en-US"/>
        </w:rPr>
        <w:t>unds in Sierra Leone are limited</w:t>
      </w:r>
      <w:r w:rsidR="00F50908">
        <w:rPr>
          <w:rFonts w:ascii="Arial" w:hAnsi="Arial" w:cs="Arial"/>
          <w:color w:val="000000" w:themeColor="text1"/>
          <w:sz w:val="22"/>
          <w:szCs w:val="22"/>
          <w:lang w:val="en-GB" w:eastAsia="en-US"/>
        </w:rPr>
        <w:t>,</w:t>
      </w:r>
      <w:r w:rsidR="00A6127B">
        <w:rPr>
          <w:rFonts w:ascii="Arial" w:hAnsi="Arial" w:cs="Arial"/>
          <w:color w:val="000000" w:themeColor="text1"/>
          <w:sz w:val="22"/>
          <w:szCs w:val="22"/>
          <w:lang w:val="en-GB" w:eastAsia="en-US"/>
        </w:rPr>
        <w:t xml:space="preserve"> and some of the organi</w:t>
      </w:r>
      <w:r w:rsidR="00CD60BE">
        <w:rPr>
          <w:rFonts w:ascii="Arial" w:hAnsi="Arial" w:cs="Arial"/>
          <w:color w:val="000000" w:themeColor="text1"/>
          <w:sz w:val="22"/>
          <w:szCs w:val="22"/>
          <w:lang w:val="en-GB" w:eastAsia="en-US"/>
        </w:rPr>
        <w:t>s</w:t>
      </w:r>
      <w:r w:rsidR="00A6127B">
        <w:rPr>
          <w:rFonts w:ascii="Arial" w:hAnsi="Arial" w:cs="Arial"/>
          <w:color w:val="000000" w:themeColor="text1"/>
          <w:sz w:val="22"/>
          <w:szCs w:val="22"/>
          <w:lang w:val="en-GB" w:eastAsia="en-US"/>
        </w:rPr>
        <w:t>ations, for example FANT SL and YDC</w:t>
      </w:r>
      <w:r w:rsidR="00CD60BE">
        <w:rPr>
          <w:rFonts w:ascii="Arial" w:hAnsi="Arial" w:cs="Arial"/>
          <w:color w:val="000000" w:themeColor="text1"/>
          <w:sz w:val="22"/>
          <w:szCs w:val="22"/>
          <w:lang w:val="en-GB" w:eastAsia="en-US"/>
        </w:rPr>
        <w:t>-</w:t>
      </w:r>
      <w:r w:rsidR="00A6127B">
        <w:rPr>
          <w:rFonts w:ascii="Arial" w:hAnsi="Arial" w:cs="Arial"/>
          <w:color w:val="000000" w:themeColor="text1"/>
          <w:sz w:val="22"/>
          <w:szCs w:val="22"/>
          <w:lang w:val="en-GB" w:eastAsia="en-US"/>
        </w:rPr>
        <w:t xml:space="preserve">SL </w:t>
      </w:r>
      <w:r w:rsidR="000F323D">
        <w:rPr>
          <w:rFonts w:ascii="Arial" w:hAnsi="Arial" w:cs="Arial"/>
          <w:color w:val="000000" w:themeColor="text1"/>
          <w:sz w:val="22"/>
          <w:szCs w:val="22"/>
          <w:lang w:val="en-GB" w:eastAsia="en-US"/>
        </w:rPr>
        <w:t>work</w:t>
      </w:r>
      <w:r w:rsidR="00A6127B">
        <w:rPr>
          <w:rFonts w:ascii="Arial" w:hAnsi="Arial" w:cs="Arial"/>
          <w:color w:val="000000" w:themeColor="text1"/>
          <w:sz w:val="22"/>
          <w:szCs w:val="22"/>
          <w:lang w:val="en-GB" w:eastAsia="en-US"/>
        </w:rPr>
        <w:t xml:space="preserve"> with </w:t>
      </w:r>
      <w:r w:rsidR="00CD60BE">
        <w:rPr>
          <w:rFonts w:ascii="Arial" w:hAnsi="Arial" w:cs="Arial"/>
          <w:color w:val="000000" w:themeColor="text1"/>
          <w:sz w:val="22"/>
          <w:szCs w:val="22"/>
          <w:lang w:val="en-GB" w:eastAsia="en-US"/>
        </w:rPr>
        <w:t xml:space="preserve">the </w:t>
      </w:r>
      <w:r w:rsidR="00A6127B">
        <w:rPr>
          <w:rFonts w:ascii="Arial" w:hAnsi="Arial" w:cs="Arial"/>
          <w:color w:val="000000" w:themeColor="text1"/>
          <w:sz w:val="22"/>
          <w:szCs w:val="22"/>
          <w:lang w:val="en-GB" w:eastAsia="en-US"/>
        </w:rPr>
        <w:t>same target group (young people)</w:t>
      </w:r>
      <w:r w:rsidR="00CD60BE">
        <w:rPr>
          <w:rFonts w:ascii="Arial" w:hAnsi="Arial" w:cs="Arial"/>
          <w:color w:val="000000" w:themeColor="text1"/>
          <w:sz w:val="22"/>
          <w:szCs w:val="22"/>
          <w:lang w:val="en-GB" w:eastAsia="en-US"/>
        </w:rPr>
        <w:t>,</w:t>
      </w:r>
      <w:r w:rsidR="00A6127B">
        <w:rPr>
          <w:rFonts w:ascii="Arial" w:hAnsi="Arial" w:cs="Arial"/>
          <w:color w:val="000000" w:themeColor="text1"/>
          <w:sz w:val="22"/>
          <w:szCs w:val="22"/>
          <w:lang w:val="en-GB" w:eastAsia="en-US"/>
        </w:rPr>
        <w:t xml:space="preserve"> </w:t>
      </w:r>
      <w:r w:rsidR="00F50908">
        <w:rPr>
          <w:rFonts w:ascii="Arial" w:hAnsi="Arial" w:cs="Arial"/>
          <w:color w:val="000000" w:themeColor="text1"/>
          <w:sz w:val="22"/>
          <w:szCs w:val="22"/>
          <w:lang w:val="en-GB" w:eastAsia="en-US"/>
        </w:rPr>
        <w:t>potentially making them</w:t>
      </w:r>
      <w:r w:rsidR="00CD60BE">
        <w:rPr>
          <w:rFonts w:ascii="Arial" w:hAnsi="Arial" w:cs="Arial"/>
          <w:color w:val="000000" w:themeColor="text1"/>
          <w:sz w:val="22"/>
          <w:szCs w:val="22"/>
          <w:lang w:val="en-GB" w:eastAsia="en-US"/>
        </w:rPr>
        <w:t xml:space="preserve"> competitors</w:t>
      </w:r>
      <w:r w:rsidR="00A6127B">
        <w:rPr>
          <w:rFonts w:ascii="Arial" w:hAnsi="Arial" w:cs="Arial"/>
          <w:color w:val="000000" w:themeColor="text1"/>
          <w:sz w:val="22"/>
          <w:szCs w:val="22"/>
          <w:lang w:val="en-GB" w:eastAsia="en-US"/>
        </w:rPr>
        <w:t xml:space="preserve">. </w:t>
      </w:r>
      <w:r w:rsidR="00F50908">
        <w:rPr>
          <w:rFonts w:ascii="Arial" w:hAnsi="Arial" w:cs="Arial"/>
          <w:color w:val="000000" w:themeColor="text1"/>
          <w:sz w:val="22"/>
          <w:szCs w:val="22"/>
          <w:lang w:val="en-GB" w:eastAsia="en-US"/>
        </w:rPr>
        <w:t>It is, however,</w:t>
      </w:r>
      <w:r w:rsidR="00A6127B">
        <w:rPr>
          <w:rFonts w:ascii="Arial" w:hAnsi="Arial" w:cs="Arial"/>
          <w:color w:val="000000" w:themeColor="text1"/>
          <w:sz w:val="22"/>
          <w:szCs w:val="22"/>
          <w:lang w:val="en-GB" w:eastAsia="en-US"/>
        </w:rPr>
        <w:t xml:space="preserve"> our strong belie</w:t>
      </w:r>
      <w:r w:rsidR="0092160D">
        <w:rPr>
          <w:rFonts w:ascii="Arial" w:hAnsi="Arial" w:cs="Arial"/>
          <w:color w:val="000000" w:themeColor="text1"/>
          <w:sz w:val="22"/>
          <w:szCs w:val="22"/>
          <w:lang w:val="en-GB" w:eastAsia="en-US"/>
        </w:rPr>
        <w:t>f</w:t>
      </w:r>
      <w:r w:rsidR="00A6127B">
        <w:rPr>
          <w:rFonts w:ascii="Arial" w:hAnsi="Arial" w:cs="Arial"/>
          <w:color w:val="000000" w:themeColor="text1"/>
          <w:sz w:val="22"/>
          <w:szCs w:val="22"/>
          <w:lang w:val="en-GB" w:eastAsia="en-US"/>
        </w:rPr>
        <w:t xml:space="preserve"> that coming together</w:t>
      </w:r>
      <w:r w:rsidR="00B0496B">
        <w:rPr>
          <w:rFonts w:ascii="Arial" w:hAnsi="Arial" w:cs="Arial"/>
          <w:color w:val="000000" w:themeColor="text1"/>
          <w:sz w:val="22"/>
          <w:szCs w:val="22"/>
          <w:lang w:val="en-GB" w:eastAsia="en-US"/>
        </w:rPr>
        <w:t xml:space="preserve"> in </w:t>
      </w:r>
      <w:r w:rsidR="005B3017">
        <w:rPr>
          <w:rFonts w:ascii="Arial" w:hAnsi="Arial" w:cs="Arial"/>
          <w:color w:val="000000" w:themeColor="text1"/>
          <w:sz w:val="22"/>
          <w:szCs w:val="22"/>
          <w:lang w:val="en-GB" w:eastAsia="en-US"/>
        </w:rPr>
        <w:t>this project</w:t>
      </w:r>
      <w:r w:rsidR="00B0496B">
        <w:rPr>
          <w:rFonts w:ascii="Arial" w:hAnsi="Arial" w:cs="Arial"/>
          <w:color w:val="000000" w:themeColor="text1"/>
          <w:sz w:val="22"/>
          <w:szCs w:val="22"/>
          <w:lang w:val="en-GB" w:eastAsia="en-US"/>
        </w:rPr>
        <w:t xml:space="preserve"> will</w:t>
      </w:r>
      <w:r w:rsidR="00CD60BE">
        <w:rPr>
          <w:rFonts w:ascii="Arial" w:hAnsi="Arial" w:cs="Arial"/>
          <w:color w:val="000000" w:themeColor="text1"/>
          <w:sz w:val="22"/>
          <w:szCs w:val="22"/>
          <w:lang w:val="en-GB" w:eastAsia="en-US"/>
        </w:rPr>
        <w:t>,</w:t>
      </w:r>
      <w:r w:rsidR="00B0496B">
        <w:rPr>
          <w:rFonts w:ascii="Arial" w:hAnsi="Arial" w:cs="Arial"/>
          <w:color w:val="000000" w:themeColor="text1"/>
          <w:sz w:val="22"/>
          <w:szCs w:val="22"/>
          <w:lang w:val="en-GB" w:eastAsia="en-US"/>
        </w:rPr>
        <w:t xml:space="preserve"> first </w:t>
      </w:r>
      <w:r w:rsidR="00CD60BE">
        <w:rPr>
          <w:rFonts w:ascii="Arial" w:hAnsi="Arial" w:cs="Arial"/>
          <w:color w:val="000000" w:themeColor="text1"/>
          <w:sz w:val="22"/>
          <w:szCs w:val="22"/>
          <w:lang w:val="en-GB" w:eastAsia="en-US"/>
        </w:rPr>
        <w:t>and foremost,</w:t>
      </w:r>
      <w:r w:rsidR="00B0496B">
        <w:rPr>
          <w:rFonts w:ascii="Arial" w:hAnsi="Arial" w:cs="Arial"/>
          <w:color w:val="000000" w:themeColor="text1"/>
          <w:sz w:val="22"/>
          <w:szCs w:val="22"/>
          <w:lang w:val="en-GB" w:eastAsia="en-US"/>
        </w:rPr>
        <w:t xml:space="preserve"> inspire organi</w:t>
      </w:r>
      <w:r w:rsidR="00CD60BE">
        <w:rPr>
          <w:rFonts w:ascii="Arial" w:hAnsi="Arial" w:cs="Arial"/>
          <w:color w:val="000000" w:themeColor="text1"/>
          <w:sz w:val="22"/>
          <w:szCs w:val="22"/>
          <w:lang w:val="en-GB" w:eastAsia="en-US"/>
        </w:rPr>
        <w:t>s</w:t>
      </w:r>
      <w:r w:rsidR="00B0496B">
        <w:rPr>
          <w:rFonts w:ascii="Arial" w:hAnsi="Arial" w:cs="Arial"/>
          <w:color w:val="000000" w:themeColor="text1"/>
          <w:sz w:val="22"/>
          <w:szCs w:val="22"/>
          <w:lang w:val="en-GB" w:eastAsia="en-US"/>
        </w:rPr>
        <w:t xml:space="preserve">ations to </w:t>
      </w:r>
      <w:r w:rsidR="00F50908">
        <w:rPr>
          <w:rFonts w:ascii="Arial" w:hAnsi="Arial" w:cs="Arial"/>
          <w:color w:val="000000" w:themeColor="text1"/>
          <w:sz w:val="22"/>
          <w:szCs w:val="22"/>
          <w:lang w:val="en-GB" w:eastAsia="en-US"/>
        </w:rPr>
        <w:t>collaborate</w:t>
      </w:r>
      <w:r w:rsidR="00B0496B">
        <w:rPr>
          <w:rFonts w:ascii="Arial" w:hAnsi="Arial" w:cs="Arial"/>
          <w:color w:val="000000" w:themeColor="text1"/>
          <w:sz w:val="22"/>
          <w:szCs w:val="22"/>
          <w:lang w:val="en-GB" w:eastAsia="en-US"/>
        </w:rPr>
        <w:t xml:space="preserve"> on mutual </w:t>
      </w:r>
      <w:r w:rsidR="00F50908">
        <w:rPr>
          <w:rFonts w:ascii="Arial" w:hAnsi="Arial" w:cs="Arial"/>
          <w:color w:val="000000" w:themeColor="text1"/>
          <w:sz w:val="22"/>
          <w:szCs w:val="22"/>
          <w:lang w:val="en-GB" w:eastAsia="en-US"/>
        </w:rPr>
        <w:t>goals</w:t>
      </w:r>
      <w:r w:rsidR="00B0496B">
        <w:rPr>
          <w:rFonts w:ascii="Arial" w:hAnsi="Arial" w:cs="Arial"/>
          <w:color w:val="000000" w:themeColor="text1"/>
          <w:sz w:val="22"/>
          <w:szCs w:val="22"/>
          <w:lang w:val="en-GB" w:eastAsia="en-US"/>
        </w:rPr>
        <w:t xml:space="preserve"> and target groups</w:t>
      </w:r>
      <w:r w:rsidR="0092160D">
        <w:rPr>
          <w:rFonts w:ascii="Arial" w:hAnsi="Arial" w:cs="Arial"/>
          <w:color w:val="000000" w:themeColor="text1"/>
          <w:sz w:val="22"/>
          <w:szCs w:val="22"/>
          <w:lang w:val="en-GB" w:eastAsia="en-US"/>
        </w:rPr>
        <w:t xml:space="preserve"> – and t</w:t>
      </w:r>
      <w:r w:rsidR="00F01E88">
        <w:rPr>
          <w:rFonts w:ascii="Arial" w:hAnsi="Arial" w:cs="Arial"/>
          <w:color w:val="000000" w:themeColor="text1"/>
          <w:sz w:val="22"/>
          <w:szCs w:val="22"/>
          <w:lang w:val="en-GB" w:eastAsia="en-US"/>
        </w:rPr>
        <w:t xml:space="preserve">his </w:t>
      </w:r>
      <w:r w:rsidR="0092160D">
        <w:rPr>
          <w:rFonts w:ascii="Arial" w:hAnsi="Arial" w:cs="Arial"/>
          <w:color w:val="000000" w:themeColor="text1"/>
          <w:sz w:val="22"/>
          <w:szCs w:val="22"/>
          <w:lang w:val="en-GB" w:eastAsia="en-US"/>
        </w:rPr>
        <w:t>proposal is, in itself,</w:t>
      </w:r>
      <w:r w:rsidR="00F01E88">
        <w:rPr>
          <w:rFonts w:ascii="Arial" w:hAnsi="Arial" w:cs="Arial"/>
          <w:color w:val="000000" w:themeColor="text1"/>
          <w:sz w:val="22"/>
          <w:szCs w:val="22"/>
          <w:lang w:val="en-GB" w:eastAsia="en-US"/>
        </w:rPr>
        <w:t xml:space="preserve"> is a good example of </w:t>
      </w:r>
      <w:r w:rsidR="006A5C97">
        <w:rPr>
          <w:rFonts w:ascii="Arial" w:hAnsi="Arial" w:cs="Arial"/>
          <w:color w:val="000000" w:themeColor="text1"/>
          <w:sz w:val="22"/>
          <w:szCs w:val="22"/>
          <w:lang w:val="en-GB" w:eastAsia="en-US"/>
        </w:rPr>
        <w:t>organi</w:t>
      </w:r>
      <w:r w:rsidR="00CD60BE">
        <w:rPr>
          <w:rFonts w:ascii="Arial" w:hAnsi="Arial" w:cs="Arial"/>
          <w:color w:val="000000" w:themeColor="text1"/>
          <w:sz w:val="22"/>
          <w:szCs w:val="22"/>
          <w:lang w:val="en-GB" w:eastAsia="en-US"/>
        </w:rPr>
        <w:t>s</w:t>
      </w:r>
      <w:r w:rsidR="006A5C97">
        <w:rPr>
          <w:rFonts w:ascii="Arial" w:hAnsi="Arial" w:cs="Arial"/>
          <w:color w:val="000000" w:themeColor="text1"/>
          <w:sz w:val="22"/>
          <w:szCs w:val="22"/>
          <w:lang w:val="en-GB" w:eastAsia="en-US"/>
        </w:rPr>
        <w:t xml:space="preserve">ations </w:t>
      </w:r>
      <w:r w:rsidR="00CD60BE">
        <w:rPr>
          <w:rFonts w:ascii="Arial" w:hAnsi="Arial" w:cs="Arial"/>
          <w:color w:val="000000" w:themeColor="text1"/>
          <w:sz w:val="22"/>
          <w:szCs w:val="22"/>
          <w:lang w:val="en-GB" w:eastAsia="en-US"/>
        </w:rPr>
        <w:t>benefitting from</w:t>
      </w:r>
      <w:r w:rsidR="000116AE">
        <w:rPr>
          <w:rFonts w:ascii="Arial" w:hAnsi="Arial" w:cs="Arial"/>
          <w:color w:val="000000" w:themeColor="text1"/>
          <w:sz w:val="22"/>
          <w:szCs w:val="22"/>
          <w:lang w:val="en-GB" w:eastAsia="en-US"/>
        </w:rPr>
        <w:t xml:space="preserve"> each other</w:t>
      </w:r>
      <w:r w:rsidR="006A5C97">
        <w:rPr>
          <w:rFonts w:ascii="Arial" w:hAnsi="Arial" w:cs="Arial"/>
          <w:color w:val="000000" w:themeColor="text1"/>
          <w:sz w:val="22"/>
          <w:szCs w:val="22"/>
          <w:lang w:val="en-GB" w:eastAsia="en-US"/>
        </w:rPr>
        <w:t xml:space="preserve"> </w:t>
      </w:r>
      <w:r w:rsidR="00CD60BE">
        <w:rPr>
          <w:rFonts w:ascii="Arial" w:hAnsi="Arial" w:cs="Arial"/>
          <w:color w:val="000000" w:themeColor="text1"/>
          <w:sz w:val="22"/>
          <w:szCs w:val="22"/>
          <w:lang w:val="en-GB" w:eastAsia="en-US"/>
        </w:rPr>
        <w:t xml:space="preserve">rather than competing over the same funds for the same purpose. </w:t>
      </w:r>
      <w:r w:rsidR="00634673">
        <w:rPr>
          <w:rFonts w:ascii="Arial" w:hAnsi="Arial" w:cs="Arial"/>
          <w:color w:val="000000" w:themeColor="text1"/>
          <w:sz w:val="22"/>
          <w:szCs w:val="22"/>
          <w:lang w:val="en-GB" w:eastAsia="en-US"/>
        </w:rPr>
        <w:t xml:space="preserve">The test and implementation of the organisations’ developed action plans (Phase </w:t>
      </w:r>
      <w:bookmarkStart w:id="0" w:name="_GoBack"/>
      <w:bookmarkEnd w:id="0"/>
      <w:r w:rsidR="00634673">
        <w:rPr>
          <w:rFonts w:ascii="Arial" w:hAnsi="Arial" w:cs="Arial"/>
          <w:color w:val="000000" w:themeColor="text1"/>
          <w:sz w:val="22"/>
          <w:szCs w:val="22"/>
          <w:lang w:val="en-GB" w:eastAsia="en-US"/>
        </w:rPr>
        <w:t>1+2)</w:t>
      </w:r>
      <w:r w:rsidR="00421962">
        <w:rPr>
          <w:rFonts w:ascii="Arial" w:hAnsi="Arial" w:cs="Arial"/>
          <w:color w:val="000000" w:themeColor="text1"/>
          <w:sz w:val="22"/>
          <w:szCs w:val="22"/>
          <w:lang w:val="en-GB" w:eastAsia="en-US"/>
        </w:rPr>
        <w:t xml:space="preserve"> </w:t>
      </w:r>
      <w:r w:rsidR="00CD60BE">
        <w:rPr>
          <w:rFonts w:ascii="Arial" w:hAnsi="Arial" w:cs="Arial"/>
          <w:color w:val="000000" w:themeColor="text1"/>
          <w:sz w:val="22"/>
          <w:szCs w:val="22"/>
          <w:lang w:val="en-GB" w:eastAsia="en-US"/>
        </w:rPr>
        <w:t>of the project are</w:t>
      </w:r>
      <w:r w:rsidR="00421962">
        <w:rPr>
          <w:rFonts w:ascii="Arial" w:hAnsi="Arial" w:cs="Arial"/>
          <w:color w:val="000000" w:themeColor="text1"/>
          <w:sz w:val="22"/>
          <w:szCs w:val="22"/>
          <w:lang w:val="en-GB" w:eastAsia="en-US"/>
        </w:rPr>
        <w:t xml:space="preserve"> </w:t>
      </w:r>
      <w:r w:rsidR="00CD60BE">
        <w:rPr>
          <w:rFonts w:ascii="Arial" w:hAnsi="Arial" w:cs="Arial"/>
          <w:color w:val="000000" w:themeColor="text1"/>
          <w:sz w:val="22"/>
          <w:szCs w:val="22"/>
          <w:lang w:val="en-GB" w:eastAsia="en-US"/>
        </w:rPr>
        <w:t>primarily</w:t>
      </w:r>
      <w:r w:rsidR="00421962">
        <w:rPr>
          <w:rFonts w:ascii="Arial" w:hAnsi="Arial" w:cs="Arial"/>
          <w:color w:val="000000" w:themeColor="text1"/>
          <w:sz w:val="22"/>
          <w:szCs w:val="22"/>
          <w:lang w:val="en-GB" w:eastAsia="en-US"/>
        </w:rPr>
        <w:t xml:space="preserve"> implemented </w:t>
      </w:r>
      <w:r w:rsidR="00634673">
        <w:rPr>
          <w:rFonts w:ascii="Arial" w:hAnsi="Arial" w:cs="Arial"/>
          <w:color w:val="000000" w:themeColor="text1"/>
          <w:sz w:val="22"/>
          <w:szCs w:val="22"/>
          <w:lang w:val="en-GB" w:eastAsia="en-US"/>
        </w:rPr>
        <w:t xml:space="preserve">internally </w:t>
      </w:r>
      <w:r w:rsidR="00421962">
        <w:rPr>
          <w:rFonts w:ascii="Arial" w:hAnsi="Arial" w:cs="Arial"/>
          <w:color w:val="000000" w:themeColor="text1"/>
          <w:sz w:val="22"/>
          <w:szCs w:val="22"/>
          <w:lang w:val="en-GB" w:eastAsia="en-US"/>
        </w:rPr>
        <w:t xml:space="preserve">within each </w:t>
      </w:r>
      <w:r w:rsidR="00CD60BE">
        <w:rPr>
          <w:rFonts w:ascii="Arial" w:hAnsi="Arial" w:cs="Arial"/>
          <w:color w:val="000000" w:themeColor="text1"/>
          <w:sz w:val="22"/>
          <w:szCs w:val="22"/>
          <w:lang w:val="en-GB" w:eastAsia="en-US"/>
        </w:rPr>
        <w:t>of the</w:t>
      </w:r>
      <w:r w:rsidR="0092160D">
        <w:rPr>
          <w:rFonts w:ascii="Arial" w:hAnsi="Arial" w:cs="Arial"/>
          <w:color w:val="000000" w:themeColor="text1"/>
          <w:sz w:val="22"/>
          <w:szCs w:val="22"/>
          <w:lang w:val="en-GB" w:eastAsia="en-US"/>
        </w:rPr>
        <w:t xml:space="preserve"> </w:t>
      </w:r>
      <w:r w:rsidR="00421962">
        <w:rPr>
          <w:rFonts w:ascii="Arial" w:hAnsi="Arial" w:cs="Arial"/>
          <w:color w:val="000000" w:themeColor="text1"/>
          <w:sz w:val="22"/>
          <w:szCs w:val="22"/>
          <w:lang w:val="en-GB" w:eastAsia="en-US"/>
        </w:rPr>
        <w:t>organi</w:t>
      </w:r>
      <w:r w:rsidR="00CD60BE">
        <w:rPr>
          <w:rFonts w:ascii="Arial" w:hAnsi="Arial" w:cs="Arial"/>
          <w:color w:val="000000" w:themeColor="text1"/>
          <w:sz w:val="22"/>
          <w:szCs w:val="22"/>
          <w:lang w:val="en-GB" w:eastAsia="en-US"/>
        </w:rPr>
        <w:t>s</w:t>
      </w:r>
      <w:r w:rsidR="00421962">
        <w:rPr>
          <w:rFonts w:ascii="Arial" w:hAnsi="Arial" w:cs="Arial"/>
          <w:color w:val="000000" w:themeColor="text1"/>
          <w:sz w:val="22"/>
          <w:szCs w:val="22"/>
          <w:lang w:val="en-GB" w:eastAsia="en-US"/>
        </w:rPr>
        <w:t>ation, but wit</w:t>
      </w:r>
      <w:r w:rsidR="0092160D">
        <w:rPr>
          <w:rFonts w:ascii="Arial" w:hAnsi="Arial" w:cs="Arial"/>
          <w:color w:val="000000" w:themeColor="text1"/>
          <w:sz w:val="22"/>
          <w:szCs w:val="22"/>
          <w:lang w:val="en-GB" w:eastAsia="en-US"/>
        </w:rPr>
        <w:t>h</w:t>
      </w:r>
      <w:r w:rsidR="00421962">
        <w:rPr>
          <w:rFonts w:ascii="Arial" w:hAnsi="Arial" w:cs="Arial"/>
          <w:color w:val="000000" w:themeColor="text1"/>
          <w:sz w:val="22"/>
          <w:szCs w:val="22"/>
          <w:lang w:val="en-GB" w:eastAsia="en-US"/>
        </w:rPr>
        <w:t xml:space="preserve"> dialog</w:t>
      </w:r>
      <w:r w:rsidR="00CD60BE">
        <w:rPr>
          <w:rFonts w:ascii="Arial" w:hAnsi="Arial" w:cs="Arial"/>
          <w:color w:val="000000" w:themeColor="text1"/>
          <w:sz w:val="22"/>
          <w:szCs w:val="22"/>
          <w:lang w:val="en-GB" w:eastAsia="en-US"/>
        </w:rPr>
        <w:t>ue</w:t>
      </w:r>
      <w:r w:rsidR="00421962">
        <w:rPr>
          <w:rFonts w:ascii="Arial" w:hAnsi="Arial" w:cs="Arial"/>
          <w:color w:val="000000" w:themeColor="text1"/>
          <w:sz w:val="22"/>
          <w:szCs w:val="22"/>
          <w:lang w:val="en-GB" w:eastAsia="en-US"/>
        </w:rPr>
        <w:t xml:space="preserve"> and support from WACSI. If some organi</w:t>
      </w:r>
      <w:r w:rsidR="00CD60BE">
        <w:rPr>
          <w:rFonts w:ascii="Arial" w:hAnsi="Arial" w:cs="Arial"/>
          <w:color w:val="000000" w:themeColor="text1"/>
          <w:sz w:val="22"/>
          <w:szCs w:val="22"/>
          <w:lang w:val="en-GB" w:eastAsia="en-US"/>
        </w:rPr>
        <w:t>s</w:t>
      </w:r>
      <w:r w:rsidR="00421962">
        <w:rPr>
          <w:rFonts w:ascii="Arial" w:hAnsi="Arial" w:cs="Arial"/>
          <w:color w:val="000000" w:themeColor="text1"/>
          <w:sz w:val="22"/>
          <w:szCs w:val="22"/>
          <w:lang w:val="en-GB" w:eastAsia="en-US"/>
        </w:rPr>
        <w:t xml:space="preserve">ations </w:t>
      </w:r>
      <w:r w:rsidR="0092160D">
        <w:rPr>
          <w:rFonts w:ascii="Arial" w:hAnsi="Arial" w:cs="Arial"/>
          <w:color w:val="000000" w:themeColor="text1"/>
          <w:sz w:val="22"/>
          <w:szCs w:val="22"/>
          <w:lang w:val="en-GB" w:eastAsia="en-US"/>
        </w:rPr>
        <w:t>target</w:t>
      </w:r>
      <w:r w:rsidR="00CD60BE">
        <w:rPr>
          <w:rFonts w:ascii="Arial" w:hAnsi="Arial" w:cs="Arial"/>
          <w:color w:val="000000" w:themeColor="text1"/>
          <w:sz w:val="22"/>
          <w:szCs w:val="22"/>
          <w:lang w:val="en-GB" w:eastAsia="en-US"/>
        </w:rPr>
        <w:t xml:space="preserve"> the</w:t>
      </w:r>
      <w:r w:rsidR="00421962">
        <w:rPr>
          <w:rFonts w:ascii="Arial" w:hAnsi="Arial" w:cs="Arial"/>
          <w:color w:val="000000" w:themeColor="text1"/>
          <w:sz w:val="22"/>
          <w:szCs w:val="22"/>
          <w:lang w:val="en-GB" w:eastAsia="en-US"/>
        </w:rPr>
        <w:t xml:space="preserve"> same donors</w:t>
      </w:r>
      <w:r w:rsidR="00CD60BE">
        <w:rPr>
          <w:rFonts w:ascii="Arial" w:hAnsi="Arial" w:cs="Arial"/>
          <w:color w:val="000000" w:themeColor="text1"/>
          <w:sz w:val="22"/>
          <w:szCs w:val="22"/>
          <w:lang w:val="en-GB" w:eastAsia="en-US"/>
        </w:rPr>
        <w:t xml:space="preserve"> through the implementation of their </w:t>
      </w:r>
      <w:r w:rsidR="0092160D">
        <w:rPr>
          <w:rFonts w:ascii="Arial" w:hAnsi="Arial" w:cs="Arial"/>
          <w:color w:val="000000" w:themeColor="text1"/>
          <w:sz w:val="22"/>
          <w:szCs w:val="22"/>
          <w:lang w:val="en-GB" w:eastAsia="en-US"/>
        </w:rPr>
        <w:t>action plans</w:t>
      </w:r>
      <w:r w:rsidR="00CD60BE">
        <w:rPr>
          <w:rFonts w:ascii="Arial" w:hAnsi="Arial" w:cs="Arial"/>
          <w:color w:val="000000" w:themeColor="text1"/>
          <w:sz w:val="22"/>
          <w:szCs w:val="22"/>
          <w:lang w:val="en-GB" w:eastAsia="en-US"/>
        </w:rPr>
        <w:t>,</w:t>
      </w:r>
      <w:r w:rsidR="00421962">
        <w:rPr>
          <w:rFonts w:ascii="Arial" w:hAnsi="Arial" w:cs="Arial"/>
          <w:color w:val="000000" w:themeColor="text1"/>
          <w:sz w:val="22"/>
          <w:szCs w:val="22"/>
          <w:lang w:val="en-GB" w:eastAsia="en-US"/>
        </w:rPr>
        <w:t xml:space="preserve"> WACSI </w:t>
      </w:r>
      <w:r w:rsidR="00CD60BE">
        <w:rPr>
          <w:rFonts w:ascii="Arial" w:hAnsi="Arial" w:cs="Arial"/>
          <w:color w:val="000000" w:themeColor="text1"/>
          <w:sz w:val="22"/>
          <w:szCs w:val="22"/>
          <w:lang w:val="en-GB" w:eastAsia="en-US"/>
        </w:rPr>
        <w:t xml:space="preserve">can </w:t>
      </w:r>
      <w:r w:rsidR="0092160D">
        <w:rPr>
          <w:rFonts w:ascii="Arial" w:hAnsi="Arial" w:cs="Arial"/>
          <w:color w:val="000000" w:themeColor="text1"/>
          <w:sz w:val="22"/>
          <w:szCs w:val="22"/>
          <w:lang w:val="en-GB" w:eastAsia="en-US"/>
        </w:rPr>
        <w:t xml:space="preserve">help </w:t>
      </w:r>
      <w:r w:rsidR="00CD60BE">
        <w:rPr>
          <w:rFonts w:ascii="Arial" w:hAnsi="Arial" w:cs="Arial"/>
          <w:color w:val="000000" w:themeColor="text1"/>
          <w:sz w:val="22"/>
          <w:szCs w:val="22"/>
          <w:lang w:val="en-GB" w:eastAsia="en-US"/>
        </w:rPr>
        <w:t xml:space="preserve">encourage </w:t>
      </w:r>
      <w:r w:rsidR="00421962">
        <w:rPr>
          <w:rFonts w:ascii="Arial" w:hAnsi="Arial" w:cs="Arial"/>
          <w:color w:val="000000" w:themeColor="text1"/>
          <w:sz w:val="22"/>
          <w:szCs w:val="22"/>
          <w:lang w:val="en-GB" w:eastAsia="en-US"/>
        </w:rPr>
        <w:t>the organi</w:t>
      </w:r>
      <w:r w:rsidR="00CD60BE">
        <w:rPr>
          <w:rFonts w:ascii="Arial" w:hAnsi="Arial" w:cs="Arial"/>
          <w:color w:val="000000" w:themeColor="text1"/>
          <w:sz w:val="22"/>
          <w:szCs w:val="22"/>
          <w:lang w:val="en-GB" w:eastAsia="en-US"/>
        </w:rPr>
        <w:t>s</w:t>
      </w:r>
      <w:r w:rsidR="00421962">
        <w:rPr>
          <w:rFonts w:ascii="Arial" w:hAnsi="Arial" w:cs="Arial"/>
          <w:color w:val="000000" w:themeColor="text1"/>
          <w:sz w:val="22"/>
          <w:szCs w:val="22"/>
          <w:lang w:val="en-GB" w:eastAsia="en-US"/>
        </w:rPr>
        <w:t xml:space="preserve">ations to come together in a joined effort.  </w:t>
      </w:r>
    </w:p>
    <w:p w14:paraId="18CF5E0C" w14:textId="77777777" w:rsidR="008C3F63" w:rsidRPr="008C3F63" w:rsidRDefault="008C3F63" w:rsidP="008C3F63">
      <w:pPr>
        <w:shd w:val="clear" w:color="auto" w:fill="FFFFFF"/>
        <w:snapToGrid w:val="0"/>
        <w:spacing w:before="180" w:after="540"/>
        <w:contextualSpacing/>
        <w:jc w:val="both"/>
        <w:rPr>
          <w:rFonts w:ascii="Arial" w:hAnsi="Arial" w:cs="Arial"/>
          <w:b/>
          <w:bCs/>
          <w:color w:val="000000"/>
          <w:sz w:val="22"/>
          <w:szCs w:val="22"/>
          <w:lang w:val="en-US" w:eastAsia="en-US"/>
        </w:rPr>
      </w:pPr>
      <w:r w:rsidRPr="000F323D">
        <w:rPr>
          <w:rFonts w:ascii="Arial" w:hAnsi="Arial" w:cs="Arial"/>
          <w:color w:val="000000"/>
          <w:sz w:val="22"/>
          <w:szCs w:val="22"/>
          <w:lang w:val="en-US" w:eastAsia="en-US"/>
        </w:rPr>
        <w:br/>
      </w:r>
      <w:r w:rsidRPr="008C3F63">
        <w:rPr>
          <w:rFonts w:ascii="Arial" w:hAnsi="Arial" w:cs="Arial"/>
          <w:b/>
          <w:bCs/>
          <w:color w:val="000000"/>
          <w:sz w:val="22"/>
          <w:szCs w:val="22"/>
          <w:lang w:val="en-US" w:eastAsia="en-US"/>
        </w:rPr>
        <w:t>3.3. Target group</w:t>
      </w:r>
    </w:p>
    <w:p w14:paraId="10FD8476" w14:textId="28E3A470" w:rsidR="00725CED" w:rsidRPr="00016F0B" w:rsidRDefault="008C3F63" w:rsidP="008C3F63">
      <w:pPr>
        <w:shd w:val="clear" w:color="auto" w:fill="FFFFFF"/>
        <w:snapToGrid w:val="0"/>
        <w:spacing w:before="180" w:after="54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The</w:t>
      </w:r>
      <w:r w:rsidR="0092160D">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target grou</w:t>
      </w:r>
      <w:r w:rsidR="00421962">
        <w:rPr>
          <w:rFonts w:ascii="Arial" w:hAnsi="Arial" w:cs="Arial"/>
          <w:color w:val="000000"/>
          <w:sz w:val="22"/>
          <w:szCs w:val="22"/>
          <w:lang w:val="en-US" w:eastAsia="en-US"/>
        </w:rPr>
        <w:t xml:space="preserve">p is made up by </w:t>
      </w:r>
      <w:r w:rsidR="00910767">
        <w:rPr>
          <w:rFonts w:ascii="Arial" w:hAnsi="Arial" w:cs="Arial"/>
          <w:color w:val="000000"/>
          <w:sz w:val="22"/>
          <w:szCs w:val="22"/>
          <w:lang w:val="en-US" w:eastAsia="en-US"/>
        </w:rPr>
        <w:t>six</w:t>
      </w:r>
      <w:r w:rsidRPr="008C3F63">
        <w:rPr>
          <w:rFonts w:ascii="Arial" w:hAnsi="Arial" w:cs="Arial"/>
          <w:color w:val="000000"/>
          <w:sz w:val="22"/>
          <w:szCs w:val="22"/>
          <w:lang w:val="en-US" w:eastAsia="en-US"/>
        </w:rPr>
        <w:t xml:space="preserve"> local CSOs, and </w:t>
      </w:r>
      <w:r w:rsidR="00910767">
        <w:rPr>
          <w:rFonts w:ascii="Arial" w:hAnsi="Arial" w:cs="Arial"/>
          <w:color w:val="000000"/>
          <w:sz w:val="22"/>
          <w:szCs w:val="22"/>
          <w:lang w:val="en-US" w:eastAsia="en-US"/>
        </w:rPr>
        <w:t>two</w:t>
      </w:r>
      <w:r w:rsidRPr="008C3F63">
        <w:rPr>
          <w:rFonts w:ascii="Arial" w:hAnsi="Arial" w:cs="Arial"/>
          <w:color w:val="000000"/>
          <w:sz w:val="22"/>
          <w:szCs w:val="22"/>
          <w:lang w:val="en-US" w:eastAsia="en-US"/>
        </w:rPr>
        <w:t xml:space="preserve"> Danish organisations. </w:t>
      </w:r>
      <w:r w:rsidR="00910767">
        <w:rPr>
          <w:rFonts w:ascii="Arial" w:hAnsi="Arial" w:cs="Arial"/>
          <w:color w:val="000000"/>
          <w:sz w:val="22"/>
          <w:szCs w:val="22"/>
          <w:lang w:val="en-US" w:eastAsia="en-US"/>
        </w:rPr>
        <w:t>Three</w:t>
      </w:r>
      <w:r w:rsidRPr="008C3F63">
        <w:rPr>
          <w:rFonts w:ascii="Arial" w:hAnsi="Arial" w:cs="Arial"/>
          <w:color w:val="000000"/>
          <w:sz w:val="22"/>
          <w:szCs w:val="22"/>
          <w:lang w:val="en-US" w:eastAsia="en-US"/>
        </w:rPr>
        <w:t xml:space="preserve"> people from each of the</w:t>
      </w:r>
      <w:r w:rsidR="0092160D">
        <w:rPr>
          <w:rFonts w:ascii="Arial" w:hAnsi="Arial" w:cs="Arial"/>
          <w:color w:val="000000"/>
          <w:sz w:val="22"/>
          <w:szCs w:val="22"/>
          <w:lang w:val="en-US" w:eastAsia="en-US"/>
        </w:rPr>
        <w:t xml:space="preserve"> local</w:t>
      </w:r>
      <w:r w:rsidRPr="008C3F63">
        <w:rPr>
          <w:rFonts w:ascii="Arial" w:hAnsi="Arial" w:cs="Arial"/>
          <w:color w:val="000000"/>
          <w:sz w:val="22"/>
          <w:szCs w:val="22"/>
          <w:lang w:val="en-US" w:eastAsia="en-US"/>
        </w:rPr>
        <w:t xml:space="preserve"> organisations and </w:t>
      </w:r>
      <w:r w:rsidR="00910767">
        <w:rPr>
          <w:rFonts w:ascii="Arial" w:hAnsi="Arial" w:cs="Arial"/>
          <w:color w:val="000000"/>
          <w:sz w:val="22"/>
          <w:szCs w:val="22"/>
          <w:lang w:val="en-US" w:eastAsia="en-US"/>
        </w:rPr>
        <w:t>one</w:t>
      </w:r>
      <w:r w:rsidRPr="008C3F63">
        <w:rPr>
          <w:rFonts w:ascii="Arial" w:hAnsi="Arial" w:cs="Arial"/>
          <w:color w:val="000000"/>
          <w:sz w:val="22"/>
          <w:szCs w:val="22"/>
          <w:lang w:val="en-US" w:eastAsia="en-US"/>
        </w:rPr>
        <w:t xml:space="preserve"> person from each of the Danish organisations will participate in the</w:t>
      </w:r>
      <w:r w:rsidR="00D71229">
        <w:rPr>
          <w:rFonts w:ascii="Arial" w:hAnsi="Arial" w:cs="Arial"/>
          <w:color w:val="000000"/>
          <w:sz w:val="22"/>
          <w:szCs w:val="22"/>
          <w:lang w:val="en-US" w:eastAsia="en-US"/>
        </w:rPr>
        <w:t xml:space="preserve"> classroom</w:t>
      </w:r>
      <w:r w:rsidRPr="008C3F63">
        <w:rPr>
          <w:rFonts w:ascii="Arial" w:hAnsi="Arial" w:cs="Arial"/>
          <w:color w:val="000000"/>
          <w:sz w:val="22"/>
          <w:szCs w:val="22"/>
          <w:lang w:val="en-US" w:eastAsia="en-US"/>
        </w:rPr>
        <w:t xml:space="preserve"> training </w:t>
      </w:r>
      <w:r w:rsidR="008625EB">
        <w:rPr>
          <w:rFonts w:ascii="Arial" w:hAnsi="Arial" w:cs="Arial"/>
          <w:color w:val="000000"/>
          <w:sz w:val="22"/>
          <w:szCs w:val="22"/>
          <w:lang w:val="en-US" w:eastAsia="en-US"/>
        </w:rPr>
        <w:t xml:space="preserve">with </w:t>
      </w:r>
      <w:r w:rsidR="00D71229">
        <w:rPr>
          <w:rFonts w:ascii="Arial" w:hAnsi="Arial" w:cs="Arial"/>
          <w:color w:val="000000"/>
          <w:sz w:val="22"/>
          <w:szCs w:val="22"/>
          <w:lang w:val="en-US" w:eastAsia="en-US"/>
        </w:rPr>
        <w:t>WACSI</w:t>
      </w:r>
      <w:r w:rsidR="008625EB">
        <w:rPr>
          <w:rFonts w:ascii="Arial" w:hAnsi="Arial" w:cs="Arial"/>
          <w:color w:val="000000"/>
          <w:sz w:val="22"/>
          <w:szCs w:val="22"/>
          <w:lang w:val="en-US" w:eastAsia="en-US"/>
        </w:rPr>
        <w:t xml:space="preserve"> - making a total of 20</w:t>
      </w:r>
      <w:r w:rsidRPr="008C3F63">
        <w:rPr>
          <w:rFonts w:ascii="Arial" w:hAnsi="Arial" w:cs="Arial"/>
          <w:color w:val="000000"/>
          <w:sz w:val="22"/>
          <w:szCs w:val="22"/>
          <w:lang w:val="en-US" w:eastAsia="en-US"/>
        </w:rPr>
        <w:t xml:space="preserve"> participants who take part in the training. </w:t>
      </w:r>
      <w:r w:rsidR="00F50908">
        <w:rPr>
          <w:rFonts w:ascii="Arial" w:hAnsi="Arial" w:cs="Arial"/>
          <w:color w:val="000000"/>
          <w:sz w:val="22"/>
          <w:szCs w:val="22"/>
          <w:lang w:val="en-US" w:eastAsia="en-US"/>
        </w:rPr>
        <w:t>T</w:t>
      </w:r>
      <w:r w:rsidRPr="008C3F63">
        <w:rPr>
          <w:rFonts w:ascii="Arial" w:hAnsi="Arial" w:cs="Arial"/>
          <w:color w:val="000000"/>
          <w:sz w:val="22"/>
          <w:szCs w:val="22"/>
          <w:lang w:val="en-US" w:eastAsia="en-US"/>
        </w:rPr>
        <w:t xml:space="preserve">he CSOs </w:t>
      </w:r>
      <w:r w:rsidR="00F50908">
        <w:rPr>
          <w:rFonts w:ascii="Arial" w:hAnsi="Arial" w:cs="Arial"/>
          <w:color w:val="000000"/>
          <w:sz w:val="22"/>
          <w:szCs w:val="22"/>
          <w:lang w:val="en-US" w:eastAsia="en-US"/>
        </w:rPr>
        <w:t xml:space="preserve">will </w:t>
      </w:r>
      <w:r w:rsidRPr="008C3F63">
        <w:rPr>
          <w:rFonts w:ascii="Arial" w:hAnsi="Arial" w:cs="Arial"/>
          <w:color w:val="000000"/>
          <w:sz w:val="22"/>
          <w:szCs w:val="22"/>
          <w:lang w:val="en-US" w:eastAsia="en-US"/>
        </w:rPr>
        <w:t>dec</w:t>
      </w:r>
      <w:r w:rsidR="00F50908">
        <w:rPr>
          <w:rFonts w:ascii="Arial" w:hAnsi="Arial" w:cs="Arial"/>
          <w:color w:val="000000"/>
          <w:sz w:val="22"/>
          <w:szCs w:val="22"/>
          <w:lang w:val="en-US" w:eastAsia="en-US"/>
        </w:rPr>
        <w:t>ide</w:t>
      </w:r>
      <w:r w:rsidRPr="008C3F63">
        <w:rPr>
          <w:rFonts w:ascii="Arial" w:hAnsi="Arial" w:cs="Arial"/>
          <w:color w:val="000000"/>
          <w:sz w:val="22"/>
          <w:szCs w:val="22"/>
          <w:lang w:val="en-US" w:eastAsia="en-US"/>
        </w:rPr>
        <w:t xml:space="preserve"> who represent</w:t>
      </w:r>
      <w:r w:rsidR="00F50908">
        <w:rPr>
          <w:rFonts w:ascii="Arial" w:hAnsi="Arial" w:cs="Arial"/>
          <w:color w:val="000000"/>
          <w:sz w:val="22"/>
          <w:szCs w:val="22"/>
          <w:lang w:val="en-US" w:eastAsia="en-US"/>
        </w:rPr>
        <w:t>s</w:t>
      </w:r>
      <w:r w:rsidRPr="008C3F63">
        <w:rPr>
          <w:rFonts w:ascii="Arial" w:hAnsi="Arial" w:cs="Arial"/>
          <w:color w:val="000000"/>
          <w:sz w:val="22"/>
          <w:szCs w:val="22"/>
          <w:lang w:val="en-US" w:eastAsia="en-US"/>
        </w:rPr>
        <w:t xml:space="preserve"> their organisation, but we will recommend t</w:t>
      </w:r>
      <w:r w:rsidR="00F50908">
        <w:rPr>
          <w:rFonts w:ascii="Arial" w:hAnsi="Arial" w:cs="Arial"/>
          <w:color w:val="000000"/>
          <w:sz w:val="22"/>
          <w:szCs w:val="22"/>
          <w:lang w:val="en-US" w:eastAsia="en-US"/>
        </w:rPr>
        <w:t xml:space="preserve">hat </w:t>
      </w:r>
      <w:r w:rsidRPr="008C3F63">
        <w:rPr>
          <w:rFonts w:ascii="Arial" w:hAnsi="Arial" w:cs="Arial"/>
          <w:color w:val="000000"/>
          <w:sz w:val="22"/>
          <w:szCs w:val="22"/>
          <w:lang w:val="en-US" w:eastAsia="en-US"/>
        </w:rPr>
        <w:t xml:space="preserve">people from different levels/parts of the organisation participate. </w:t>
      </w:r>
      <w:r w:rsidR="0092160D">
        <w:rPr>
          <w:rFonts w:ascii="Arial" w:hAnsi="Arial" w:cs="Arial"/>
          <w:color w:val="000000"/>
          <w:sz w:val="22"/>
          <w:szCs w:val="22"/>
          <w:lang w:val="en-US" w:eastAsia="en-US"/>
        </w:rPr>
        <w:t>P</w:t>
      </w:r>
      <w:r w:rsidRPr="008C3F63">
        <w:rPr>
          <w:rFonts w:ascii="Arial" w:hAnsi="Arial" w:cs="Arial"/>
          <w:color w:val="000000"/>
          <w:sz w:val="22"/>
          <w:szCs w:val="22"/>
          <w:lang w:val="en-US" w:eastAsia="en-US"/>
        </w:rPr>
        <w:t xml:space="preserve">articipants </w:t>
      </w:r>
      <w:r w:rsidR="00910767">
        <w:rPr>
          <w:rFonts w:ascii="Arial" w:hAnsi="Arial" w:cs="Arial"/>
          <w:color w:val="000000"/>
          <w:sz w:val="22"/>
          <w:szCs w:val="22"/>
          <w:lang w:val="en-US" w:eastAsia="en-US"/>
        </w:rPr>
        <w:t>are</w:t>
      </w:r>
      <w:r w:rsidRPr="008C3F63">
        <w:rPr>
          <w:rFonts w:ascii="Arial" w:hAnsi="Arial" w:cs="Arial"/>
          <w:color w:val="000000"/>
          <w:sz w:val="22"/>
          <w:szCs w:val="22"/>
          <w:lang w:val="en-US" w:eastAsia="en-US"/>
        </w:rPr>
        <w:t xml:space="preserve"> required to participate in all </w:t>
      </w:r>
      <w:r w:rsidR="0092160D">
        <w:rPr>
          <w:rFonts w:ascii="Arial" w:hAnsi="Arial" w:cs="Arial"/>
          <w:color w:val="000000"/>
          <w:sz w:val="22"/>
          <w:szCs w:val="22"/>
          <w:lang w:val="en-US" w:eastAsia="en-US"/>
        </w:rPr>
        <w:t>project</w:t>
      </w:r>
      <w:r w:rsidRPr="008C3F63">
        <w:rPr>
          <w:rFonts w:ascii="Arial" w:hAnsi="Arial" w:cs="Arial"/>
          <w:color w:val="000000"/>
          <w:sz w:val="22"/>
          <w:szCs w:val="22"/>
          <w:lang w:val="en-US" w:eastAsia="en-US"/>
        </w:rPr>
        <w:t xml:space="preserve"> activities</w:t>
      </w:r>
      <w:r w:rsidR="0092160D">
        <w:rPr>
          <w:rFonts w:ascii="Arial" w:hAnsi="Arial" w:cs="Arial"/>
          <w:color w:val="000000"/>
          <w:sz w:val="22"/>
          <w:szCs w:val="22"/>
          <w:lang w:val="en-US" w:eastAsia="en-US"/>
        </w:rPr>
        <w:t xml:space="preserve">. </w:t>
      </w:r>
      <w:r w:rsidRPr="008C3F63">
        <w:rPr>
          <w:rFonts w:ascii="Arial" w:hAnsi="Arial" w:cs="Arial"/>
          <w:color w:val="000000"/>
          <w:sz w:val="22"/>
          <w:szCs w:val="22"/>
          <w:lang w:val="en-US" w:eastAsia="en-US"/>
        </w:rPr>
        <w:t xml:space="preserve">Instead of including more </w:t>
      </w:r>
      <w:r w:rsidR="004F74F2" w:rsidRPr="008C3F63">
        <w:rPr>
          <w:rFonts w:ascii="Arial" w:hAnsi="Arial" w:cs="Arial"/>
          <w:color w:val="000000"/>
          <w:sz w:val="22"/>
          <w:szCs w:val="22"/>
          <w:lang w:val="en-US" w:eastAsia="en-US"/>
        </w:rPr>
        <w:t>organi</w:t>
      </w:r>
      <w:r w:rsidR="00934815">
        <w:rPr>
          <w:rFonts w:ascii="Arial" w:hAnsi="Arial" w:cs="Arial"/>
          <w:color w:val="000000"/>
          <w:sz w:val="22"/>
          <w:szCs w:val="22"/>
          <w:lang w:val="en-US" w:eastAsia="en-US"/>
        </w:rPr>
        <w:t>s</w:t>
      </w:r>
      <w:r w:rsidR="004F74F2" w:rsidRPr="008C3F63">
        <w:rPr>
          <w:rFonts w:ascii="Arial" w:hAnsi="Arial" w:cs="Arial"/>
          <w:color w:val="000000"/>
          <w:sz w:val="22"/>
          <w:szCs w:val="22"/>
          <w:lang w:val="en-US" w:eastAsia="en-US"/>
        </w:rPr>
        <w:t>ations</w:t>
      </w:r>
      <w:r w:rsidRPr="008C3F63">
        <w:rPr>
          <w:rFonts w:ascii="Arial" w:hAnsi="Arial" w:cs="Arial"/>
          <w:color w:val="000000"/>
          <w:sz w:val="22"/>
          <w:szCs w:val="22"/>
          <w:lang w:val="en-US" w:eastAsia="en-US"/>
        </w:rPr>
        <w:t xml:space="preserve"> in the classroom training, </w:t>
      </w:r>
      <w:r w:rsidR="00934815">
        <w:rPr>
          <w:rFonts w:ascii="Arial" w:hAnsi="Arial" w:cs="Arial"/>
          <w:color w:val="000000"/>
          <w:sz w:val="22"/>
          <w:szCs w:val="22"/>
          <w:lang w:val="en-US" w:eastAsia="en-US"/>
        </w:rPr>
        <w:t>it</w:t>
      </w:r>
      <w:r w:rsidRPr="008C3F63">
        <w:rPr>
          <w:rFonts w:ascii="Arial" w:hAnsi="Arial" w:cs="Arial"/>
          <w:color w:val="000000"/>
          <w:sz w:val="22"/>
          <w:szCs w:val="22"/>
          <w:lang w:val="en-US" w:eastAsia="en-US"/>
        </w:rPr>
        <w:t xml:space="preserve"> has been a priority to make sure that the knowledge stays and circulates within each of the </w:t>
      </w:r>
      <w:r w:rsidR="004F74F2" w:rsidRPr="008C3F63">
        <w:rPr>
          <w:rFonts w:ascii="Arial" w:hAnsi="Arial" w:cs="Arial"/>
          <w:color w:val="000000"/>
          <w:sz w:val="22"/>
          <w:szCs w:val="22"/>
          <w:lang w:val="en-US" w:eastAsia="en-US"/>
        </w:rPr>
        <w:t>organi</w:t>
      </w:r>
      <w:r w:rsidR="00934815">
        <w:rPr>
          <w:rFonts w:ascii="Arial" w:hAnsi="Arial" w:cs="Arial"/>
          <w:color w:val="000000"/>
          <w:sz w:val="22"/>
          <w:szCs w:val="22"/>
          <w:lang w:val="en-US" w:eastAsia="en-US"/>
        </w:rPr>
        <w:t>s</w:t>
      </w:r>
      <w:r w:rsidR="004F74F2" w:rsidRPr="008C3F63">
        <w:rPr>
          <w:rFonts w:ascii="Arial" w:hAnsi="Arial" w:cs="Arial"/>
          <w:color w:val="000000"/>
          <w:sz w:val="22"/>
          <w:szCs w:val="22"/>
          <w:lang w:val="en-US" w:eastAsia="en-US"/>
        </w:rPr>
        <w:t>ations</w:t>
      </w:r>
      <w:r w:rsidRPr="008C3F63">
        <w:rPr>
          <w:rFonts w:ascii="Arial" w:hAnsi="Arial" w:cs="Arial"/>
          <w:color w:val="000000"/>
          <w:sz w:val="22"/>
          <w:szCs w:val="22"/>
          <w:lang w:val="en-US" w:eastAsia="en-US"/>
        </w:rPr>
        <w:t xml:space="preserve"> and does not only </w:t>
      </w:r>
      <w:r w:rsidR="00934815">
        <w:rPr>
          <w:rFonts w:ascii="Arial" w:hAnsi="Arial" w:cs="Arial"/>
          <w:color w:val="000000"/>
          <w:sz w:val="22"/>
          <w:szCs w:val="22"/>
          <w:lang w:val="en-US" w:eastAsia="en-US"/>
        </w:rPr>
        <w:t>stay with</w:t>
      </w:r>
      <w:r w:rsidR="004F74F2">
        <w:rPr>
          <w:rFonts w:ascii="Arial" w:hAnsi="Arial" w:cs="Arial"/>
          <w:color w:val="000000"/>
          <w:sz w:val="22"/>
          <w:szCs w:val="22"/>
          <w:lang w:val="en-US" w:eastAsia="en-US"/>
        </w:rPr>
        <w:t xml:space="preserve"> one or two individuals, which </w:t>
      </w:r>
      <w:r w:rsidR="00934815">
        <w:rPr>
          <w:rFonts w:ascii="Arial" w:hAnsi="Arial" w:cs="Arial"/>
          <w:color w:val="000000"/>
          <w:sz w:val="22"/>
          <w:szCs w:val="22"/>
          <w:lang w:val="en-US" w:eastAsia="en-US"/>
        </w:rPr>
        <w:t>is a risk in the case that they leave the organisation.</w:t>
      </w:r>
      <w:r w:rsidR="00BB4077">
        <w:rPr>
          <w:rFonts w:ascii="Arial" w:hAnsi="Arial" w:cs="Arial"/>
          <w:color w:val="000000"/>
          <w:sz w:val="22"/>
          <w:szCs w:val="22"/>
          <w:lang w:val="en-US" w:eastAsia="en-US"/>
        </w:rPr>
        <w:t xml:space="preserve"> </w:t>
      </w:r>
      <w:r w:rsidR="004F74F2">
        <w:rPr>
          <w:rFonts w:ascii="Arial" w:hAnsi="Arial" w:cs="Arial"/>
          <w:color w:val="000000"/>
          <w:sz w:val="22"/>
          <w:szCs w:val="22"/>
          <w:lang w:val="en-US" w:eastAsia="en-US"/>
        </w:rPr>
        <w:t>Besides the 20 individuals in the classroom training, th</w:t>
      </w:r>
      <w:r w:rsidR="00FD398E">
        <w:rPr>
          <w:rFonts w:ascii="Arial" w:hAnsi="Arial" w:cs="Arial"/>
          <w:color w:val="000000"/>
          <w:sz w:val="22"/>
          <w:szCs w:val="22"/>
          <w:lang w:val="en-US" w:eastAsia="en-US"/>
        </w:rPr>
        <w:t>e</w:t>
      </w:r>
      <w:r w:rsidR="004F74F2">
        <w:rPr>
          <w:rFonts w:ascii="Arial" w:hAnsi="Arial" w:cs="Arial"/>
          <w:color w:val="000000"/>
          <w:sz w:val="22"/>
          <w:szCs w:val="22"/>
          <w:lang w:val="en-US" w:eastAsia="en-US"/>
        </w:rPr>
        <w:t xml:space="preserve"> project expects to </w:t>
      </w:r>
      <w:r w:rsidR="00016F0B">
        <w:rPr>
          <w:rFonts w:ascii="Arial" w:hAnsi="Arial" w:cs="Arial"/>
          <w:color w:val="000000"/>
          <w:sz w:val="22"/>
          <w:szCs w:val="22"/>
          <w:lang w:val="en-US" w:eastAsia="en-US"/>
        </w:rPr>
        <w:t>reach an</w:t>
      </w:r>
      <w:r w:rsidR="004F74F2">
        <w:rPr>
          <w:rFonts w:ascii="Arial" w:hAnsi="Arial" w:cs="Arial"/>
          <w:color w:val="000000"/>
          <w:sz w:val="22"/>
          <w:szCs w:val="22"/>
          <w:lang w:val="en-US" w:eastAsia="en-US"/>
        </w:rPr>
        <w:t xml:space="preserve"> additional 300 individuals </w:t>
      </w:r>
      <w:r w:rsidR="00016F0B">
        <w:rPr>
          <w:rFonts w:ascii="Arial" w:hAnsi="Arial" w:cs="Arial"/>
          <w:color w:val="000000"/>
          <w:sz w:val="22"/>
          <w:szCs w:val="22"/>
          <w:lang w:val="en-US" w:eastAsia="en-US"/>
        </w:rPr>
        <w:t xml:space="preserve">(spread across the </w:t>
      </w:r>
      <w:r w:rsidR="0030456C">
        <w:rPr>
          <w:rFonts w:ascii="Arial" w:hAnsi="Arial" w:cs="Arial"/>
          <w:color w:val="000000"/>
          <w:sz w:val="22"/>
          <w:szCs w:val="22"/>
          <w:lang w:val="en-US" w:eastAsia="en-US"/>
        </w:rPr>
        <w:t>six</w:t>
      </w:r>
      <w:r w:rsidR="00016F0B">
        <w:rPr>
          <w:rFonts w:ascii="Arial" w:hAnsi="Arial" w:cs="Arial"/>
          <w:color w:val="000000"/>
          <w:sz w:val="22"/>
          <w:szCs w:val="22"/>
          <w:lang w:val="en-US" w:eastAsia="en-US"/>
        </w:rPr>
        <w:t xml:space="preserve"> local organisations) who will increase their knowledge o</w:t>
      </w:r>
      <w:r w:rsidR="00934815">
        <w:rPr>
          <w:rFonts w:ascii="Arial" w:hAnsi="Arial" w:cs="Arial"/>
          <w:color w:val="000000"/>
          <w:sz w:val="22"/>
          <w:szCs w:val="22"/>
          <w:lang w:val="en-US" w:eastAsia="en-US"/>
        </w:rPr>
        <w:t>n</w:t>
      </w:r>
      <w:r w:rsidR="004F74F2">
        <w:rPr>
          <w:rFonts w:ascii="Arial" w:hAnsi="Arial" w:cs="Arial"/>
          <w:color w:val="000000"/>
          <w:sz w:val="22"/>
          <w:szCs w:val="22"/>
          <w:lang w:val="en-US" w:eastAsia="en-US"/>
        </w:rPr>
        <w:t xml:space="preserve"> fundraising</w:t>
      </w:r>
      <w:r w:rsidR="00016F0B">
        <w:rPr>
          <w:rFonts w:ascii="Arial" w:hAnsi="Arial" w:cs="Arial"/>
          <w:color w:val="000000"/>
          <w:sz w:val="22"/>
          <w:szCs w:val="22"/>
          <w:lang w:val="en-US" w:eastAsia="en-US"/>
        </w:rPr>
        <w:t>.</w:t>
      </w:r>
      <w:r w:rsidR="004F74F2">
        <w:rPr>
          <w:rFonts w:ascii="Arial" w:hAnsi="Arial" w:cs="Arial"/>
          <w:color w:val="000000"/>
          <w:sz w:val="22"/>
          <w:szCs w:val="22"/>
          <w:lang w:val="en-US" w:eastAsia="en-US"/>
        </w:rPr>
        <w:t xml:space="preserve"> This</w:t>
      </w:r>
      <w:r w:rsidR="00934815">
        <w:rPr>
          <w:rFonts w:ascii="Arial" w:hAnsi="Arial" w:cs="Arial"/>
          <w:color w:val="000000"/>
          <w:sz w:val="22"/>
          <w:szCs w:val="22"/>
          <w:lang w:val="en-US" w:eastAsia="en-US"/>
        </w:rPr>
        <w:t xml:space="preserve"> target group is reached through </w:t>
      </w:r>
      <w:r w:rsidR="00BB4077">
        <w:rPr>
          <w:rFonts w:ascii="Arial" w:hAnsi="Arial" w:cs="Arial"/>
          <w:color w:val="000000"/>
          <w:sz w:val="22"/>
          <w:szCs w:val="22"/>
          <w:lang w:val="en-US" w:eastAsia="en-US"/>
        </w:rPr>
        <w:t>the follow up activities, especially the</w:t>
      </w:r>
      <w:r w:rsidR="00934815">
        <w:rPr>
          <w:rFonts w:ascii="Arial" w:hAnsi="Arial" w:cs="Arial"/>
          <w:color w:val="000000"/>
          <w:sz w:val="22"/>
          <w:szCs w:val="22"/>
          <w:lang w:val="en-US" w:eastAsia="en-US"/>
        </w:rPr>
        <w:t xml:space="preserve"> workshop in each organisation facilitated by the course </w:t>
      </w:r>
      <w:r w:rsidR="00F841E2">
        <w:rPr>
          <w:rFonts w:ascii="Arial" w:hAnsi="Arial" w:cs="Arial"/>
          <w:color w:val="000000"/>
          <w:sz w:val="22"/>
          <w:szCs w:val="22"/>
          <w:lang w:val="en-US" w:eastAsia="en-US"/>
        </w:rPr>
        <w:t>participa</w:t>
      </w:r>
      <w:r w:rsidR="00934815">
        <w:rPr>
          <w:rFonts w:ascii="Arial" w:hAnsi="Arial" w:cs="Arial"/>
          <w:color w:val="000000"/>
          <w:sz w:val="22"/>
          <w:szCs w:val="22"/>
          <w:lang w:val="en-US" w:eastAsia="en-US"/>
        </w:rPr>
        <w:t>nts</w:t>
      </w:r>
      <w:r w:rsidR="00F841E2">
        <w:rPr>
          <w:rFonts w:ascii="Arial" w:hAnsi="Arial" w:cs="Arial"/>
          <w:color w:val="000000"/>
          <w:sz w:val="22"/>
          <w:szCs w:val="22"/>
          <w:lang w:val="en-US" w:eastAsia="en-US"/>
        </w:rPr>
        <w:t xml:space="preserve"> </w:t>
      </w:r>
      <w:r w:rsidR="00934815">
        <w:rPr>
          <w:rFonts w:ascii="Arial" w:hAnsi="Arial" w:cs="Arial"/>
          <w:color w:val="000000"/>
          <w:sz w:val="22"/>
          <w:szCs w:val="22"/>
          <w:lang w:val="en-US" w:eastAsia="en-US"/>
        </w:rPr>
        <w:t>from each organisation</w:t>
      </w:r>
      <w:r w:rsidR="00F841E2">
        <w:rPr>
          <w:rFonts w:ascii="Arial" w:hAnsi="Arial" w:cs="Arial"/>
          <w:color w:val="000000"/>
          <w:sz w:val="22"/>
          <w:szCs w:val="22"/>
          <w:lang w:val="en-US" w:eastAsia="en-US"/>
        </w:rPr>
        <w:t xml:space="preserve">. </w:t>
      </w:r>
      <w:r w:rsidR="00934815">
        <w:rPr>
          <w:rFonts w:ascii="Arial" w:hAnsi="Arial" w:cs="Arial"/>
          <w:color w:val="000000"/>
          <w:sz w:val="22"/>
          <w:szCs w:val="22"/>
          <w:lang w:val="en-US" w:eastAsia="en-US"/>
        </w:rPr>
        <w:t>With a focus</w:t>
      </w:r>
      <w:r w:rsidR="00E33AC7">
        <w:rPr>
          <w:rFonts w:ascii="Arial" w:hAnsi="Arial" w:cs="Arial"/>
          <w:color w:val="000000"/>
          <w:sz w:val="22"/>
          <w:szCs w:val="22"/>
          <w:lang w:val="en-US" w:eastAsia="en-US"/>
        </w:rPr>
        <w:t xml:space="preserve"> on quality </w:t>
      </w:r>
      <w:r w:rsidR="00016F0B">
        <w:rPr>
          <w:rFonts w:ascii="Arial" w:hAnsi="Arial" w:cs="Arial"/>
          <w:color w:val="000000"/>
          <w:sz w:val="22"/>
          <w:szCs w:val="22"/>
          <w:lang w:val="en-US" w:eastAsia="en-US"/>
        </w:rPr>
        <w:t>rather than</w:t>
      </w:r>
      <w:r w:rsidR="00E33AC7">
        <w:rPr>
          <w:rFonts w:ascii="Arial" w:hAnsi="Arial" w:cs="Arial"/>
          <w:color w:val="000000"/>
          <w:sz w:val="22"/>
          <w:szCs w:val="22"/>
          <w:lang w:val="en-US" w:eastAsia="en-US"/>
        </w:rPr>
        <w:t xml:space="preserve"> quantity</w:t>
      </w:r>
      <w:r w:rsidR="00934815">
        <w:rPr>
          <w:rFonts w:ascii="Arial" w:hAnsi="Arial" w:cs="Arial"/>
          <w:color w:val="000000"/>
          <w:sz w:val="22"/>
          <w:szCs w:val="22"/>
          <w:lang w:val="en-US" w:eastAsia="en-US"/>
        </w:rPr>
        <w:t>,</w:t>
      </w:r>
      <w:r w:rsidR="00E33AC7">
        <w:rPr>
          <w:rFonts w:ascii="Arial" w:hAnsi="Arial" w:cs="Arial"/>
          <w:color w:val="000000"/>
          <w:sz w:val="22"/>
          <w:szCs w:val="22"/>
          <w:lang w:val="en-US" w:eastAsia="en-US"/>
        </w:rPr>
        <w:t xml:space="preserve"> </w:t>
      </w:r>
      <w:r w:rsidR="00934815">
        <w:rPr>
          <w:rFonts w:ascii="Arial" w:hAnsi="Arial" w:cs="Arial"/>
          <w:color w:val="000000"/>
          <w:sz w:val="22"/>
          <w:szCs w:val="22"/>
          <w:lang w:val="en-US" w:eastAsia="en-US"/>
        </w:rPr>
        <w:t>t</w:t>
      </w:r>
      <w:r w:rsidR="00E33AC7">
        <w:rPr>
          <w:rFonts w:ascii="Arial" w:hAnsi="Arial" w:cs="Arial"/>
          <w:color w:val="000000"/>
          <w:sz w:val="22"/>
          <w:szCs w:val="22"/>
          <w:lang w:val="en-US" w:eastAsia="en-US"/>
        </w:rPr>
        <w:t>he</w:t>
      </w:r>
      <w:r w:rsidR="00016F0B">
        <w:rPr>
          <w:rFonts w:ascii="Arial" w:hAnsi="Arial" w:cs="Arial"/>
          <w:color w:val="000000"/>
          <w:sz w:val="22"/>
          <w:szCs w:val="22"/>
          <w:lang w:val="en-US" w:eastAsia="en-US"/>
        </w:rPr>
        <w:t xml:space="preserve"> </w:t>
      </w:r>
      <w:r w:rsidR="00934815">
        <w:rPr>
          <w:rFonts w:ascii="Arial" w:hAnsi="Arial" w:cs="Arial"/>
          <w:color w:val="000000"/>
          <w:sz w:val="22"/>
          <w:szCs w:val="22"/>
          <w:lang w:val="en-US" w:eastAsia="en-US"/>
        </w:rPr>
        <w:t>classroom training</w:t>
      </w:r>
      <w:r w:rsidR="00016F0B">
        <w:rPr>
          <w:rFonts w:ascii="Arial" w:hAnsi="Arial" w:cs="Arial"/>
          <w:color w:val="000000"/>
          <w:sz w:val="22"/>
          <w:szCs w:val="22"/>
          <w:lang w:val="en-US" w:eastAsia="en-US"/>
        </w:rPr>
        <w:t xml:space="preserve"> </w:t>
      </w:r>
      <w:r w:rsidR="00934815">
        <w:rPr>
          <w:rFonts w:ascii="Arial" w:hAnsi="Arial" w:cs="Arial"/>
          <w:color w:val="000000"/>
          <w:sz w:val="22"/>
          <w:szCs w:val="22"/>
          <w:lang w:val="en-US" w:eastAsia="en-US"/>
        </w:rPr>
        <w:t xml:space="preserve">itself </w:t>
      </w:r>
      <w:r w:rsidR="00016F0B">
        <w:rPr>
          <w:rFonts w:ascii="Arial" w:hAnsi="Arial" w:cs="Arial"/>
          <w:color w:val="000000"/>
          <w:sz w:val="22"/>
          <w:szCs w:val="22"/>
          <w:lang w:val="en-US" w:eastAsia="en-US"/>
        </w:rPr>
        <w:t>targets</w:t>
      </w:r>
      <w:r w:rsidR="00E33AC7">
        <w:rPr>
          <w:rFonts w:ascii="Arial" w:hAnsi="Arial" w:cs="Arial"/>
          <w:color w:val="000000"/>
          <w:sz w:val="22"/>
          <w:szCs w:val="22"/>
          <w:lang w:val="en-US" w:eastAsia="en-US"/>
        </w:rPr>
        <w:t xml:space="preserve"> a relatively small group of people</w:t>
      </w:r>
      <w:r w:rsidR="00016F0B">
        <w:rPr>
          <w:rFonts w:ascii="Arial" w:hAnsi="Arial" w:cs="Arial"/>
          <w:color w:val="000000"/>
          <w:sz w:val="22"/>
          <w:szCs w:val="22"/>
          <w:lang w:val="en-US" w:eastAsia="en-US"/>
        </w:rPr>
        <w:t xml:space="preserve">. Their increased knowledge and skills </w:t>
      </w:r>
      <w:r w:rsidR="00975592">
        <w:rPr>
          <w:rFonts w:ascii="Arial" w:hAnsi="Arial" w:cs="Arial"/>
          <w:color w:val="000000"/>
          <w:sz w:val="22"/>
          <w:szCs w:val="22"/>
          <w:lang w:val="en-US" w:eastAsia="en-US"/>
        </w:rPr>
        <w:t>will</w:t>
      </w:r>
      <w:r w:rsidR="0092160D">
        <w:rPr>
          <w:rFonts w:ascii="Arial" w:hAnsi="Arial" w:cs="Arial"/>
          <w:color w:val="000000"/>
          <w:sz w:val="22"/>
          <w:szCs w:val="22"/>
          <w:lang w:val="en-US" w:eastAsia="en-US"/>
        </w:rPr>
        <w:t>, however,</w:t>
      </w:r>
      <w:r w:rsidR="00975592">
        <w:rPr>
          <w:rFonts w:ascii="Arial" w:hAnsi="Arial" w:cs="Arial"/>
          <w:color w:val="000000"/>
          <w:sz w:val="22"/>
          <w:szCs w:val="22"/>
          <w:lang w:val="en-US" w:eastAsia="en-US"/>
        </w:rPr>
        <w:t xml:space="preserve"> benefit</w:t>
      </w:r>
      <w:r w:rsidR="00016F0B">
        <w:rPr>
          <w:rFonts w:ascii="Arial" w:hAnsi="Arial" w:cs="Arial"/>
          <w:color w:val="000000"/>
          <w:sz w:val="22"/>
          <w:szCs w:val="22"/>
          <w:lang w:val="en-US" w:eastAsia="en-US"/>
        </w:rPr>
        <w:t xml:space="preserve"> </w:t>
      </w:r>
      <w:r w:rsidR="00934815">
        <w:rPr>
          <w:rFonts w:ascii="Arial" w:hAnsi="Arial" w:cs="Arial"/>
          <w:color w:val="000000"/>
          <w:sz w:val="22"/>
          <w:szCs w:val="22"/>
          <w:lang w:val="en-US" w:eastAsia="en-US"/>
        </w:rPr>
        <w:t xml:space="preserve">a large number of people, as the successful outcome of the </w:t>
      </w:r>
      <w:r w:rsidR="0092160D">
        <w:rPr>
          <w:rFonts w:ascii="Arial" w:hAnsi="Arial" w:cs="Arial"/>
          <w:color w:val="000000"/>
          <w:sz w:val="22"/>
          <w:szCs w:val="22"/>
          <w:lang w:val="en-US" w:eastAsia="en-US"/>
        </w:rPr>
        <w:t>project</w:t>
      </w:r>
      <w:r w:rsidR="00FD398E">
        <w:rPr>
          <w:rFonts w:ascii="Arial" w:hAnsi="Arial" w:cs="Arial"/>
          <w:color w:val="000000"/>
          <w:sz w:val="22"/>
          <w:szCs w:val="22"/>
          <w:lang w:val="en-US" w:eastAsia="en-US"/>
        </w:rPr>
        <w:t xml:space="preserve"> contribute</w:t>
      </w:r>
      <w:r w:rsidR="00975592">
        <w:rPr>
          <w:rFonts w:ascii="Arial" w:hAnsi="Arial" w:cs="Arial"/>
          <w:color w:val="000000"/>
          <w:sz w:val="22"/>
          <w:szCs w:val="22"/>
          <w:lang w:val="en-US" w:eastAsia="en-US"/>
        </w:rPr>
        <w:t>s</w:t>
      </w:r>
      <w:r w:rsidR="00FD398E">
        <w:rPr>
          <w:rFonts w:ascii="Arial" w:hAnsi="Arial" w:cs="Arial"/>
          <w:color w:val="000000"/>
          <w:sz w:val="22"/>
          <w:szCs w:val="22"/>
          <w:lang w:val="en-US" w:eastAsia="en-US"/>
        </w:rPr>
        <w:t xml:space="preserve"> to the</w:t>
      </w:r>
      <w:r w:rsidR="0092160D">
        <w:rPr>
          <w:rFonts w:ascii="Arial" w:hAnsi="Arial" w:cs="Arial"/>
          <w:color w:val="000000"/>
          <w:sz w:val="22"/>
          <w:szCs w:val="22"/>
          <w:lang w:val="en-US" w:eastAsia="en-US"/>
        </w:rPr>
        <w:t xml:space="preserve"> organisations’</w:t>
      </w:r>
      <w:r w:rsidR="00FD398E">
        <w:rPr>
          <w:rFonts w:ascii="Arial" w:hAnsi="Arial" w:cs="Arial"/>
          <w:color w:val="000000"/>
          <w:sz w:val="22"/>
          <w:szCs w:val="22"/>
          <w:lang w:val="en-US" w:eastAsia="en-US"/>
        </w:rPr>
        <w:t xml:space="preserve"> future-proofing and sustainability, so they can continue to create change for their beneficiaries</w:t>
      </w:r>
      <w:r w:rsidR="00975592">
        <w:rPr>
          <w:rFonts w:ascii="Arial" w:hAnsi="Arial" w:cs="Arial"/>
          <w:color w:val="000000"/>
          <w:sz w:val="22"/>
          <w:szCs w:val="22"/>
          <w:lang w:val="en-US" w:eastAsia="en-US"/>
        </w:rPr>
        <w:t>.</w:t>
      </w:r>
      <w:r w:rsidR="00934815">
        <w:rPr>
          <w:rFonts w:ascii="Arial" w:hAnsi="Arial" w:cs="Arial"/>
          <w:color w:val="000000"/>
          <w:sz w:val="22"/>
          <w:szCs w:val="22"/>
          <w:lang w:val="en-US" w:eastAsia="en-US"/>
        </w:rPr>
        <w:t xml:space="preserve"> </w:t>
      </w:r>
    </w:p>
    <w:p w14:paraId="3722B1AA" w14:textId="112F1D4D" w:rsidR="008C3F63" w:rsidRPr="00F50908" w:rsidRDefault="008C3F63" w:rsidP="008C3F63">
      <w:pPr>
        <w:shd w:val="clear" w:color="auto" w:fill="FFFFFF"/>
        <w:snapToGrid w:val="0"/>
        <w:spacing w:before="180" w:after="540"/>
        <w:contextualSpacing/>
        <w:jc w:val="both"/>
        <w:rPr>
          <w:rFonts w:ascii="Arial" w:hAnsi="Arial" w:cs="Arial"/>
          <w:color w:val="000000"/>
          <w:sz w:val="22"/>
          <w:szCs w:val="22"/>
          <w:lang w:val="en-US" w:eastAsia="en-US"/>
        </w:rPr>
      </w:pPr>
      <w:r w:rsidRPr="000F323D">
        <w:rPr>
          <w:rFonts w:ascii="Arial" w:hAnsi="Arial" w:cs="Arial"/>
          <w:b/>
          <w:bCs/>
          <w:i/>
          <w:iCs/>
          <w:color w:val="000000"/>
          <w:sz w:val="22"/>
          <w:szCs w:val="22"/>
          <w:lang w:val="en-US" w:eastAsia="en-US"/>
        </w:rPr>
        <w:br/>
      </w:r>
      <w:r w:rsidRPr="008C3F63">
        <w:rPr>
          <w:rFonts w:ascii="Arial" w:hAnsi="Arial" w:cs="Arial"/>
          <w:b/>
          <w:bCs/>
          <w:color w:val="000000"/>
          <w:sz w:val="22"/>
          <w:szCs w:val="22"/>
          <w:lang w:val="en-US" w:eastAsia="en-US"/>
        </w:rPr>
        <w:t>3.4. Preliminary timetable</w:t>
      </w:r>
    </w:p>
    <w:tbl>
      <w:tblPr>
        <w:tblW w:w="9639" w:type="dxa"/>
        <w:tblInd w:w="100" w:type="dxa"/>
        <w:tblCellMar>
          <w:top w:w="15" w:type="dxa"/>
          <w:left w:w="15" w:type="dxa"/>
          <w:bottom w:w="15" w:type="dxa"/>
          <w:right w:w="15" w:type="dxa"/>
        </w:tblCellMar>
        <w:tblLook w:val="04A0" w:firstRow="1" w:lastRow="0" w:firstColumn="1" w:lastColumn="0" w:noHBand="0" w:noVBand="1"/>
      </w:tblPr>
      <w:tblGrid>
        <w:gridCol w:w="922"/>
        <w:gridCol w:w="3364"/>
        <w:gridCol w:w="449"/>
        <w:gridCol w:w="485"/>
        <w:gridCol w:w="485"/>
        <w:gridCol w:w="458"/>
        <w:gridCol w:w="476"/>
        <w:gridCol w:w="476"/>
        <w:gridCol w:w="449"/>
        <w:gridCol w:w="503"/>
        <w:gridCol w:w="458"/>
        <w:gridCol w:w="350"/>
        <w:gridCol w:w="382"/>
        <w:gridCol w:w="382"/>
      </w:tblGrid>
      <w:tr w:rsidR="00F6636A" w:rsidRPr="00FD398E" w14:paraId="09B60E4F" w14:textId="77777777" w:rsidTr="00F6636A">
        <w:tc>
          <w:tcPr>
            <w:tcW w:w="921" w:type="dxa"/>
            <w:tcBorders>
              <w:bottom w:val="single" w:sz="8" w:space="0" w:color="000000"/>
            </w:tcBorders>
            <w:tcMar>
              <w:top w:w="100" w:type="dxa"/>
              <w:left w:w="100" w:type="dxa"/>
              <w:bottom w:w="100" w:type="dxa"/>
              <w:right w:w="100" w:type="dxa"/>
            </w:tcMar>
            <w:hideMark/>
          </w:tcPr>
          <w:p w14:paraId="490694C2" w14:textId="77777777" w:rsidR="00691E2E" w:rsidRPr="00FD398E" w:rsidRDefault="00691E2E" w:rsidP="005303A7">
            <w:pPr>
              <w:contextualSpacing/>
              <w:jc w:val="center"/>
              <w:rPr>
                <w:rFonts w:ascii="Arial" w:hAnsi="Arial" w:cs="Arial"/>
                <w:sz w:val="16"/>
                <w:szCs w:val="16"/>
                <w:lang w:val="en-US"/>
              </w:rPr>
            </w:pPr>
          </w:p>
        </w:tc>
        <w:tc>
          <w:tcPr>
            <w:tcW w:w="3474" w:type="dxa"/>
            <w:tcBorders>
              <w:bottom w:val="single" w:sz="8" w:space="0" w:color="000000"/>
              <w:right w:val="single" w:sz="8" w:space="0" w:color="000000"/>
            </w:tcBorders>
            <w:tcMar>
              <w:top w:w="100" w:type="dxa"/>
              <w:left w:w="100" w:type="dxa"/>
              <w:bottom w:w="100" w:type="dxa"/>
              <w:right w:w="100" w:type="dxa"/>
            </w:tcMar>
            <w:hideMark/>
          </w:tcPr>
          <w:p w14:paraId="1C85B3B1" w14:textId="77777777" w:rsidR="00691E2E" w:rsidRPr="00FD398E" w:rsidRDefault="00691E2E" w:rsidP="005303A7">
            <w:pPr>
              <w:contextualSpacing/>
              <w:jc w:val="center"/>
              <w:rPr>
                <w:rFonts w:ascii="Arial" w:hAnsi="Arial" w:cs="Arial"/>
                <w:sz w:val="16"/>
                <w:szCs w:val="16"/>
                <w:lang w:val="en-US"/>
              </w:rPr>
            </w:pPr>
          </w:p>
        </w:tc>
        <w:tc>
          <w:tcPr>
            <w:tcW w:w="12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B3F47" w14:textId="77777777" w:rsidR="00691E2E" w:rsidRPr="00FD398E" w:rsidRDefault="00691E2E" w:rsidP="005303A7">
            <w:pPr>
              <w:ind w:hanging="360"/>
              <w:contextualSpacing/>
              <w:jc w:val="center"/>
              <w:rPr>
                <w:rFonts w:ascii="Arial" w:hAnsi="Arial" w:cs="Arial"/>
                <w:sz w:val="16"/>
                <w:szCs w:val="16"/>
              </w:rPr>
            </w:pPr>
            <w:r w:rsidRPr="00FD398E">
              <w:rPr>
                <w:rFonts w:ascii="Arial" w:hAnsi="Arial" w:cs="Arial"/>
                <w:b/>
                <w:bCs/>
                <w:i/>
                <w:iCs/>
                <w:color w:val="000000"/>
                <w:sz w:val="16"/>
                <w:szCs w:val="16"/>
              </w:rPr>
              <w:t>201</w:t>
            </w:r>
            <w:r w:rsidR="00B5636A" w:rsidRPr="00FD398E">
              <w:rPr>
                <w:rFonts w:ascii="Arial" w:hAnsi="Arial" w:cs="Arial"/>
                <w:b/>
                <w:bCs/>
                <w:i/>
                <w:iCs/>
                <w:color w:val="000000"/>
                <w:sz w:val="16"/>
                <w:szCs w:val="16"/>
              </w:rPr>
              <w:t>9</w:t>
            </w:r>
          </w:p>
        </w:tc>
        <w:tc>
          <w:tcPr>
            <w:tcW w:w="3948"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7668C" w14:textId="77777777" w:rsidR="00691E2E" w:rsidRPr="00FD398E" w:rsidRDefault="00691E2E" w:rsidP="005303A7">
            <w:pPr>
              <w:ind w:hanging="360"/>
              <w:contextualSpacing/>
              <w:jc w:val="center"/>
              <w:rPr>
                <w:rFonts w:ascii="Arial" w:hAnsi="Arial" w:cs="Arial"/>
                <w:b/>
                <w:bCs/>
                <w:i/>
                <w:iCs/>
                <w:color w:val="000000"/>
                <w:sz w:val="16"/>
                <w:szCs w:val="16"/>
              </w:rPr>
            </w:pPr>
            <w:r w:rsidRPr="00FD398E">
              <w:rPr>
                <w:rFonts w:ascii="Arial" w:hAnsi="Arial" w:cs="Arial"/>
                <w:b/>
                <w:bCs/>
                <w:i/>
                <w:iCs/>
                <w:color w:val="000000"/>
                <w:sz w:val="16"/>
                <w:szCs w:val="16"/>
              </w:rPr>
              <w:t>20</w:t>
            </w:r>
            <w:r w:rsidR="00B5636A" w:rsidRPr="00FD398E">
              <w:rPr>
                <w:rFonts w:ascii="Arial" w:hAnsi="Arial" w:cs="Arial"/>
                <w:b/>
                <w:bCs/>
                <w:i/>
                <w:iCs/>
                <w:color w:val="000000"/>
                <w:sz w:val="16"/>
                <w:szCs w:val="16"/>
              </w:rPr>
              <w:t>20</w:t>
            </w:r>
          </w:p>
        </w:tc>
      </w:tr>
      <w:tr w:rsidR="00F6636A" w:rsidRPr="00FD398E" w14:paraId="3D985247" w14:textId="77777777" w:rsidTr="00F6636A">
        <w:trPr>
          <w:trHeight w:val="380"/>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FB382" w14:textId="77777777" w:rsidR="00691E2E" w:rsidRPr="00FD398E" w:rsidRDefault="00691E2E" w:rsidP="005303A7">
            <w:pPr>
              <w:contextualSpacing/>
              <w:jc w:val="center"/>
              <w:rPr>
                <w:rFonts w:ascii="Arial" w:hAnsi="Arial" w:cs="Arial"/>
                <w:sz w:val="16"/>
                <w:szCs w:val="16"/>
              </w:rPr>
            </w:pPr>
            <w:r w:rsidRPr="00FD398E">
              <w:rPr>
                <w:rFonts w:ascii="Arial" w:hAnsi="Arial" w:cs="Arial"/>
                <w:b/>
                <w:bCs/>
                <w:i/>
                <w:iCs/>
                <w:color w:val="000000"/>
                <w:sz w:val="16"/>
                <w:szCs w:val="16"/>
              </w:rPr>
              <w:t>Budget</w:t>
            </w:r>
            <w:r w:rsidR="00905144" w:rsidRPr="00FD398E">
              <w:rPr>
                <w:rFonts w:ascii="Arial" w:hAnsi="Arial" w:cs="Arial"/>
                <w:b/>
                <w:bCs/>
                <w:i/>
                <w:iCs/>
                <w:color w:val="000000"/>
                <w:sz w:val="16"/>
                <w:szCs w:val="16"/>
              </w:rPr>
              <w:t xml:space="preserve"> reference</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64EA8" w14:textId="77777777" w:rsidR="00691E2E" w:rsidRPr="00FD398E" w:rsidRDefault="00691E2E" w:rsidP="005303A7">
            <w:pPr>
              <w:contextualSpacing/>
              <w:jc w:val="center"/>
              <w:rPr>
                <w:rFonts w:ascii="Arial" w:hAnsi="Arial" w:cs="Arial"/>
                <w:sz w:val="16"/>
                <w:szCs w:val="16"/>
              </w:rPr>
            </w:pPr>
            <w:proofErr w:type="spellStart"/>
            <w:r w:rsidRPr="00FD398E">
              <w:rPr>
                <w:rFonts w:ascii="Arial" w:hAnsi="Arial" w:cs="Arial"/>
                <w:b/>
                <w:bCs/>
                <w:i/>
                <w:iCs/>
                <w:color w:val="000000"/>
                <w:sz w:val="16"/>
                <w:szCs w:val="16"/>
              </w:rPr>
              <w:t>Activities</w:t>
            </w:r>
            <w:proofErr w:type="spellEnd"/>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440FF" w14:textId="77777777" w:rsidR="00691E2E" w:rsidRPr="00FD398E" w:rsidRDefault="00691E2E" w:rsidP="005303A7">
            <w:pPr>
              <w:contextualSpacing/>
              <w:jc w:val="center"/>
              <w:rPr>
                <w:rFonts w:ascii="Arial" w:hAnsi="Arial" w:cs="Arial"/>
                <w:sz w:val="16"/>
                <w:szCs w:val="16"/>
              </w:rPr>
            </w:pPr>
            <w:proofErr w:type="spellStart"/>
            <w:r w:rsidRPr="00FD398E">
              <w:rPr>
                <w:rFonts w:ascii="Arial" w:hAnsi="Arial" w:cs="Arial"/>
                <w:i/>
                <w:iCs/>
                <w:color w:val="000000"/>
                <w:sz w:val="16"/>
                <w:szCs w:val="16"/>
              </w:rPr>
              <w:t>Oct</w:t>
            </w:r>
            <w:proofErr w:type="spellEnd"/>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E58CB" w14:textId="77777777" w:rsidR="00691E2E" w:rsidRPr="00FD398E" w:rsidRDefault="00691E2E" w:rsidP="005303A7">
            <w:pPr>
              <w:contextualSpacing/>
              <w:jc w:val="center"/>
              <w:rPr>
                <w:rFonts w:ascii="Arial" w:hAnsi="Arial" w:cs="Arial"/>
                <w:sz w:val="16"/>
                <w:szCs w:val="16"/>
              </w:rPr>
            </w:pPr>
            <w:proofErr w:type="spellStart"/>
            <w:r w:rsidRPr="00FD398E">
              <w:rPr>
                <w:rFonts w:ascii="Arial" w:hAnsi="Arial" w:cs="Arial"/>
                <w:i/>
                <w:iCs/>
                <w:color w:val="000000"/>
                <w:sz w:val="16"/>
                <w:szCs w:val="16"/>
              </w:rPr>
              <w:t>Nov</w:t>
            </w:r>
            <w:proofErr w:type="spellEnd"/>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13BA4" w14:textId="77777777" w:rsidR="00691E2E" w:rsidRPr="00FD398E" w:rsidRDefault="00691E2E" w:rsidP="005303A7">
            <w:pPr>
              <w:contextualSpacing/>
              <w:jc w:val="center"/>
              <w:rPr>
                <w:rFonts w:ascii="Arial" w:hAnsi="Arial" w:cs="Arial"/>
                <w:sz w:val="16"/>
                <w:szCs w:val="16"/>
              </w:rPr>
            </w:pPr>
            <w:proofErr w:type="spellStart"/>
            <w:r w:rsidRPr="00FD398E">
              <w:rPr>
                <w:rFonts w:ascii="Arial" w:hAnsi="Arial" w:cs="Arial"/>
                <w:i/>
                <w:iCs/>
                <w:color w:val="000000"/>
                <w:sz w:val="16"/>
                <w:szCs w:val="16"/>
              </w:rPr>
              <w:t>Dec</w:t>
            </w:r>
            <w:proofErr w:type="spellEnd"/>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9B886" w14:textId="77777777" w:rsidR="00691E2E" w:rsidRPr="00FD398E" w:rsidRDefault="00691E2E" w:rsidP="005303A7">
            <w:pPr>
              <w:contextualSpacing/>
              <w:jc w:val="center"/>
              <w:rPr>
                <w:rFonts w:ascii="Arial" w:hAnsi="Arial" w:cs="Arial"/>
                <w:sz w:val="16"/>
                <w:szCs w:val="16"/>
              </w:rPr>
            </w:pPr>
            <w:r w:rsidRPr="00FD398E">
              <w:rPr>
                <w:rFonts w:ascii="Arial" w:hAnsi="Arial" w:cs="Arial"/>
                <w:i/>
                <w:iCs/>
                <w:color w:val="000000"/>
                <w:sz w:val="16"/>
                <w:szCs w:val="16"/>
              </w:rPr>
              <w:t>Jan</w:t>
            </w: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8E47D" w14:textId="77777777" w:rsidR="00691E2E" w:rsidRPr="00FD398E" w:rsidRDefault="00691E2E" w:rsidP="005303A7">
            <w:pPr>
              <w:contextualSpacing/>
              <w:jc w:val="center"/>
              <w:rPr>
                <w:rFonts w:ascii="Arial" w:hAnsi="Arial" w:cs="Arial"/>
                <w:sz w:val="16"/>
                <w:szCs w:val="16"/>
              </w:rPr>
            </w:pPr>
            <w:proofErr w:type="spellStart"/>
            <w:r w:rsidRPr="00FD398E">
              <w:rPr>
                <w:rFonts w:ascii="Arial" w:hAnsi="Arial" w:cs="Arial"/>
                <w:i/>
                <w:iCs/>
                <w:color w:val="000000"/>
                <w:sz w:val="16"/>
                <w:szCs w:val="16"/>
              </w:rPr>
              <w:t>Feb</w:t>
            </w:r>
            <w:proofErr w:type="spellEnd"/>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27A56" w14:textId="77777777" w:rsidR="00691E2E" w:rsidRPr="00FD398E" w:rsidRDefault="00691E2E" w:rsidP="005303A7">
            <w:pPr>
              <w:contextualSpacing/>
              <w:jc w:val="center"/>
              <w:rPr>
                <w:rFonts w:ascii="Arial" w:hAnsi="Arial" w:cs="Arial"/>
                <w:sz w:val="16"/>
                <w:szCs w:val="16"/>
              </w:rPr>
            </w:pPr>
            <w:r w:rsidRPr="00FD398E">
              <w:rPr>
                <w:rFonts w:ascii="Arial" w:hAnsi="Arial" w:cs="Arial"/>
                <w:i/>
                <w:iCs/>
                <w:color w:val="000000"/>
                <w:sz w:val="16"/>
                <w:szCs w:val="16"/>
              </w:rPr>
              <w:t>Mar</w:t>
            </w: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BF083" w14:textId="77777777" w:rsidR="00691E2E" w:rsidRPr="00FD398E" w:rsidRDefault="00691E2E" w:rsidP="005303A7">
            <w:pPr>
              <w:contextualSpacing/>
              <w:jc w:val="center"/>
              <w:rPr>
                <w:rFonts w:ascii="Arial" w:hAnsi="Arial" w:cs="Arial"/>
                <w:sz w:val="16"/>
                <w:szCs w:val="16"/>
              </w:rPr>
            </w:pPr>
            <w:proofErr w:type="spellStart"/>
            <w:r w:rsidRPr="00FD398E">
              <w:rPr>
                <w:rFonts w:ascii="Arial" w:hAnsi="Arial" w:cs="Arial"/>
                <w:i/>
                <w:iCs/>
                <w:color w:val="000000"/>
                <w:sz w:val="16"/>
                <w:szCs w:val="16"/>
              </w:rPr>
              <w:t>Apr</w:t>
            </w:r>
            <w:proofErr w:type="spellEnd"/>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9F11" w14:textId="77777777" w:rsidR="00691E2E" w:rsidRPr="00FD398E" w:rsidRDefault="00691E2E" w:rsidP="005303A7">
            <w:pPr>
              <w:contextualSpacing/>
              <w:jc w:val="center"/>
              <w:rPr>
                <w:rFonts w:ascii="Arial" w:hAnsi="Arial" w:cs="Arial"/>
                <w:sz w:val="16"/>
                <w:szCs w:val="16"/>
              </w:rPr>
            </w:pPr>
            <w:r w:rsidRPr="00FD398E">
              <w:rPr>
                <w:rFonts w:ascii="Arial" w:hAnsi="Arial" w:cs="Arial"/>
                <w:i/>
                <w:iCs/>
                <w:color w:val="000000"/>
                <w:sz w:val="16"/>
                <w:szCs w:val="16"/>
              </w:rPr>
              <w:t>May</w:t>
            </w: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121F9" w14:textId="77777777" w:rsidR="00691E2E" w:rsidRPr="00FD398E" w:rsidRDefault="00691E2E" w:rsidP="005303A7">
            <w:pPr>
              <w:contextualSpacing/>
              <w:jc w:val="center"/>
              <w:rPr>
                <w:rFonts w:ascii="Arial" w:hAnsi="Arial" w:cs="Arial"/>
                <w:sz w:val="16"/>
                <w:szCs w:val="16"/>
              </w:rPr>
            </w:pPr>
            <w:r w:rsidRPr="00FD398E">
              <w:rPr>
                <w:rFonts w:ascii="Arial" w:hAnsi="Arial" w:cs="Arial"/>
                <w:i/>
                <w:iCs/>
                <w:color w:val="000000"/>
                <w:sz w:val="16"/>
                <w:szCs w:val="16"/>
              </w:rPr>
              <w:t>Jun</w:t>
            </w:r>
          </w:p>
        </w:tc>
        <w:tc>
          <w:tcPr>
            <w:tcW w:w="356" w:type="dxa"/>
            <w:tcBorders>
              <w:top w:val="single" w:sz="8" w:space="0" w:color="000000"/>
              <w:left w:val="single" w:sz="8" w:space="0" w:color="000000"/>
              <w:bottom w:val="single" w:sz="8" w:space="0" w:color="000000"/>
              <w:right w:val="single" w:sz="8" w:space="0" w:color="000000"/>
            </w:tcBorders>
          </w:tcPr>
          <w:p w14:paraId="30611C48" w14:textId="77777777" w:rsidR="00691E2E" w:rsidRPr="00FD398E" w:rsidRDefault="00691E2E" w:rsidP="005303A7">
            <w:pPr>
              <w:contextualSpacing/>
              <w:jc w:val="center"/>
              <w:rPr>
                <w:rFonts w:ascii="Arial" w:hAnsi="Arial" w:cs="Arial"/>
                <w:i/>
                <w:iCs/>
                <w:color w:val="000000"/>
                <w:sz w:val="16"/>
                <w:szCs w:val="16"/>
              </w:rPr>
            </w:pPr>
            <w:r w:rsidRPr="00FD398E">
              <w:rPr>
                <w:rFonts w:ascii="Arial" w:hAnsi="Arial" w:cs="Arial"/>
                <w:i/>
                <w:iCs/>
                <w:color w:val="000000"/>
                <w:sz w:val="16"/>
                <w:szCs w:val="16"/>
              </w:rPr>
              <w:t>Jul</w:t>
            </w:r>
          </w:p>
        </w:tc>
        <w:tc>
          <w:tcPr>
            <w:tcW w:w="386" w:type="dxa"/>
            <w:tcBorders>
              <w:top w:val="single" w:sz="8" w:space="0" w:color="000000"/>
              <w:left w:val="single" w:sz="8" w:space="0" w:color="000000"/>
              <w:bottom w:val="single" w:sz="8" w:space="0" w:color="000000"/>
              <w:right w:val="single" w:sz="8" w:space="0" w:color="000000"/>
            </w:tcBorders>
          </w:tcPr>
          <w:p w14:paraId="1886D34B" w14:textId="77777777" w:rsidR="00691E2E" w:rsidRPr="00FD398E" w:rsidRDefault="00691E2E" w:rsidP="005303A7">
            <w:pPr>
              <w:contextualSpacing/>
              <w:jc w:val="center"/>
              <w:rPr>
                <w:rFonts w:ascii="Arial" w:hAnsi="Arial" w:cs="Arial"/>
                <w:i/>
                <w:iCs/>
                <w:color w:val="000000"/>
                <w:sz w:val="16"/>
                <w:szCs w:val="16"/>
              </w:rPr>
            </w:pPr>
            <w:proofErr w:type="spellStart"/>
            <w:r w:rsidRPr="00FD398E">
              <w:rPr>
                <w:rFonts w:ascii="Arial" w:hAnsi="Arial" w:cs="Arial"/>
                <w:i/>
                <w:iCs/>
                <w:color w:val="000000"/>
                <w:sz w:val="16"/>
                <w:szCs w:val="16"/>
              </w:rPr>
              <w:t>Aug</w:t>
            </w:r>
            <w:proofErr w:type="spellEnd"/>
          </w:p>
        </w:tc>
        <w:tc>
          <w:tcPr>
            <w:tcW w:w="386" w:type="dxa"/>
            <w:tcBorders>
              <w:top w:val="single" w:sz="8" w:space="0" w:color="000000"/>
              <w:left w:val="single" w:sz="8" w:space="0" w:color="000000"/>
              <w:bottom w:val="single" w:sz="8" w:space="0" w:color="000000"/>
              <w:right w:val="single" w:sz="8" w:space="0" w:color="000000"/>
            </w:tcBorders>
          </w:tcPr>
          <w:p w14:paraId="0764B59F" w14:textId="77777777" w:rsidR="00691E2E" w:rsidRPr="00FD398E" w:rsidRDefault="00691E2E" w:rsidP="005303A7">
            <w:pPr>
              <w:contextualSpacing/>
              <w:jc w:val="center"/>
              <w:rPr>
                <w:rFonts w:ascii="Arial" w:hAnsi="Arial" w:cs="Arial"/>
                <w:i/>
                <w:iCs/>
                <w:color w:val="000000"/>
                <w:sz w:val="16"/>
                <w:szCs w:val="16"/>
              </w:rPr>
            </w:pPr>
            <w:proofErr w:type="spellStart"/>
            <w:r w:rsidRPr="00FD398E">
              <w:rPr>
                <w:rFonts w:ascii="Arial" w:hAnsi="Arial" w:cs="Arial"/>
                <w:i/>
                <w:iCs/>
                <w:color w:val="000000"/>
                <w:sz w:val="16"/>
                <w:szCs w:val="16"/>
              </w:rPr>
              <w:t>Sep</w:t>
            </w:r>
            <w:proofErr w:type="spellEnd"/>
          </w:p>
        </w:tc>
      </w:tr>
      <w:tr w:rsidR="00F6636A" w:rsidRPr="00C21C74" w14:paraId="6FC06C64" w14:textId="77777777" w:rsidTr="00F6636A">
        <w:trPr>
          <w:trHeight w:val="174"/>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94C81" w14:textId="77777777" w:rsidR="00691E2E" w:rsidRPr="00FD398E" w:rsidRDefault="00691E2E" w:rsidP="005303A7">
            <w:pPr>
              <w:contextualSpacing/>
              <w:jc w:val="center"/>
              <w:rPr>
                <w:rFonts w:ascii="Arial" w:hAnsi="Arial" w:cs="Arial"/>
                <w:b/>
                <w:i/>
                <w:sz w:val="16"/>
                <w:szCs w:val="16"/>
              </w:rPr>
            </w:pPr>
            <w:r w:rsidRPr="00FD398E">
              <w:rPr>
                <w:rFonts w:ascii="Arial" w:hAnsi="Arial" w:cs="Arial"/>
                <w:b/>
                <w:bCs/>
                <w:i/>
                <w:iCs/>
                <w:color w:val="000000"/>
                <w:sz w:val="16"/>
                <w:szCs w:val="16"/>
              </w:rPr>
              <w:t>1.</w:t>
            </w:r>
            <w:r w:rsidR="00B1386F" w:rsidRPr="00FD398E">
              <w:rPr>
                <w:rFonts w:ascii="Arial" w:hAnsi="Arial" w:cs="Arial"/>
                <w:b/>
                <w:bCs/>
                <w:i/>
                <w:iCs/>
                <w:color w:val="000000"/>
                <w:sz w:val="16"/>
                <w:szCs w:val="16"/>
              </w:rPr>
              <w:t>9</w:t>
            </w:r>
            <w:r w:rsidRPr="00FD398E">
              <w:rPr>
                <w:rFonts w:ascii="Arial" w:hAnsi="Arial" w:cs="Arial"/>
                <w:b/>
                <w:bCs/>
                <w:i/>
                <w:iCs/>
                <w:color w:val="000000"/>
                <w:sz w:val="16"/>
                <w:szCs w:val="16"/>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BB1D" w14:textId="77777777" w:rsidR="00691E2E" w:rsidRPr="00FD398E" w:rsidRDefault="00691E2E" w:rsidP="005303A7">
            <w:pPr>
              <w:contextualSpacing/>
              <w:rPr>
                <w:rFonts w:ascii="Arial" w:hAnsi="Arial" w:cs="Arial"/>
                <w:sz w:val="16"/>
                <w:szCs w:val="16"/>
                <w:lang w:val="en-US"/>
              </w:rPr>
            </w:pPr>
            <w:r w:rsidRPr="00FD398E">
              <w:rPr>
                <w:rFonts w:ascii="Arial" w:hAnsi="Arial" w:cs="Arial"/>
                <w:color w:val="000000"/>
                <w:sz w:val="16"/>
                <w:szCs w:val="16"/>
                <w:lang w:val="en-US"/>
              </w:rPr>
              <w:t>Preparation and coordination in DK+SL</w:t>
            </w:r>
          </w:p>
        </w:tc>
        <w:tc>
          <w:tcPr>
            <w:tcW w:w="326"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22CF47F7"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8F19"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666AF"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E0EAE"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61184"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AA26F" w14:textId="77777777" w:rsidR="00691E2E" w:rsidRPr="00FD398E" w:rsidRDefault="00691E2E" w:rsidP="005303A7">
            <w:pPr>
              <w:contextualSpacing/>
              <w:jc w:val="center"/>
              <w:rPr>
                <w:rFonts w:ascii="Arial" w:hAnsi="Arial" w:cs="Arial"/>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65FFA" w14:textId="77777777" w:rsidR="00691E2E" w:rsidRPr="00FD398E" w:rsidRDefault="00691E2E" w:rsidP="005303A7">
            <w:pPr>
              <w:contextualSpacing/>
              <w:jc w:val="center"/>
              <w:rPr>
                <w:rFonts w:ascii="Arial" w:hAnsi="Arial" w:cs="Arial"/>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CEA24"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F2544" w14:textId="77777777" w:rsidR="00691E2E" w:rsidRPr="00FD398E" w:rsidRDefault="00691E2E" w:rsidP="005303A7">
            <w:pPr>
              <w:contextualSpacing/>
              <w:jc w:val="center"/>
              <w:rPr>
                <w:rFonts w:ascii="Arial" w:hAnsi="Arial" w:cs="Arial"/>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tcPr>
          <w:p w14:paraId="30A598C4"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5BE262BB"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16F27D5F" w14:textId="77777777" w:rsidR="00691E2E" w:rsidRPr="00FD398E" w:rsidRDefault="00691E2E" w:rsidP="005303A7">
            <w:pPr>
              <w:contextualSpacing/>
              <w:jc w:val="center"/>
              <w:rPr>
                <w:rFonts w:ascii="Arial" w:hAnsi="Arial" w:cs="Arial"/>
                <w:sz w:val="16"/>
                <w:szCs w:val="16"/>
                <w:lang w:val="en-US"/>
              </w:rPr>
            </w:pPr>
          </w:p>
        </w:tc>
      </w:tr>
      <w:tr w:rsidR="00F6636A" w:rsidRPr="00C21C74" w14:paraId="54006C3D" w14:textId="77777777" w:rsidTr="00F6636A">
        <w:trPr>
          <w:trHeight w:val="322"/>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B3216" w14:textId="77777777" w:rsidR="00691E2E" w:rsidRPr="00FD398E" w:rsidRDefault="00691E2E" w:rsidP="005303A7">
            <w:pPr>
              <w:contextualSpacing/>
              <w:jc w:val="center"/>
              <w:rPr>
                <w:rFonts w:ascii="Arial" w:hAnsi="Arial" w:cs="Arial"/>
                <w:b/>
                <w:i/>
                <w:sz w:val="16"/>
                <w:szCs w:val="16"/>
              </w:rPr>
            </w:pPr>
            <w:r w:rsidRPr="00FD398E">
              <w:rPr>
                <w:rFonts w:ascii="Arial" w:hAnsi="Arial" w:cs="Arial"/>
                <w:b/>
                <w:i/>
                <w:sz w:val="16"/>
                <w:szCs w:val="16"/>
              </w:rPr>
              <w:t>1.1.</w:t>
            </w:r>
            <w:r w:rsidR="00050F87" w:rsidRPr="00FD398E">
              <w:rPr>
                <w:rFonts w:ascii="Arial" w:hAnsi="Arial" w:cs="Arial"/>
                <w:b/>
                <w:i/>
                <w:sz w:val="16"/>
                <w:szCs w:val="16"/>
              </w:rPr>
              <w:t>+1.2.</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D5646" w14:textId="77777777" w:rsidR="00691E2E" w:rsidRPr="00FD398E" w:rsidRDefault="00691E2E" w:rsidP="005303A7">
            <w:pPr>
              <w:contextualSpacing/>
              <w:rPr>
                <w:rFonts w:ascii="Arial" w:hAnsi="Arial" w:cs="Arial"/>
                <w:sz w:val="16"/>
                <w:szCs w:val="16"/>
                <w:lang w:val="en-US"/>
              </w:rPr>
            </w:pPr>
            <w:r w:rsidRPr="00FD398E">
              <w:rPr>
                <w:rFonts w:ascii="Arial" w:hAnsi="Arial" w:cs="Arial"/>
                <w:color w:val="000000"/>
                <w:sz w:val="16"/>
                <w:szCs w:val="16"/>
                <w:lang w:val="en-US"/>
              </w:rPr>
              <w:t xml:space="preserve">Introduction meeting + </w:t>
            </w:r>
            <w:r w:rsidR="00B1386F" w:rsidRPr="00FD398E">
              <w:rPr>
                <w:rFonts w:ascii="Arial" w:hAnsi="Arial" w:cs="Arial"/>
                <w:color w:val="000000"/>
                <w:sz w:val="16"/>
                <w:szCs w:val="16"/>
                <w:lang w:val="en-US"/>
              </w:rPr>
              <w:t>classroom</w:t>
            </w:r>
            <w:r w:rsidRPr="00FD398E">
              <w:rPr>
                <w:rFonts w:ascii="Arial" w:hAnsi="Arial" w:cs="Arial"/>
                <w:color w:val="000000"/>
                <w:sz w:val="16"/>
                <w:szCs w:val="16"/>
                <w:lang w:val="en-US"/>
              </w:rPr>
              <w:t xml:space="preserve"> course in local fundraising</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A4EE"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394B0EB6"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02434"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98854"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FC327"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7155" w14:textId="77777777" w:rsidR="00691E2E" w:rsidRPr="00FD398E" w:rsidRDefault="00691E2E" w:rsidP="005303A7">
            <w:pPr>
              <w:contextualSpacing/>
              <w:jc w:val="center"/>
              <w:rPr>
                <w:rFonts w:ascii="Arial" w:hAnsi="Arial" w:cs="Arial"/>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E8C43" w14:textId="77777777" w:rsidR="00691E2E" w:rsidRPr="00FD398E" w:rsidRDefault="00691E2E" w:rsidP="005303A7">
            <w:pPr>
              <w:contextualSpacing/>
              <w:jc w:val="center"/>
              <w:rPr>
                <w:rFonts w:ascii="Arial" w:hAnsi="Arial" w:cs="Arial"/>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7E3FF"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278A4" w14:textId="77777777" w:rsidR="00691E2E" w:rsidRPr="00FD398E" w:rsidRDefault="00691E2E" w:rsidP="005303A7">
            <w:pPr>
              <w:contextualSpacing/>
              <w:jc w:val="center"/>
              <w:rPr>
                <w:rFonts w:ascii="Arial" w:hAnsi="Arial" w:cs="Arial"/>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tcPr>
          <w:p w14:paraId="6A1AFE99"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28A61750"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06D928D7" w14:textId="77777777" w:rsidR="00691E2E" w:rsidRPr="00FD398E" w:rsidRDefault="00691E2E" w:rsidP="005303A7">
            <w:pPr>
              <w:contextualSpacing/>
              <w:jc w:val="center"/>
              <w:rPr>
                <w:rFonts w:ascii="Arial" w:hAnsi="Arial" w:cs="Arial"/>
                <w:sz w:val="16"/>
                <w:szCs w:val="16"/>
                <w:lang w:val="en-US"/>
              </w:rPr>
            </w:pPr>
          </w:p>
        </w:tc>
      </w:tr>
      <w:tr w:rsidR="00F6636A" w:rsidRPr="00C21C74" w14:paraId="390BAB89" w14:textId="77777777" w:rsidTr="00F6636A">
        <w:trPr>
          <w:trHeight w:val="17"/>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5397A" w14:textId="77777777" w:rsidR="00691E2E" w:rsidRPr="00FD398E" w:rsidRDefault="00691E2E" w:rsidP="005303A7">
            <w:pPr>
              <w:contextualSpacing/>
              <w:jc w:val="center"/>
              <w:rPr>
                <w:rFonts w:ascii="Arial" w:hAnsi="Arial" w:cs="Arial"/>
                <w:b/>
                <w:bCs/>
                <w:i/>
                <w:color w:val="000000"/>
                <w:sz w:val="16"/>
                <w:szCs w:val="16"/>
              </w:rPr>
            </w:pPr>
            <w:r w:rsidRPr="00FD398E">
              <w:rPr>
                <w:rFonts w:ascii="Arial" w:hAnsi="Arial" w:cs="Arial"/>
                <w:b/>
                <w:bCs/>
                <w:i/>
                <w:color w:val="000000"/>
                <w:sz w:val="16"/>
                <w:szCs w:val="16"/>
              </w:rPr>
              <w:t>1.</w:t>
            </w:r>
            <w:r w:rsidR="00B1386F" w:rsidRPr="00FD398E">
              <w:rPr>
                <w:rFonts w:ascii="Arial" w:hAnsi="Arial" w:cs="Arial"/>
                <w:b/>
                <w:bCs/>
                <w:i/>
                <w:color w:val="000000"/>
                <w:sz w:val="16"/>
                <w:szCs w:val="16"/>
              </w:rPr>
              <w:t>3</w:t>
            </w:r>
            <w:r w:rsidRPr="00FD398E">
              <w:rPr>
                <w:rFonts w:ascii="Arial" w:hAnsi="Arial" w:cs="Arial"/>
                <w:b/>
                <w:bCs/>
                <w:i/>
                <w:color w:val="000000"/>
                <w:sz w:val="16"/>
                <w:szCs w:val="16"/>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AC495" w14:textId="77777777" w:rsidR="00691E2E" w:rsidRPr="00FD398E" w:rsidRDefault="00691E2E" w:rsidP="005303A7">
            <w:pPr>
              <w:contextualSpacing/>
              <w:rPr>
                <w:rFonts w:ascii="Arial" w:hAnsi="Arial" w:cs="Arial"/>
                <w:color w:val="000000"/>
                <w:sz w:val="16"/>
                <w:szCs w:val="16"/>
                <w:lang w:val="en-US"/>
              </w:rPr>
            </w:pPr>
            <w:r w:rsidRPr="00FD398E">
              <w:rPr>
                <w:rFonts w:ascii="Arial" w:hAnsi="Arial" w:cs="Arial"/>
                <w:color w:val="000000"/>
                <w:sz w:val="16"/>
                <w:szCs w:val="16"/>
                <w:lang w:val="en-US"/>
              </w:rPr>
              <w:t>Facilitation of training by participants for the rest of their organisation</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431A3"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12C2F"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23C8C51E"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683ED2A8"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4712A"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634F3" w14:textId="77777777" w:rsidR="00691E2E" w:rsidRPr="00FD398E" w:rsidRDefault="00691E2E" w:rsidP="005303A7">
            <w:pPr>
              <w:contextualSpacing/>
              <w:jc w:val="center"/>
              <w:rPr>
                <w:rFonts w:ascii="Arial" w:hAnsi="Arial" w:cs="Arial"/>
                <w:b/>
                <w:bCs/>
                <w:color w:val="000000"/>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9F5D8" w14:textId="77777777" w:rsidR="00691E2E" w:rsidRPr="00FD398E" w:rsidRDefault="00691E2E" w:rsidP="005303A7">
            <w:pPr>
              <w:contextualSpacing/>
              <w:jc w:val="center"/>
              <w:rPr>
                <w:rFonts w:ascii="Arial" w:hAnsi="Arial" w:cs="Arial"/>
                <w:b/>
                <w:bCs/>
                <w:color w:val="000000"/>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90F59"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EA5CB" w14:textId="77777777" w:rsidR="00691E2E" w:rsidRPr="00FD398E" w:rsidRDefault="00691E2E" w:rsidP="005303A7">
            <w:pPr>
              <w:contextualSpacing/>
              <w:jc w:val="center"/>
              <w:rPr>
                <w:rFonts w:ascii="Arial" w:hAnsi="Arial" w:cs="Arial"/>
                <w:b/>
                <w:bCs/>
                <w:color w:val="000000"/>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tcPr>
          <w:p w14:paraId="6E1B3C21"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25DEA099"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68C3C28E" w14:textId="77777777" w:rsidR="00691E2E" w:rsidRPr="00FD398E" w:rsidRDefault="00691E2E" w:rsidP="005303A7">
            <w:pPr>
              <w:contextualSpacing/>
              <w:jc w:val="center"/>
              <w:rPr>
                <w:rFonts w:ascii="Arial" w:hAnsi="Arial" w:cs="Arial"/>
                <w:b/>
                <w:bCs/>
                <w:color w:val="000000"/>
                <w:sz w:val="16"/>
                <w:szCs w:val="16"/>
                <w:lang w:val="en-US"/>
              </w:rPr>
            </w:pPr>
          </w:p>
        </w:tc>
      </w:tr>
      <w:tr w:rsidR="00F6636A" w:rsidRPr="00C21C74" w14:paraId="39AAA5BA" w14:textId="77777777" w:rsidTr="00F6636A">
        <w:trPr>
          <w:trHeight w:val="83"/>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7A78" w14:textId="77777777" w:rsidR="00691E2E" w:rsidRPr="00FD398E" w:rsidRDefault="00C27D29" w:rsidP="005303A7">
            <w:pPr>
              <w:contextualSpacing/>
              <w:jc w:val="center"/>
              <w:rPr>
                <w:rFonts w:ascii="Arial" w:hAnsi="Arial" w:cs="Arial"/>
                <w:b/>
                <w:bCs/>
                <w:i/>
                <w:color w:val="000000"/>
                <w:sz w:val="16"/>
                <w:szCs w:val="16"/>
                <w:lang w:val="en-US"/>
              </w:rPr>
            </w:pPr>
            <w:r w:rsidRPr="00FD398E">
              <w:rPr>
                <w:rFonts w:ascii="Arial" w:hAnsi="Arial" w:cs="Arial"/>
                <w:b/>
                <w:bCs/>
                <w:i/>
                <w:color w:val="000000"/>
                <w:sz w:val="16"/>
                <w:szCs w:val="16"/>
                <w:lang w:val="en-US"/>
              </w:rPr>
              <w:t>1</w:t>
            </w:r>
            <w:r w:rsidR="00B1386F" w:rsidRPr="00FD398E">
              <w:rPr>
                <w:rFonts w:ascii="Arial" w:hAnsi="Arial" w:cs="Arial"/>
                <w:b/>
                <w:bCs/>
                <w:i/>
                <w:color w:val="000000"/>
                <w:sz w:val="16"/>
                <w:szCs w:val="16"/>
                <w:lang w:val="en-US"/>
              </w:rPr>
              <w:t>.4</w:t>
            </w:r>
            <w:r w:rsidRPr="00FD398E">
              <w:rPr>
                <w:rFonts w:ascii="Arial" w:hAnsi="Arial" w:cs="Arial"/>
                <w:b/>
                <w:bCs/>
                <w:i/>
                <w:color w:val="000000"/>
                <w:sz w:val="16"/>
                <w:szCs w:val="16"/>
                <w:lang w:val="en-US"/>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6FCF2" w14:textId="77777777" w:rsidR="00691E2E" w:rsidRPr="00FD398E" w:rsidRDefault="00691E2E" w:rsidP="005303A7">
            <w:pPr>
              <w:contextualSpacing/>
              <w:rPr>
                <w:rFonts w:ascii="Arial" w:hAnsi="Arial" w:cs="Arial"/>
                <w:color w:val="000000"/>
                <w:sz w:val="16"/>
                <w:szCs w:val="16"/>
                <w:lang w:val="en-US"/>
              </w:rPr>
            </w:pPr>
            <w:r w:rsidRPr="00FD398E">
              <w:rPr>
                <w:rFonts w:ascii="Arial" w:hAnsi="Arial" w:cs="Arial"/>
                <w:color w:val="000000"/>
                <w:sz w:val="16"/>
                <w:szCs w:val="16"/>
                <w:lang w:val="en-US"/>
              </w:rPr>
              <w:t>Test of action plan (Phase 1)</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2C854"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BEE05"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715CD"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C3290"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shd w:val="clear" w:color="auto" w:fill="C6DFB5"/>
            <w:tcMar>
              <w:top w:w="100" w:type="dxa"/>
              <w:left w:w="100" w:type="dxa"/>
              <w:bottom w:w="100" w:type="dxa"/>
              <w:right w:w="100" w:type="dxa"/>
            </w:tcMar>
          </w:tcPr>
          <w:p w14:paraId="543C9707"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shd w:val="clear" w:color="auto" w:fill="C6DFB5"/>
            <w:tcMar>
              <w:top w:w="100" w:type="dxa"/>
              <w:left w:w="100" w:type="dxa"/>
              <w:bottom w:w="100" w:type="dxa"/>
              <w:right w:w="100" w:type="dxa"/>
            </w:tcMar>
          </w:tcPr>
          <w:p w14:paraId="337AC3C8" w14:textId="77777777" w:rsidR="00691E2E" w:rsidRPr="00FD398E" w:rsidRDefault="00691E2E" w:rsidP="005303A7">
            <w:pPr>
              <w:contextualSpacing/>
              <w:jc w:val="center"/>
              <w:rPr>
                <w:rFonts w:ascii="Arial" w:hAnsi="Arial" w:cs="Arial"/>
                <w:b/>
                <w:bCs/>
                <w:color w:val="000000"/>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59A24" w14:textId="77777777" w:rsidR="00691E2E" w:rsidRPr="00FD398E" w:rsidRDefault="00691E2E" w:rsidP="005303A7">
            <w:pPr>
              <w:contextualSpacing/>
              <w:jc w:val="center"/>
              <w:rPr>
                <w:rFonts w:ascii="Arial" w:hAnsi="Arial" w:cs="Arial"/>
                <w:b/>
                <w:bCs/>
                <w:color w:val="000000"/>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6F952"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79901" w14:textId="77777777" w:rsidR="00691E2E" w:rsidRPr="00FD398E" w:rsidRDefault="00691E2E" w:rsidP="005303A7">
            <w:pPr>
              <w:contextualSpacing/>
              <w:jc w:val="center"/>
              <w:rPr>
                <w:rFonts w:ascii="Arial" w:hAnsi="Arial" w:cs="Arial"/>
                <w:b/>
                <w:bCs/>
                <w:color w:val="000000"/>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tcPr>
          <w:p w14:paraId="6CB58983"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0B6951BE"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62718FE8" w14:textId="77777777" w:rsidR="00691E2E" w:rsidRPr="00FD398E" w:rsidRDefault="00691E2E" w:rsidP="005303A7">
            <w:pPr>
              <w:contextualSpacing/>
              <w:jc w:val="center"/>
              <w:rPr>
                <w:rFonts w:ascii="Arial" w:hAnsi="Arial" w:cs="Arial"/>
                <w:b/>
                <w:bCs/>
                <w:color w:val="000000"/>
                <w:sz w:val="16"/>
                <w:szCs w:val="16"/>
                <w:lang w:val="en-US"/>
              </w:rPr>
            </w:pPr>
          </w:p>
        </w:tc>
      </w:tr>
      <w:tr w:rsidR="00F6636A" w:rsidRPr="00C21C74" w14:paraId="21D93892" w14:textId="77777777" w:rsidTr="00F6636A">
        <w:trPr>
          <w:trHeight w:val="83"/>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4A05E" w14:textId="77777777" w:rsidR="00691E2E" w:rsidRPr="00FD398E" w:rsidRDefault="00C27D29" w:rsidP="005303A7">
            <w:pPr>
              <w:contextualSpacing/>
              <w:jc w:val="center"/>
              <w:rPr>
                <w:rFonts w:ascii="Arial" w:hAnsi="Arial" w:cs="Arial"/>
                <w:b/>
                <w:bCs/>
                <w:i/>
                <w:color w:val="000000"/>
                <w:sz w:val="16"/>
                <w:szCs w:val="16"/>
                <w:lang w:val="en-US"/>
              </w:rPr>
            </w:pPr>
            <w:r w:rsidRPr="00FD398E">
              <w:rPr>
                <w:rFonts w:ascii="Arial" w:hAnsi="Arial" w:cs="Arial"/>
                <w:b/>
                <w:bCs/>
                <w:i/>
                <w:color w:val="000000"/>
                <w:sz w:val="16"/>
                <w:szCs w:val="16"/>
                <w:lang w:val="en-US"/>
              </w:rPr>
              <w:t>1.</w:t>
            </w:r>
            <w:r w:rsidR="00050F87" w:rsidRPr="00FD398E">
              <w:rPr>
                <w:rFonts w:ascii="Arial" w:hAnsi="Arial" w:cs="Arial"/>
                <w:b/>
                <w:bCs/>
                <w:i/>
                <w:color w:val="000000"/>
                <w:sz w:val="16"/>
                <w:szCs w:val="16"/>
                <w:lang w:val="en-US"/>
              </w:rPr>
              <w:t>2</w:t>
            </w:r>
            <w:r w:rsidRPr="00FD398E">
              <w:rPr>
                <w:rFonts w:ascii="Arial" w:hAnsi="Arial" w:cs="Arial"/>
                <w:b/>
                <w:bCs/>
                <w:i/>
                <w:color w:val="000000"/>
                <w:sz w:val="16"/>
                <w:szCs w:val="16"/>
                <w:lang w:val="en-US"/>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92125" w14:textId="77777777" w:rsidR="00691E2E" w:rsidRPr="00FD398E" w:rsidRDefault="00691E2E" w:rsidP="005303A7">
            <w:pPr>
              <w:contextualSpacing/>
              <w:rPr>
                <w:rFonts w:ascii="Arial" w:hAnsi="Arial" w:cs="Arial"/>
                <w:color w:val="000000"/>
                <w:sz w:val="16"/>
                <w:szCs w:val="16"/>
                <w:lang w:val="en-US"/>
              </w:rPr>
            </w:pPr>
            <w:r w:rsidRPr="00FD398E">
              <w:rPr>
                <w:rFonts w:ascii="Arial" w:hAnsi="Arial" w:cs="Arial"/>
                <w:color w:val="000000"/>
                <w:sz w:val="16"/>
                <w:szCs w:val="16"/>
                <w:lang w:val="en-US"/>
              </w:rPr>
              <w:t xml:space="preserve">Webinar with </w:t>
            </w:r>
            <w:r w:rsidR="00EB72D6" w:rsidRPr="00FD398E">
              <w:rPr>
                <w:rFonts w:ascii="Arial" w:hAnsi="Arial" w:cs="Arial"/>
                <w:color w:val="000000"/>
                <w:sz w:val="16"/>
                <w:szCs w:val="16"/>
                <w:lang w:val="en-US"/>
              </w:rPr>
              <w:t>CtGA</w:t>
            </w:r>
            <w:r w:rsidRPr="00FD398E">
              <w:rPr>
                <w:rFonts w:ascii="Arial" w:hAnsi="Arial" w:cs="Arial"/>
                <w:color w:val="000000"/>
                <w:sz w:val="16"/>
                <w:szCs w:val="16"/>
                <w:lang w:val="en-US"/>
              </w:rPr>
              <w:t xml:space="preserve"> with all organisations</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70F7"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F9C7C"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2F1FA"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9CEC0"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D67CD"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40B52" w14:textId="77777777" w:rsidR="00691E2E" w:rsidRPr="00FD398E" w:rsidRDefault="00691E2E" w:rsidP="005303A7">
            <w:pPr>
              <w:contextualSpacing/>
              <w:jc w:val="center"/>
              <w:rPr>
                <w:rFonts w:ascii="Arial" w:hAnsi="Arial" w:cs="Arial"/>
                <w:b/>
                <w:bCs/>
                <w:color w:val="000000"/>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shd w:val="clear" w:color="auto" w:fill="C6DFB5"/>
            <w:tcMar>
              <w:top w:w="100" w:type="dxa"/>
              <w:left w:w="100" w:type="dxa"/>
              <w:bottom w:w="100" w:type="dxa"/>
              <w:right w:w="100" w:type="dxa"/>
            </w:tcMar>
          </w:tcPr>
          <w:p w14:paraId="1C433F8E" w14:textId="77777777" w:rsidR="00691E2E" w:rsidRPr="00FD398E" w:rsidRDefault="00691E2E" w:rsidP="005303A7">
            <w:pPr>
              <w:contextualSpacing/>
              <w:jc w:val="center"/>
              <w:rPr>
                <w:rFonts w:ascii="Arial" w:hAnsi="Arial" w:cs="Arial"/>
                <w:b/>
                <w:bCs/>
                <w:color w:val="000000"/>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9DA50"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923F3" w14:textId="77777777" w:rsidR="00691E2E" w:rsidRPr="00FD398E" w:rsidRDefault="00691E2E" w:rsidP="005303A7">
            <w:pPr>
              <w:contextualSpacing/>
              <w:jc w:val="center"/>
              <w:rPr>
                <w:rFonts w:ascii="Arial" w:hAnsi="Arial" w:cs="Arial"/>
                <w:b/>
                <w:bCs/>
                <w:color w:val="000000"/>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tcPr>
          <w:p w14:paraId="549508E7"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748367C5"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7030F94F" w14:textId="77777777" w:rsidR="00691E2E" w:rsidRPr="00FD398E" w:rsidRDefault="00691E2E" w:rsidP="005303A7">
            <w:pPr>
              <w:contextualSpacing/>
              <w:jc w:val="center"/>
              <w:rPr>
                <w:rFonts w:ascii="Arial" w:hAnsi="Arial" w:cs="Arial"/>
                <w:b/>
                <w:bCs/>
                <w:color w:val="000000"/>
                <w:sz w:val="16"/>
                <w:szCs w:val="16"/>
                <w:lang w:val="en-US"/>
              </w:rPr>
            </w:pPr>
          </w:p>
        </w:tc>
      </w:tr>
      <w:tr w:rsidR="00F6636A" w:rsidRPr="00C21C74" w14:paraId="02203248" w14:textId="77777777" w:rsidTr="00F6636A">
        <w:trPr>
          <w:trHeight w:val="83"/>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C1008" w14:textId="77777777" w:rsidR="00691E2E" w:rsidRPr="00FD398E" w:rsidRDefault="00C27D29" w:rsidP="005303A7">
            <w:pPr>
              <w:contextualSpacing/>
              <w:jc w:val="center"/>
              <w:rPr>
                <w:rFonts w:ascii="Arial" w:hAnsi="Arial" w:cs="Arial"/>
                <w:b/>
                <w:bCs/>
                <w:i/>
                <w:color w:val="000000"/>
                <w:sz w:val="16"/>
                <w:szCs w:val="16"/>
              </w:rPr>
            </w:pPr>
            <w:r w:rsidRPr="00FD398E">
              <w:rPr>
                <w:rFonts w:ascii="Arial" w:hAnsi="Arial" w:cs="Arial"/>
                <w:b/>
                <w:bCs/>
                <w:i/>
                <w:color w:val="000000"/>
                <w:sz w:val="16"/>
                <w:szCs w:val="16"/>
              </w:rPr>
              <w:t>1.</w:t>
            </w:r>
            <w:r w:rsidR="00B1386F" w:rsidRPr="00FD398E">
              <w:rPr>
                <w:rFonts w:ascii="Arial" w:hAnsi="Arial" w:cs="Arial"/>
                <w:b/>
                <w:bCs/>
                <w:i/>
                <w:color w:val="000000"/>
                <w:sz w:val="16"/>
                <w:szCs w:val="16"/>
              </w:rPr>
              <w:t>4</w:t>
            </w:r>
            <w:r w:rsidRPr="00FD398E">
              <w:rPr>
                <w:rFonts w:ascii="Arial" w:hAnsi="Arial" w:cs="Arial"/>
                <w:b/>
                <w:bCs/>
                <w:i/>
                <w:color w:val="000000"/>
                <w:sz w:val="16"/>
                <w:szCs w:val="16"/>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FD853" w14:textId="77777777" w:rsidR="00691E2E" w:rsidRPr="00FD398E" w:rsidRDefault="00691E2E" w:rsidP="005303A7">
            <w:pPr>
              <w:contextualSpacing/>
              <w:rPr>
                <w:rFonts w:ascii="Arial" w:hAnsi="Arial" w:cs="Arial"/>
                <w:color w:val="000000"/>
                <w:sz w:val="16"/>
                <w:szCs w:val="16"/>
                <w:lang w:val="en-US"/>
              </w:rPr>
            </w:pPr>
            <w:r w:rsidRPr="00FD398E">
              <w:rPr>
                <w:rFonts w:ascii="Arial" w:hAnsi="Arial" w:cs="Arial"/>
                <w:color w:val="000000"/>
                <w:sz w:val="16"/>
                <w:szCs w:val="16"/>
                <w:lang w:val="en-US"/>
              </w:rPr>
              <w:t>Implementation of action plan (Phase 2)</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AC4B0"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87A4B" w14:textId="77777777" w:rsidR="00691E2E" w:rsidRPr="00FD398E" w:rsidRDefault="00691E2E" w:rsidP="005303A7">
            <w:pPr>
              <w:contextualSpacing/>
              <w:jc w:val="center"/>
              <w:rPr>
                <w:rFonts w:ascii="Arial" w:hAnsi="Arial" w:cs="Arial"/>
                <w:b/>
                <w:bCs/>
                <w:color w:val="000000"/>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8475F"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6BCDC"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82A59" w14:textId="77777777" w:rsidR="00691E2E" w:rsidRPr="00FD398E" w:rsidRDefault="00691E2E" w:rsidP="005303A7">
            <w:pPr>
              <w:contextualSpacing/>
              <w:jc w:val="center"/>
              <w:rPr>
                <w:rFonts w:ascii="Arial" w:hAnsi="Arial" w:cs="Arial"/>
                <w:b/>
                <w:bCs/>
                <w:color w:val="000000"/>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D7DC9" w14:textId="77777777" w:rsidR="00691E2E" w:rsidRPr="00FD398E" w:rsidRDefault="00691E2E" w:rsidP="005303A7">
            <w:pPr>
              <w:contextualSpacing/>
              <w:jc w:val="center"/>
              <w:rPr>
                <w:rFonts w:ascii="Arial" w:hAnsi="Arial" w:cs="Arial"/>
                <w:b/>
                <w:bCs/>
                <w:color w:val="000000"/>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F5FC3" w14:textId="77777777" w:rsidR="00691E2E" w:rsidRPr="00FD398E" w:rsidRDefault="00691E2E" w:rsidP="005303A7">
            <w:pPr>
              <w:contextualSpacing/>
              <w:jc w:val="center"/>
              <w:rPr>
                <w:rFonts w:ascii="Arial" w:hAnsi="Arial" w:cs="Arial"/>
                <w:b/>
                <w:bCs/>
                <w:color w:val="000000"/>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shd w:val="clear" w:color="auto" w:fill="C6DFB5"/>
            <w:tcMar>
              <w:top w:w="100" w:type="dxa"/>
              <w:left w:w="100" w:type="dxa"/>
              <w:bottom w:w="100" w:type="dxa"/>
              <w:right w:w="100" w:type="dxa"/>
            </w:tcMar>
          </w:tcPr>
          <w:p w14:paraId="56198A37" w14:textId="77777777" w:rsidR="00691E2E" w:rsidRPr="00FD398E" w:rsidRDefault="00691E2E" w:rsidP="005303A7">
            <w:pPr>
              <w:contextualSpacing/>
              <w:jc w:val="center"/>
              <w:rPr>
                <w:rFonts w:ascii="Arial" w:hAnsi="Arial" w:cs="Arial"/>
                <w:b/>
                <w:bCs/>
                <w:color w:val="000000"/>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shd w:val="clear" w:color="auto" w:fill="C6DFB5"/>
            <w:tcMar>
              <w:top w:w="100" w:type="dxa"/>
              <w:left w:w="100" w:type="dxa"/>
              <w:bottom w:w="100" w:type="dxa"/>
              <w:right w:w="100" w:type="dxa"/>
            </w:tcMar>
          </w:tcPr>
          <w:p w14:paraId="2CD839AC" w14:textId="77777777" w:rsidR="00691E2E" w:rsidRPr="00FD398E" w:rsidRDefault="00691E2E" w:rsidP="005303A7">
            <w:pPr>
              <w:contextualSpacing/>
              <w:jc w:val="center"/>
              <w:rPr>
                <w:rFonts w:ascii="Arial" w:hAnsi="Arial" w:cs="Arial"/>
                <w:b/>
                <w:bCs/>
                <w:color w:val="000000"/>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shd w:val="clear" w:color="auto" w:fill="C6DFB5"/>
          </w:tcPr>
          <w:p w14:paraId="7E293F37"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Pr>
          <w:p w14:paraId="0F6B28FB" w14:textId="77777777" w:rsidR="00691E2E" w:rsidRPr="00FD398E" w:rsidRDefault="00691E2E" w:rsidP="005303A7">
            <w:pPr>
              <w:contextualSpacing/>
              <w:jc w:val="center"/>
              <w:rPr>
                <w:rFonts w:ascii="Arial" w:hAnsi="Arial" w:cs="Arial"/>
                <w:b/>
                <w:bCs/>
                <w:color w:val="000000"/>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tcPr>
          <w:p w14:paraId="1D0FCC60" w14:textId="77777777" w:rsidR="00691E2E" w:rsidRPr="00FD398E" w:rsidRDefault="00691E2E" w:rsidP="005303A7">
            <w:pPr>
              <w:contextualSpacing/>
              <w:jc w:val="center"/>
              <w:rPr>
                <w:rFonts w:ascii="Arial" w:hAnsi="Arial" w:cs="Arial"/>
                <w:b/>
                <w:bCs/>
                <w:color w:val="000000"/>
                <w:sz w:val="16"/>
                <w:szCs w:val="16"/>
                <w:lang w:val="en-US"/>
              </w:rPr>
            </w:pPr>
          </w:p>
        </w:tc>
      </w:tr>
      <w:tr w:rsidR="00F6636A" w:rsidRPr="00C21C74" w14:paraId="674F8D65" w14:textId="77777777" w:rsidTr="00F6636A">
        <w:trPr>
          <w:trHeight w:val="380"/>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9880" w14:textId="77777777" w:rsidR="00691E2E" w:rsidRPr="00FD398E" w:rsidRDefault="00691E2E" w:rsidP="005303A7">
            <w:pPr>
              <w:contextualSpacing/>
              <w:jc w:val="center"/>
              <w:rPr>
                <w:rFonts w:ascii="Arial" w:hAnsi="Arial" w:cs="Arial"/>
                <w:b/>
                <w:i/>
                <w:sz w:val="16"/>
                <w:szCs w:val="16"/>
              </w:rPr>
            </w:pPr>
            <w:r w:rsidRPr="00FD398E">
              <w:rPr>
                <w:rFonts w:ascii="Arial" w:hAnsi="Arial" w:cs="Arial"/>
                <w:b/>
                <w:i/>
                <w:sz w:val="16"/>
                <w:szCs w:val="16"/>
              </w:rPr>
              <w:t>1.</w:t>
            </w:r>
            <w:r w:rsidR="00B1386F" w:rsidRPr="00FD398E">
              <w:rPr>
                <w:rFonts w:ascii="Arial" w:hAnsi="Arial" w:cs="Arial"/>
                <w:b/>
                <w:i/>
                <w:sz w:val="16"/>
                <w:szCs w:val="16"/>
              </w:rPr>
              <w:t>5</w:t>
            </w:r>
            <w:r w:rsidRPr="00FD398E">
              <w:rPr>
                <w:rFonts w:ascii="Arial" w:hAnsi="Arial" w:cs="Arial"/>
                <w:b/>
                <w:i/>
                <w:sz w:val="16"/>
                <w:szCs w:val="16"/>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81DA7" w14:textId="77777777" w:rsidR="00691E2E" w:rsidRPr="00FD398E" w:rsidRDefault="00691E2E" w:rsidP="005303A7">
            <w:pPr>
              <w:contextualSpacing/>
              <w:rPr>
                <w:rFonts w:ascii="Arial" w:hAnsi="Arial" w:cs="Arial"/>
                <w:sz w:val="16"/>
                <w:szCs w:val="16"/>
                <w:lang w:val="en-US"/>
              </w:rPr>
            </w:pPr>
            <w:r w:rsidRPr="00FD398E">
              <w:rPr>
                <w:rFonts w:ascii="Arial" w:hAnsi="Arial" w:cs="Arial"/>
                <w:color w:val="000000"/>
                <w:sz w:val="16"/>
                <w:szCs w:val="16"/>
                <w:lang w:val="en-US"/>
              </w:rPr>
              <w:t>Presentation of strategies to local donor partners + decide on action points for CSOs</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64E29"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1411A"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B63DB"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28121"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0AE26"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5B582" w14:textId="77777777" w:rsidR="00691E2E" w:rsidRPr="00FD398E" w:rsidRDefault="00691E2E" w:rsidP="005303A7">
            <w:pPr>
              <w:contextualSpacing/>
              <w:jc w:val="center"/>
              <w:rPr>
                <w:rFonts w:ascii="Arial" w:hAnsi="Arial" w:cs="Arial"/>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320FD90" w14:textId="77777777" w:rsidR="00691E2E" w:rsidRPr="00FD398E" w:rsidRDefault="00691E2E" w:rsidP="005303A7">
            <w:pPr>
              <w:contextualSpacing/>
              <w:jc w:val="center"/>
              <w:rPr>
                <w:rFonts w:ascii="Arial" w:hAnsi="Arial" w:cs="Arial"/>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C6623"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72AF9" w14:textId="77777777" w:rsidR="00691E2E" w:rsidRPr="00FD398E" w:rsidRDefault="00691E2E" w:rsidP="005303A7">
            <w:pPr>
              <w:contextualSpacing/>
              <w:jc w:val="center"/>
              <w:rPr>
                <w:rFonts w:ascii="Arial" w:hAnsi="Arial" w:cs="Arial"/>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tcPr>
          <w:p w14:paraId="44987FA1"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shd w:val="clear" w:color="auto" w:fill="C6DFB5"/>
          </w:tcPr>
          <w:p w14:paraId="29650FEB"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Pr>
          <w:p w14:paraId="25206857" w14:textId="77777777" w:rsidR="00691E2E" w:rsidRPr="00FD398E" w:rsidRDefault="00691E2E" w:rsidP="005303A7">
            <w:pPr>
              <w:contextualSpacing/>
              <w:jc w:val="center"/>
              <w:rPr>
                <w:rFonts w:ascii="Arial" w:hAnsi="Arial" w:cs="Arial"/>
                <w:sz w:val="16"/>
                <w:szCs w:val="16"/>
                <w:lang w:val="en-US"/>
              </w:rPr>
            </w:pPr>
          </w:p>
        </w:tc>
      </w:tr>
      <w:tr w:rsidR="00F6636A" w:rsidRPr="00C21C74" w14:paraId="348750EE" w14:textId="77777777" w:rsidTr="00F6636A">
        <w:trPr>
          <w:trHeight w:val="16"/>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059F1" w14:textId="77777777" w:rsidR="00691E2E" w:rsidRPr="00FD398E" w:rsidRDefault="00691E2E" w:rsidP="005303A7">
            <w:pPr>
              <w:contextualSpacing/>
              <w:jc w:val="center"/>
              <w:rPr>
                <w:rFonts w:ascii="Arial" w:hAnsi="Arial" w:cs="Arial"/>
                <w:b/>
                <w:i/>
                <w:sz w:val="16"/>
                <w:szCs w:val="16"/>
              </w:rPr>
            </w:pPr>
            <w:r w:rsidRPr="00FD398E">
              <w:rPr>
                <w:rFonts w:ascii="Arial" w:hAnsi="Arial" w:cs="Arial"/>
                <w:b/>
                <w:i/>
                <w:sz w:val="16"/>
                <w:szCs w:val="16"/>
              </w:rPr>
              <w:t>1.</w:t>
            </w:r>
            <w:r w:rsidR="00B1386F" w:rsidRPr="00FD398E">
              <w:rPr>
                <w:rFonts w:ascii="Arial" w:hAnsi="Arial" w:cs="Arial"/>
                <w:b/>
                <w:i/>
                <w:sz w:val="16"/>
                <w:szCs w:val="16"/>
              </w:rPr>
              <w:t>6</w:t>
            </w:r>
            <w:r w:rsidRPr="00FD398E">
              <w:rPr>
                <w:rFonts w:ascii="Arial" w:hAnsi="Arial" w:cs="Arial"/>
                <w:b/>
                <w:i/>
                <w:sz w:val="16"/>
                <w:szCs w:val="16"/>
              </w:rPr>
              <w:t>.</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7753A" w14:textId="77777777" w:rsidR="00691E2E" w:rsidRPr="00FD398E" w:rsidRDefault="00691E2E" w:rsidP="005303A7">
            <w:pPr>
              <w:contextualSpacing/>
              <w:rPr>
                <w:rFonts w:ascii="Arial" w:hAnsi="Arial" w:cs="Arial"/>
                <w:sz w:val="16"/>
                <w:szCs w:val="16"/>
                <w:lang w:val="en-US"/>
              </w:rPr>
            </w:pPr>
            <w:r w:rsidRPr="00FD398E">
              <w:rPr>
                <w:rFonts w:ascii="Arial" w:hAnsi="Arial" w:cs="Arial"/>
                <w:color w:val="000000"/>
                <w:sz w:val="16"/>
                <w:szCs w:val="16"/>
                <w:lang w:val="en-US"/>
              </w:rPr>
              <w:t>Meeting to follow up on action points + evaluation</w:t>
            </w:r>
          </w:p>
        </w:tc>
        <w:tc>
          <w:tcPr>
            <w:tcW w:w="3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90385"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8C9CC" w14:textId="77777777" w:rsidR="00691E2E" w:rsidRPr="00FD398E" w:rsidRDefault="00691E2E" w:rsidP="005303A7">
            <w:pPr>
              <w:contextualSpacing/>
              <w:jc w:val="center"/>
              <w:rPr>
                <w:rFonts w:ascii="Arial" w:hAnsi="Arial" w:cs="Arial"/>
                <w:sz w:val="16"/>
                <w:szCs w:val="16"/>
                <w:lang w:val="en-US"/>
              </w:rPr>
            </w:pPr>
          </w:p>
        </w:tc>
        <w:tc>
          <w:tcPr>
            <w:tcW w:w="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29810"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06885"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66D77" w14:textId="77777777" w:rsidR="00691E2E" w:rsidRPr="00FD398E" w:rsidRDefault="00691E2E" w:rsidP="005303A7">
            <w:pPr>
              <w:contextualSpacing/>
              <w:jc w:val="center"/>
              <w:rPr>
                <w:rFonts w:ascii="Arial" w:hAnsi="Arial" w:cs="Arial"/>
                <w:sz w:val="16"/>
                <w:szCs w:val="16"/>
                <w:lang w:val="en-US"/>
              </w:rPr>
            </w:pPr>
          </w:p>
        </w:tc>
        <w:tc>
          <w:tcPr>
            <w:tcW w:w="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23C15" w14:textId="77777777" w:rsidR="00691E2E" w:rsidRPr="00FD398E" w:rsidRDefault="00691E2E" w:rsidP="005303A7">
            <w:pPr>
              <w:contextualSpacing/>
              <w:jc w:val="center"/>
              <w:rPr>
                <w:rFonts w:ascii="Arial" w:hAnsi="Arial" w:cs="Arial"/>
                <w:sz w:val="16"/>
                <w:szCs w:val="16"/>
                <w:lang w:val="en-US"/>
              </w:rPr>
            </w:pPr>
          </w:p>
        </w:tc>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7C0E8" w14:textId="77777777" w:rsidR="00691E2E" w:rsidRPr="00FD398E" w:rsidRDefault="00691E2E" w:rsidP="005303A7">
            <w:pPr>
              <w:contextualSpacing/>
              <w:jc w:val="center"/>
              <w:rPr>
                <w:rFonts w:ascii="Arial" w:hAnsi="Arial" w:cs="Arial"/>
                <w:sz w:val="16"/>
                <w:szCs w:val="16"/>
                <w:lang w:val="en-US"/>
              </w:rPr>
            </w:pPr>
          </w:p>
        </w:tc>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03E80" w14:textId="77777777" w:rsidR="00691E2E" w:rsidRPr="00FD398E" w:rsidRDefault="00691E2E" w:rsidP="005303A7">
            <w:pPr>
              <w:contextualSpacing/>
              <w:jc w:val="center"/>
              <w:rPr>
                <w:rFonts w:ascii="Arial" w:hAnsi="Arial" w:cs="Arial"/>
                <w:sz w:val="16"/>
                <w:szCs w:val="16"/>
                <w:lang w:val="en-US"/>
              </w:rPr>
            </w:pP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9A9382" w14:textId="77777777" w:rsidR="00691E2E" w:rsidRPr="00FD398E" w:rsidRDefault="00691E2E" w:rsidP="005303A7">
            <w:pPr>
              <w:contextualSpacing/>
              <w:jc w:val="center"/>
              <w:rPr>
                <w:rFonts w:ascii="Arial" w:hAnsi="Arial" w:cs="Arial"/>
                <w:sz w:val="16"/>
                <w:szCs w:val="16"/>
                <w:lang w:val="en-US"/>
              </w:rPr>
            </w:pPr>
          </w:p>
        </w:tc>
        <w:tc>
          <w:tcPr>
            <w:tcW w:w="356" w:type="dxa"/>
            <w:tcBorders>
              <w:top w:val="single" w:sz="8" w:space="0" w:color="000000"/>
              <w:left w:val="single" w:sz="8" w:space="0" w:color="000000"/>
              <w:bottom w:val="single" w:sz="8" w:space="0" w:color="000000"/>
              <w:right w:val="single" w:sz="8" w:space="0" w:color="000000"/>
            </w:tcBorders>
            <w:shd w:val="clear" w:color="auto" w:fill="auto"/>
          </w:tcPr>
          <w:p w14:paraId="7819C85A"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shd w:val="clear" w:color="auto" w:fill="auto"/>
          </w:tcPr>
          <w:p w14:paraId="102814A4" w14:textId="77777777" w:rsidR="00691E2E" w:rsidRPr="00FD398E" w:rsidRDefault="00691E2E" w:rsidP="005303A7">
            <w:pPr>
              <w:contextualSpacing/>
              <w:jc w:val="center"/>
              <w:rPr>
                <w:rFonts w:ascii="Arial" w:hAnsi="Arial" w:cs="Arial"/>
                <w:sz w:val="16"/>
                <w:szCs w:val="16"/>
                <w:lang w:val="en-US"/>
              </w:rPr>
            </w:pPr>
          </w:p>
        </w:tc>
        <w:tc>
          <w:tcPr>
            <w:tcW w:w="386" w:type="dxa"/>
            <w:tcBorders>
              <w:top w:val="single" w:sz="8" w:space="0" w:color="000000"/>
              <w:left w:val="single" w:sz="8" w:space="0" w:color="000000"/>
              <w:bottom w:val="single" w:sz="8" w:space="0" w:color="000000"/>
              <w:right w:val="single" w:sz="8" w:space="0" w:color="000000"/>
            </w:tcBorders>
            <w:shd w:val="clear" w:color="auto" w:fill="C6DFB5"/>
          </w:tcPr>
          <w:p w14:paraId="6CAC9970" w14:textId="77777777" w:rsidR="00691E2E" w:rsidRPr="00FD398E" w:rsidRDefault="00691E2E" w:rsidP="005303A7">
            <w:pPr>
              <w:contextualSpacing/>
              <w:jc w:val="center"/>
              <w:rPr>
                <w:rFonts w:ascii="Arial" w:hAnsi="Arial" w:cs="Arial"/>
                <w:sz w:val="16"/>
                <w:szCs w:val="16"/>
                <w:lang w:val="en-US"/>
              </w:rPr>
            </w:pPr>
          </w:p>
        </w:tc>
      </w:tr>
    </w:tbl>
    <w:p w14:paraId="7FFAC98B" w14:textId="7973943E" w:rsidR="00E33AC7" w:rsidRPr="00E33AC7" w:rsidRDefault="00EB72D6" w:rsidP="0051074B">
      <w:pPr>
        <w:snapToGrid w:val="0"/>
        <w:contextualSpacing/>
        <w:jc w:val="both"/>
        <w:rPr>
          <w:rFonts w:ascii="Arial" w:hAnsi="Arial" w:cs="Arial"/>
          <w:bCs/>
          <w:color w:val="000000" w:themeColor="text1"/>
          <w:sz w:val="22"/>
          <w:szCs w:val="22"/>
          <w:lang w:val="en-GB" w:eastAsia="en-US"/>
        </w:rPr>
      </w:pPr>
      <w:r>
        <w:rPr>
          <w:rFonts w:ascii="Arial" w:hAnsi="Arial" w:cs="Arial"/>
          <w:bCs/>
          <w:color w:val="000000" w:themeColor="text1"/>
          <w:sz w:val="22"/>
          <w:szCs w:val="22"/>
          <w:lang w:val="en-GB" w:eastAsia="en-US"/>
        </w:rPr>
        <w:lastRenderedPageBreak/>
        <w:t>CtGA</w:t>
      </w:r>
      <w:r w:rsidR="00E33AC7" w:rsidRPr="00E33AC7">
        <w:rPr>
          <w:rFonts w:ascii="Arial" w:hAnsi="Arial" w:cs="Arial"/>
          <w:bCs/>
          <w:color w:val="000000" w:themeColor="text1"/>
          <w:sz w:val="22"/>
          <w:szCs w:val="22"/>
          <w:lang w:val="en-GB" w:eastAsia="en-US"/>
        </w:rPr>
        <w:t xml:space="preserve"> recommend</w:t>
      </w:r>
      <w:r w:rsidR="00016F0B">
        <w:rPr>
          <w:rFonts w:ascii="Arial" w:hAnsi="Arial" w:cs="Arial"/>
          <w:bCs/>
          <w:color w:val="000000" w:themeColor="text1"/>
          <w:sz w:val="22"/>
          <w:szCs w:val="22"/>
          <w:lang w:val="en-GB" w:eastAsia="en-US"/>
        </w:rPr>
        <w:t>s that the fundraising</w:t>
      </w:r>
      <w:r w:rsidR="00E33AC7" w:rsidRPr="00E33AC7">
        <w:rPr>
          <w:rFonts w:ascii="Arial" w:hAnsi="Arial" w:cs="Arial"/>
          <w:bCs/>
          <w:color w:val="000000" w:themeColor="text1"/>
          <w:sz w:val="22"/>
          <w:szCs w:val="22"/>
          <w:lang w:val="en-GB" w:eastAsia="en-US"/>
        </w:rPr>
        <w:t xml:space="preserve"> course</w:t>
      </w:r>
      <w:r w:rsidR="00E33AC7">
        <w:rPr>
          <w:rFonts w:ascii="Arial" w:hAnsi="Arial" w:cs="Arial"/>
          <w:bCs/>
          <w:color w:val="000000" w:themeColor="text1"/>
          <w:sz w:val="22"/>
          <w:szCs w:val="22"/>
          <w:lang w:val="en-GB" w:eastAsia="en-US"/>
        </w:rPr>
        <w:t xml:space="preserve"> last</w:t>
      </w:r>
      <w:r w:rsidR="00016F0B">
        <w:rPr>
          <w:rFonts w:ascii="Arial" w:hAnsi="Arial" w:cs="Arial"/>
          <w:bCs/>
          <w:color w:val="000000" w:themeColor="text1"/>
          <w:sz w:val="22"/>
          <w:szCs w:val="22"/>
          <w:lang w:val="en-GB" w:eastAsia="en-US"/>
        </w:rPr>
        <w:t>s</w:t>
      </w:r>
      <w:r w:rsidR="00E33AC7">
        <w:rPr>
          <w:rFonts w:ascii="Arial" w:hAnsi="Arial" w:cs="Arial"/>
          <w:bCs/>
          <w:color w:val="000000" w:themeColor="text1"/>
          <w:sz w:val="22"/>
          <w:szCs w:val="22"/>
          <w:lang w:val="en-GB" w:eastAsia="en-US"/>
        </w:rPr>
        <w:t xml:space="preserve"> for about 6-8 months</w:t>
      </w:r>
      <w:r w:rsidR="00016F0B">
        <w:rPr>
          <w:rFonts w:ascii="Arial" w:hAnsi="Arial" w:cs="Arial"/>
          <w:bCs/>
          <w:color w:val="000000" w:themeColor="text1"/>
          <w:sz w:val="22"/>
          <w:szCs w:val="22"/>
          <w:lang w:val="en-GB" w:eastAsia="en-US"/>
        </w:rPr>
        <w:t xml:space="preserve">, including </w:t>
      </w:r>
      <w:r w:rsidR="00010285">
        <w:rPr>
          <w:rFonts w:ascii="Arial" w:hAnsi="Arial" w:cs="Arial"/>
          <w:bCs/>
          <w:color w:val="000000" w:themeColor="text1"/>
          <w:sz w:val="22"/>
          <w:szCs w:val="22"/>
          <w:lang w:val="en-GB" w:eastAsia="en-US"/>
        </w:rPr>
        <w:t>implementation of the developed strategies and follow up online</w:t>
      </w:r>
      <w:r w:rsidR="00E33AC7">
        <w:rPr>
          <w:rFonts w:ascii="Arial" w:hAnsi="Arial" w:cs="Arial"/>
          <w:bCs/>
          <w:color w:val="000000" w:themeColor="text1"/>
          <w:sz w:val="22"/>
          <w:szCs w:val="22"/>
          <w:lang w:val="en-GB" w:eastAsia="en-US"/>
        </w:rPr>
        <w:t xml:space="preserve">. </w:t>
      </w:r>
      <w:r w:rsidR="00010285">
        <w:rPr>
          <w:rFonts w:ascii="Arial" w:hAnsi="Arial" w:cs="Arial"/>
          <w:bCs/>
          <w:color w:val="000000" w:themeColor="text1"/>
          <w:sz w:val="22"/>
          <w:szCs w:val="22"/>
          <w:lang w:val="en-GB" w:eastAsia="en-US"/>
        </w:rPr>
        <w:t>In this proposal, i</w:t>
      </w:r>
      <w:r w:rsidR="00E33AC7">
        <w:rPr>
          <w:rFonts w:ascii="Arial" w:hAnsi="Arial" w:cs="Arial"/>
          <w:bCs/>
          <w:color w:val="000000" w:themeColor="text1"/>
          <w:sz w:val="22"/>
          <w:szCs w:val="22"/>
          <w:lang w:val="en-GB" w:eastAsia="en-US"/>
        </w:rPr>
        <w:t>t has been decided to increase</w:t>
      </w:r>
      <w:r w:rsidR="00404AFC">
        <w:rPr>
          <w:rFonts w:ascii="Arial" w:hAnsi="Arial" w:cs="Arial"/>
          <w:bCs/>
          <w:color w:val="000000" w:themeColor="text1"/>
          <w:sz w:val="22"/>
          <w:szCs w:val="22"/>
          <w:lang w:val="en-GB" w:eastAsia="en-US"/>
        </w:rPr>
        <w:t xml:space="preserve"> the</w:t>
      </w:r>
      <w:r w:rsidR="00E33AC7">
        <w:rPr>
          <w:rFonts w:ascii="Arial" w:hAnsi="Arial" w:cs="Arial"/>
          <w:bCs/>
          <w:color w:val="000000" w:themeColor="text1"/>
          <w:sz w:val="22"/>
          <w:szCs w:val="22"/>
          <w:lang w:val="en-GB" w:eastAsia="en-US"/>
        </w:rPr>
        <w:t xml:space="preserve"> project period </w:t>
      </w:r>
      <w:r w:rsidR="00404AFC">
        <w:rPr>
          <w:rFonts w:ascii="Arial" w:hAnsi="Arial" w:cs="Arial"/>
          <w:bCs/>
          <w:color w:val="000000" w:themeColor="text1"/>
          <w:sz w:val="22"/>
          <w:szCs w:val="22"/>
          <w:lang w:val="en-GB" w:eastAsia="en-US"/>
        </w:rPr>
        <w:t>to</w:t>
      </w:r>
      <w:r w:rsidR="00E33AC7">
        <w:rPr>
          <w:rFonts w:ascii="Arial" w:hAnsi="Arial" w:cs="Arial"/>
          <w:bCs/>
          <w:color w:val="000000" w:themeColor="text1"/>
          <w:sz w:val="22"/>
          <w:szCs w:val="22"/>
          <w:lang w:val="en-GB" w:eastAsia="en-US"/>
        </w:rPr>
        <w:t xml:space="preserve"> </w:t>
      </w:r>
      <w:r w:rsidR="001E6EBE">
        <w:rPr>
          <w:rFonts w:ascii="Arial" w:hAnsi="Arial" w:cs="Arial"/>
          <w:bCs/>
          <w:color w:val="000000" w:themeColor="text1"/>
          <w:sz w:val="22"/>
          <w:szCs w:val="22"/>
          <w:lang w:val="en-GB" w:eastAsia="en-US"/>
        </w:rPr>
        <w:t>12 month</w:t>
      </w:r>
      <w:r w:rsidR="00404AFC">
        <w:rPr>
          <w:rFonts w:ascii="Arial" w:hAnsi="Arial" w:cs="Arial"/>
          <w:bCs/>
          <w:color w:val="000000" w:themeColor="text1"/>
          <w:sz w:val="22"/>
          <w:szCs w:val="22"/>
          <w:lang w:val="en-GB" w:eastAsia="en-US"/>
        </w:rPr>
        <w:t xml:space="preserve">s as the participating organisations are managing </w:t>
      </w:r>
      <w:r w:rsidR="00A6060B">
        <w:rPr>
          <w:rFonts w:ascii="Arial" w:hAnsi="Arial" w:cs="Arial"/>
          <w:bCs/>
          <w:color w:val="000000" w:themeColor="text1"/>
          <w:sz w:val="22"/>
          <w:szCs w:val="22"/>
          <w:lang w:val="en-GB" w:eastAsia="en-US"/>
        </w:rPr>
        <w:t xml:space="preserve">other projects which </w:t>
      </w:r>
      <w:r w:rsidR="00404AFC">
        <w:rPr>
          <w:rFonts w:ascii="Arial" w:hAnsi="Arial" w:cs="Arial"/>
          <w:bCs/>
          <w:color w:val="000000" w:themeColor="text1"/>
          <w:sz w:val="22"/>
          <w:szCs w:val="22"/>
          <w:lang w:val="en-GB" w:eastAsia="en-US"/>
        </w:rPr>
        <w:t>require</w:t>
      </w:r>
      <w:r w:rsidR="00A6060B">
        <w:rPr>
          <w:rFonts w:ascii="Arial" w:hAnsi="Arial" w:cs="Arial"/>
          <w:bCs/>
          <w:color w:val="000000" w:themeColor="text1"/>
          <w:sz w:val="22"/>
          <w:szCs w:val="22"/>
          <w:lang w:val="en-GB" w:eastAsia="en-US"/>
        </w:rPr>
        <w:t xml:space="preserve"> their focus and attention. </w:t>
      </w:r>
      <w:r w:rsidR="00404AFC">
        <w:rPr>
          <w:rFonts w:ascii="Arial" w:hAnsi="Arial" w:cs="Arial"/>
          <w:bCs/>
          <w:color w:val="000000" w:themeColor="text1"/>
          <w:sz w:val="22"/>
          <w:szCs w:val="22"/>
          <w:lang w:val="en-GB" w:eastAsia="en-US"/>
        </w:rPr>
        <w:t xml:space="preserve">Additionally, the project </w:t>
      </w:r>
      <w:r w:rsidR="00A835C3">
        <w:rPr>
          <w:rFonts w:ascii="Arial" w:hAnsi="Arial" w:cs="Arial"/>
          <w:bCs/>
          <w:color w:val="000000" w:themeColor="text1"/>
          <w:sz w:val="22"/>
          <w:szCs w:val="22"/>
          <w:lang w:val="en-GB" w:eastAsia="en-US"/>
        </w:rPr>
        <w:t xml:space="preserve">includes an important element of changing people’s mindset towards fundraising, and such changes take time. </w:t>
      </w:r>
      <w:r w:rsidR="00A6060B">
        <w:rPr>
          <w:rFonts w:ascii="Arial" w:hAnsi="Arial" w:cs="Arial"/>
          <w:bCs/>
          <w:color w:val="000000" w:themeColor="text1"/>
          <w:sz w:val="22"/>
          <w:szCs w:val="22"/>
          <w:lang w:val="en-GB" w:eastAsia="en-US"/>
        </w:rPr>
        <w:t xml:space="preserve">The </w:t>
      </w:r>
      <w:r w:rsidR="00A835C3">
        <w:rPr>
          <w:rFonts w:ascii="Arial" w:hAnsi="Arial" w:cs="Arial"/>
          <w:bCs/>
          <w:color w:val="000000" w:themeColor="text1"/>
          <w:sz w:val="22"/>
          <w:szCs w:val="22"/>
          <w:lang w:val="en-GB" w:eastAsia="en-US"/>
        </w:rPr>
        <w:t>project’s</w:t>
      </w:r>
      <w:r w:rsidR="00A6060B">
        <w:rPr>
          <w:rFonts w:ascii="Arial" w:hAnsi="Arial" w:cs="Arial"/>
          <w:bCs/>
          <w:color w:val="000000" w:themeColor="text1"/>
          <w:sz w:val="22"/>
          <w:szCs w:val="22"/>
          <w:lang w:val="en-GB" w:eastAsia="en-US"/>
        </w:rPr>
        <w:t xml:space="preserve"> time </w:t>
      </w:r>
      <w:r w:rsidR="00A835C3">
        <w:rPr>
          <w:rFonts w:ascii="Arial" w:hAnsi="Arial" w:cs="Arial"/>
          <w:bCs/>
          <w:color w:val="000000" w:themeColor="text1"/>
          <w:sz w:val="22"/>
          <w:szCs w:val="22"/>
          <w:lang w:val="en-GB" w:eastAsia="en-US"/>
        </w:rPr>
        <w:t xml:space="preserve">frame </w:t>
      </w:r>
      <w:r w:rsidR="00A6060B">
        <w:rPr>
          <w:rFonts w:ascii="Arial" w:hAnsi="Arial" w:cs="Arial"/>
          <w:bCs/>
          <w:color w:val="000000" w:themeColor="text1"/>
          <w:sz w:val="22"/>
          <w:szCs w:val="22"/>
          <w:lang w:val="en-GB" w:eastAsia="en-US"/>
        </w:rPr>
        <w:t>gives the organi</w:t>
      </w:r>
      <w:r w:rsidR="00A835C3">
        <w:rPr>
          <w:rFonts w:ascii="Arial" w:hAnsi="Arial" w:cs="Arial"/>
          <w:bCs/>
          <w:color w:val="000000" w:themeColor="text1"/>
          <w:sz w:val="22"/>
          <w:szCs w:val="22"/>
          <w:lang w:val="en-GB" w:eastAsia="en-US"/>
        </w:rPr>
        <w:t>s</w:t>
      </w:r>
      <w:r w:rsidR="00A6060B">
        <w:rPr>
          <w:rFonts w:ascii="Arial" w:hAnsi="Arial" w:cs="Arial"/>
          <w:bCs/>
          <w:color w:val="000000" w:themeColor="text1"/>
          <w:sz w:val="22"/>
          <w:szCs w:val="22"/>
          <w:lang w:val="en-GB" w:eastAsia="en-US"/>
        </w:rPr>
        <w:t>ations a chan</w:t>
      </w:r>
      <w:r w:rsidR="00A835C3">
        <w:rPr>
          <w:rFonts w:ascii="Arial" w:hAnsi="Arial" w:cs="Arial"/>
          <w:bCs/>
          <w:color w:val="000000" w:themeColor="text1"/>
          <w:sz w:val="22"/>
          <w:szCs w:val="22"/>
          <w:lang w:val="en-GB" w:eastAsia="en-US"/>
        </w:rPr>
        <w:t>c</w:t>
      </w:r>
      <w:r w:rsidR="00A6060B">
        <w:rPr>
          <w:rFonts w:ascii="Arial" w:hAnsi="Arial" w:cs="Arial"/>
          <w:bCs/>
          <w:color w:val="000000" w:themeColor="text1"/>
          <w:sz w:val="22"/>
          <w:szCs w:val="22"/>
          <w:lang w:val="en-GB" w:eastAsia="en-US"/>
        </w:rPr>
        <w:t>e to change</w:t>
      </w:r>
      <w:r w:rsidR="00A835C3">
        <w:rPr>
          <w:rFonts w:ascii="Arial" w:hAnsi="Arial" w:cs="Arial"/>
          <w:bCs/>
          <w:color w:val="000000" w:themeColor="text1"/>
          <w:sz w:val="22"/>
          <w:szCs w:val="22"/>
          <w:lang w:val="en-GB" w:eastAsia="en-US"/>
        </w:rPr>
        <w:t xml:space="preserve"> and adapt their</w:t>
      </w:r>
      <w:r w:rsidR="00A6060B">
        <w:rPr>
          <w:rFonts w:ascii="Arial" w:hAnsi="Arial" w:cs="Arial"/>
          <w:bCs/>
          <w:color w:val="000000" w:themeColor="text1"/>
          <w:sz w:val="22"/>
          <w:szCs w:val="22"/>
          <w:lang w:val="en-GB" w:eastAsia="en-US"/>
        </w:rPr>
        <w:t xml:space="preserve"> strateg</w:t>
      </w:r>
      <w:r w:rsidR="00A835C3">
        <w:rPr>
          <w:rFonts w:ascii="Arial" w:hAnsi="Arial" w:cs="Arial"/>
          <w:bCs/>
          <w:color w:val="000000" w:themeColor="text1"/>
          <w:sz w:val="22"/>
          <w:szCs w:val="22"/>
          <w:lang w:val="en-GB" w:eastAsia="en-US"/>
        </w:rPr>
        <w:t>ies</w:t>
      </w:r>
      <w:r w:rsidR="00A6060B">
        <w:rPr>
          <w:rFonts w:ascii="Arial" w:hAnsi="Arial" w:cs="Arial"/>
          <w:bCs/>
          <w:color w:val="000000" w:themeColor="text1"/>
          <w:sz w:val="22"/>
          <w:szCs w:val="22"/>
          <w:lang w:val="en-GB" w:eastAsia="en-US"/>
        </w:rPr>
        <w:t xml:space="preserve"> along the way, try out new ideas </w:t>
      </w:r>
      <w:r w:rsidR="00A835C3">
        <w:rPr>
          <w:rFonts w:ascii="Arial" w:hAnsi="Arial" w:cs="Arial"/>
          <w:bCs/>
          <w:color w:val="000000" w:themeColor="text1"/>
          <w:sz w:val="22"/>
          <w:szCs w:val="22"/>
          <w:lang w:val="en-GB" w:eastAsia="en-US"/>
        </w:rPr>
        <w:t>and</w:t>
      </w:r>
      <w:r w:rsidR="00A6060B">
        <w:rPr>
          <w:rFonts w:ascii="Arial" w:hAnsi="Arial" w:cs="Arial"/>
          <w:bCs/>
          <w:color w:val="000000" w:themeColor="text1"/>
          <w:sz w:val="22"/>
          <w:szCs w:val="22"/>
          <w:lang w:val="en-GB" w:eastAsia="en-US"/>
        </w:rPr>
        <w:t xml:space="preserve"> get qualified support and advise from either WASCI or </w:t>
      </w:r>
      <w:r w:rsidR="00A835C3">
        <w:rPr>
          <w:rFonts w:ascii="Arial" w:hAnsi="Arial" w:cs="Arial"/>
          <w:bCs/>
          <w:color w:val="000000" w:themeColor="text1"/>
          <w:sz w:val="22"/>
          <w:szCs w:val="22"/>
          <w:lang w:val="en-GB" w:eastAsia="en-US"/>
        </w:rPr>
        <w:t xml:space="preserve">one of </w:t>
      </w:r>
      <w:r w:rsidR="00A6060B">
        <w:rPr>
          <w:rFonts w:ascii="Arial" w:hAnsi="Arial" w:cs="Arial"/>
          <w:bCs/>
          <w:color w:val="000000" w:themeColor="text1"/>
          <w:sz w:val="22"/>
          <w:szCs w:val="22"/>
          <w:lang w:val="en-GB" w:eastAsia="en-US"/>
        </w:rPr>
        <w:t>the Danish partner</w:t>
      </w:r>
      <w:r w:rsidR="00A835C3">
        <w:rPr>
          <w:rFonts w:ascii="Arial" w:hAnsi="Arial" w:cs="Arial"/>
          <w:bCs/>
          <w:color w:val="000000" w:themeColor="text1"/>
          <w:sz w:val="22"/>
          <w:szCs w:val="22"/>
          <w:lang w:val="en-GB" w:eastAsia="en-US"/>
        </w:rPr>
        <w:t>s</w:t>
      </w:r>
      <w:r w:rsidR="00A6060B">
        <w:rPr>
          <w:rFonts w:ascii="Arial" w:hAnsi="Arial" w:cs="Arial"/>
          <w:bCs/>
          <w:color w:val="000000" w:themeColor="text1"/>
          <w:sz w:val="22"/>
          <w:szCs w:val="22"/>
          <w:lang w:val="en-GB" w:eastAsia="en-US"/>
        </w:rPr>
        <w:t>.</w:t>
      </w:r>
      <w:r w:rsidR="00A835C3">
        <w:rPr>
          <w:rFonts w:ascii="Arial" w:hAnsi="Arial" w:cs="Arial"/>
          <w:bCs/>
          <w:color w:val="000000" w:themeColor="text1"/>
          <w:sz w:val="22"/>
          <w:szCs w:val="22"/>
          <w:lang w:val="en-GB" w:eastAsia="en-US"/>
        </w:rPr>
        <w:t xml:space="preserve"> </w:t>
      </w:r>
      <w:r w:rsidR="00A6060B">
        <w:rPr>
          <w:rFonts w:ascii="Arial" w:hAnsi="Arial" w:cs="Arial"/>
          <w:bCs/>
          <w:color w:val="000000" w:themeColor="text1"/>
          <w:sz w:val="22"/>
          <w:szCs w:val="22"/>
          <w:lang w:val="en-GB" w:eastAsia="en-US"/>
        </w:rPr>
        <w:t xml:space="preserve">Because this is the first time </w:t>
      </w:r>
      <w:r w:rsidR="00A835C3">
        <w:rPr>
          <w:rFonts w:ascii="Arial" w:hAnsi="Arial" w:cs="Arial"/>
          <w:bCs/>
          <w:color w:val="000000" w:themeColor="text1"/>
          <w:sz w:val="22"/>
          <w:szCs w:val="22"/>
          <w:lang w:val="en-GB" w:eastAsia="en-US"/>
        </w:rPr>
        <w:t xml:space="preserve">hosting a </w:t>
      </w:r>
      <w:r>
        <w:rPr>
          <w:rFonts w:ascii="Arial" w:hAnsi="Arial" w:cs="Arial"/>
          <w:bCs/>
          <w:color w:val="000000" w:themeColor="text1"/>
          <w:sz w:val="22"/>
          <w:szCs w:val="22"/>
          <w:lang w:val="en-GB" w:eastAsia="en-US"/>
        </w:rPr>
        <w:t>CtGA</w:t>
      </w:r>
      <w:r w:rsidR="00A6060B">
        <w:rPr>
          <w:rFonts w:ascii="Arial" w:hAnsi="Arial" w:cs="Arial"/>
          <w:bCs/>
          <w:color w:val="000000" w:themeColor="text1"/>
          <w:sz w:val="22"/>
          <w:szCs w:val="22"/>
          <w:lang w:val="en-GB" w:eastAsia="en-US"/>
        </w:rPr>
        <w:t xml:space="preserve"> course in Sierra Leone, </w:t>
      </w:r>
      <w:r w:rsidR="00A835C3">
        <w:rPr>
          <w:rFonts w:ascii="Arial" w:hAnsi="Arial" w:cs="Arial"/>
          <w:bCs/>
          <w:color w:val="000000" w:themeColor="text1"/>
          <w:sz w:val="22"/>
          <w:szCs w:val="22"/>
          <w:lang w:val="en-GB" w:eastAsia="en-US"/>
        </w:rPr>
        <w:t xml:space="preserve">a thorough evaluation is prioritised, </w:t>
      </w:r>
      <w:r w:rsidR="00A6060B">
        <w:rPr>
          <w:rFonts w:ascii="Arial" w:hAnsi="Arial" w:cs="Arial"/>
          <w:bCs/>
          <w:color w:val="000000" w:themeColor="text1"/>
          <w:sz w:val="22"/>
          <w:szCs w:val="22"/>
          <w:lang w:val="en-GB" w:eastAsia="en-US"/>
        </w:rPr>
        <w:t xml:space="preserve">to find out if other courses provided by </w:t>
      </w:r>
      <w:r>
        <w:rPr>
          <w:rFonts w:ascii="Arial" w:hAnsi="Arial" w:cs="Arial"/>
          <w:bCs/>
          <w:color w:val="000000" w:themeColor="text1"/>
          <w:sz w:val="22"/>
          <w:szCs w:val="22"/>
          <w:lang w:val="en-GB" w:eastAsia="en-US"/>
        </w:rPr>
        <w:t>CtGA</w:t>
      </w:r>
      <w:r w:rsidR="00A6060B">
        <w:rPr>
          <w:rFonts w:ascii="Arial" w:hAnsi="Arial" w:cs="Arial"/>
          <w:bCs/>
          <w:color w:val="000000" w:themeColor="text1"/>
          <w:sz w:val="22"/>
          <w:szCs w:val="22"/>
          <w:lang w:val="en-GB" w:eastAsia="en-US"/>
        </w:rPr>
        <w:t xml:space="preserve"> should be </w:t>
      </w:r>
      <w:r w:rsidR="00A835C3">
        <w:rPr>
          <w:rFonts w:ascii="Arial" w:hAnsi="Arial" w:cs="Arial"/>
          <w:bCs/>
          <w:color w:val="000000" w:themeColor="text1"/>
          <w:sz w:val="22"/>
          <w:szCs w:val="22"/>
          <w:lang w:val="en-GB" w:eastAsia="en-US"/>
        </w:rPr>
        <w:t>explored</w:t>
      </w:r>
      <w:r w:rsidR="00A6060B">
        <w:rPr>
          <w:rFonts w:ascii="Arial" w:hAnsi="Arial" w:cs="Arial"/>
          <w:bCs/>
          <w:color w:val="000000" w:themeColor="text1"/>
          <w:sz w:val="22"/>
          <w:szCs w:val="22"/>
          <w:lang w:val="en-GB" w:eastAsia="en-US"/>
        </w:rPr>
        <w:t xml:space="preserve"> in the future.  </w:t>
      </w:r>
    </w:p>
    <w:p w14:paraId="5312D1C1" w14:textId="77777777" w:rsidR="00691E2E" w:rsidRDefault="00691E2E" w:rsidP="008C3F63">
      <w:pPr>
        <w:snapToGrid w:val="0"/>
        <w:contextualSpacing/>
        <w:rPr>
          <w:rFonts w:ascii="Arial" w:hAnsi="Arial" w:cs="Arial"/>
          <w:b/>
          <w:bCs/>
          <w:color w:val="000000"/>
          <w:sz w:val="22"/>
          <w:szCs w:val="22"/>
          <w:lang w:val="en-US" w:eastAsia="en-US"/>
        </w:rPr>
      </w:pPr>
    </w:p>
    <w:p w14:paraId="1405C77C" w14:textId="77777777" w:rsidR="0049670E" w:rsidRPr="00F16B36" w:rsidRDefault="0049670E" w:rsidP="008C3F63">
      <w:pPr>
        <w:snapToGrid w:val="0"/>
        <w:contextualSpacing/>
        <w:rPr>
          <w:rFonts w:ascii="Arial" w:hAnsi="Arial" w:cs="Arial"/>
          <w:b/>
          <w:bCs/>
          <w:i/>
          <w:color w:val="000000"/>
          <w:sz w:val="22"/>
          <w:szCs w:val="22"/>
          <w:lang w:val="en-US" w:eastAsia="en-US"/>
        </w:rPr>
      </w:pPr>
      <w:r w:rsidRPr="00F16B36">
        <w:rPr>
          <w:rFonts w:ascii="Arial" w:hAnsi="Arial" w:cs="Arial"/>
          <w:b/>
          <w:bCs/>
          <w:i/>
          <w:color w:val="000000"/>
          <w:sz w:val="22"/>
          <w:szCs w:val="22"/>
          <w:lang w:val="en-US" w:eastAsia="en-US"/>
        </w:rPr>
        <w:t>Climate and cost-effectiveness consideration</w:t>
      </w:r>
    </w:p>
    <w:p w14:paraId="3CC2A8E1" w14:textId="2854FD88" w:rsidR="00DC07BC" w:rsidRDefault="00DC07BC" w:rsidP="00FD398E">
      <w:pPr>
        <w:snapToGrid w:val="0"/>
        <w:contextualSpacing/>
        <w:jc w:val="both"/>
        <w:rPr>
          <w:rFonts w:ascii="Arial" w:hAnsi="Arial" w:cs="Arial"/>
          <w:bCs/>
          <w:color w:val="000000"/>
          <w:sz w:val="22"/>
          <w:szCs w:val="22"/>
          <w:lang w:val="en-US" w:eastAsia="en-US"/>
        </w:rPr>
      </w:pPr>
      <w:r>
        <w:rPr>
          <w:rFonts w:ascii="Arial" w:hAnsi="Arial" w:cs="Arial"/>
          <w:bCs/>
          <w:color w:val="000000"/>
          <w:sz w:val="22"/>
          <w:szCs w:val="22"/>
          <w:lang w:val="en-US" w:eastAsia="en-US"/>
        </w:rPr>
        <w:t>There is no monitoring trip included for the Danish partners, as both Dreamtown and FANT</w:t>
      </w:r>
      <w:r w:rsidR="00C45748">
        <w:rPr>
          <w:rFonts w:ascii="Arial" w:hAnsi="Arial" w:cs="Arial"/>
          <w:bCs/>
          <w:color w:val="000000"/>
          <w:sz w:val="22"/>
          <w:szCs w:val="22"/>
          <w:lang w:val="en-US" w:eastAsia="en-US"/>
        </w:rPr>
        <w:t xml:space="preserve"> DK</w:t>
      </w:r>
      <w:r>
        <w:rPr>
          <w:rFonts w:ascii="Arial" w:hAnsi="Arial" w:cs="Arial"/>
          <w:bCs/>
          <w:color w:val="000000"/>
          <w:sz w:val="22"/>
          <w:szCs w:val="22"/>
          <w:lang w:val="en-US" w:eastAsia="en-US"/>
        </w:rPr>
        <w:t xml:space="preserve"> will be in Sierra Leone on other projects in the first half of 2020</w:t>
      </w:r>
      <w:r w:rsidR="00F50908">
        <w:rPr>
          <w:rFonts w:ascii="Arial" w:hAnsi="Arial" w:cs="Arial"/>
          <w:bCs/>
          <w:color w:val="000000"/>
          <w:sz w:val="22"/>
          <w:szCs w:val="22"/>
          <w:lang w:val="en-US" w:eastAsia="en-US"/>
        </w:rPr>
        <w:t xml:space="preserve">. </w:t>
      </w:r>
      <w:r w:rsidR="0030456C">
        <w:rPr>
          <w:rFonts w:ascii="Arial" w:hAnsi="Arial" w:cs="Arial"/>
          <w:bCs/>
          <w:color w:val="000000"/>
          <w:sz w:val="22"/>
          <w:szCs w:val="22"/>
          <w:lang w:val="en-US" w:eastAsia="en-US"/>
        </w:rPr>
        <w:t>The m</w:t>
      </w:r>
      <w:r>
        <w:rPr>
          <w:rFonts w:ascii="Arial" w:hAnsi="Arial" w:cs="Arial"/>
          <w:bCs/>
          <w:color w:val="000000"/>
          <w:sz w:val="22"/>
          <w:szCs w:val="22"/>
          <w:lang w:val="en-US" w:eastAsia="en-US"/>
        </w:rPr>
        <w:t>onitoring of this project will be done during those trips</w:t>
      </w:r>
      <w:r w:rsidR="00F50908">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to save costs and keep flights at a minimum. Monitoring will also be done online, with Dreamtown and FANT DK following up with our local partners on the progress of the implementation of their action plans.</w:t>
      </w:r>
      <w:r w:rsidR="00B21402" w:rsidRPr="00B21402">
        <w:rPr>
          <w:rFonts w:ascii="Arial" w:hAnsi="Arial" w:cs="Arial"/>
          <w:bCs/>
          <w:color w:val="000000"/>
          <w:sz w:val="22"/>
          <w:szCs w:val="22"/>
          <w:lang w:val="en-US" w:eastAsia="en-US"/>
        </w:rPr>
        <w:t xml:space="preserve"> </w:t>
      </w:r>
      <w:r w:rsidR="00B21402">
        <w:rPr>
          <w:rFonts w:ascii="Arial" w:hAnsi="Arial" w:cs="Arial"/>
          <w:bCs/>
          <w:color w:val="000000"/>
          <w:sz w:val="22"/>
          <w:szCs w:val="22"/>
          <w:lang w:val="en-US" w:eastAsia="en-US"/>
        </w:rPr>
        <w:t xml:space="preserve">One person from Dreamtown and one person from FANT DK will participate in the classroom training in Freetown, however, </w:t>
      </w:r>
      <w:r w:rsidR="00B21402" w:rsidRPr="00DC07BC">
        <w:rPr>
          <w:rFonts w:ascii="Arial" w:hAnsi="Arial" w:cs="Arial"/>
          <w:bCs/>
          <w:color w:val="000000"/>
          <w:sz w:val="22"/>
          <w:szCs w:val="22"/>
          <w:lang w:val="en-US" w:eastAsia="en-US"/>
        </w:rPr>
        <w:t xml:space="preserve">Dreamtown </w:t>
      </w:r>
      <w:r w:rsidR="00B21402">
        <w:rPr>
          <w:rFonts w:ascii="Arial" w:hAnsi="Arial" w:cs="Arial"/>
          <w:bCs/>
          <w:color w:val="000000"/>
          <w:sz w:val="22"/>
          <w:szCs w:val="22"/>
          <w:lang w:val="en-US" w:eastAsia="en-US"/>
        </w:rPr>
        <w:t>has the flight covered by another project because of an already planned project trip to Sierra Leone.</w:t>
      </w:r>
      <w:r w:rsidR="00FD398E">
        <w:rPr>
          <w:rFonts w:ascii="Arial" w:hAnsi="Arial" w:cs="Arial"/>
          <w:bCs/>
          <w:color w:val="000000"/>
          <w:sz w:val="22"/>
          <w:szCs w:val="22"/>
          <w:lang w:val="en-US" w:eastAsia="en-US"/>
        </w:rPr>
        <w:t xml:space="preserve"> </w:t>
      </w:r>
      <w:r>
        <w:rPr>
          <w:rFonts w:ascii="Arial" w:hAnsi="Arial" w:cs="Arial"/>
          <w:bCs/>
          <w:color w:val="000000"/>
          <w:sz w:val="22"/>
          <w:szCs w:val="22"/>
          <w:lang w:val="en-US" w:eastAsia="en-US"/>
        </w:rPr>
        <w:t xml:space="preserve">WASCI, who are facilitating the classroom course, are based in Ghana. However, in order to keep the costs down, they have agreed to travel to Sierra Leone to hold the course, which </w:t>
      </w:r>
      <w:proofErr w:type="spellStart"/>
      <w:r>
        <w:rPr>
          <w:rFonts w:ascii="Arial" w:hAnsi="Arial" w:cs="Arial"/>
          <w:bCs/>
          <w:color w:val="000000"/>
          <w:sz w:val="22"/>
          <w:szCs w:val="22"/>
          <w:lang w:val="en-US" w:eastAsia="en-US"/>
        </w:rPr>
        <w:t>minimises</w:t>
      </w:r>
      <w:proofErr w:type="spellEnd"/>
      <w:r>
        <w:rPr>
          <w:rFonts w:ascii="Arial" w:hAnsi="Arial" w:cs="Arial"/>
          <w:bCs/>
          <w:color w:val="000000"/>
          <w:sz w:val="22"/>
          <w:szCs w:val="22"/>
          <w:lang w:val="en-US" w:eastAsia="en-US"/>
        </w:rPr>
        <w:t xml:space="preserve"> the number of </w:t>
      </w:r>
      <w:r w:rsidR="00FD398E">
        <w:rPr>
          <w:rFonts w:ascii="Arial" w:hAnsi="Arial" w:cs="Arial"/>
          <w:bCs/>
          <w:color w:val="000000"/>
          <w:sz w:val="22"/>
          <w:szCs w:val="22"/>
          <w:lang w:val="en-US" w:eastAsia="en-US"/>
        </w:rPr>
        <w:t xml:space="preserve">traveling </w:t>
      </w:r>
      <w:r>
        <w:rPr>
          <w:rFonts w:ascii="Arial" w:hAnsi="Arial" w:cs="Arial"/>
          <w:bCs/>
          <w:color w:val="000000"/>
          <w:sz w:val="22"/>
          <w:szCs w:val="22"/>
          <w:lang w:val="en-US" w:eastAsia="en-US"/>
        </w:rPr>
        <w:t>people</w:t>
      </w:r>
      <w:r w:rsidR="00FD398E">
        <w:rPr>
          <w:rFonts w:ascii="Arial" w:hAnsi="Arial" w:cs="Arial"/>
          <w:bCs/>
          <w:color w:val="000000"/>
          <w:sz w:val="22"/>
          <w:szCs w:val="22"/>
          <w:lang w:val="en-US" w:eastAsia="en-US"/>
        </w:rPr>
        <w:t>.</w:t>
      </w:r>
      <w:r w:rsidR="004C0FEF">
        <w:rPr>
          <w:rFonts w:ascii="Arial" w:hAnsi="Arial" w:cs="Arial"/>
          <w:bCs/>
          <w:color w:val="000000"/>
          <w:sz w:val="22"/>
          <w:szCs w:val="22"/>
          <w:lang w:val="en-US" w:eastAsia="en-US"/>
        </w:rPr>
        <w:t xml:space="preserve"> </w:t>
      </w:r>
      <w:r w:rsidRPr="00DC07BC">
        <w:rPr>
          <w:rFonts w:ascii="Arial" w:hAnsi="Arial" w:cs="Arial"/>
          <w:bCs/>
          <w:color w:val="000000"/>
          <w:sz w:val="22"/>
          <w:szCs w:val="22"/>
          <w:lang w:val="en-US" w:eastAsia="en-US"/>
        </w:rPr>
        <w:t xml:space="preserve">The programme by CtGA is </w:t>
      </w:r>
      <w:r>
        <w:rPr>
          <w:rFonts w:ascii="Arial" w:hAnsi="Arial" w:cs="Arial"/>
          <w:bCs/>
          <w:color w:val="000000"/>
          <w:sz w:val="22"/>
          <w:szCs w:val="22"/>
          <w:lang w:val="en-US" w:eastAsia="en-US"/>
        </w:rPr>
        <w:t xml:space="preserve">at the expensive end, however, courses like these are, in general, rather expensive, and by making use of the GtGA platform, it is possible to conduct the training with an organisation that is geographically close to Sierra Leone and has the knowledge of the West African context. </w:t>
      </w:r>
      <w:r w:rsidRPr="00DC07BC">
        <w:rPr>
          <w:rFonts w:ascii="Arial" w:hAnsi="Arial" w:cs="Arial"/>
          <w:bCs/>
          <w:color w:val="000000"/>
          <w:sz w:val="22"/>
          <w:szCs w:val="22"/>
          <w:lang w:val="en-US" w:eastAsia="en-US"/>
        </w:rPr>
        <w:t xml:space="preserve">The costs for the </w:t>
      </w:r>
      <w:r w:rsidR="004C0FEF">
        <w:rPr>
          <w:rFonts w:ascii="Arial" w:hAnsi="Arial" w:cs="Arial"/>
          <w:bCs/>
          <w:color w:val="000000"/>
          <w:sz w:val="22"/>
          <w:szCs w:val="22"/>
          <w:lang w:val="en-US" w:eastAsia="en-US"/>
        </w:rPr>
        <w:t xml:space="preserve">training </w:t>
      </w:r>
      <w:proofErr w:type="gramStart"/>
      <w:r w:rsidR="004C0FEF">
        <w:rPr>
          <w:rFonts w:ascii="Arial" w:hAnsi="Arial" w:cs="Arial"/>
          <w:bCs/>
          <w:color w:val="000000"/>
          <w:sz w:val="22"/>
          <w:szCs w:val="22"/>
          <w:lang w:val="en-US" w:eastAsia="en-US"/>
        </w:rPr>
        <w:t>is</w:t>
      </w:r>
      <w:proofErr w:type="gramEnd"/>
      <w:r w:rsidR="004C0FEF">
        <w:rPr>
          <w:rFonts w:ascii="Arial" w:hAnsi="Arial" w:cs="Arial"/>
          <w:bCs/>
          <w:color w:val="000000"/>
          <w:sz w:val="22"/>
          <w:szCs w:val="22"/>
          <w:lang w:val="en-US" w:eastAsia="en-US"/>
        </w:rPr>
        <w:t xml:space="preserve"> based on </w:t>
      </w:r>
      <w:r w:rsidRPr="00DC07BC">
        <w:rPr>
          <w:rFonts w:ascii="Arial" w:hAnsi="Arial" w:cs="Arial"/>
          <w:bCs/>
          <w:color w:val="000000"/>
          <w:sz w:val="22"/>
          <w:szCs w:val="22"/>
          <w:lang w:val="en-US" w:eastAsia="en-US"/>
        </w:rPr>
        <w:t>CtGA</w:t>
      </w:r>
      <w:r w:rsidR="004C0FEF">
        <w:rPr>
          <w:rFonts w:ascii="Arial" w:hAnsi="Arial" w:cs="Arial"/>
          <w:bCs/>
          <w:color w:val="000000"/>
          <w:sz w:val="22"/>
          <w:szCs w:val="22"/>
          <w:lang w:val="en-US" w:eastAsia="en-US"/>
        </w:rPr>
        <w:t xml:space="preserve"> standard fee.</w:t>
      </w:r>
      <w:r>
        <w:rPr>
          <w:rFonts w:ascii="Arial" w:hAnsi="Arial" w:cs="Arial"/>
          <w:bCs/>
          <w:color w:val="000000"/>
          <w:sz w:val="22"/>
          <w:szCs w:val="22"/>
          <w:lang w:val="en-US" w:eastAsia="en-US"/>
        </w:rPr>
        <w:t xml:space="preserve"> </w:t>
      </w:r>
      <w:r w:rsidRPr="00DC07BC">
        <w:rPr>
          <w:rFonts w:ascii="Arial" w:hAnsi="Arial" w:cs="Arial"/>
          <w:bCs/>
          <w:color w:val="000000"/>
          <w:sz w:val="22"/>
          <w:szCs w:val="22"/>
          <w:lang w:val="en-US" w:eastAsia="en-US"/>
        </w:rPr>
        <w:t xml:space="preserve"> </w:t>
      </w:r>
    </w:p>
    <w:p w14:paraId="12D5887F" w14:textId="77777777" w:rsidR="0049670E" w:rsidRPr="00F16B36" w:rsidRDefault="0049670E" w:rsidP="008C3F63">
      <w:pPr>
        <w:snapToGrid w:val="0"/>
        <w:contextualSpacing/>
        <w:rPr>
          <w:rFonts w:ascii="Arial" w:hAnsi="Arial" w:cs="Arial"/>
          <w:b/>
          <w:bCs/>
          <w:color w:val="000000"/>
          <w:sz w:val="22"/>
          <w:szCs w:val="22"/>
          <w:lang w:val="en-US" w:eastAsia="en-US"/>
        </w:rPr>
      </w:pPr>
    </w:p>
    <w:p w14:paraId="24E231ED" w14:textId="77777777" w:rsidR="008C3F63" w:rsidRPr="004868CC" w:rsidRDefault="008C3F63" w:rsidP="008C3F63">
      <w:pPr>
        <w:snapToGrid w:val="0"/>
        <w:contextualSpacing/>
        <w:rPr>
          <w:rFonts w:ascii="Arial" w:hAnsi="Arial" w:cs="Arial"/>
          <w:sz w:val="22"/>
          <w:szCs w:val="22"/>
          <w:lang w:val="en-US" w:eastAsia="en-US"/>
        </w:rPr>
      </w:pPr>
      <w:r w:rsidRPr="004868CC">
        <w:rPr>
          <w:rFonts w:ascii="Arial" w:hAnsi="Arial" w:cs="Arial"/>
          <w:b/>
          <w:bCs/>
          <w:color w:val="000000"/>
          <w:sz w:val="22"/>
          <w:szCs w:val="22"/>
          <w:lang w:val="en-US" w:eastAsia="en-US"/>
        </w:rPr>
        <w:t xml:space="preserve">3.5. </w:t>
      </w:r>
      <w:r w:rsidR="00A6060B" w:rsidRPr="004868CC">
        <w:rPr>
          <w:rFonts w:ascii="Arial" w:hAnsi="Arial" w:cs="Arial"/>
          <w:b/>
          <w:bCs/>
          <w:color w:val="000000"/>
          <w:sz w:val="22"/>
          <w:szCs w:val="22"/>
          <w:lang w:val="en-US" w:eastAsia="en-US"/>
        </w:rPr>
        <w:t>Systematization</w:t>
      </w:r>
      <w:r w:rsidRPr="004868CC">
        <w:rPr>
          <w:rFonts w:ascii="Arial" w:hAnsi="Arial" w:cs="Arial"/>
          <w:b/>
          <w:bCs/>
          <w:color w:val="000000"/>
          <w:sz w:val="22"/>
          <w:szCs w:val="22"/>
          <w:lang w:val="en-US" w:eastAsia="en-US"/>
        </w:rPr>
        <w:t xml:space="preserve"> of experiences</w:t>
      </w:r>
    </w:p>
    <w:p w14:paraId="29596D43" w14:textId="77777777"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i/>
          <w:iCs/>
          <w:color w:val="000000"/>
          <w:sz w:val="22"/>
          <w:szCs w:val="22"/>
          <w:lang w:val="en-US" w:eastAsia="en-US"/>
        </w:rPr>
        <w:t>Dissemination of knowledge and follow up activities after the trainings</w:t>
      </w:r>
    </w:p>
    <w:p w14:paraId="66C16C65" w14:textId="77777777" w:rsidR="00280601" w:rsidRPr="0051074B" w:rsidRDefault="008C3F63" w:rsidP="008C3F63">
      <w:pPr>
        <w:snapToGrid w:val="0"/>
        <w:contextualSpacing/>
        <w:jc w:val="both"/>
        <w:rPr>
          <w:rFonts w:ascii="Arial" w:hAnsi="Arial" w:cs="Arial"/>
          <w:color w:val="000000"/>
          <w:sz w:val="22"/>
          <w:szCs w:val="22"/>
          <w:lang w:val="en-US" w:eastAsia="en-US"/>
        </w:rPr>
      </w:pPr>
      <w:r w:rsidRPr="008C3F63">
        <w:rPr>
          <w:rFonts w:ascii="Arial" w:hAnsi="Arial" w:cs="Arial"/>
          <w:color w:val="000000"/>
          <w:sz w:val="22"/>
          <w:szCs w:val="22"/>
          <w:lang w:val="en-US" w:eastAsia="en-US"/>
        </w:rPr>
        <w:t xml:space="preserve">The participants from each organisation will go back to their respective organisational units after the training and present what they have learned, in order for the knowledge to be used as broadly as possible and raise awareness at all levels of the organisations about how everyone can have a role in resource mobilisation. This will enable more people, with different attachments, to participate in resource mobilisation on behalf of their organisation. Once the strategies and action plans have been developed by each of the organisations, they will present them at a meeting where local donor partners will be invited to give feedback on the plans. </w:t>
      </w:r>
      <w:r w:rsidR="00280601">
        <w:rPr>
          <w:rFonts w:ascii="Arial" w:hAnsi="Arial" w:cs="Arial"/>
          <w:sz w:val="22"/>
          <w:szCs w:val="22"/>
          <w:lang w:val="en-US" w:eastAsia="en-US"/>
        </w:rPr>
        <w:t xml:space="preserve">An evaluation will be made with </w:t>
      </w:r>
      <w:r w:rsidR="00EB72D6">
        <w:rPr>
          <w:rFonts w:ascii="Arial" w:hAnsi="Arial" w:cs="Arial"/>
          <w:sz w:val="22"/>
          <w:szCs w:val="22"/>
          <w:lang w:val="en-US" w:eastAsia="en-US"/>
        </w:rPr>
        <w:t>CtGA</w:t>
      </w:r>
      <w:r w:rsidR="00280601">
        <w:rPr>
          <w:rFonts w:ascii="Arial" w:hAnsi="Arial" w:cs="Arial"/>
          <w:sz w:val="22"/>
          <w:szCs w:val="22"/>
          <w:lang w:val="en-US" w:eastAsia="en-US"/>
        </w:rPr>
        <w:t xml:space="preserve"> after the project, which will be discussed with all participating organisations. During the meeting where the strategies are presented, the organisations will get the chance to share their outcome of the training. </w:t>
      </w:r>
    </w:p>
    <w:p w14:paraId="25683C5B" w14:textId="77777777" w:rsidR="008C3F63" w:rsidRPr="008C3F63" w:rsidRDefault="008C3F63" w:rsidP="008C3F63">
      <w:pPr>
        <w:snapToGrid w:val="0"/>
        <w:contextualSpacing/>
        <w:rPr>
          <w:rFonts w:ascii="Arial" w:hAnsi="Arial" w:cs="Arial"/>
          <w:sz w:val="22"/>
          <w:szCs w:val="22"/>
          <w:lang w:val="en-US" w:eastAsia="en-US"/>
        </w:rPr>
      </w:pPr>
    </w:p>
    <w:p w14:paraId="2AE0247C" w14:textId="77777777"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i/>
          <w:iCs/>
          <w:color w:val="000000"/>
          <w:sz w:val="22"/>
          <w:szCs w:val="22"/>
          <w:lang w:val="en-US" w:eastAsia="en-US"/>
        </w:rPr>
        <w:t>FANT and Dreamtown participation in trainings</w:t>
      </w:r>
    </w:p>
    <w:p w14:paraId="73E47013" w14:textId="13028536" w:rsidR="008C3F63" w:rsidRPr="008C3F63" w:rsidRDefault="008C3F63" w:rsidP="008C3F63">
      <w:pPr>
        <w:snapToGrid w:val="0"/>
        <w:contextualSpacing/>
        <w:jc w:val="both"/>
        <w:rPr>
          <w:rFonts w:ascii="Arial" w:hAnsi="Arial" w:cs="Arial"/>
          <w:sz w:val="22"/>
          <w:szCs w:val="22"/>
          <w:lang w:val="en-US" w:eastAsia="en-US"/>
        </w:rPr>
      </w:pPr>
      <w:r w:rsidRPr="008C3F63">
        <w:rPr>
          <w:rFonts w:ascii="Arial" w:hAnsi="Arial" w:cs="Arial"/>
          <w:color w:val="000000"/>
          <w:sz w:val="22"/>
          <w:szCs w:val="22"/>
          <w:lang w:val="en-US" w:eastAsia="en-US"/>
        </w:rPr>
        <w:t>The participation of one representative from FANT</w:t>
      </w:r>
      <w:r w:rsidR="00700DD8">
        <w:rPr>
          <w:rFonts w:ascii="Arial" w:hAnsi="Arial" w:cs="Arial"/>
          <w:color w:val="000000"/>
          <w:sz w:val="22"/>
          <w:szCs w:val="22"/>
          <w:lang w:val="en-US" w:eastAsia="en-US"/>
        </w:rPr>
        <w:t xml:space="preserve"> DK</w:t>
      </w:r>
      <w:r w:rsidRPr="008C3F63">
        <w:rPr>
          <w:rFonts w:ascii="Arial" w:hAnsi="Arial" w:cs="Arial"/>
          <w:color w:val="000000"/>
          <w:sz w:val="22"/>
          <w:szCs w:val="22"/>
          <w:lang w:val="en-US" w:eastAsia="en-US"/>
        </w:rPr>
        <w:t xml:space="preserve"> and Dreamtown respectively</w:t>
      </w:r>
      <w:r w:rsidR="00280601">
        <w:rPr>
          <w:rFonts w:ascii="Arial" w:hAnsi="Arial" w:cs="Arial"/>
          <w:color w:val="000000"/>
          <w:sz w:val="22"/>
          <w:szCs w:val="22"/>
          <w:lang w:val="en-US" w:eastAsia="en-US"/>
        </w:rPr>
        <w:t xml:space="preserve"> will ensure that the course does not only benefit the local partners, but that the Danish partners also get a better understanding of the field of local fundraising, which will be highly useful, both in relation to the fundraising efforts of the Danish organisations themselves, but also in relation to </w:t>
      </w:r>
      <w:r w:rsidRPr="008C3F63">
        <w:rPr>
          <w:rFonts w:ascii="Arial" w:hAnsi="Arial" w:cs="Arial"/>
          <w:color w:val="000000"/>
          <w:sz w:val="22"/>
          <w:szCs w:val="22"/>
          <w:lang w:val="en-US" w:eastAsia="en-US"/>
        </w:rPr>
        <w:t>collaborations with other</w:t>
      </w:r>
      <w:r w:rsidR="00280601">
        <w:rPr>
          <w:rFonts w:ascii="Arial" w:hAnsi="Arial" w:cs="Arial"/>
          <w:color w:val="000000"/>
          <w:sz w:val="22"/>
          <w:szCs w:val="22"/>
          <w:lang w:val="en-US" w:eastAsia="en-US"/>
        </w:rPr>
        <w:t xml:space="preserve"> local</w:t>
      </w:r>
      <w:r w:rsidRPr="008C3F63">
        <w:rPr>
          <w:rFonts w:ascii="Arial" w:hAnsi="Arial" w:cs="Arial"/>
          <w:color w:val="000000"/>
          <w:sz w:val="22"/>
          <w:szCs w:val="22"/>
          <w:lang w:val="en-US" w:eastAsia="en-US"/>
        </w:rPr>
        <w:t xml:space="preserve"> partners</w:t>
      </w:r>
      <w:r w:rsidR="00280601">
        <w:rPr>
          <w:rFonts w:ascii="Arial" w:hAnsi="Arial" w:cs="Arial"/>
          <w:color w:val="000000"/>
          <w:sz w:val="22"/>
          <w:szCs w:val="22"/>
          <w:lang w:val="en-US" w:eastAsia="en-US"/>
        </w:rPr>
        <w:t xml:space="preserve"> in the future</w:t>
      </w:r>
      <w:r w:rsidRPr="008C3F63">
        <w:rPr>
          <w:rFonts w:ascii="Arial" w:hAnsi="Arial" w:cs="Arial"/>
          <w:color w:val="000000"/>
          <w:sz w:val="22"/>
          <w:szCs w:val="22"/>
          <w:lang w:val="en-US" w:eastAsia="en-US"/>
        </w:rPr>
        <w:t xml:space="preserve">. </w:t>
      </w:r>
    </w:p>
    <w:p w14:paraId="1DAC909A" w14:textId="77777777" w:rsidR="008C3F63" w:rsidRPr="008C3F63" w:rsidRDefault="008C3F63" w:rsidP="008C3F63">
      <w:pPr>
        <w:snapToGrid w:val="0"/>
        <w:contextualSpacing/>
        <w:jc w:val="both"/>
        <w:rPr>
          <w:rFonts w:ascii="Arial" w:hAnsi="Arial" w:cs="Arial"/>
          <w:sz w:val="22"/>
          <w:szCs w:val="22"/>
          <w:lang w:val="en-US" w:eastAsia="en-US"/>
        </w:rPr>
      </w:pPr>
    </w:p>
    <w:p w14:paraId="003415A1" w14:textId="77777777" w:rsidR="003F776D" w:rsidRPr="008C3F63" w:rsidRDefault="008160EC" w:rsidP="008C3F63">
      <w:pPr>
        <w:pStyle w:val="ListParagraph"/>
        <w:numPr>
          <w:ilvl w:val="0"/>
          <w:numId w:val="25"/>
        </w:numPr>
        <w:snapToGrid w:val="0"/>
        <w:rPr>
          <w:rFonts w:ascii="Arial" w:hAnsi="Arial" w:cs="Arial"/>
          <w:b/>
          <w:sz w:val="22"/>
          <w:szCs w:val="22"/>
          <w:lang w:val="en-GB"/>
        </w:rPr>
      </w:pPr>
      <w:r w:rsidRPr="008C3F63">
        <w:rPr>
          <w:rFonts w:ascii="Arial" w:hAnsi="Arial" w:cs="Arial"/>
          <w:b/>
          <w:sz w:val="22"/>
          <w:szCs w:val="22"/>
          <w:lang w:val="en-GB"/>
        </w:rPr>
        <w:t>Intervention-related information work in Denmark</w:t>
      </w:r>
    </w:p>
    <w:p w14:paraId="692E5F02" w14:textId="77777777" w:rsidR="008160EC" w:rsidRDefault="008C3F63" w:rsidP="00FD398E">
      <w:pPr>
        <w:widowControl w:val="0"/>
        <w:snapToGrid w:val="0"/>
        <w:contextualSpacing/>
        <w:rPr>
          <w:rFonts w:ascii="Arial" w:hAnsi="Arial" w:cs="Arial"/>
          <w:sz w:val="22"/>
          <w:szCs w:val="22"/>
          <w:lang w:val="en-GB"/>
        </w:rPr>
      </w:pPr>
      <w:r w:rsidRPr="008C3F63">
        <w:rPr>
          <w:rFonts w:ascii="Arial" w:hAnsi="Arial" w:cs="Arial"/>
          <w:sz w:val="22"/>
          <w:szCs w:val="22"/>
          <w:lang w:val="en-GB"/>
        </w:rPr>
        <w:t>N/A</w:t>
      </w:r>
    </w:p>
    <w:p w14:paraId="32FFBF4C" w14:textId="77777777" w:rsidR="00FD398E" w:rsidRPr="00FD398E" w:rsidRDefault="00FD398E" w:rsidP="00FD398E">
      <w:pPr>
        <w:widowControl w:val="0"/>
        <w:snapToGrid w:val="0"/>
        <w:contextualSpacing/>
        <w:rPr>
          <w:rFonts w:ascii="Arial" w:hAnsi="Arial" w:cs="Arial"/>
          <w:sz w:val="22"/>
          <w:szCs w:val="22"/>
          <w:lang w:val="en-GB"/>
        </w:rPr>
      </w:pPr>
    </w:p>
    <w:p w14:paraId="185A9A3B" w14:textId="77777777" w:rsidR="003F776D" w:rsidRPr="008C3F63" w:rsidRDefault="003F776D" w:rsidP="008C3F63">
      <w:pPr>
        <w:pStyle w:val="ListParagraph"/>
        <w:numPr>
          <w:ilvl w:val="0"/>
          <w:numId w:val="25"/>
        </w:numPr>
        <w:snapToGrid w:val="0"/>
        <w:rPr>
          <w:rFonts w:ascii="Arial" w:hAnsi="Arial" w:cs="Arial"/>
          <w:b/>
          <w:sz w:val="22"/>
          <w:szCs w:val="22"/>
          <w:lang w:val="en-GB"/>
        </w:rPr>
      </w:pPr>
      <w:r w:rsidRPr="008C3F63">
        <w:rPr>
          <w:rFonts w:ascii="Arial" w:hAnsi="Arial" w:cs="Arial"/>
          <w:b/>
          <w:sz w:val="22"/>
          <w:szCs w:val="22"/>
          <w:lang w:val="en-GB"/>
        </w:rPr>
        <w:t>Supple</w:t>
      </w:r>
      <w:r w:rsidR="008160EC" w:rsidRPr="008C3F63">
        <w:rPr>
          <w:rFonts w:ascii="Arial" w:hAnsi="Arial" w:cs="Arial"/>
          <w:b/>
          <w:sz w:val="22"/>
          <w:szCs w:val="22"/>
          <w:lang w:val="en-GB"/>
        </w:rPr>
        <w:t>mentary financing</w:t>
      </w:r>
    </w:p>
    <w:p w14:paraId="116A193F" w14:textId="77E53CB3" w:rsidR="001E1866" w:rsidRPr="00DC5462" w:rsidRDefault="008C3F63" w:rsidP="008C3F63">
      <w:pPr>
        <w:widowControl w:val="0"/>
        <w:snapToGrid w:val="0"/>
        <w:spacing w:after="200"/>
        <w:contextualSpacing/>
        <w:rPr>
          <w:rFonts w:ascii="Arial" w:hAnsi="Arial" w:cs="Arial"/>
          <w:sz w:val="22"/>
          <w:szCs w:val="22"/>
          <w:lang w:val="en-GB"/>
        </w:rPr>
      </w:pPr>
      <w:r w:rsidRPr="008C3F63">
        <w:rPr>
          <w:rFonts w:ascii="Arial" w:hAnsi="Arial" w:cs="Arial"/>
          <w:sz w:val="22"/>
          <w:szCs w:val="22"/>
          <w:lang w:val="en-GB"/>
        </w:rPr>
        <w:t>N/A</w:t>
      </w:r>
    </w:p>
    <w:sectPr w:rsidR="001E1866" w:rsidRPr="00DC5462" w:rsidSect="00F6636A">
      <w:headerReference w:type="default" r:id="rId8"/>
      <w:footerReference w:type="default" r:id="rId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32D8" w14:textId="77777777" w:rsidR="00316478" w:rsidRDefault="00316478" w:rsidP="003110C8">
      <w:r>
        <w:separator/>
      </w:r>
    </w:p>
  </w:endnote>
  <w:endnote w:type="continuationSeparator" w:id="0">
    <w:p w14:paraId="3D8B4EBB" w14:textId="77777777" w:rsidR="00316478" w:rsidRDefault="00316478"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55C9" w14:textId="77777777" w:rsidR="00A3010E" w:rsidRPr="001A4917" w:rsidRDefault="00A3010E">
    <w:pPr>
      <w:pStyle w:val="Footer"/>
      <w:jc w:val="center"/>
      <w:rPr>
        <w:lang w:val="en-GB"/>
      </w:rPr>
    </w:pPr>
  </w:p>
  <w:p w14:paraId="5428EDDD" w14:textId="77777777" w:rsidR="00A3010E" w:rsidRPr="001A4917" w:rsidRDefault="00A3010E"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CIVIL SOCIETY FUND, Citizen Participation Intervention, revised </w:t>
    </w:r>
    <w:r>
      <w:rPr>
        <w:rFonts w:ascii="Arial Narrow" w:hAnsi="Arial Narrow"/>
        <w:sz w:val="20"/>
        <w:lang w:val="en-GB"/>
      </w:rPr>
      <w:t xml:space="preserve">January </w:t>
    </w:r>
    <w:r w:rsidRPr="001A4917">
      <w:rPr>
        <w:rFonts w:ascii="Arial Narrow" w:hAnsi="Arial Narrow"/>
        <w:sz w:val="20"/>
        <w:lang w:val="en-GB"/>
      </w:rPr>
      <w:t>201</w:t>
    </w:r>
    <w:r>
      <w:rPr>
        <w:rFonts w:ascii="Arial Narrow" w:hAnsi="Arial Narrow"/>
        <w:sz w:val="20"/>
        <w:lang w:val="en-GB"/>
      </w:rPr>
      <w:t>9</w:t>
    </w:r>
    <w:r w:rsidRPr="001A4917">
      <w:rPr>
        <w:lang w:val="en-GB"/>
      </w:rPr>
      <w:tab/>
    </w:r>
    <w:r w:rsidRPr="001A4917">
      <w:rPr>
        <w:rStyle w:val="PageNumber"/>
        <w:lang w:val="en-GB"/>
      </w:rPr>
      <w:fldChar w:fldCharType="begin"/>
    </w:r>
    <w:r w:rsidRPr="001A4917">
      <w:rPr>
        <w:rStyle w:val="PageNumber"/>
        <w:lang w:val="en-GB"/>
      </w:rPr>
      <w:instrText xml:space="preserve"> PAGE  \* Arabic </w:instrText>
    </w:r>
    <w:r w:rsidRPr="001A4917">
      <w:rPr>
        <w:rStyle w:val="PageNumber"/>
        <w:lang w:val="en-GB"/>
      </w:rPr>
      <w:fldChar w:fldCharType="separate"/>
    </w:r>
    <w:r w:rsidR="004C0FEF">
      <w:rPr>
        <w:rStyle w:val="PageNumber"/>
        <w:noProof/>
        <w:lang w:val="en-GB"/>
      </w:rPr>
      <w:t>11</w:t>
    </w:r>
    <w:r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5A07" w14:textId="77777777" w:rsidR="00316478" w:rsidRDefault="00316478" w:rsidP="003110C8">
      <w:r>
        <w:separator/>
      </w:r>
    </w:p>
  </w:footnote>
  <w:footnote w:type="continuationSeparator" w:id="0">
    <w:p w14:paraId="68D42F63" w14:textId="77777777" w:rsidR="00316478" w:rsidRDefault="00316478" w:rsidP="003110C8">
      <w:r>
        <w:continuationSeparator/>
      </w:r>
    </w:p>
  </w:footnote>
  <w:footnote w:id="1">
    <w:p w14:paraId="469F8C4E" w14:textId="77777777" w:rsidR="00A3010E" w:rsidRPr="007F6344" w:rsidRDefault="00A3010E" w:rsidP="008C3F63">
      <w:pPr>
        <w:rPr>
          <w:rFonts w:ascii="Arial" w:hAnsi="Arial" w:cs="Arial"/>
          <w:sz w:val="16"/>
          <w:szCs w:val="16"/>
          <w:lang w:val="en-US" w:eastAsia="en-US"/>
        </w:rPr>
      </w:pPr>
      <w:r w:rsidRPr="007F6344">
        <w:rPr>
          <w:rStyle w:val="FootnoteReference"/>
          <w:rFonts w:ascii="Arial" w:hAnsi="Arial" w:cs="Arial"/>
          <w:sz w:val="16"/>
          <w:szCs w:val="16"/>
        </w:rPr>
        <w:footnoteRef/>
      </w:r>
      <w:r w:rsidRPr="007F6344">
        <w:rPr>
          <w:rFonts w:ascii="Arial" w:hAnsi="Arial" w:cs="Arial"/>
          <w:sz w:val="16"/>
          <w:szCs w:val="16"/>
          <w:lang w:val="en-US"/>
        </w:rPr>
        <w:t xml:space="preserve"> </w:t>
      </w:r>
      <w:r w:rsidRPr="007F6344">
        <w:rPr>
          <w:rFonts w:ascii="Arial" w:hAnsi="Arial" w:cs="Arial"/>
          <w:color w:val="000000"/>
          <w:sz w:val="16"/>
          <w:szCs w:val="16"/>
          <w:lang w:val="en-US" w:eastAsia="en-US"/>
        </w:rPr>
        <w:t>EEAS. 2018. EU Roadmap for engagement with civil society in Sierra Leone; World Bank, Africa Region External Affairs Unit (AFREX). 2007. The Civil Society Landscape in Sierra Leone - Understanding Context, Motives and Challenges.</w:t>
      </w:r>
    </w:p>
  </w:footnote>
  <w:footnote w:id="2">
    <w:p w14:paraId="71D667AC" w14:textId="3B119375" w:rsidR="00A3010E" w:rsidRPr="007F6344" w:rsidRDefault="00A3010E">
      <w:pPr>
        <w:pStyle w:val="FootnoteText"/>
        <w:rPr>
          <w:sz w:val="16"/>
          <w:szCs w:val="16"/>
          <w:lang w:val="en-US"/>
        </w:rPr>
      </w:pPr>
      <w:r w:rsidRPr="007F6344">
        <w:rPr>
          <w:rStyle w:val="FootnoteReference"/>
          <w:sz w:val="16"/>
          <w:szCs w:val="16"/>
        </w:rPr>
        <w:footnoteRef/>
      </w:r>
      <w:r>
        <w:rPr>
          <w:sz w:val="16"/>
          <w:szCs w:val="16"/>
          <w:lang w:val="en-US"/>
        </w:rPr>
        <w:t xml:space="preserve"> </w:t>
      </w:r>
      <w:r w:rsidRPr="007F6344">
        <w:rPr>
          <w:rFonts w:ascii="Arial" w:hAnsi="Arial" w:cs="Arial"/>
          <w:sz w:val="16"/>
          <w:szCs w:val="16"/>
          <w:lang w:val="en-US"/>
        </w:rPr>
        <w:t>INTRAC, Mid-term Evaluation of the Change the Game Academy Programme 2016-2018, Synthesis Report</w:t>
      </w:r>
      <w:r w:rsidR="00A62FD0">
        <w:rPr>
          <w:rFonts w:ascii="Arial" w:hAnsi="Arial" w:cs="Arial"/>
          <w:sz w:val="16"/>
          <w:szCs w:val="16"/>
          <w:lang w:val="en-US"/>
        </w:rPr>
        <w:t>, p. 13.</w:t>
      </w:r>
    </w:p>
  </w:footnote>
  <w:footnote w:id="3">
    <w:p w14:paraId="5E7C5481" w14:textId="1C69D4F1" w:rsidR="00A62FD0" w:rsidRPr="00A62FD0" w:rsidRDefault="00A62FD0" w:rsidP="00A62FD0">
      <w:pPr>
        <w:pStyle w:val="FootnoteText"/>
        <w:rPr>
          <w:rFonts w:ascii="Arial" w:hAnsi="Arial" w:cs="Arial"/>
          <w:sz w:val="16"/>
          <w:szCs w:val="16"/>
          <w:lang w:val="en-US"/>
        </w:rPr>
      </w:pPr>
      <w:r w:rsidRPr="00A62FD0">
        <w:rPr>
          <w:rStyle w:val="FootnoteReference"/>
          <w:rFonts w:ascii="Arial" w:hAnsi="Arial" w:cs="Arial"/>
          <w:sz w:val="16"/>
          <w:szCs w:val="16"/>
        </w:rPr>
        <w:footnoteRef/>
      </w:r>
      <w:r w:rsidRPr="00A62FD0">
        <w:rPr>
          <w:rFonts w:ascii="Arial" w:hAnsi="Arial" w:cs="Arial"/>
          <w:sz w:val="16"/>
          <w:szCs w:val="16"/>
          <w:lang w:val="en-US"/>
        </w:rPr>
        <w:t xml:space="preserve"> </w:t>
      </w:r>
      <w:proofErr w:type="spellStart"/>
      <w:r w:rsidRPr="00A62FD0">
        <w:rPr>
          <w:rFonts w:ascii="Arial" w:hAnsi="Arial" w:cs="Arial"/>
          <w:sz w:val="16"/>
          <w:szCs w:val="16"/>
          <w:lang w:val="en-US"/>
        </w:rPr>
        <w:t>Ogara</w:t>
      </w:r>
      <w:proofErr w:type="spellEnd"/>
      <w:r w:rsidRPr="00A62FD0">
        <w:rPr>
          <w:rFonts w:ascii="Arial" w:hAnsi="Arial" w:cs="Arial"/>
          <w:sz w:val="16"/>
          <w:szCs w:val="16"/>
          <w:lang w:val="en-US"/>
        </w:rPr>
        <w:t xml:space="preserve">, William </w:t>
      </w:r>
      <w:proofErr w:type="spellStart"/>
      <w:r w:rsidRPr="00A62FD0">
        <w:rPr>
          <w:rFonts w:ascii="Arial" w:hAnsi="Arial" w:cs="Arial"/>
          <w:sz w:val="16"/>
          <w:szCs w:val="16"/>
          <w:lang w:val="en-US"/>
        </w:rPr>
        <w:t>Otiende</w:t>
      </w:r>
      <w:proofErr w:type="spellEnd"/>
      <w:r w:rsidRPr="00A62FD0">
        <w:rPr>
          <w:rFonts w:ascii="Arial" w:hAnsi="Arial" w:cs="Arial"/>
          <w:sz w:val="16"/>
          <w:szCs w:val="16"/>
          <w:lang w:val="en-US"/>
        </w:rPr>
        <w:t xml:space="preserve"> and </w:t>
      </w:r>
      <w:proofErr w:type="spellStart"/>
      <w:r w:rsidRPr="00A62FD0">
        <w:rPr>
          <w:rFonts w:ascii="Arial" w:hAnsi="Arial" w:cs="Arial"/>
          <w:sz w:val="16"/>
          <w:szCs w:val="16"/>
          <w:lang w:val="en-US"/>
        </w:rPr>
        <w:t>Okumu</w:t>
      </w:r>
      <w:proofErr w:type="spellEnd"/>
      <w:r w:rsidRPr="00A62FD0">
        <w:rPr>
          <w:rFonts w:ascii="Arial" w:hAnsi="Arial" w:cs="Arial"/>
          <w:sz w:val="16"/>
          <w:szCs w:val="16"/>
          <w:lang w:val="en-US"/>
        </w:rPr>
        <w:t xml:space="preserve">, Beryl, 2019, Kenya Country Report – Mid-term Evaluation of Change the Game Academy Program 2016-2018, p. 31. </w:t>
      </w:r>
    </w:p>
  </w:footnote>
  <w:footnote w:id="4">
    <w:p w14:paraId="2FF28CE0" w14:textId="6A0A0F4D" w:rsidR="00984E1F" w:rsidRPr="00A62FD0" w:rsidRDefault="00984E1F" w:rsidP="00984E1F">
      <w:pPr>
        <w:pStyle w:val="FootnoteText"/>
        <w:rPr>
          <w:rFonts w:ascii="Arial" w:hAnsi="Arial" w:cs="Arial"/>
          <w:sz w:val="16"/>
          <w:szCs w:val="16"/>
          <w:lang w:val="en-US"/>
        </w:rPr>
      </w:pPr>
      <w:r w:rsidRPr="00A62FD0">
        <w:rPr>
          <w:rStyle w:val="FootnoteReference"/>
          <w:rFonts w:ascii="Arial" w:hAnsi="Arial" w:cs="Arial"/>
          <w:sz w:val="16"/>
          <w:szCs w:val="16"/>
        </w:rPr>
        <w:footnoteRef/>
      </w:r>
      <w:r w:rsidRPr="00A62FD0">
        <w:rPr>
          <w:rFonts w:ascii="Arial" w:hAnsi="Arial" w:cs="Arial"/>
          <w:sz w:val="16"/>
          <w:szCs w:val="16"/>
          <w:lang w:val="en-US"/>
        </w:rPr>
        <w:t xml:space="preserve"> </w:t>
      </w:r>
      <w:r w:rsidR="002102DA" w:rsidRPr="00A62FD0">
        <w:rPr>
          <w:rFonts w:ascii="Arial" w:hAnsi="Arial" w:cs="Arial"/>
          <w:sz w:val="16"/>
          <w:szCs w:val="16"/>
          <w:lang w:val="en-US"/>
        </w:rPr>
        <w:t>INTRAC (</w:t>
      </w:r>
      <w:r w:rsidRPr="00A62FD0">
        <w:rPr>
          <w:rFonts w:ascii="Arial" w:hAnsi="Arial" w:cs="Arial"/>
          <w:sz w:val="16"/>
          <w:szCs w:val="16"/>
          <w:lang w:val="en-US"/>
        </w:rPr>
        <w:t>James, Dan</w:t>
      </w:r>
      <w:r w:rsidR="002102DA" w:rsidRPr="00A62FD0">
        <w:rPr>
          <w:rFonts w:ascii="Arial" w:hAnsi="Arial" w:cs="Arial"/>
          <w:sz w:val="16"/>
          <w:szCs w:val="16"/>
          <w:lang w:val="en-US"/>
        </w:rPr>
        <w:t>)</w:t>
      </w:r>
      <w:r w:rsidRPr="00A62FD0">
        <w:rPr>
          <w:rFonts w:ascii="Arial" w:hAnsi="Arial" w:cs="Arial"/>
          <w:sz w:val="16"/>
          <w:szCs w:val="16"/>
          <w:lang w:val="en-US"/>
        </w:rPr>
        <w:t xml:space="preserve">, 2019, Annex 4: Change the Game Academy – Analysis of Monitoring Data </w:t>
      </w:r>
    </w:p>
  </w:footnote>
  <w:footnote w:id="5">
    <w:p w14:paraId="4A8D2C0B" w14:textId="77777777" w:rsidR="007B7C4E" w:rsidRPr="004C613B" w:rsidRDefault="007B7C4E" w:rsidP="007B7C4E">
      <w:pPr>
        <w:pStyle w:val="FootnoteText"/>
        <w:rPr>
          <w:rFonts w:ascii="Arial" w:hAnsi="Arial" w:cs="Arial"/>
          <w:sz w:val="16"/>
          <w:szCs w:val="16"/>
          <w:lang w:val="en-US"/>
        </w:rPr>
      </w:pPr>
      <w:r w:rsidRPr="004C613B">
        <w:rPr>
          <w:rStyle w:val="FootnoteReference"/>
          <w:rFonts w:ascii="Arial" w:hAnsi="Arial" w:cs="Arial"/>
          <w:sz w:val="16"/>
          <w:szCs w:val="16"/>
        </w:rPr>
        <w:footnoteRef/>
      </w:r>
      <w:r w:rsidRPr="004C613B">
        <w:rPr>
          <w:rFonts w:ascii="Arial" w:hAnsi="Arial" w:cs="Arial"/>
          <w:sz w:val="16"/>
          <w:szCs w:val="16"/>
          <w:lang w:val="en-US"/>
        </w:rPr>
        <w:t xml:space="preserve"> https://www.wacsi.org/about.php</w:t>
      </w:r>
    </w:p>
  </w:footnote>
  <w:footnote w:id="6">
    <w:p w14:paraId="3AAD452B" w14:textId="77777777" w:rsidR="00A3010E" w:rsidRPr="007F6344" w:rsidRDefault="00A3010E" w:rsidP="008C3F63">
      <w:pPr>
        <w:rPr>
          <w:rFonts w:ascii="Arial" w:hAnsi="Arial" w:cs="Arial"/>
          <w:sz w:val="16"/>
          <w:szCs w:val="16"/>
          <w:lang w:val="en-US" w:eastAsia="en-US"/>
        </w:rPr>
      </w:pPr>
      <w:r w:rsidRPr="007F6344">
        <w:rPr>
          <w:rStyle w:val="FootnoteReference"/>
          <w:rFonts w:ascii="Arial" w:hAnsi="Arial" w:cs="Arial"/>
          <w:sz w:val="16"/>
          <w:szCs w:val="16"/>
        </w:rPr>
        <w:footnoteRef/>
      </w:r>
      <w:r w:rsidRPr="007F6344">
        <w:rPr>
          <w:rFonts w:ascii="Arial" w:hAnsi="Arial" w:cs="Arial"/>
          <w:sz w:val="16"/>
          <w:szCs w:val="16"/>
          <w:lang w:val="en-US"/>
        </w:rPr>
        <w:t xml:space="preserve"> </w:t>
      </w:r>
      <w:hyperlink r:id="rId1" w:history="1">
        <w:r w:rsidRPr="007F6344">
          <w:rPr>
            <w:rStyle w:val="Hyperlink"/>
            <w:rFonts w:ascii="Arial" w:hAnsi="Arial" w:cs="Arial"/>
            <w:color w:val="auto"/>
            <w:sz w:val="16"/>
            <w:szCs w:val="16"/>
            <w:u w:val="none"/>
            <w:lang w:val="en-US"/>
          </w:rPr>
          <w:t>https://www.changethegameacademy.org/about/</w:t>
        </w:r>
      </w:hyperlink>
    </w:p>
  </w:footnote>
  <w:footnote w:id="7">
    <w:p w14:paraId="48B77B99" w14:textId="77777777" w:rsidR="00A3010E" w:rsidRPr="007F6344" w:rsidRDefault="00A3010E" w:rsidP="003906EF">
      <w:pPr>
        <w:rPr>
          <w:rFonts w:ascii="Arial" w:hAnsi="Arial" w:cs="Arial"/>
          <w:sz w:val="16"/>
          <w:szCs w:val="16"/>
          <w:lang w:val="en-US" w:eastAsia="en-US"/>
        </w:rPr>
      </w:pPr>
      <w:r w:rsidRPr="007F6344">
        <w:rPr>
          <w:rStyle w:val="FootnoteReference"/>
          <w:rFonts w:ascii="Arial" w:hAnsi="Arial" w:cs="Arial"/>
          <w:sz w:val="16"/>
          <w:szCs w:val="16"/>
        </w:rPr>
        <w:footnoteRef/>
      </w:r>
      <w:r w:rsidRPr="007F6344">
        <w:rPr>
          <w:rFonts w:ascii="Arial" w:hAnsi="Arial" w:cs="Arial"/>
          <w:sz w:val="16"/>
          <w:szCs w:val="16"/>
          <w:lang w:val="en-US"/>
        </w:rPr>
        <w:t xml:space="preserve"> https://www.changethegameacademy.org/about/about-raising-funds/</w:t>
      </w:r>
    </w:p>
  </w:footnote>
  <w:footnote w:id="8">
    <w:p w14:paraId="420D7333" w14:textId="77777777" w:rsidR="00A3010E" w:rsidRPr="007F6344" w:rsidRDefault="00A3010E" w:rsidP="008C3F63">
      <w:pPr>
        <w:rPr>
          <w:rFonts w:ascii="Arial" w:hAnsi="Arial" w:cs="Arial"/>
          <w:sz w:val="16"/>
          <w:szCs w:val="16"/>
          <w:lang w:val="en-US" w:eastAsia="en-US"/>
        </w:rPr>
      </w:pPr>
      <w:r w:rsidRPr="007F6344">
        <w:rPr>
          <w:rStyle w:val="FootnoteReference"/>
          <w:rFonts w:ascii="Arial" w:hAnsi="Arial" w:cs="Arial"/>
          <w:sz w:val="16"/>
          <w:szCs w:val="16"/>
        </w:rPr>
        <w:footnoteRef/>
      </w:r>
      <w:r w:rsidRPr="007F6344">
        <w:rPr>
          <w:rFonts w:ascii="Arial" w:hAnsi="Arial" w:cs="Arial"/>
          <w:sz w:val="16"/>
          <w:szCs w:val="16"/>
          <w:lang w:val="en-US"/>
        </w:rPr>
        <w:t xml:space="preserve"> </w:t>
      </w:r>
      <w:hyperlink r:id="rId2" w:history="1">
        <w:r w:rsidRPr="007F6344">
          <w:rPr>
            <w:rStyle w:val="Hyperlink"/>
            <w:rFonts w:ascii="Arial" w:hAnsi="Arial" w:cs="Arial"/>
            <w:color w:val="auto"/>
            <w:sz w:val="16"/>
            <w:szCs w:val="16"/>
            <w:u w:val="none"/>
            <w:lang w:val="en-US"/>
          </w:rPr>
          <w:t>https://www.changethegameacademy.org/about/about-raising-funds/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112A" w14:textId="77777777" w:rsidR="00A3010E" w:rsidRDefault="00A3010E" w:rsidP="00A31939">
    <w:pPr>
      <w:pStyle w:val="Header"/>
      <w:jc w:val="right"/>
    </w:pPr>
    <w:r>
      <w:rPr>
        <w:noProof/>
        <w:lang w:val="en-US"/>
      </w:rPr>
      <w:drawing>
        <wp:inline distT="0" distB="0" distL="0" distR="0" wp14:anchorId="12A5D6D2" wp14:editId="7F2EEF4E">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Katalysator.png" style="width:59.7pt;height:61.6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32208C"/>
    <w:multiLevelType w:val="hybridMultilevel"/>
    <w:tmpl w:val="BB88D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105F3673"/>
    <w:multiLevelType w:val="hybridMultilevel"/>
    <w:tmpl w:val="B9405AF4"/>
    <w:lvl w:ilvl="0" w:tplc="047A2716">
      <w:numFmt w:val="bullet"/>
      <w:lvlText w:val="-"/>
      <w:lvlJc w:val="left"/>
      <w:pPr>
        <w:ind w:left="785" w:hanging="360"/>
      </w:pPr>
      <w:rPr>
        <w:rFonts w:ascii="Arial" w:eastAsia="Times New Roman" w:hAnsi="Arial" w:cs="Arial"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9"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CD433C"/>
    <w:multiLevelType w:val="hybridMultilevel"/>
    <w:tmpl w:val="188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1"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300DB7"/>
    <w:multiLevelType w:val="hybridMultilevel"/>
    <w:tmpl w:val="CE8C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4D7372"/>
    <w:multiLevelType w:val="hybridMultilevel"/>
    <w:tmpl w:val="A2725952"/>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214815C4">
      <w:numFmt w:val="bullet"/>
      <w:lvlText w:val="·"/>
      <w:lvlJc w:val="left"/>
      <w:pPr>
        <w:ind w:left="1800" w:hanging="360"/>
      </w:pPr>
      <w:rPr>
        <w:rFonts w:ascii="Arial" w:eastAsia="Times New Roman" w:hAnsi="Arial" w:cs="Arial" w:hint="default"/>
        <w:color w:val="000000"/>
        <w:sz w:val="22"/>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9"/>
  </w:num>
  <w:num w:numId="4">
    <w:abstractNumId w:val="4"/>
  </w:num>
  <w:num w:numId="5">
    <w:abstractNumId w:val="17"/>
  </w:num>
  <w:num w:numId="6">
    <w:abstractNumId w:val="35"/>
  </w:num>
  <w:num w:numId="7">
    <w:abstractNumId w:val="2"/>
  </w:num>
  <w:num w:numId="8">
    <w:abstractNumId w:val="5"/>
  </w:num>
  <w:num w:numId="9">
    <w:abstractNumId w:val="16"/>
  </w:num>
  <w:num w:numId="10">
    <w:abstractNumId w:val="34"/>
  </w:num>
  <w:num w:numId="11">
    <w:abstractNumId w:val="33"/>
  </w:num>
  <w:num w:numId="12">
    <w:abstractNumId w:val="40"/>
  </w:num>
  <w:num w:numId="13">
    <w:abstractNumId w:val="38"/>
  </w:num>
  <w:num w:numId="14">
    <w:abstractNumId w:val="30"/>
  </w:num>
  <w:num w:numId="15">
    <w:abstractNumId w:val="13"/>
  </w:num>
  <w:num w:numId="16">
    <w:abstractNumId w:val="7"/>
  </w:num>
  <w:num w:numId="17">
    <w:abstractNumId w:val="10"/>
  </w:num>
  <w:num w:numId="18">
    <w:abstractNumId w:val="20"/>
  </w:num>
  <w:num w:numId="19">
    <w:abstractNumId w:val="39"/>
  </w:num>
  <w:num w:numId="20">
    <w:abstractNumId w:val="0"/>
  </w:num>
  <w:num w:numId="21">
    <w:abstractNumId w:val="22"/>
  </w:num>
  <w:num w:numId="22">
    <w:abstractNumId w:val="26"/>
  </w:num>
  <w:num w:numId="23">
    <w:abstractNumId w:val="31"/>
  </w:num>
  <w:num w:numId="24">
    <w:abstractNumId w:val="27"/>
  </w:num>
  <w:num w:numId="25">
    <w:abstractNumId w:val="37"/>
  </w:num>
  <w:num w:numId="26">
    <w:abstractNumId w:val="14"/>
  </w:num>
  <w:num w:numId="27">
    <w:abstractNumId w:val="18"/>
  </w:num>
  <w:num w:numId="28">
    <w:abstractNumId w:val="21"/>
  </w:num>
  <w:num w:numId="29">
    <w:abstractNumId w:val="24"/>
  </w:num>
  <w:num w:numId="30">
    <w:abstractNumId w:val="29"/>
  </w:num>
  <w:num w:numId="31">
    <w:abstractNumId w:val="15"/>
  </w:num>
  <w:num w:numId="32">
    <w:abstractNumId w:val="42"/>
  </w:num>
  <w:num w:numId="33">
    <w:abstractNumId w:val="43"/>
  </w:num>
  <w:num w:numId="34">
    <w:abstractNumId w:val="25"/>
  </w:num>
  <w:num w:numId="35">
    <w:abstractNumId w:val="1"/>
  </w:num>
  <w:num w:numId="36">
    <w:abstractNumId w:val="23"/>
  </w:num>
  <w:num w:numId="37">
    <w:abstractNumId w:val="12"/>
  </w:num>
  <w:num w:numId="38">
    <w:abstractNumId w:val="11"/>
  </w:num>
  <w:num w:numId="39">
    <w:abstractNumId w:val="32"/>
  </w:num>
  <w:num w:numId="40">
    <w:abstractNumId w:val="3"/>
  </w:num>
  <w:num w:numId="41">
    <w:abstractNumId w:val="6"/>
  </w:num>
  <w:num w:numId="42">
    <w:abstractNumId w:val="18"/>
  </w:num>
  <w:num w:numId="43">
    <w:abstractNumId w:val="36"/>
  </w:num>
  <w:num w:numId="44">
    <w:abstractNumId w:val="8"/>
  </w:num>
  <w:num w:numId="4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3EA"/>
    <w:rsid w:val="000003C6"/>
    <w:rsid w:val="0000094E"/>
    <w:rsid w:val="00004C95"/>
    <w:rsid w:val="00004CE7"/>
    <w:rsid w:val="00010285"/>
    <w:rsid w:val="00010FD3"/>
    <w:rsid w:val="000116AE"/>
    <w:rsid w:val="000118B3"/>
    <w:rsid w:val="00016F0B"/>
    <w:rsid w:val="00017134"/>
    <w:rsid w:val="00017309"/>
    <w:rsid w:val="00020C67"/>
    <w:rsid w:val="00031ADF"/>
    <w:rsid w:val="00036D79"/>
    <w:rsid w:val="00037254"/>
    <w:rsid w:val="00040DF6"/>
    <w:rsid w:val="00044363"/>
    <w:rsid w:val="00045FB5"/>
    <w:rsid w:val="00046136"/>
    <w:rsid w:val="000470AD"/>
    <w:rsid w:val="00050F87"/>
    <w:rsid w:val="00060CC9"/>
    <w:rsid w:val="00061AA2"/>
    <w:rsid w:val="000631C8"/>
    <w:rsid w:val="00064810"/>
    <w:rsid w:val="00066770"/>
    <w:rsid w:val="00070C83"/>
    <w:rsid w:val="000774AD"/>
    <w:rsid w:val="00081F80"/>
    <w:rsid w:val="00082E8E"/>
    <w:rsid w:val="0008635A"/>
    <w:rsid w:val="0008724E"/>
    <w:rsid w:val="0009037E"/>
    <w:rsid w:val="00090540"/>
    <w:rsid w:val="000963B0"/>
    <w:rsid w:val="000A01AD"/>
    <w:rsid w:val="000A6112"/>
    <w:rsid w:val="000B246D"/>
    <w:rsid w:val="000B496F"/>
    <w:rsid w:val="000B53DD"/>
    <w:rsid w:val="000B6085"/>
    <w:rsid w:val="000B6D9D"/>
    <w:rsid w:val="000C376C"/>
    <w:rsid w:val="000C73A1"/>
    <w:rsid w:val="000D1E1B"/>
    <w:rsid w:val="000D6360"/>
    <w:rsid w:val="000D7D7D"/>
    <w:rsid w:val="000E1F35"/>
    <w:rsid w:val="000E2A7F"/>
    <w:rsid w:val="000E2C7E"/>
    <w:rsid w:val="000E35A4"/>
    <w:rsid w:val="000E37F1"/>
    <w:rsid w:val="000E47F2"/>
    <w:rsid w:val="000E5DD0"/>
    <w:rsid w:val="000E644B"/>
    <w:rsid w:val="000E68F1"/>
    <w:rsid w:val="000F0394"/>
    <w:rsid w:val="000F2884"/>
    <w:rsid w:val="000F323D"/>
    <w:rsid w:val="000F3996"/>
    <w:rsid w:val="000F655C"/>
    <w:rsid w:val="000F7343"/>
    <w:rsid w:val="000F7368"/>
    <w:rsid w:val="00102EA4"/>
    <w:rsid w:val="00104ABE"/>
    <w:rsid w:val="00112A9F"/>
    <w:rsid w:val="00112C72"/>
    <w:rsid w:val="00117286"/>
    <w:rsid w:val="001248BE"/>
    <w:rsid w:val="00125ECC"/>
    <w:rsid w:val="00127C49"/>
    <w:rsid w:val="001308C1"/>
    <w:rsid w:val="0013493A"/>
    <w:rsid w:val="00134DCF"/>
    <w:rsid w:val="00136026"/>
    <w:rsid w:val="00141528"/>
    <w:rsid w:val="001449D7"/>
    <w:rsid w:val="0015753C"/>
    <w:rsid w:val="00160E47"/>
    <w:rsid w:val="00164634"/>
    <w:rsid w:val="00171CBA"/>
    <w:rsid w:val="00174CF7"/>
    <w:rsid w:val="00177C25"/>
    <w:rsid w:val="0018282A"/>
    <w:rsid w:val="00184FBD"/>
    <w:rsid w:val="00187996"/>
    <w:rsid w:val="001926E8"/>
    <w:rsid w:val="001A0D99"/>
    <w:rsid w:val="001A4917"/>
    <w:rsid w:val="001A5F6E"/>
    <w:rsid w:val="001A7569"/>
    <w:rsid w:val="001B336F"/>
    <w:rsid w:val="001B6F95"/>
    <w:rsid w:val="001C37E9"/>
    <w:rsid w:val="001C7392"/>
    <w:rsid w:val="001C7923"/>
    <w:rsid w:val="001D0955"/>
    <w:rsid w:val="001D4014"/>
    <w:rsid w:val="001D498D"/>
    <w:rsid w:val="001D4C49"/>
    <w:rsid w:val="001D5228"/>
    <w:rsid w:val="001D7B74"/>
    <w:rsid w:val="001D7F41"/>
    <w:rsid w:val="001E1866"/>
    <w:rsid w:val="001E1954"/>
    <w:rsid w:val="001E41FD"/>
    <w:rsid w:val="001E6EBE"/>
    <w:rsid w:val="001E762B"/>
    <w:rsid w:val="001E793B"/>
    <w:rsid w:val="001E7B45"/>
    <w:rsid w:val="001F3963"/>
    <w:rsid w:val="001F7692"/>
    <w:rsid w:val="0020066A"/>
    <w:rsid w:val="002006FB"/>
    <w:rsid w:val="002038F4"/>
    <w:rsid w:val="002048C0"/>
    <w:rsid w:val="00204EB7"/>
    <w:rsid w:val="002102DA"/>
    <w:rsid w:val="002107F5"/>
    <w:rsid w:val="0021263A"/>
    <w:rsid w:val="002162CD"/>
    <w:rsid w:val="002223DF"/>
    <w:rsid w:val="00222867"/>
    <w:rsid w:val="002246A3"/>
    <w:rsid w:val="00225331"/>
    <w:rsid w:val="00225A0C"/>
    <w:rsid w:val="002310C0"/>
    <w:rsid w:val="00232968"/>
    <w:rsid w:val="00234E1D"/>
    <w:rsid w:val="00235E12"/>
    <w:rsid w:val="0024305E"/>
    <w:rsid w:val="0024419D"/>
    <w:rsid w:val="0024586C"/>
    <w:rsid w:val="00246488"/>
    <w:rsid w:val="0024739F"/>
    <w:rsid w:val="002526FB"/>
    <w:rsid w:val="002535EB"/>
    <w:rsid w:val="0026007A"/>
    <w:rsid w:val="00267589"/>
    <w:rsid w:val="00274395"/>
    <w:rsid w:val="00280601"/>
    <w:rsid w:val="002850CD"/>
    <w:rsid w:val="00290EFC"/>
    <w:rsid w:val="002937D2"/>
    <w:rsid w:val="00293B28"/>
    <w:rsid w:val="00293DEC"/>
    <w:rsid w:val="002A1B4F"/>
    <w:rsid w:val="002A2281"/>
    <w:rsid w:val="002A5E06"/>
    <w:rsid w:val="002A626D"/>
    <w:rsid w:val="002A6675"/>
    <w:rsid w:val="002A68D1"/>
    <w:rsid w:val="002B0D0A"/>
    <w:rsid w:val="002B20BC"/>
    <w:rsid w:val="002B25D8"/>
    <w:rsid w:val="002B2C40"/>
    <w:rsid w:val="002C0434"/>
    <w:rsid w:val="002C0829"/>
    <w:rsid w:val="002C12FA"/>
    <w:rsid w:val="002C3EB2"/>
    <w:rsid w:val="002C44F0"/>
    <w:rsid w:val="002C5B2E"/>
    <w:rsid w:val="002C7430"/>
    <w:rsid w:val="002C7E65"/>
    <w:rsid w:val="002D1307"/>
    <w:rsid w:val="002D2061"/>
    <w:rsid w:val="002D4051"/>
    <w:rsid w:val="002D4B98"/>
    <w:rsid w:val="002E16BC"/>
    <w:rsid w:val="002E420B"/>
    <w:rsid w:val="002E6CE3"/>
    <w:rsid w:val="002F045A"/>
    <w:rsid w:val="002F107B"/>
    <w:rsid w:val="002F212E"/>
    <w:rsid w:val="002F226E"/>
    <w:rsid w:val="00301595"/>
    <w:rsid w:val="00302439"/>
    <w:rsid w:val="0030456C"/>
    <w:rsid w:val="00304DA0"/>
    <w:rsid w:val="0030620C"/>
    <w:rsid w:val="0030678F"/>
    <w:rsid w:val="00306968"/>
    <w:rsid w:val="003075B6"/>
    <w:rsid w:val="00310940"/>
    <w:rsid w:val="00311089"/>
    <w:rsid w:val="003110C8"/>
    <w:rsid w:val="00312949"/>
    <w:rsid w:val="00314752"/>
    <w:rsid w:val="00316478"/>
    <w:rsid w:val="00320B6C"/>
    <w:rsid w:val="0032455F"/>
    <w:rsid w:val="00326DCA"/>
    <w:rsid w:val="0033490F"/>
    <w:rsid w:val="00336422"/>
    <w:rsid w:val="003410AC"/>
    <w:rsid w:val="00341882"/>
    <w:rsid w:val="00343927"/>
    <w:rsid w:val="00345EAF"/>
    <w:rsid w:val="0035021E"/>
    <w:rsid w:val="00363DA1"/>
    <w:rsid w:val="00366273"/>
    <w:rsid w:val="00370A7C"/>
    <w:rsid w:val="00370F71"/>
    <w:rsid w:val="00374351"/>
    <w:rsid w:val="003776D6"/>
    <w:rsid w:val="003826C6"/>
    <w:rsid w:val="003906EF"/>
    <w:rsid w:val="00391183"/>
    <w:rsid w:val="00392E32"/>
    <w:rsid w:val="003942ED"/>
    <w:rsid w:val="0039766D"/>
    <w:rsid w:val="003A124D"/>
    <w:rsid w:val="003A18CB"/>
    <w:rsid w:val="003A4DD7"/>
    <w:rsid w:val="003A6C35"/>
    <w:rsid w:val="003A760E"/>
    <w:rsid w:val="003B190A"/>
    <w:rsid w:val="003B2ADD"/>
    <w:rsid w:val="003B336E"/>
    <w:rsid w:val="003B4171"/>
    <w:rsid w:val="003C1719"/>
    <w:rsid w:val="003C51DF"/>
    <w:rsid w:val="003C7195"/>
    <w:rsid w:val="003C77EB"/>
    <w:rsid w:val="003D141C"/>
    <w:rsid w:val="003D1441"/>
    <w:rsid w:val="003D2D56"/>
    <w:rsid w:val="003D5395"/>
    <w:rsid w:val="003D60EF"/>
    <w:rsid w:val="003D6842"/>
    <w:rsid w:val="003E0A0B"/>
    <w:rsid w:val="003E5933"/>
    <w:rsid w:val="003F226E"/>
    <w:rsid w:val="003F5978"/>
    <w:rsid w:val="003F76C4"/>
    <w:rsid w:val="003F776D"/>
    <w:rsid w:val="00403086"/>
    <w:rsid w:val="0040405E"/>
    <w:rsid w:val="00404A57"/>
    <w:rsid w:val="00404AFC"/>
    <w:rsid w:val="00412A5B"/>
    <w:rsid w:val="00414D67"/>
    <w:rsid w:val="00420521"/>
    <w:rsid w:val="004208A2"/>
    <w:rsid w:val="00421962"/>
    <w:rsid w:val="00427743"/>
    <w:rsid w:val="00430937"/>
    <w:rsid w:val="0043154B"/>
    <w:rsid w:val="00433D13"/>
    <w:rsid w:val="0043791C"/>
    <w:rsid w:val="00440AD7"/>
    <w:rsid w:val="00442E4B"/>
    <w:rsid w:val="00443933"/>
    <w:rsid w:val="00444531"/>
    <w:rsid w:val="0044697A"/>
    <w:rsid w:val="00450383"/>
    <w:rsid w:val="004562EF"/>
    <w:rsid w:val="0045766B"/>
    <w:rsid w:val="00462B52"/>
    <w:rsid w:val="00464AEF"/>
    <w:rsid w:val="0046686E"/>
    <w:rsid w:val="004822F1"/>
    <w:rsid w:val="00483C0A"/>
    <w:rsid w:val="004868CC"/>
    <w:rsid w:val="004907B9"/>
    <w:rsid w:val="00490B6A"/>
    <w:rsid w:val="00491F6A"/>
    <w:rsid w:val="004925B8"/>
    <w:rsid w:val="00495325"/>
    <w:rsid w:val="0049546E"/>
    <w:rsid w:val="00495D3C"/>
    <w:rsid w:val="0049670E"/>
    <w:rsid w:val="0049726D"/>
    <w:rsid w:val="004A2320"/>
    <w:rsid w:val="004A5995"/>
    <w:rsid w:val="004A7D52"/>
    <w:rsid w:val="004B10DC"/>
    <w:rsid w:val="004B37A2"/>
    <w:rsid w:val="004C0FEF"/>
    <w:rsid w:val="004C197B"/>
    <w:rsid w:val="004C38DF"/>
    <w:rsid w:val="004C3AE1"/>
    <w:rsid w:val="004C613B"/>
    <w:rsid w:val="004D27D2"/>
    <w:rsid w:val="004D2D84"/>
    <w:rsid w:val="004D41CF"/>
    <w:rsid w:val="004D68A7"/>
    <w:rsid w:val="004D7289"/>
    <w:rsid w:val="004D7A5E"/>
    <w:rsid w:val="004E0F36"/>
    <w:rsid w:val="004E10B5"/>
    <w:rsid w:val="004E3BF5"/>
    <w:rsid w:val="004E5DA5"/>
    <w:rsid w:val="004E5F16"/>
    <w:rsid w:val="004F303B"/>
    <w:rsid w:val="004F6687"/>
    <w:rsid w:val="004F6C19"/>
    <w:rsid w:val="004F74F2"/>
    <w:rsid w:val="004F7964"/>
    <w:rsid w:val="005004A8"/>
    <w:rsid w:val="005050AE"/>
    <w:rsid w:val="00505A16"/>
    <w:rsid w:val="0051074B"/>
    <w:rsid w:val="0051538C"/>
    <w:rsid w:val="005154CD"/>
    <w:rsid w:val="00517122"/>
    <w:rsid w:val="005207C4"/>
    <w:rsid w:val="00521612"/>
    <w:rsid w:val="00526C0E"/>
    <w:rsid w:val="00526C89"/>
    <w:rsid w:val="00527BA7"/>
    <w:rsid w:val="005303A7"/>
    <w:rsid w:val="00530609"/>
    <w:rsid w:val="0054464C"/>
    <w:rsid w:val="005447F7"/>
    <w:rsid w:val="00544EB6"/>
    <w:rsid w:val="00550466"/>
    <w:rsid w:val="00551AD5"/>
    <w:rsid w:val="005544E5"/>
    <w:rsid w:val="00555D0A"/>
    <w:rsid w:val="00560713"/>
    <w:rsid w:val="00563726"/>
    <w:rsid w:val="00565E13"/>
    <w:rsid w:val="00566B44"/>
    <w:rsid w:val="00567A36"/>
    <w:rsid w:val="00570B8B"/>
    <w:rsid w:val="00574717"/>
    <w:rsid w:val="00574EB6"/>
    <w:rsid w:val="00575B0D"/>
    <w:rsid w:val="00584180"/>
    <w:rsid w:val="005860C5"/>
    <w:rsid w:val="00587180"/>
    <w:rsid w:val="00592F30"/>
    <w:rsid w:val="0059469C"/>
    <w:rsid w:val="00594ACF"/>
    <w:rsid w:val="00595E27"/>
    <w:rsid w:val="00597FE6"/>
    <w:rsid w:val="005A4E55"/>
    <w:rsid w:val="005B3017"/>
    <w:rsid w:val="005B3281"/>
    <w:rsid w:val="005B4CCA"/>
    <w:rsid w:val="005C10C0"/>
    <w:rsid w:val="005C5AFE"/>
    <w:rsid w:val="005C68E9"/>
    <w:rsid w:val="005D13A6"/>
    <w:rsid w:val="005D44A9"/>
    <w:rsid w:val="005D693D"/>
    <w:rsid w:val="005D7676"/>
    <w:rsid w:val="005E1EB5"/>
    <w:rsid w:val="005E1F9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25714"/>
    <w:rsid w:val="0063039E"/>
    <w:rsid w:val="00634673"/>
    <w:rsid w:val="00635355"/>
    <w:rsid w:val="00643D2F"/>
    <w:rsid w:val="00660762"/>
    <w:rsid w:val="00660A3D"/>
    <w:rsid w:val="006646D7"/>
    <w:rsid w:val="006653A1"/>
    <w:rsid w:val="006703F3"/>
    <w:rsid w:val="00671F40"/>
    <w:rsid w:val="00673955"/>
    <w:rsid w:val="00676972"/>
    <w:rsid w:val="0067792F"/>
    <w:rsid w:val="00690B23"/>
    <w:rsid w:val="00691E2E"/>
    <w:rsid w:val="006A446F"/>
    <w:rsid w:val="006A5C97"/>
    <w:rsid w:val="006B0FBD"/>
    <w:rsid w:val="006B1F49"/>
    <w:rsid w:val="006B3552"/>
    <w:rsid w:val="006B58DD"/>
    <w:rsid w:val="006B5B7A"/>
    <w:rsid w:val="006B5DE0"/>
    <w:rsid w:val="006C09D1"/>
    <w:rsid w:val="006C178D"/>
    <w:rsid w:val="006C2DDE"/>
    <w:rsid w:val="006C7E8A"/>
    <w:rsid w:val="006D4923"/>
    <w:rsid w:val="006D587B"/>
    <w:rsid w:val="006F194B"/>
    <w:rsid w:val="006F1D87"/>
    <w:rsid w:val="006F248E"/>
    <w:rsid w:val="006F3E21"/>
    <w:rsid w:val="006F506E"/>
    <w:rsid w:val="006F6748"/>
    <w:rsid w:val="00700AD3"/>
    <w:rsid w:val="00700DD8"/>
    <w:rsid w:val="00700E08"/>
    <w:rsid w:val="0070477F"/>
    <w:rsid w:val="007106A5"/>
    <w:rsid w:val="00712364"/>
    <w:rsid w:val="00720742"/>
    <w:rsid w:val="00722585"/>
    <w:rsid w:val="00723DCF"/>
    <w:rsid w:val="007258B1"/>
    <w:rsid w:val="00725CED"/>
    <w:rsid w:val="00725D56"/>
    <w:rsid w:val="00725E62"/>
    <w:rsid w:val="00726A11"/>
    <w:rsid w:val="00731D3D"/>
    <w:rsid w:val="00732EB9"/>
    <w:rsid w:val="0073593A"/>
    <w:rsid w:val="00735CFB"/>
    <w:rsid w:val="00741656"/>
    <w:rsid w:val="00747E27"/>
    <w:rsid w:val="00751E11"/>
    <w:rsid w:val="00752DA7"/>
    <w:rsid w:val="00755EF9"/>
    <w:rsid w:val="00756362"/>
    <w:rsid w:val="007569EE"/>
    <w:rsid w:val="00756BB2"/>
    <w:rsid w:val="007700E4"/>
    <w:rsid w:val="00770E58"/>
    <w:rsid w:val="007713D5"/>
    <w:rsid w:val="00777477"/>
    <w:rsid w:val="00777DAB"/>
    <w:rsid w:val="00780623"/>
    <w:rsid w:val="00781024"/>
    <w:rsid w:val="00785A6C"/>
    <w:rsid w:val="00787306"/>
    <w:rsid w:val="007908C3"/>
    <w:rsid w:val="007920E7"/>
    <w:rsid w:val="00795D12"/>
    <w:rsid w:val="007A0CC8"/>
    <w:rsid w:val="007A1222"/>
    <w:rsid w:val="007A1350"/>
    <w:rsid w:val="007A198E"/>
    <w:rsid w:val="007A5416"/>
    <w:rsid w:val="007B0064"/>
    <w:rsid w:val="007B29B2"/>
    <w:rsid w:val="007B5179"/>
    <w:rsid w:val="007B7B17"/>
    <w:rsid w:val="007B7C4E"/>
    <w:rsid w:val="007C0685"/>
    <w:rsid w:val="007C2CB0"/>
    <w:rsid w:val="007C2FDE"/>
    <w:rsid w:val="007C5B10"/>
    <w:rsid w:val="007C633E"/>
    <w:rsid w:val="007C7F47"/>
    <w:rsid w:val="007D1E9B"/>
    <w:rsid w:val="007D6D6B"/>
    <w:rsid w:val="007E102F"/>
    <w:rsid w:val="007E53EA"/>
    <w:rsid w:val="007E5412"/>
    <w:rsid w:val="007E60CC"/>
    <w:rsid w:val="007E64B9"/>
    <w:rsid w:val="007F18C9"/>
    <w:rsid w:val="007F48FE"/>
    <w:rsid w:val="007F6344"/>
    <w:rsid w:val="00800EAB"/>
    <w:rsid w:val="008139D0"/>
    <w:rsid w:val="008160EC"/>
    <w:rsid w:val="008162EE"/>
    <w:rsid w:val="00821E7B"/>
    <w:rsid w:val="00825104"/>
    <w:rsid w:val="0083085C"/>
    <w:rsid w:val="00835860"/>
    <w:rsid w:val="00837395"/>
    <w:rsid w:val="00837558"/>
    <w:rsid w:val="00837B80"/>
    <w:rsid w:val="00844032"/>
    <w:rsid w:val="00844EFE"/>
    <w:rsid w:val="008502C1"/>
    <w:rsid w:val="00850430"/>
    <w:rsid w:val="008521B4"/>
    <w:rsid w:val="00853726"/>
    <w:rsid w:val="008563CD"/>
    <w:rsid w:val="008578FB"/>
    <w:rsid w:val="00857FED"/>
    <w:rsid w:val="008610CF"/>
    <w:rsid w:val="008625EB"/>
    <w:rsid w:val="00862754"/>
    <w:rsid w:val="008637E5"/>
    <w:rsid w:val="00864DB9"/>
    <w:rsid w:val="00866C7A"/>
    <w:rsid w:val="0088243B"/>
    <w:rsid w:val="00882741"/>
    <w:rsid w:val="008845EE"/>
    <w:rsid w:val="008856D9"/>
    <w:rsid w:val="0088640F"/>
    <w:rsid w:val="008906AE"/>
    <w:rsid w:val="00892E4B"/>
    <w:rsid w:val="00893FC3"/>
    <w:rsid w:val="008974FB"/>
    <w:rsid w:val="008A02B7"/>
    <w:rsid w:val="008A4152"/>
    <w:rsid w:val="008B089A"/>
    <w:rsid w:val="008B1045"/>
    <w:rsid w:val="008B1947"/>
    <w:rsid w:val="008B3F92"/>
    <w:rsid w:val="008C11F5"/>
    <w:rsid w:val="008C1773"/>
    <w:rsid w:val="008C39DD"/>
    <w:rsid w:val="008C3F63"/>
    <w:rsid w:val="008C6386"/>
    <w:rsid w:val="008C72E1"/>
    <w:rsid w:val="008C73B1"/>
    <w:rsid w:val="008C7D99"/>
    <w:rsid w:val="008D17ED"/>
    <w:rsid w:val="008D345C"/>
    <w:rsid w:val="008D4036"/>
    <w:rsid w:val="008D7AFC"/>
    <w:rsid w:val="008E147A"/>
    <w:rsid w:val="008E19D3"/>
    <w:rsid w:val="008E35E0"/>
    <w:rsid w:val="008E4668"/>
    <w:rsid w:val="008E5DC3"/>
    <w:rsid w:val="008E6F9B"/>
    <w:rsid w:val="008E786B"/>
    <w:rsid w:val="008F609A"/>
    <w:rsid w:val="00903251"/>
    <w:rsid w:val="00904501"/>
    <w:rsid w:val="009046A2"/>
    <w:rsid w:val="00904876"/>
    <w:rsid w:val="00905011"/>
    <w:rsid w:val="00905144"/>
    <w:rsid w:val="00910767"/>
    <w:rsid w:val="00915218"/>
    <w:rsid w:val="00915C6A"/>
    <w:rsid w:val="0092160D"/>
    <w:rsid w:val="00921838"/>
    <w:rsid w:val="009247C5"/>
    <w:rsid w:val="00924C0D"/>
    <w:rsid w:val="0092680B"/>
    <w:rsid w:val="00927348"/>
    <w:rsid w:val="0093010F"/>
    <w:rsid w:val="00932D77"/>
    <w:rsid w:val="00934815"/>
    <w:rsid w:val="00935FAF"/>
    <w:rsid w:val="009362E2"/>
    <w:rsid w:val="00936BE7"/>
    <w:rsid w:val="00940BA1"/>
    <w:rsid w:val="00941811"/>
    <w:rsid w:val="00941E48"/>
    <w:rsid w:val="009441C3"/>
    <w:rsid w:val="009458F9"/>
    <w:rsid w:val="0095006E"/>
    <w:rsid w:val="00950273"/>
    <w:rsid w:val="009565AA"/>
    <w:rsid w:val="009603CC"/>
    <w:rsid w:val="00960CE7"/>
    <w:rsid w:val="009649EB"/>
    <w:rsid w:val="0097092A"/>
    <w:rsid w:val="00970C3A"/>
    <w:rsid w:val="00975592"/>
    <w:rsid w:val="009763B5"/>
    <w:rsid w:val="00980C72"/>
    <w:rsid w:val="009812FF"/>
    <w:rsid w:val="009837D9"/>
    <w:rsid w:val="00984E1F"/>
    <w:rsid w:val="00986403"/>
    <w:rsid w:val="0098641C"/>
    <w:rsid w:val="009876C3"/>
    <w:rsid w:val="0099225E"/>
    <w:rsid w:val="0099363F"/>
    <w:rsid w:val="009A0AF0"/>
    <w:rsid w:val="009A1B51"/>
    <w:rsid w:val="009A57AD"/>
    <w:rsid w:val="009A6955"/>
    <w:rsid w:val="009A7988"/>
    <w:rsid w:val="009A7BDF"/>
    <w:rsid w:val="009B587C"/>
    <w:rsid w:val="009B67CC"/>
    <w:rsid w:val="009B6AE3"/>
    <w:rsid w:val="009B6D97"/>
    <w:rsid w:val="009C0FDE"/>
    <w:rsid w:val="009C2CF1"/>
    <w:rsid w:val="009C5082"/>
    <w:rsid w:val="009D3318"/>
    <w:rsid w:val="009E071F"/>
    <w:rsid w:val="009E0D65"/>
    <w:rsid w:val="009E2171"/>
    <w:rsid w:val="009E6D20"/>
    <w:rsid w:val="009F0B63"/>
    <w:rsid w:val="009F270C"/>
    <w:rsid w:val="009F58B5"/>
    <w:rsid w:val="009F6993"/>
    <w:rsid w:val="00A0134F"/>
    <w:rsid w:val="00A02817"/>
    <w:rsid w:val="00A03F4F"/>
    <w:rsid w:val="00A05605"/>
    <w:rsid w:val="00A05CA0"/>
    <w:rsid w:val="00A063FF"/>
    <w:rsid w:val="00A12DCA"/>
    <w:rsid w:val="00A15BB9"/>
    <w:rsid w:val="00A163F1"/>
    <w:rsid w:val="00A300EB"/>
    <w:rsid w:val="00A3010E"/>
    <w:rsid w:val="00A31939"/>
    <w:rsid w:val="00A32121"/>
    <w:rsid w:val="00A35D0C"/>
    <w:rsid w:val="00A417F6"/>
    <w:rsid w:val="00A41DA4"/>
    <w:rsid w:val="00A41FB6"/>
    <w:rsid w:val="00A451D3"/>
    <w:rsid w:val="00A456A1"/>
    <w:rsid w:val="00A458AC"/>
    <w:rsid w:val="00A47E41"/>
    <w:rsid w:val="00A50646"/>
    <w:rsid w:val="00A53244"/>
    <w:rsid w:val="00A53658"/>
    <w:rsid w:val="00A537DB"/>
    <w:rsid w:val="00A542CF"/>
    <w:rsid w:val="00A54DE2"/>
    <w:rsid w:val="00A55F41"/>
    <w:rsid w:val="00A6060B"/>
    <w:rsid w:val="00A6127B"/>
    <w:rsid w:val="00A61300"/>
    <w:rsid w:val="00A6216F"/>
    <w:rsid w:val="00A62FD0"/>
    <w:rsid w:val="00A63AA7"/>
    <w:rsid w:val="00A65064"/>
    <w:rsid w:val="00A668B2"/>
    <w:rsid w:val="00A703D8"/>
    <w:rsid w:val="00A77F19"/>
    <w:rsid w:val="00A81918"/>
    <w:rsid w:val="00A835C3"/>
    <w:rsid w:val="00A8426A"/>
    <w:rsid w:val="00A86337"/>
    <w:rsid w:val="00A95A5D"/>
    <w:rsid w:val="00A966F8"/>
    <w:rsid w:val="00AA20C9"/>
    <w:rsid w:val="00AA47F9"/>
    <w:rsid w:val="00AB1CBA"/>
    <w:rsid w:val="00AB5FFD"/>
    <w:rsid w:val="00AB6D2D"/>
    <w:rsid w:val="00AC1D7D"/>
    <w:rsid w:val="00AC4715"/>
    <w:rsid w:val="00AC516A"/>
    <w:rsid w:val="00AC688B"/>
    <w:rsid w:val="00AC7BA0"/>
    <w:rsid w:val="00AD43CC"/>
    <w:rsid w:val="00AD4B8B"/>
    <w:rsid w:val="00AD4D96"/>
    <w:rsid w:val="00AD7693"/>
    <w:rsid w:val="00AD7A5C"/>
    <w:rsid w:val="00AE5B66"/>
    <w:rsid w:val="00AE5D66"/>
    <w:rsid w:val="00AE5D6F"/>
    <w:rsid w:val="00AF17AD"/>
    <w:rsid w:val="00AF2566"/>
    <w:rsid w:val="00AF35C3"/>
    <w:rsid w:val="00AF3C01"/>
    <w:rsid w:val="00AF664B"/>
    <w:rsid w:val="00B00058"/>
    <w:rsid w:val="00B00743"/>
    <w:rsid w:val="00B00EB9"/>
    <w:rsid w:val="00B0496B"/>
    <w:rsid w:val="00B120DA"/>
    <w:rsid w:val="00B1386F"/>
    <w:rsid w:val="00B16BAE"/>
    <w:rsid w:val="00B1777A"/>
    <w:rsid w:val="00B203A4"/>
    <w:rsid w:val="00B21402"/>
    <w:rsid w:val="00B24B21"/>
    <w:rsid w:val="00B26223"/>
    <w:rsid w:val="00B35B70"/>
    <w:rsid w:val="00B4043D"/>
    <w:rsid w:val="00B44308"/>
    <w:rsid w:val="00B44335"/>
    <w:rsid w:val="00B51CE8"/>
    <w:rsid w:val="00B52F76"/>
    <w:rsid w:val="00B5510C"/>
    <w:rsid w:val="00B55E5C"/>
    <w:rsid w:val="00B5636A"/>
    <w:rsid w:val="00B60DD9"/>
    <w:rsid w:val="00B644B9"/>
    <w:rsid w:val="00B6579B"/>
    <w:rsid w:val="00B73A4F"/>
    <w:rsid w:val="00B76F6E"/>
    <w:rsid w:val="00B80C80"/>
    <w:rsid w:val="00B83927"/>
    <w:rsid w:val="00B856C9"/>
    <w:rsid w:val="00B936C8"/>
    <w:rsid w:val="00B94082"/>
    <w:rsid w:val="00B944FB"/>
    <w:rsid w:val="00B946C7"/>
    <w:rsid w:val="00B95046"/>
    <w:rsid w:val="00BA006A"/>
    <w:rsid w:val="00BA3166"/>
    <w:rsid w:val="00BA5006"/>
    <w:rsid w:val="00BB4077"/>
    <w:rsid w:val="00BB4A0B"/>
    <w:rsid w:val="00BB4FDF"/>
    <w:rsid w:val="00BB5B59"/>
    <w:rsid w:val="00BB5BFB"/>
    <w:rsid w:val="00BB5D6F"/>
    <w:rsid w:val="00BC415E"/>
    <w:rsid w:val="00BC4ABF"/>
    <w:rsid w:val="00BD10C6"/>
    <w:rsid w:val="00BD20F2"/>
    <w:rsid w:val="00BD6F83"/>
    <w:rsid w:val="00BD7C02"/>
    <w:rsid w:val="00BE3917"/>
    <w:rsid w:val="00BE3C6C"/>
    <w:rsid w:val="00BF33B1"/>
    <w:rsid w:val="00BF6852"/>
    <w:rsid w:val="00C0386F"/>
    <w:rsid w:val="00C03F78"/>
    <w:rsid w:val="00C05219"/>
    <w:rsid w:val="00C0559A"/>
    <w:rsid w:val="00C141ED"/>
    <w:rsid w:val="00C15CF2"/>
    <w:rsid w:val="00C21C74"/>
    <w:rsid w:val="00C2334F"/>
    <w:rsid w:val="00C2368F"/>
    <w:rsid w:val="00C27250"/>
    <w:rsid w:val="00C27D29"/>
    <w:rsid w:val="00C31B03"/>
    <w:rsid w:val="00C31C68"/>
    <w:rsid w:val="00C3241F"/>
    <w:rsid w:val="00C32DED"/>
    <w:rsid w:val="00C34597"/>
    <w:rsid w:val="00C35330"/>
    <w:rsid w:val="00C36209"/>
    <w:rsid w:val="00C37115"/>
    <w:rsid w:val="00C40C75"/>
    <w:rsid w:val="00C427FD"/>
    <w:rsid w:val="00C4401F"/>
    <w:rsid w:val="00C45748"/>
    <w:rsid w:val="00C45DFD"/>
    <w:rsid w:val="00C478BA"/>
    <w:rsid w:val="00C47F09"/>
    <w:rsid w:val="00C525A1"/>
    <w:rsid w:val="00C53AC4"/>
    <w:rsid w:val="00C60C2E"/>
    <w:rsid w:val="00C64741"/>
    <w:rsid w:val="00C64B0A"/>
    <w:rsid w:val="00C654B0"/>
    <w:rsid w:val="00C660F6"/>
    <w:rsid w:val="00C666CB"/>
    <w:rsid w:val="00C733F2"/>
    <w:rsid w:val="00C81138"/>
    <w:rsid w:val="00C824A7"/>
    <w:rsid w:val="00C82613"/>
    <w:rsid w:val="00C90142"/>
    <w:rsid w:val="00C910B3"/>
    <w:rsid w:val="00C91AE2"/>
    <w:rsid w:val="00C95854"/>
    <w:rsid w:val="00CA0B9F"/>
    <w:rsid w:val="00CA0EF8"/>
    <w:rsid w:val="00CA117F"/>
    <w:rsid w:val="00CA1983"/>
    <w:rsid w:val="00CA336A"/>
    <w:rsid w:val="00CA5993"/>
    <w:rsid w:val="00CA7EBD"/>
    <w:rsid w:val="00CB2FC9"/>
    <w:rsid w:val="00CB3B38"/>
    <w:rsid w:val="00CB4481"/>
    <w:rsid w:val="00CB51AA"/>
    <w:rsid w:val="00CC0E8D"/>
    <w:rsid w:val="00CC30C0"/>
    <w:rsid w:val="00CD1361"/>
    <w:rsid w:val="00CD1A26"/>
    <w:rsid w:val="00CD4B04"/>
    <w:rsid w:val="00CD60BE"/>
    <w:rsid w:val="00CE1060"/>
    <w:rsid w:val="00CE3B60"/>
    <w:rsid w:val="00CE62DC"/>
    <w:rsid w:val="00CF0045"/>
    <w:rsid w:val="00D0204F"/>
    <w:rsid w:val="00D043E3"/>
    <w:rsid w:val="00D04EBE"/>
    <w:rsid w:val="00D052FB"/>
    <w:rsid w:val="00D07FAB"/>
    <w:rsid w:val="00D10221"/>
    <w:rsid w:val="00D10BCF"/>
    <w:rsid w:val="00D10FD0"/>
    <w:rsid w:val="00D11E67"/>
    <w:rsid w:val="00D140D7"/>
    <w:rsid w:val="00D1557C"/>
    <w:rsid w:val="00D15593"/>
    <w:rsid w:val="00D216AF"/>
    <w:rsid w:val="00D22278"/>
    <w:rsid w:val="00D23799"/>
    <w:rsid w:val="00D32A82"/>
    <w:rsid w:val="00D337DD"/>
    <w:rsid w:val="00D34EA3"/>
    <w:rsid w:val="00D35991"/>
    <w:rsid w:val="00D365B7"/>
    <w:rsid w:val="00D42FA0"/>
    <w:rsid w:val="00D45501"/>
    <w:rsid w:val="00D51FA5"/>
    <w:rsid w:val="00D539A8"/>
    <w:rsid w:val="00D60973"/>
    <w:rsid w:val="00D63AD6"/>
    <w:rsid w:val="00D64E7B"/>
    <w:rsid w:val="00D66592"/>
    <w:rsid w:val="00D7023A"/>
    <w:rsid w:val="00D70351"/>
    <w:rsid w:val="00D71229"/>
    <w:rsid w:val="00D84162"/>
    <w:rsid w:val="00D84229"/>
    <w:rsid w:val="00D879E9"/>
    <w:rsid w:val="00D93108"/>
    <w:rsid w:val="00DA1FFF"/>
    <w:rsid w:val="00DA2B7D"/>
    <w:rsid w:val="00DA36C9"/>
    <w:rsid w:val="00DB0B2E"/>
    <w:rsid w:val="00DB2B5D"/>
    <w:rsid w:val="00DC0720"/>
    <w:rsid w:val="00DC0764"/>
    <w:rsid w:val="00DC07BC"/>
    <w:rsid w:val="00DC408C"/>
    <w:rsid w:val="00DC4A9F"/>
    <w:rsid w:val="00DC5151"/>
    <w:rsid w:val="00DC5462"/>
    <w:rsid w:val="00DC61D2"/>
    <w:rsid w:val="00DC757A"/>
    <w:rsid w:val="00DD7B1C"/>
    <w:rsid w:val="00DE04B1"/>
    <w:rsid w:val="00DE127A"/>
    <w:rsid w:val="00DE23CF"/>
    <w:rsid w:val="00DE4B6D"/>
    <w:rsid w:val="00DE6B89"/>
    <w:rsid w:val="00DF2C0F"/>
    <w:rsid w:val="00DF720B"/>
    <w:rsid w:val="00E040E9"/>
    <w:rsid w:val="00E11764"/>
    <w:rsid w:val="00E12E5D"/>
    <w:rsid w:val="00E20DAF"/>
    <w:rsid w:val="00E222A7"/>
    <w:rsid w:val="00E2604E"/>
    <w:rsid w:val="00E32969"/>
    <w:rsid w:val="00E33AC7"/>
    <w:rsid w:val="00E34CAC"/>
    <w:rsid w:val="00E41827"/>
    <w:rsid w:val="00E43613"/>
    <w:rsid w:val="00E4484F"/>
    <w:rsid w:val="00E46978"/>
    <w:rsid w:val="00E5116C"/>
    <w:rsid w:val="00E51253"/>
    <w:rsid w:val="00E52472"/>
    <w:rsid w:val="00E53511"/>
    <w:rsid w:val="00E5374F"/>
    <w:rsid w:val="00E5492A"/>
    <w:rsid w:val="00E554F3"/>
    <w:rsid w:val="00E5613E"/>
    <w:rsid w:val="00E614D9"/>
    <w:rsid w:val="00E67F04"/>
    <w:rsid w:val="00E70294"/>
    <w:rsid w:val="00E70703"/>
    <w:rsid w:val="00E73176"/>
    <w:rsid w:val="00E7484D"/>
    <w:rsid w:val="00E7548A"/>
    <w:rsid w:val="00E76B31"/>
    <w:rsid w:val="00E77F0A"/>
    <w:rsid w:val="00E80202"/>
    <w:rsid w:val="00E80D08"/>
    <w:rsid w:val="00E822A3"/>
    <w:rsid w:val="00E83313"/>
    <w:rsid w:val="00E84A36"/>
    <w:rsid w:val="00E86EF4"/>
    <w:rsid w:val="00E92FA4"/>
    <w:rsid w:val="00E95BCF"/>
    <w:rsid w:val="00E96F70"/>
    <w:rsid w:val="00EA4F87"/>
    <w:rsid w:val="00EA5C39"/>
    <w:rsid w:val="00EB0AD9"/>
    <w:rsid w:val="00EB36E7"/>
    <w:rsid w:val="00EB5028"/>
    <w:rsid w:val="00EB5311"/>
    <w:rsid w:val="00EB6ED0"/>
    <w:rsid w:val="00EB7116"/>
    <w:rsid w:val="00EB72D6"/>
    <w:rsid w:val="00EC0895"/>
    <w:rsid w:val="00EC13CA"/>
    <w:rsid w:val="00EC15F9"/>
    <w:rsid w:val="00EC3166"/>
    <w:rsid w:val="00ED07B3"/>
    <w:rsid w:val="00ED0BF9"/>
    <w:rsid w:val="00ED1E62"/>
    <w:rsid w:val="00ED3DAF"/>
    <w:rsid w:val="00ED526A"/>
    <w:rsid w:val="00ED5717"/>
    <w:rsid w:val="00ED63BA"/>
    <w:rsid w:val="00ED6A29"/>
    <w:rsid w:val="00EE5B1B"/>
    <w:rsid w:val="00EE6A6F"/>
    <w:rsid w:val="00EE7251"/>
    <w:rsid w:val="00EF142A"/>
    <w:rsid w:val="00EF531F"/>
    <w:rsid w:val="00EF7640"/>
    <w:rsid w:val="00F01E88"/>
    <w:rsid w:val="00F067FA"/>
    <w:rsid w:val="00F07C56"/>
    <w:rsid w:val="00F124ED"/>
    <w:rsid w:val="00F15D2E"/>
    <w:rsid w:val="00F16B36"/>
    <w:rsid w:val="00F23C19"/>
    <w:rsid w:val="00F37174"/>
    <w:rsid w:val="00F37986"/>
    <w:rsid w:val="00F405E0"/>
    <w:rsid w:val="00F418BE"/>
    <w:rsid w:val="00F471DB"/>
    <w:rsid w:val="00F50908"/>
    <w:rsid w:val="00F50BAA"/>
    <w:rsid w:val="00F52494"/>
    <w:rsid w:val="00F538E1"/>
    <w:rsid w:val="00F54C19"/>
    <w:rsid w:val="00F54E14"/>
    <w:rsid w:val="00F56831"/>
    <w:rsid w:val="00F62165"/>
    <w:rsid w:val="00F6636A"/>
    <w:rsid w:val="00F66960"/>
    <w:rsid w:val="00F70452"/>
    <w:rsid w:val="00F717C5"/>
    <w:rsid w:val="00F721D4"/>
    <w:rsid w:val="00F72E90"/>
    <w:rsid w:val="00F72FEF"/>
    <w:rsid w:val="00F75733"/>
    <w:rsid w:val="00F75FEF"/>
    <w:rsid w:val="00F77AEA"/>
    <w:rsid w:val="00F841E2"/>
    <w:rsid w:val="00F856E1"/>
    <w:rsid w:val="00F87DCA"/>
    <w:rsid w:val="00F93484"/>
    <w:rsid w:val="00F93C0F"/>
    <w:rsid w:val="00F94750"/>
    <w:rsid w:val="00F954D7"/>
    <w:rsid w:val="00F9600E"/>
    <w:rsid w:val="00FA02D4"/>
    <w:rsid w:val="00FA3D02"/>
    <w:rsid w:val="00FA48D2"/>
    <w:rsid w:val="00FA52F6"/>
    <w:rsid w:val="00FA748F"/>
    <w:rsid w:val="00FA7E8C"/>
    <w:rsid w:val="00FB395E"/>
    <w:rsid w:val="00FB4A95"/>
    <w:rsid w:val="00FB5817"/>
    <w:rsid w:val="00FC1A45"/>
    <w:rsid w:val="00FC3C11"/>
    <w:rsid w:val="00FC3D39"/>
    <w:rsid w:val="00FC7064"/>
    <w:rsid w:val="00FD045B"/>
    <w:rsid w:val="00FD398E"/>
    <w:rsid w:val="00FD785B"/>
    <w:rsid w:val="00FE012D"/>
    <w:rsid w:val="00FE085D"/>
    <w:rsid w:val="00FE10FF"/>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772FE"/>
  <w15:docId w15:val="{14AF5344-F1D5-AF42-BEE2-772FA025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styleId="NormalWeb">
    <w:name w:val="Normal (Web)"/>
    <w:basedOn w:val="Normal"/>
    <w:uiPriority w:val="99"/>
    <w:semiHidden/>
    <w:unhideWhenUsed/>
    <w:rsid w:val="008C3F63"/>
    <w:pPr>
      <w:spacing w:before="100" w:beforeAutospacing="1" w:after="100" w:afterAutospacing="1"/>
    </w:pPr>
    <w:rPr>
      <w:rFonts w:ascii="Times New Roman" w:hAnsi="Times New Roman"/>
      <w:sz w:val="24"/>
      <w:lang w:val="en-US" w:eastAsia="en-US"/>
    </w:rPr>
  </w:style>
  <w:style w:type="paragraph" w:styleId="FootnoteText">
    <w:name w:val="footnote text"/>
    <w:basedOn w:val="Normal"/>
    <w:link w:val="FootnoteTextChar"/>
    <w:uiPriority w:val="99"/>
    <w:unhideWhenUsed/>
    <w:rsid w:val="008C3F63"/>
    <w:rPr>
      <w:sz w:val="20"/>
      <w:szCs w:val="20"/>
    </w:rPr>
  </w:style>
  <w:style w:type="character" w:customStyle="1" w:styleId="FootnoteTextChar">
    <w:name w:val="Footnote Text Char"/>
    <w:basedOn w:val="DefaultParagraphFont"/>
    <w:link w:val="FootnoteText"/>
    <w:uiPriority w:val="99"/>
    <w:rsid w:val="008C3F63"/>
    <w:rPr>
      <w:rFonts w:ascii="Verdana" w:eastAsia="Times New Roman" w:hAnsi="Verdana"/>
      <w:lang w:eastAsia="da-DK"/>
    </w:rPr>
  </w:style>
  <w:style w:type="character" w:styleId="FootnoteReference">
    <w:name w:val="footnote reference"/>
    <w:basedOn w:val="DefaultParagraphFont"/>
    <w:uiPriority w:val="99"/>
    <w:semiHidden/>
    <w:unhideWhenUsed/>
    <w:rsid w:val="008C3F63"/>
    <w:rPr>
      <w:vertAlign w:val="superscript"/>
    </w:rPr>
  </w:style>
  <w:style w:type="character" w:styleId="FollowedHyperlink">
    <w:name w:val="FollowedHyperlink"/>
    <w:basedOn w:val="DefaultParagraphFont"/>
    <w:uiPriority w:val="99"/>
    <w:semiHidden/>
    <w:unhideWhenUsed/>
    <w:rsid w:val="008C3F63"/>
    <w:rPr>
      <w:color w:val="800080" w:themeColor="followedHyperlink"/>
      <w:u w:val="single"/>
    </w:rPr>
  </w:style>
  <w:style w:type="character" w:customStyle="1" w:styleId="UnresolvedMention1">
    <w:name w:val="Unresolved Mention1"/>
    <w:basedOn w:val="DefaultParagraphFont"/>
    <w:uiPriority w:val="99"/>
    <w:semiHidden/>
    <w:unhideWhenUsed/>
    <w:rsid w:val="008C3F63"/>
    <w:rPr>
      <w:color w:val="605E5C"/>
      <w:shd w:val="clear" w:color="auto" w:fill="E1DFDD"/>
    </w:rPr>
  </w:style>
  <w:style w:type="paragraph" w:styleId="BodyText">
    <w:name w:val="Body Text"/>
    <w:basedOn w:val="Normal"/>
    <w:link w:val="BodyTextChar"/>
    <w:qFormat/>
    <w:rsid w:val="009A1B51"/>
    <w:pPr>
      <w:overflowPunct w:val="0"/>
      <w:autoSpaceDE w:val="0"/>
      <w:autoSpaceDN w:val="0"/>
      <w:adjustRightInd w:val="0"/>
      <w:spacing w:after="160"/>
      <w:ind w:left="425"/>
      <w:textAlignment w:val="baseline"/>
    </w:pPr>
    <w:rPr>
      <w:rFonts w:ascii="Arial" w:hAnsi="Arial"/>
      <w:sz w:val="22"/>
      <w:szCs w:val="20"/>
    </w:rPr>
  </w:style>
  <w:style w:type="character" w:customStyle="1" w:styleId="BodyTextChar">
    <w:name w:val="Body Text Char"/>
    <w:basedOn w:val="DefaultParagraphFont"/>
    <w:link w:val="BodyText"/>
    <w:rsid w:val="009A1B51"/>
    <w:rPr>
      <w:rFonts w:ascii="Arial" w:eastAsia="Times New Roman" w:hAnsi="Arial"/>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091">
      <w:bodyDiv w:val="1"/>
      <w:marLeft w:val="0"/>
      <w:marRight w:val="0"/>
      <w:marTop w:val="0"/>
      <w:marBottom w:val="0"/>
      <w:divBdr>
        <w:top w:val="none" w:sz="0" w:space="0" w:color="auto"/>
        <w:left w:val="none" w:sz="0" w:space="0" w:color="auto"/>
        <w:bottom w:val="none" w:sz="0" w:space="0" w:color="auto"/>
        <w:right w:val="none" w:sz="0" w:space="0" w:color="auto"/>
      </w:divBdr>
    </w:div>
    <w:div w:id="83034932">
      <w:bodyDiv w:val="1"/>
      <w:marLeft w:val="0"/>
      <w:marRight w:val="0"/>
      <w:marTop w:val="0"/>
      <w:marBottom w:val="0"/>
      <w:divBdr>
        <w:top w:val="none" w:sz="0" w:space="0" w:color="auto"/>
        <w:left w:val="none" w:sz="0" w:space="0" w:color="auto"/>
        <w:bottom w:val="none" w:sz="0" w:space="0" w:color="auto"/>
        <w:right w:val="none" w:sz="0" w:space="0" w:color="auto"/>
      </w:divBdr>
    </w:div>
    <w:div w:id="206987433">
      <w:bodyDiv w:val="1"/>
      <w:marLeft w:val="0"/>
      <w:marRight w:val="0"/>
      <w:marTop w:val="0"/>
      <w:marBottom w:val="0"/>
      <w:divBdr>
        <w:top w:val="none" w:sz="0" w:space="0" w:color="auto"/>
        <w:left w:val="none" w:sz="0" w:space="0" w:color="auto"/>
        <w:bottom w:val="none" w:sz="0" w:space="0" w:color="auto"/>
        <w:right w:val="none" w:sz="0" w:space="0" w:color="auto"/>
      </w:divBdr>
    </w:div>
    <w:div w:id="403842700">
      <w:bodyDiv w:val="1"/>
      <w:marLeft w:val="0"/>
      <w:marRight w:val="0"/>
      <w:marTop w:val="0"/>
      <w:marBottom w:val="0"/>
      <w:divBdr>
        <w:top w:val="none" w:sz="0" w:space="0" w:color="auto"/>
        <w:left w:val="none" w:sz="0" w:space="0" w:color="auto"/>
        <w:bottom w:val="none" w:sz="0" w:space="0" w:color="auto"/>
        <w:right w:val="none" w:sz="0" w:space="0" w:color="auto"/>
      </w:divBdr>
    </w:div>
    <w:div w:id="620964953">
      <w:bodyDiv w:val="1"/>
      <w:marLeft w:val="0"/>
      <w:marRight w:val="0"/>
      <w:marTop w:val="0"/>
      <w:marBottom w:val="0"/>
      <w:divBdr>
        <w:top w:val="none" w:sz="0" w:space="0" w:color="auto"/>
        <w:left w:val="none" w:sz="0" w:space="0" w:color="auto"/>
        <w:bottom w:val="none" w:sz="0" w:space="0" w:color="auto"/>
        <w:right w:val="none" w:sz="0" w:space="0" w:color="auto"/>
      </w:divBdr>
    </w:div>
    <w:div w:id="700594551">
      <w:bodyDiv w:val="1"/>
      <w:marLeft w:val="0"/>
      <w:marRight w:val="0"/>
      <w:marTop w:val="0"/>
      <w:marBottom w:val="0"/>
      <w:divBdr>
        <w:top w:val="none" w:sz="0" w:space="0" w:color="auto"/>
        <w:left w:val="none" w:sz="0" w:space="0" w:color="auto"/>
        <w:bottom w:val="none" w:sz="0" w:space="0" w:color="auto"/>
        <w:right w:val="none" w:sz="0" w:space="0" w:color="auto"/>
      </w:divBdr>
      <w:divsChild>
        <w:div w:id="962462684">
          <w:marLeft w:val="274"/>
          <w:marRight w:val="0"/>
          <w:marTop w:val="150"/>
          <w:marBottom w:val="0"/>
          <w:divBdr>
            <w:top w:val="none" w:sz="0" w:space="0" w:color="auto"/>
            <w:left w:val="none" w:sz="0" w:space="0" w:color="auto"/>
            <w:bottom w:val="none" w:sz="0" w:space="0" w:color="auto"/>
            <w:right w:val="none" w:sz="0" w:space="0" w:color="auto"/>
          </w:divBdr>
        </w:div>
      </w:divsChild>
    </w:div>
    <w:div w:id="722018721">
      <w:bodyDiv w:val="1"/>
      <w:marLeft w:val="0"/>
      <w:marRight w:val="0"/>
      <w:marTop w:val="0"/>
      <w:marBottom w:val="0"/>
      <w:divBdr>
        <w:top w:val="none" w:sz="0" w:space="0" w:color="auto"/>
        <w:left w:val="none" w:sz="0" w:space="0" w:color="auto"/>
        <w:bottom w:val="none" w:sz="0" w:space="0" w:color="auto"/>
        <w:right w:val="none" w:sz="0" w:space="0" w:color="auto"/>
      </w:divBdr>
      <w:divsChild>
        <w:div w:id="532419780">
          <w:marLeft w:val="300"/>
          <w:marRight w:val="0"/>
          <w:marTop w:val="45"/>
          <w:marBottom w:val="180"/>
          <w:divBdr>
            <w:top w:val="none" w:sz="0" w:space="0" w:color="auto"/>
            <w:left w:val="none" w:sz="0" w:space="0" w:color="auto"/>
            <w:bottom w:val="none" w:sz="0" w:space="0" w:color="auto"/>
            <w:right w:val="none" w:sz="0" w:space="0" w:color="auto"/>
          </w:divBdr>
        </w:div>
      </w:divsChild>
    </w:div>
    <w:div w:id="723604290">
      <w:bodyDiv w:val="1"/>
      <w:marLeft w:val="0"/>
      <w:marRight w:val="0"/>
      <w:marTop w:val="0"/>
      <w:marBottom w:val="0"/>
      <w:divBdr>
        <w:top w:val="none" w:sz="0" w:space="0" w:color="auto"/>
        <w:left w:val="none" w:sz="0" w:space="0" w:color="auto"/>
        <w:bottom w:val="none" w:sz="0" w:space="0" w:color="auto"/>
        <w:right w:val="none" w:sz="0" w:space="0" w:color="auto"/>
      </w:divBdr>
    </w:div>
    <w:div w:id="957219621">
      <w:bodyDiv w:val="1"/>
      <w:marLeft w:val="0"/>
      <w:marRight w:val="0"/>
      <w:marTop w:val="0"/>
      <w:marBottom w:val="0"/>
      <w:divBdr>
        <w:top w:val="none" w:sz="0" w:space="0" w:color="auto"/>
        <w:left w:val="none" w:sz="0" w:space="0" w:color="auto"/>
        <w:bottom w:val="none" w:sz="0" w:space="0" w:color="auto"/>
        <w:right w:val="none" w:sz="0" w:space="0" w:color="auto"/>
      </w:divBdr>
    </w:div>
    <w:div w:id="1003899515">
      <w:bodyDiv w:val="1"/>
      <w:marLeft w:val="0"/>
      <w:marRight w:val="0"/>
      <w:marTop w:val="0"/>
      <w:marBottom w:val="0"/>
      <w:divBdr>
        <w:top w:val="none" w:sz="0" w:space="0" w:color="auto"/>
        <w:left w:val="none" w:sz="0" w:space="0" w:color="auto"/>
        <w:bottom w:val="none" w:sz="0" w:space="0" w:color="auto"/>
        <w:right w:val="none" w:sz="0" w:space="0" w:color="auto"/>
      </w:divBdr>
    </w:div>
    <w:div w:id="1017195447">
      <w:bodyDiv w:val="1"/>
      <w:marLeft w:val="0"/>
      <w:marRight w:val="0"/>
      <w:marTop w:val="0"/>
      <w:marBottom w:val="0"/>
      <w:divBdr>
        <w:top w:val="none" w:sz="0" w:space="0" w:color="auto"/>
        <w:left w:val="none" w:sz="0" w:space="0" w:color="auto"/>
        <w:bottom w:val="none" w:sz="0" w:space="0" w:color="auto"/>
        <w:right w:val="none" w:sz="0" w:space="0" w:color="auto"/>
      </w:divBdr>
    </w:div>
    <w:div w:id="1192262321">
      <w:bodyDiv w:val="1"/>
      <w:marLeft w:val="0"/>
      <w:marRight w:val="0"/>
      <w:marTop w:val="0"/>
      <w:marBottom w:val="0"/>
      <w:divBdr>
        <w:top w:val="none" w:sz="0" w:space="0" w:color="auto"/>
        <w:left w:val="none" w:sz="0" w:space="0" w:color="auto"/>
        <w:bottom w:val="none" w:sz="0" w:space="0" w:color="auto"/>
        <w:right w:val="none" w:sz="0" w:space="0" w:color="auto"/>
      </w:divBdr>
    </w:div>
    <w:div w:id="1266615254">
      <w:bodyDiv w:val="1"/>
      <w:marLeft w:val="0"/>
      <w:marRight w:val="0"/>
      <w:marTop w:val="0"/>
      <w:marBottom w:val="0"/>
      <w:divBdr>
        <w:top w:val="none" w:sz="0" w:space="0" w:color="auto"/>
        <w:left w:val="none" w:sz="0" w:space="0" w:color="auto"/>
        <w:bottom w:val="none" w:sz="0" w:space="0" w:color="auto"/>
        <w:right w:val="none" w:sz="0" w:space="0" w:color="auto"/>
      </w:divBdr>
    </w:div>
    <w:div w:id="1331954824">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51893186">
      <w:bodyDiv w:val="1"/>
      <w:marLeft w:val="0"/>
      <w:marRight w:val="0"/>
      <w:marTop w:val="0"/>
      <w:marBottom w:val="0"/>
      <w:divBdr>
        <w:top w:val="none" w:sz="0" w:space="0" w:color="auto"/>
        <w:left w:val="none" w:sz="0" w:space="0" w:color="auto"/>
        <w:bottom w:val="none" w:sz="0" w:space="0" w:color="auto"/>
        <w:right w:val="none" w:sz="0" w:space="0" w:color="auto"/>
      </w:divBdr>
    </w:div>
    <w:div w:id="1468469474">
      <w:bodyDiv w:val="1"/>
      <w:marLeft w:val="0"/>
      <w:marRight w:val="0"/>
      <w:marTop w:val="0"/>
      <w:marBottom w:val="0"/>
      <w:divBdr>
        <w:top w:val="none" w:sz="0" w:space="0" w:color="auto"/>
        <w:left w:val="none" w:sz="0" w:space="0" w:color="auto"/>
        <w:bottom w:val="none" w:sz="0" w:space="0" w:color="auto"/>
        <w:right w:val="none" w:sz="0" w:space="0" w:color="auto"/>
      </w:divBdr>
    </w:div>
    <w:div w:id="1476141526">
      <w:bodyDiv w:val="1"/>
      <w:marLeft w:val="0"/>
      <w:marRight w:val="0"/>
      <w:marTop w:val="0"/>
      <w:marBottom w:val="0"/>
      <w:divBdr>
        <w:top w:val="none" w:sz="0" w:space="0" w:color="auto"/>
        <w:left w:val="none" w:sz="0" w:space="0" w:color="auto"/>
        <w:bottom w:val="none" w:sz="0" w:space="0" w:color="auto"/>
        <w:right w:val="none" w:sz="0" w:space="0" w:color="auto"/>
      </w:divBdr>
    </w:div>
    <w:div w:id="1502234624">
      <w:bodyDiv w:val="1"/>
      <w:marLeft w:val="0"/>
      <w:marRight w:val="0"/>
      <w:marTop w:val="0"/>
      <w:marBottom w:val="0"/>
      <w:divBdr>
        <w:top w:val="none" w:sz="0" w:space="0" w:color="auto"/>
        <w:left w:val="none" w:sz="0" w:space="0" w:color="auto"/>
        <w:bottom w:val="none" w:sz="0" w:space="0" w:color="auto"/>
        <w:right w:val="none" w:sz="0" w:space="0" w:color="auto"/>
      </w:divBdr>
    </w:div>
    <w:div w:id="1614365614">
      <w:bodyDiv w:val="1"/>
      <w:marLeft w:val="0"/>
      <w:marRight w:val="0"/>
      <w:marTop w:val="0"/>
      <w:marBottom w:val="0"/>
      <w:divBdr>
        <w:top w:val="none" w:sz="0" w:space="0" w:color="auto"/>
        <w:left w:val="none" w:sz="0" w:space="0" w:color="auto"/>
        <w:bottom w:val="none" w:sz="0" w:space="0" w:color="auto"/>
        <w:right w:val="none" w:sz="0" w:space="0" w:color="auto"/>
      </w:divBdr>
      <w:divsChild>
        <w:div w:id="1107584641">
          <w:marLeft w:val="274"/>
          <w:marRight w:val="0"/>
          <w:marTop w:val="150"/>
          <w:marBottom w:val="0"/>
          <w:divBdr>
            <w:top w:val="none" w:sz="0" w:space="0" w:color="auto"/>
            <w:left w:val="none" w:sz="0" w:space="0" w:color="auto"/>
            <w:bottom w:val="none" w:sz="0" w:space="0" w:color="auto"/>
            <w:right w:val="none" w:sz="0" w:space="0" w:color="auto"/>
          </w:divBdr>
        </w:div>
        <w:div w:id="278339986">
          <w:marLeft w:val="274"/>
          <w:marRight w:val="0"/>
          <w:marTop w:val="150"/>
          <w:marBottom w:val="0"/>
          <w:divBdr>
            <w:top w:val="none" w:sz="0" w:space="0" w:color="auto"/>
            <w:left w:val="none" w:sz="0" w:space="0" w:color="auto"/>
            <w:bottom w:val="none" w:sz="0" w:space="0" w:color="auto"/>
            <w:right w:val="none" w:sz="0" w:space="0" w:color="auto"/>
          </w:divBdr>
        </w:div>
        <w:div w:id="1400664926">
          <w:marLeft w:val="274"/>
          <w:marRight w:val="0"/>
          <w:marTop w:val="150"/>
          <w:marBottom w:val="0"/>
          <w:divBdr>
            <w:top w:val="none" w:sz="0" w:space="0" w:color="auto"/>
            <w:left w:val="none" w:sz="0" w:space="0" w:color="auto"/>
            <w:bottom w:val="none" w:sz="0" w:space="0" w:color="auto"/>
            <w:right w:val="none" w:sz="0" w:space="0" w:color="auto"/>
          </w:divBdr>
        </w:div>
        <w:div w:id="1809780153">
          <w:marLeft w:val="274"/>
          <w:marRight w:val="0"/>
          <w:marTop w:val="150"/>
          <w:marBottom w:val="0"/>
          <w:divBdr>
            <w:top w:val="none" w:sz="0" w:space="0" w:color="auto"/>
            <w:left w:val="none" w:sz="0" w:space="0" w:color="auto"/>
            <w:bottom w:val="none" w:sz="0" w:space="0" w:color="auto"/>
            <w:right w:val="none" w:sz="0" w:space="0" w:color="auto"/>
          </w:divBdr>
        </w:div>
        <w:div w:id="1527134440">
          <w:marLeft w:val="274"/>
          <w:marRight w:val="0"/>
          <w:marTop w:val="150"/>
          <w:marBottom w:val="0"/>
          <w:divBdr>
            <w:top w:val="none" w:sz="0" w:space="0" w:color="auto"/>
            <w:left w:val="none" w:sz="0" w:space="0" w:color="auto"/>
            <w:bottom w:val="none" w:sz="0" w:space="0" w:color="auto"/>
            <w:right w:val="none" w:sz="0" w:space="0" w:color="auto"/>
          </w:divBdr>
        </w:div>
        <w:div w:id="533083386">
          <w:marLeft w:val="274"/>
          <w:marRight w:val="0"/>
          <w:marTop w:val="150"/>
          <w:marBottom w:val="0"/>
          <w:divBdr>
            <w:top w:val="none" w:sz="0" w:space="0" w:color="auto"/>
            <w:left w:val="none" w:sz="0" w:space="0" w:color="auto"/>
            <w:bottom w:val="none" w:sz="0" w:space="0" w:color="auto"/>
            <w:right w:val="none" w:sz="0" w:space="0" w:color="auto"/>
          </w:divBdr>
        </w:div>
        <w:div w:id="245111428">
          <w:marLeft w:val="274"/>
          <w:marRight w:val="0"/>
          <w:marTop w:val="150"/>
          <w:marBottom w:val="0"/>
          <w:divBdr>
            <w:top w:val="none" w:sz="0" w:space="0" w:color="auto"/>
            <w:left w:val="none" w:sz="0" w:space="0" w:color="auto"/>
            <w:bottom w:val="none" w:sz="0" w:space="0" w:color="auto"/>
            <w:right w:val="none" w:sz="0" w:space="0" w:color="auto"/>
          </w:divBdr>
        </w:div>
        <w:div w:id="635840308">
          <w:marLeft w:val="274"/>
          <w:marRight w:val="0"/>
          <w:marTop w:val="150"/>
          <w:marBottom w:val="0"/>
          <w:divBdr>
            <w:top w:val="none" w:sz="0" w:space="0" w:color="auto"/>
            <w:left w:val="none" w:sz="0" w:space="0" w:color="auto"/>
            <w:bottom w:val="none" w:sz="0" w:space="0" w:color="auto"/>
            <w:right w:val="none" w:sz="0" w:space="0" w:color="auto"/>
          </w:divBdr>
        </w:div>
        <w:div w:id="551582638">
          <w:marLeft w:val="274"/>
          <w:marRight w:val="0"/>
          <w:marTop w:val="150"/>
          <w:marBottom w:val="0"/>
          <w:divBdr>
            <w:top w:val="none" w:sz="0" w:space="0" w:color="auto"/>
            <w:left w:val="none" w:sz="0" w:space="0" w:color="auto"/>
            <w:bottom w:val="none" w:sz="0" w:space="0" w:color="auto"/>
            <w:right w:val="none" w:sz="0" w:space="0" w:color="auto"/>
          </w:divBdr>
        </w:div>
      </w:divsChild>
    </w:div>
    <w:div w:id="1804959070">
      <w:bodyDiv w:val="1"/>
      <w:marLeft w:val="0"/>
      <w:marRight w:val="0"/>
      <w:marTop w:val="0"/>
      <w:marBottom w:val="0"/>
      <w:divBdr>
        <w:top w:val="none" w:sz="0" w:space="0" w:color="auto"/>
        <w:left w:val="none" w:sz="0" w:space="0" w:color="auto"/>
        <w:bottom w:val="none" w:sz="0" w:space="0" w:color="auto"/>
        <w:right w:val="none" w:sz="0" w:space="0" w:color="auto"/>
      </w:divBdr>
    </w:div>
    <w:div w:id="1821534385">
      <w:bodyDiv w:val="1"/>
      <w:marLeft w:val="0"/>
      <w:marRight w:val="0"/>
      <w:marTop w:val="0"/>
      <w:marBottom w:val="0"/>
      <w:divBdr>
        <w:top w:val="none" w:sz="0" w:space="0" w:color="auto"/>
        <w:left w:val="none" w:sz="0" w:space="0" w:color="auto"/>
        <w:bottom w:val="none" w:sz="0" w:space="0" w:color="auto"/>
        <w:right w:val="none" w:sz="0" w:space="0" w:color="auto"/>
      </w:divBdr>
    </w:div>
    <w:div w:id="1855460827">
      <w:bodyDiv w:val="1"/>
      <w:marLeft w:val="0"/>
      <w:marRight w:val="0"/>
      <w:marTop w:val="0"/>
      <w:marBottom w:val="0"/>
      <w:divBdr>
        <w:top w:val="none" w:sz="0" w:space="0" w:color="auto"/>
        <w:left w:val="none" w:sz="0" w:space="0" w:color="auto"/>
        <w:bottom w:val="none" w:sz="0" w:space="0" w:color="auto"/>
        <w:right w:val="none" w:sz="0" w:space="0" w:color="auto"/>
      </w:divBdr>
    </w:div>
    <w:div w:id="1863206524">
      <w:bodyDiv w:val="1"/>
      <w:marLeft w:val="0"/>
      <w:marRight w:val="0"/>
      <w:marTop w:val="0"/>
      <w:marBottom w:val="0"/>
      <w:divBdr>
        <w:top w:val="none" w:sz="0" w:space="0" w:color="auto"/>
        <w:left w:val="none" w:sz="0" w:space="0" w:color="auto"/>
        <w:bottom w:val="none" w:sz="0" w:space="0" w:color="auto"/>
        <w:right w:val="none" w:sz="0" w:space="0" w:color="auto"/>
      </w:divBdr>
    </w:div>
    <w:div w:id="2098819241">
      <w:bodyDiv w:val="1"/>
      <w:marLeft w:val="0"/>
      <w:marRight w:val="0"/>
      <w:marTop w:val="0"/>
      <w:marBottom w:val="0"/>
      <w:divBdr>
        <w:top w:val="none" w:sz="0" w:space="0" w:color="auto"/>
        <w:left w:val="none" w:sz="0" w:space="0" w:color="auto"/>
        <w:bottom w:val="none" w:sz="0" w:space="0" w:color="auto"/>
        <w:right w:val="none" w:sz="0" w:space="0" w:color="auto"/>
      </w:divBdr>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hangethegameacademy.org/about/about-raising-funds/" TargetMode="External"/><Relationship Id="rId1" Type="http://schemas.openxmlformats.org/officeDocument/2006/relationships/hyperlink" Target="https://www.changethegameacademy.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A9885-8A10-784E-BC8E-B604CC28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10</Pages>
  <Words>6083</Words>
  <Characters>34677</Characters>
  <Application>Microsoft Office Word</Application>
  <DocSecurity>0</DocSecurity>
  <Lines>288</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Nina Ottosen</cp:lastModifiedBy>
  <cp:revision>43</cp:revision>
  <cp:lastPrinted>2017-01-17T09:20:00Z</cp:lastPrinted>
  <dcterms:created xsi:type="dcterms:W3CDTF">2019-05-13T10:35:00Z</dcterms:created>
  <dcterms:modified xsi:type="dcterms:W3CDTF">2019-06-07T07:45:00Z</dcterms:modified>
</cp:coreProperties>
</file>