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EA1E" w14:textId="379EBB4D" w:rsidR="00FD1DD2" w:rsidRDefault="00FD1DD2" w:rsidP="00B35E0B"/>
    <w:p w14:paraId="1A585D20" w14:textId="16D4B5BB" w:rsidR="52BE3CF9" w:rsidRDefault="52BE3CF9" w:rsidP="52BE3CF9"/>
    <w:tbl>
      <w:tblPr>
        <w:tblStyle w:val="Tabel-Gitter"/>
        <w:tblW w:w="0" w:type="auto"/>
        <w:tblLook w:val="04A0" w:firstRow="1" w:lastRow="0" w:firstColumn="1" w:lastColumn="0" w:noHBand="0" w:noVBand="1"/>
      </w:tblPr>
      <w:tblGrid>
        <w:gridCol w:w="3397"/>
        <w:gridCol w:w="6225"/>
      </w:tblGrid>
      <w:tr w:rsidR="00CD7FFC" w:rsidRPr="003F020E" w14:paraId="00206D10" w14:textId="77777777" w:rsidTr="009CC725">
        <w:tc>
          <w:tcPr>
            <w:tcW w:w="3397" w:type="dxa"/>
          </w:tcPr>
          <w:p w14:paraId="38EA7852" w14:textId="77777777" w:rsidR="00CD7FFC" w:rsidRPr="003F020E" w:rsidRDefault="6E7FC965" w:rsidP="39001A93">
            <w:pPr>
              <w:rPr>
                <w:rFonts w:asciiTheme="minorHAnsi" w:eastAsiaTheme="minorEastAsia" w:hAnsiTheme="minorHAnsi" w:cstheme="minorBidi"/>
                <w:b/>
                <w:sz w:val="22"/>
                <w:szCs w:val="22"/>
              </w:rPr>
            </w:pPr>
            <w:r w:rsidRPr="147D2F68">
              <w:rPr>
                <w:rFonts w:asciiTheme="minorHAnsi" w:eastAsiaTheme="minorEastAsia" w:hAnsiTheme="minorHAnsi" w:cstheme="minorBidi"/>
                <w:b/>
                <w:sz w:val="22"/>
                <w:szCs w:val="22"/>
              </w:rPr>
              <w:t>Danish organisation</w:t>
            </w:r>
          </w:p>
        </w:tc>
        <w:tc>
          <w:tcPr>
            <w:tcW w:w="6225" w:type="dxa"/>
          </w:tcPr>
          <w:p w14:paraId="1616B4BD" w14:textId="4D48B23F" w:rsidR="00CD7FFC" w:rsidRPr="003F020E" w:rsidRDefault="6370F0BA" w:rsidP="39001A93">
            <w:pPr>
              <w:rPr>
                <w:rFonts w:asciiTheme="minorHAnsi" w:eastAsiaTheme="minorEastAsia" w:hAnsiTheme="minorHAnsi" w:cstheme="minorBidi"/>
                <w:b/>
                <w:sz w:val="22"/>
                <w:szCs w:val="22"/>
              </w:rPr>
            </w:pPr>
            <w:r w:rsidRPr="147D2F68">
              <w:rPr>
                <w:rFonts w:asciiTheme="minorHAnsi" w:eastAsiaTheme="minorEastAsia" w:hAnsiTheme="minorHAnsi" w:cstheme="minorBidi"/>
                <w:b/>
                <w:sz w:val="22"/>
                <w:szCs w:val="22"/>
              </w:rPr>
              <w:t>Amnesty International Denmark</w:t>
            </w:r>
            <w:r w:rsidR="498815C5" w:rsidRPr="147D2F68">
              <w:rPr>
                <w:rFonts w:asciiTheme="minorHAnsi" w:eastAsiaTheme="minorEastAsia" w:hAnsiTheme="minorHAnsi" w:cstheme="minorBidi"/>
                <w:b/>
                <w:sz w:val="22"/>
                <w:szCs w:val="22"/>
              </w:rPr>
              <w:t xml:space="preserve"> (AIDK)</w:t>
            </w:r>
          </w:p>
        </w:tc>
      </w:tr>
      <w:tr w:rsidR="00CD7FFC" w:rsidRPr="005C6919" w14:paraId="4933EC94" w14:textId="77777777" w:rsidTr="009CC725">
        <w:tc>
          <w:tcPr>
            <w:tcW w:w="3397" w:type="dxa"/>
          </w:tcPr>
          <w:p w14:paraId="7704AD57" w14:textId="77777777" w:rsidR="00CD7FFC" w:rsidRPr="003F020E" w:rsidRDefault="6E7FC965" w:rsidP="39001A93">
            <w:pPr>
              <w:rPr>
                <w:rFonts w:asciiTheme="minorHAnsi" w:eastAsiaTheme="minorEastAsia" w:hAnsiTheme="minorHAnsi" w:cstheme="minorBidi"/>
                <w:b/>
                <w:sz w:val="22"/>
                <w:szCs w:val="22"/>
              </w:rPr>
            </w:pPr>
            <w:r w:rsidRPr="147D2F68">
              <w:rPr>
                <w:rFonts w:asciiTheme="minorHAnsi" w:eastAsiaTheme="minorEastAsia" w:hAnsiTheme="minorHAnsi" w:cstheme="minorBidi"/>
                <w:b/>
                <w:sz w:val="22"/>
                <w:szCs w:val="22"/>
              </w:rPr>
              <w:t>Title of the intervention</w:t>
            </w:r>
          </w:p>
        </w:tc>
        <w:tc>
          <w:tcPr>
            <w:tcW w:w="6225" w:type="dxa"/>
          </w:tcPr>
          <w:p w14:paraId="097ADB18" w14:textId="688D1AD5" w:rsidR="00CD7FFC" w:rsidRPr="00E73754" w:rsidRDefault="2E41C17B" w:rsidP="39001A93">
            <w:pPr>
              <w:rPr>
                <w:rFonts w:asciiTheme="minorHAnsi" w:eastAsiaTheme="minorEastAsia" w:hAnsiTheme="minorHAnsi" w:cstheme="minorBidi"/>
                <w:b/>
                <w:sz w:val="22"/>
                <w:szCs w:val="22"/>
                <w:lang w:val="en-US"/>
              </w:rPr>
            </w:pPr>
            <w:r w:rsidRPr="147D2F68">
              <w:rPr>
                <w:rFonts w:asciiTheme="minorHAnsi" w:eastAsiaTheme="minorEastAsia" w:hAnsiTheme="minorHAnsi" w:cstheme="minorBidi"/>
                <w:b/>
                <w:sz w:val="22"/>
                <w:szCs w:val="22"/>
                <w:lang w:val="en-US"/>
              </w:rPr>
              <w:t xml:space="preserve">Rise Up: </w:t>
            </w:r>
            <w:r w:rsidR="44AED303" w:rsidRPr="147D2F68">
              <w:rPr>
                <w:rFonts w:asciiTheme="minorHAnsi" w:eastAsiaTheme="minorEastAsia" w:hAnsiTheme="minorHAnsi" w:cstheme="minorBidi"/>
                <w:b/>
                <w:sz w:val="22"/>
                <w:szCs w:val="22"/>
                <w:lang w:val="en-US"/>
              </w:rPr>
              <w:t xml:space="preserve">Young </w:t>
            </w:r>
            <w:r w:rsidR="7148AC77" w:rsidRPr="147D2F68">
              <w:rPr>
                <w:rFonts w:asciiTheme="minorHAnsi" w:eastAsiaTheme="minorEastAsia" w:hAnsiTheme="minorHAnsi" w:cstheme="minorBidi"/>
                <w:b/>
                <w:sz w:val="22"/>
                <w:szCs w:val="22"/>
                <w:lang w:val="en-US"/>
              </w:rPr>
              <w:t xml:space="preserve">Indigenous </w:t>
            </w:r>
            <w:r w:rsidR="79109C0A" w:rsidRPr="147D2F68">
              <w:rPr>
                <w:rFonts w:asciiTheme="minorHAnsi" w:eastAsiaTheme="minorEastAsia" w:hAnsiTheme="minorHAnsi" w:cstheme="minorBidi"/>
                <w:b/>
                <w:sz w:val="22"/>
                <w:szCs w:val="22"/>
                <w:lang w:val="en-US"/>
              </w:rPr>
              <w:t xml:space="preserve">Women </w:t>
            </w:r>
            <w:r w:rsidR="44AED303" w:rsidRPr="147D2F68">
              <w:rPr>
                <w:rFonts w:asciiTheme="minorHAnsi" w:eastAsiaTheme="minorEastAsia" w:hAnsiTheme="minorHAnsi" w:cstheme="minorBidi"/>
                <w:b/>
                <w:sz w:val="22"/>
                <w:szCs w:val="22"/>
                <w:lang w:val="en-US"/>
              </w:rPr>
              <w:t xml:space="preserve">Defending their </w:t>
            </w:r>
            <w:r w:rsidR="236BE3C1" w:rsidRPr="147D2F68">
              <w:rPr>
                <w:rFonts w:asciiTheme="minorHAnsi" w:eastAsiaTheme="minorEastAsia" w:hAnsiTheme="minorHAnsi" w:cstheme="minorBidi"/>
                <w:b/>
                <w:sz w:val="22"/>
                <w:szCs w:val="22"/>
                <w:lang w:val="en-US"/>
              </w:rPr>
              <w:t xml:space="preserve">Rights and </w:t>
            </w:r>
            <w:r w:rsidR="44AED303" w:rsidRPr="147D2F68">
              <w:rPr>
                <w:rFonts w:asciiTheme="minorHAnsi" w:eastAsiaTheme="minorEastAsia" w:hAnsiTheme="minorHAnsi" w:cstheme="minorBidi"/>
                <w:b/>
                <w:sz w:val="22"/>
                <w:szCs w:val="22"/>
                <w:lang w:val="en-US"/>
              </w:rPr>
              <w:t>Ancestral Territories</w:t>
            </w:r>
          </w:p>
        </w:tc>
      </w:tr>
      <w:tr w:rsidR="00CD7FFC" w:rsidRPr="005C6919" w14:paraId="46CE429E" w14:textId="77777777" w:rsidTr="009CC725">
        <w:tc>
          <w:tcPr>
            <w:tcW w:w="3397" w:type="dxa"/>
          </w:tcPr>
          <w:p w14:paraId="6807C0D5" w14:textId="77777777" w:rsidR="00CD7FFC" w:rsidRPr="003F020E" w:rsidRDefault="6E7FC965" w:rsidP="39001A93">
            <w:pPr>
              <w:rPr>
                <w:rFonts w:asciiTheme="minorHAnsi" w:eastAsiaTheme="minorEastAsia" w:hAnsiTheme="minorHAnsi" w:cstheme="minorBidi"/>
                <w:b/>
                <w:sz w:val="22"/>
                <w:szCs w:val="22"/>
              </w:rPr>
            </w:pPr>
            <w:r w:rsidRPr="147D2F68">
              <w:rPr>
                <w:rFonts w:asciiTheme="minorHAnsi" w:eastAsiaTheme="minorEastAsia" w:hAnsiTheme="minorHAnsi" w:cstheme="minorBidi"/>
                <w:b/>
                <w:sz w:val="22"/>
                <w:szCs w:val="22"/>
              </w:rPr>
              <w:t xml:space="preserve">Partner </w:t>
            </w:r>
            <w:proofErr w:type="spellStart"/>
            <w:r w:rsidRPr="147D2F68">
              <w:rPr>
                <w:rFonts w:asciiTheme="minorHAnsi" w:eastAsiaTheme="minorEastAsia" w:hAnsiTheme="minorHAnsi" w:cstheme="minorBidi"/>
                <w:b/>
                <w:sz w:val="22"/>
                <w:szCs w:val="22"/>
              </w:rPr>
              <w:t>name</w:t>
            </w:r>
            <w:proofErr w:type="spellEnd"/>
            <w:r w:rsidRPr="147D2F68">
              <w:rPr>
                <w:rFonts w:asciiTheme="minorHAnsi" w:eastAsiaTheme="minorEastAsia" w:hAnsiTheme="minorHAnsi" w:cstheme="minorBidi"/>
                <w:b/>
                <w:sz w:val="22"/>
                <w:szCs w:val="22"/>
              </w:rPr>
              <w:t>(s)</w:t>
            </w:r>
          </w:p>
        </w:tc>
        <w:tc>
          <w:tcPr>
            <w:tcW w:w="6225" w:type="dxa"/>
          </w:tcPr>
          <w:p w14:paraId="1519E898" w14:textId="3F718033" w:rsidR="00CD7FFC" w:rsidRPr="00FB653D" w:rsidRDefault="00FB653D" w:rsidP="00BE166E">
            <w:pPr>
              <w:rPr>
                <w:rFonts w:asciiTheme="minorHAnsi" w:eastAsiaTheme="minorEastAsia" w:hAnsiTheme="minorHAnsi" w:cstheme="minorBidi"/>
                <w:b/>
                <w:bCs/>
                <w:sz w:val="22"/>
                <w:szCs w:val="22"/>
                <w:lang w:val="en-US"/>
              </w:rPr>
            </w:pPr>
            <w:r w:rsidRPr="00FB653D">
              <w:rPr>
                <w:rFonts w:asciiTheme="minorHAnsi" w:eastAsiaTheme="minorEastAsia" w:hAnsiTheme="minorHAnsi" w:cstheme="minorBidi"/>
                <w:b/>
                <w:bCs/>
                <w:sz w:val="22"/>
                <w:szCs w:val="22"/>
                <w:lang w:val="en-US"/>
              </w:rPr>
              <w:t xml:space="preserve">Main partner: </w:t>
            </w:r>
            <w:r w:rsidR="6A6CBA34" w:rsidRPr="00FB653D">
              <w:rPr>
                <w:rFonts w:asciiTheme="minorHAnsi" w:eastAsiaTheme="minorEastAsia" w:hAnsiTheme="minorHAnsi" w:cstheme="minorBidi"/>
                <w:b/>
                <w:bCs/>
                <w:sz w:val="22"/>
                <w:szCs w:val="22"/>
                <w:lang w:val="en-US"/>
              </w:rPr>
              <w:t>Amnesty International Peru</w:t>
            </w:r>
            <w:r w:rsidR="498815C5" w:rsidRPr="00FB653D">
              <w:rPr>
                <w:rFonts w:asciiTheme="minorHAnsi" w:eastAsiaTheme="minorEastAsia" w:hAnsiTheme="minorHAnsi" w:cstheme="minorBidi"/>
                <w:b/>
                <w:bCs/>
                <w:sz w:val="22"/>
                <w:szCs w:val="22"/>
                <w:lang w:val="en-US"/>
              </w:rPr>
              <w:t xml:space="preserve"> (AIPE)</w:t>
            </w:r>
          </w:p>
          <w:p w14:paraId="11EBE9F0" w14:textId="41AE51AE" w:rsidR="5EF36B96" w:rsidRPr="00E322EE" w:rsidRDefault="5EF36B96" w:rsidP="39001A93">
            <w:pPr>
              <w:rPr>
                <w:rFonts w:asciiTheme="minorHAnsi" w:eastAsiaTheme="minorEastAsia" w:hAnsiTheme="minorHAnsi" w:cstheme="minorBidi"/>
                <w:sz w:val="22"/>
                <w:szCs w:val="22"/>
                <w:lang w:val="en-US"/>
              </w:rPr>
            </w:pPr>
            <w:r w:rsidRPr="147D2F68">
              <w:rPr>
                <w:rFonts w:asciiTheme="minorHAnsi" w:eastAsiaTheme="minorEastAsia" w:hAnsiTheme="minorHAnsi" w:cstheme="minorBidi"/>
                <w:sz w:val="22"/>
                <w:szCs w:val="22"/>
                <w:lang w:val="en-US"/>
              </w:rPr>
              <w:t>National Organization of Andean and Amazonian Indigenous Women of Peru (ONAMIAP)</w:t>
            </w:r>
          </w:p>
          <w:p w14:paraId="57FEC749" w14:textId="640F9260" w:rsidR="54EF68A3" w:rsidRPr="00E322EE" w:rsidRDefault="54EF68A3" w:rsidP="39001A93">
            <w:pPr>
              <w:rPr>
                <w:rFonts w:asciiTheme="minorHAnsi" w:eastAsiaTheme="minorEastAsia" w:hAnsiTheme="minorHAnsi" w:cstheme="minorBidi"/>
                <w:sz w:val="22"/>
                <w:szCs w:val="22"/>
                <w:lang w:val="en-US"/>
              </w:rPr>
            </w:pPr>
            <w:proofErr w:type="spellStart"/>
            <w:r w:rsidRPr="147D2F68">
              <w:rPr>
                <w:rFonts w:asciiTheme="minorHAnsi" w:eastAsiaTheme="minorEastAsia" w:hAnsiTheme="minorHAnsi" w:cstheme="minorBidi"/>
                <w:sz w:val="22"/>
                <w:szCs w:val="22"/>
                <w:lang w:val="en-US"/>
              </w:rPr>
              <w:t>Waynakana</w:t>
            </w:r>
            <w:proofErr w:type="spellEnd"/>
            <w:r w:rsidRPr="147D2F68">
              <w:rPr>
                <w:rFonts w:asciiTheme="minorHAnsi" w:eastAsiaTheme="minorEastAsia" w:hAnsiTheme="minorHAnsi" w:cstheme="minorBidi"/>
                <w:sz w:val="22"/>
                <w:szCs w:val="22"/>
                <w:lang w:val="en-US"/>
              </w:rPr>
              <w:t xml:space="preserve"> </w:t>
            </w:r>
            <w:proofErr w:type="spellStart"/>
            <w:r w:rsidRPr="147D2F68">
              <w:rPr>
                <w:rFonts w:asciiTheme="minorHAnsi" w:eastAsiaTheme="minorEastAsia" w:hAnsiTheme="minorHAnsi" w:cstheme="minorBidi"/>
                <w:sz w:val="22"/>
                <w:szCs w:val="22"/>
                <w:lang w:val="en-US"/>
              </w:rPr>
              <w:t>Kamatawara</w:t>
            </w:r>
            <w:proofErr w:type="spellEnd"/>
            <w:r w:rsidRPr="147D2F68">
              <w:rPr>
                <w:rFonts w:asciiTheme="minorHAnsi" w:eastAsiaTheme="minorEastAsia" w:hAnsiTheme="minorHAnsi" w:cstheme="minorBidi"/>
                <w:sz w:val="22"/>
                <w:szCs w:val="22"/>
                <w:lang w:val="en-US"/>
              </w:rPr>
              <w:t xml:space="preserve"> Kana (WKK)</w:t>
            </w:r>
          </w:p>
          <w:p w14:paraId="0C7D87C5" w14:textId="320D48E2" w:rsidR="000A4755" w:rsidRPr="00E73754" w:rsidRDefault="47A74F84" w:rsidP="00BE166E">
            <w:pPr>
              <w:rPr>
                <w:rFonts w:asciiTheme="minorHAnsi" w:eastAsiaTheme="minorEastAsia" w:hAnsiTheme="minorHAnsi" w:cstheme="minorBidi"/>
                <w:sz w:val="22"/>
                <w:szCs w:val="22"/>
                <w:lang w:val="en-US"/>
              </w:rPr>
            </w:pPr>
            <w:r w:rsidRPr="147D2F68">
              <w:rPr>
                <w:rFonts w:asciiTheme="minorHAnsi" w:eastAsiaTheme="minorEastAsia" w:hAnsiTheme="minorHAnsi" w:cstheme="minorBidi"/>
                <w:sz w:val="22"/>
                <w:szCs w:val="22"/>
                <w:lang w:val="es-MX"/>
              </w:rPr>
              <w:t xml:space="preserve">Organization of Indigenous Communities </w:t>
            </w:r>
            <w:r w:rsidR="34D87C81" w:rsidRPr="147D2F68">
              <w:rPr>
                <w:rFonts w:asciiTheme="minorHAnsi" w:eastAsiaTheme="minorEastAsia" w:hAnsiTheme="minorHAnsi" w:cstheme="minorBidi"/>
                <w:sz w:val="22"/>
                <w:szCs w:val="22"/>
                <w:lang w:val="es-MX"/>
              </w:rPr>
              <w:t xml:space="preserve">of </w:t>
            </w:r>
            <w:r w:rsidRPr="147D2F68">
              <w:rPr>
                <w:rFonts w:asciiTheme="minorHAnsi" w:eastAsiaTheme="minorEastAsia" w:hAnsiTheme="minorHAnsi" w:cstheme="minorBidi"/>
                <w:sz w:val="22"/>
                <w:szCs w:val="22"/>
                <w:lang w:val="es-MX"/>
              </w:rPr>
              <w:t>Shiwilu</w:t>
            </w:r>
            <w:r w:rsidR="34D87C81" w:rsidRPr="147D2F68">
              <w:rPr>
                <w:rFonts w:asciiTheme="minorHAnsi" w:eastAsiaTheme="minorEastAsia" w:hAnsiTheme="minorHAnsi" w:cstheme="minorBidi"/>
                <w:sz w:val="22"/>
                <w:szCs w:val="22"/>
                <w:lang w:val="es-MX"/>
              </w:rPr>
              <w:t xml:space="preserve"> Women</w:t>
            </w:r>
            <w:r w:rsidRPr="147D2F68">
              <w:rPr>
                <w:rFonts w:asciiTheme="minorHAnsi" w:eastAsiaTheme="minorEastAsia" w:hAnsiTheme="minorHAnsi" w:cstheme="minorBidi"/>
                <w:sz w:val="22"/>
                <w:szCs w:val="22"/>
                <w:lang w:val="en-US"/>
              </w:rPr>
              <w:t xml:space="preserve">  (</w:t>
            </w:r>
            <w:r w:rsidR="6A6CBA34" w:rsidRPr="147D2F68">
              <w:rPr>
                <w:rFonts w:asciiTheme="minorHAnsi" w:eastAsiaTheme="minorEastAsia" w:hAnsiTheme="minorHAnsi" w:cstheme="minorBidi"/>
                <w:sz w:val="22"/>
                <w:szCs w:val="22"/>
                <w:lang w:val="en-US"/>
              </w:rPr>
              <w:t>OCIDMUSHI</w:t>
            </w:r>
            <w:r w:rsidRPr="147D2F68">
              <w:rPr>
                <w:rFonts w:asciiTheme="minorHAnsi" w:eastAsiaTheme="minorEastAsia" w:hAnsiTheme="minorHAnsi" w:cstheme="minorBidi"/>
                <w:sz w:val="22"/>
                <w:szCs w:val="22"/>
                <w:lang w:val="en-US"/>
              </w:rPr>
              <w:t>)</w:t>
            </w:r>
          </w:p>
        </w:tc>
      </w:tr>
      <w:tr w:rsidR="00CD7FFC" w:rsidRPr="003F020E" w14:paraId="37C4341D" w14:textId="77777777" w:rsidTr="009CC725">
        <w:tc>
          <w:tcPr>
            <w:tcW w:w="3397" w:type="dxa"/>
          </w:tcPr>
          <w:p w14:paraId="71DE8E1F" w14:textId="77777777" w:rsidR="00CD7FFC" w:rsidRPr="003F020E" w:rsidRDefault="6E7FC965" w:rsidP="39001A93">
            <w:pPr>
              <w:rPr>
                <w:rFonts w:asciiTheme="minorHAnsi" w:eastAsiaTheme="minorEastAsia" w:hAnsiTheme="minorHAnsi" w:cstheme="minorBidi"/>
                <w:b/>
                <w:sz w:val="22"/>
                <w:szCs w:val="22"/>
              </w:rPr>
            </w:pPr>
            <w:proofErr w:type="spellStart"/>
            <w:r w:rsidRPr="147D2F68">
              <w:rPr>
                <w:rFonts w:asciiTheme="minorHAnsi" w:eastAsiaTheme="minorEastAsia" w:hAnsiTheme="minorHAnsi" w:cstheme="minorBidi"/>
                <w:b/>
                <w:sz w:val="22"/>
                <w:szCs w:val="22"/>
              </w:rPr>
              <w:t>Amount</w:t>
            </w:r>
            <w:proofErr w:type="spellEnd"/>
            <w:r w:rsidRPr="147D2F68">
              <w:rPr>
                <w:rFonts w:asciiTheme="minorHAnsi" w:eastAsiaTheme="minorEastAsia" w:hAnsiTheme="minorHAnsi" w:cstheme="minorBidi"/>
                <w:b/>
                <w:sz w:val="22"/>
                <w:szCs w:val="22"/>
              </w:rPr>
              <w:t xml:space="preserve"> </w:t>
            </w:r>
            <w:proofErr w:type="spellStart"/>
            <w:r w:rsidRPr="147D2F68">
              <w:rPr>
                <w:rFonts w:asciiTheme="minorHAnsi" w:eastAsiaTheme="minorEastAsia" w:hAnsiTheme="minorHAnsi" w:cstheme="minorBidi"/>
                <w:b/>
                <w:sz w:val="22"/>
                <w:szCs w:val="22"/>
              </w:rPr>
              <w:t>applied</w:t>
            </w:r>
            <w:proofErr w:type="spellEnd"/>
            <w:r w:rsidRPr="147D2F68">
              <w:rPr>
                <w:rFonts w:asciiTheme="minorHAnsi" w:eastAsiaTheme="minorEastAsia" w:hAnsiTheme="minorHAnsi" w:cstheme="minorBidi"/>
                <w:b/>
                <w:sz w:val="22"/>
                <w:szCs w:val="22"/>
              </w:rPr>
              <w:t xml:space="preserve"> for</w:t>
            </w:r>
          </w:p>
        </w:tc>
        <w:tc>
          <w:tcPr>
            <w:tcW w:w="6225" w:type="dxa"/>
          </w:tcPr>
          <w:p w14:paraId="01FF3C98" w14:textId="38C0F8A7" w:rsidR="00CD7FFC" w:rsidRPr="003F020E" w:rsidRDefault="006E7915" w:rsidP="00BE166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4</w:t>
            </w:r>
            <w:r w:rsidR="003D5832">
              <w:rPr>
                <w:rFonts w:asciiTheme="minorHAnsi" w:eastAsiaTheme="minorEastAsia" w:hAnsiTheme="minorHAnsi" w:cstheme="minorBidi"/>
                <w:sz w:val="22"/>
                <w:szCs w:val="22"/>
              </w:rPr>
              <w:t>,</w:t>
            </w:r>
            <w:r>
              <w:rPr>
                <w:rFonts w:asciiTheme="minorHAnsi" w:eastAsiaTheme="minorEastAsia" w:hAnsiTheme="minorHAnsi" w:cstheme="minorBidi"/>
                <w:sz w:val="22"/>
                <w:szCs w:val="22"/>
              </w:rPr>
              <w:t>108</w:t>
            </w:r>
            <w:r w:rsidR="003D5832">
              <w:rPr>
                <w:rFonts w:asciiTheme="minorHAnsi" w:eastAsiaTheme="minorEastAsia" w:hAnsiTheme="minorHAnsi" w:cstheme="minorBidi"/>
                <w:sz w:val="22"/>
                <w:szCs w:val="22"/>
              </w:rPr>
              <w:t>,</w:t>
            </w:r>
            <w:r w:rsidR="00EB7915">
              <w:rPr>
                <w:rFonts w:asciiTheme="minorHAnsi" w:eastAsiaTheme="minorEastAsia" w:hAnsiTheme="minorHAnsi" w:cstheme="minorBidi"/>
                <w:sz w:val="22"/>
                <w:szCs w:val="22"/>
              </w:rPr>
              <w:t>070 DKK</w:t>
            </w:r>
          </w:p>
        </w:tc>
      </w:tr>
      <w:tr w:rsidR="00CD7FFC" w:rsidRPr="003F020E" w14:paraId="32787317" w14:textId="77777777" w:rsidTr="009CC725">
        <w:tc>
          <w:tcPr>
            <w:tcW w:w="3397" w:type="dxa"/>
          </w:tcPr>
          <w:p w14:paraId="7D100C68" w14:textId="77777777" w:rsidR="00CD7FFC" w:rsidRPr="003F020E" w:rsidRDefault="6E7FC965" w:rsidP="39001A93">
            <w:pPr>
              <w:rPr>
                <w:rFonts w:asciiTheme="minorHAnsi" w:eastAsiaTheme="minorEastAsia" w:hAnsiTheme="minorHAnsi" w:cstheme="minorBidi"/>
                <w:b/>
                <w:sz w:val="22"/>
                <w:szCs w:val="22"/>
              </w:rPr>
            </w:pPr>
            <w:r w:rsidRPr="147D2F68">
              <w:rPr>
                <w:rFonts w:asciiTheme="minorHAnsi" w:eastAsiaTheme="minorEastAsia" w:hAnsiTheme="minorHAnsi" w:cstheme="minorBidi"/>
                <w:b/>
                <w:sz w:val="22"/>
                <w:szCs w:val="22"/>
              </w:rPr>
              <w:t>Country(</w:t>
            </w:r>
            <w:proofErr w:type="spellStart"/>
            <w:r w:rsidRPr="147D2F68">
              <w:rPr>
                <w:rFonts w:asciiTheme="minorHAnsi" w:eastAsiaTheme="minorEastAsia" w:hAnsiTheme="minorHAnsi" w:cstheme="minorBidi"/>
                <w:b/>
                <w:sz w:val="22"/>
                <w:szCs w:val="22"/>
              </w:rPr>
              <w:t>ies</w:t>
            </w:r>
            <w:proofErr w:type="spellEnd"/>
            <w:r w:rsidRPr="147D2F68">
              <w:rPr>
                <w:rFonts w:asciiTheme="minorHAnsi" w:eastAsiaTheme="minorEastAsia" w:hAnsiTheme="minorHAnsi" w:cstheme="minorBidi"/>
                <w:b/>
                <w:sz w:val="22"/>
                <w:szCs w:val="22"/>
              </w:rPr>
              <w:t>)</w:t>
            </w:r>
          </w:p>
        </w:tc>
        <w:tc>
          <w:tcPr>
            <w:tcW w:w="6225" w:type="dxa"/>
          </w:tcPr>
          <w:p w14:paraId="6BB8FABF" w14:textId="0A4A92CE" w:rsidR="00CD7FFC" w:rsidRPr="003F020E" w:rsidRDefault="6A6CBA34" w:rsidP="00BE166E">
            <w:pPr>
              <w:rPr>
                <w:rFonts w:asciiTheme="minorHAnsi" w:eastAsiaTheme="minorEastAsia" w:hAnsiTheme="minorHAnsi" w:cstheme="minorBidi"/>
                <w:sz w:val="22"/>
                <w:szCs w:val="22"/>
              </w:rPr>
            </w:pPr>
            <w:r w:rsidRPr="147D2F68">
              <w:rPr>
                <w:rFonts w:asciiTheme="minorHAnsi" w:eastAsiaTheme="minorEastAsia" w:hAnsiTheme="minorHAnsi" w:cstheme="minorBidi"/>
                <w:sz w:val="22"/>
                <w:szCs w:val="22"/>
              </w:rPr>
              <w:t>Peru</w:t>
            </w:r>
          </w:p>
        </w:tc>
      </w:tr>
      <w:tr w:rsidR="00CD7FFC" w:rsidRPr="003F020E" w14:paraId="4EF7197F" w14:textId="77777777" w:rsidTr="009CC725">
        <w:tc>
          <w:tcPr>
            <w:tcW w:w="3397" w:type="dxa"/>
          </w:tcPr>
          <w:p w14:paraId="51E3FD04" w14:textId="77777777" w:rsidR="00CD7FFC" w:rsidRPr="003F020E" w:rsidRDefault="6E7FC965" w:rsidP="39001A93">
            <w:pPr>
              <w:rPr>
                <w:rFonts w:asciiTheme="minorHAnsi" w:eastAsiaTheme="minorEastAsia" w:hAnsiTheme="minorHAnsi" w:cstheme="minorBidi"/>
                <w:b/>
                <w:sz w:val="22"/>
                <w:szCs w:val="22"/>
              </w:rPr>
            </w:pPr>
            <w:proofErr w:type="spellStart"/>
            <w:r w:rsidRPr="147D2F68">
              <w:rPr>
                <w:rFonts w:asciiTheme="minorHAnsi" w:eastAsiaTheme="minorEastAsia" w:hAnsiTheme="minorHAnsi" w:cstheme="minorBidi"/>
                <w:b/>
                <w:sz w:val="22"/>
                <w:szCs w:val="22"/>
              </w:rPr>
              <w:t>Period</w:t>
            </w:r>
            <w:proofErr w:type="spellEnd"/>
            <w:r w:rsidRPr="147D2F68">
              <w:rPr>
                <w:rFonts w:asciiTheme="minorHAnsi" w:eastAsiaTheme="minorEastAsia" w:hAnsiTheme="minorHAnsi" w:cstheme="minorBidi"/>
                <w:b/>
                <w:sz w:val="22"/>
                <w:szCs w:val="22"/>
              </w:rPr>
              <w:t xml:space="preserve"> (# of </w:t>
            </w:r>
            <w:proofErr w:type="spellStart"/>
            <w:r w:rsidRPr="147D2F68">
              <w:rPr>
                <w:rFonts w:asciiTheme="minorHAnsi" w:eastAsiaTheme="minorEastAsia" w:hAnsiTheme="minorHAnsi" w:cstheme="minorBidi"/>
                <w:b/>
                <w:sz w:val="22"/>
                <w:szCs w:val="22"/>
              </w:rPr>
              <w:t>months</w:t>
            </w:r>
            <w:proofErr w:type="spellEnd"/>
            <w:r w:rsidRPr="147D2F68">
              <w:rPr>
                <w:rFonts w:asciiTheme="minorHAnsi" w:eastAsiaTheme="minorEastAsia" w:hAnsiTheme="minorHAnsi" w:cstheme="minorBidi"/>
                <w:b/>
                <w:sz w:val="22"/>
                <w:szCs w:val="22"/>
              </w:rPr>
              <w:t>)</w:t>
            </w:r>
          </w:p>
        </w:tc>
        <w:tc>
          <w:tcPr>
            <w:tcW w:w="6225" w:type="dxa"/>
          </w:tcPr>
          <w:p w14:paraId="326E5D1E" w14:textId="133AD351" w:rsidR="00CD7FFC" w:rsidRPr="003F020E" w:rsidRDefault="6A6CBA34" w:rsidP="00BE166E">
            <w:pPr>
              <w:rPr>
                <w:rFonts w:asciiTheme="minorHAnsi" w:eastAsiaTheme="minorEastAsia" w:hAnsiTheme="minorHAnsi" w:cstheme="minorBidi"/>
                <w:sz w:val="22"/>
                <w:szCs w:val="22"/>
              </w:rPr>
            </w:pPr>
            <w:r w:rsidRPr="147D2F68">
              <w:rPr>
                <w:rFonts w:asciiTheme="minorHAnsi" w:eastAsiaTheme="minorEastAsia" w:hAnsiTheme="minorHAnsi" w:cstheme="minorBidi"/>
                <w:sz w:val="22"/>
                <w:szCs w:val="22"/>
              </w:rPr>
              <w:t xml:space="preserve">36 </w:t>
            </w:r>
            <w:proofErr w:type="spellStart"/>
            <w:r w:rsidRPr="147D2F68">
              <w:rPr>
                <w:rFonts w:asciiTheme="minorHAnsi" w:eastAsiaTheme="minorEastAsia" w:hAnsiTheme="minorHAnsi" w:cstheme="minorBidi"/>
                <w:sz w:val="22"/>
                <w:szCs w:val="22"/>
              </w:rPr>
              <w:t>months</w:t>
            </w:r>
            <w:proofErr w:type="spellEnd"/>
          </w:p>
        </w:tc>
      </w:tr>
      <w:tr w:rsidR="00FA65C5" w:rsidRPr="0074425C" w14:paraId="481D75B1" w14:textId="77777777" w:rsidTr="009CC725">
        <w:tc>
          <w:tcPr>
            <w:tcW w:w="3397" w:type="dxa"/>
          </w:tcPr>
          <w:p w14:paraId="2DC21372" w14:textId="577A8BF3" w:rsidR="00FA65C5" w:rsidRPr="009851C8" w:rsidRDefault="38EE63AF" w:rsidP="39001A93">
            <w:pPr>
              <w:rPr>
                <w:rFonts w:asciiTheme="minorHAnsi" w:eastAsiaTheme="minorEastAsia" w:hAnsiTheme="minorHAnsi" w:cstheme="minorBidi"/>
                <w:b/>
                <w:sz w:val="22"/>
                <w:szCs w:val="22"/>
                <w:lang w:val="en-US"/>
              </w:rPr>
            </w:pPr>
            <w:r w:rsidRPr="147D2F68">
              <w:rPr>
                <w:rFonts w:asciiTheme="minorHAnsi" w:eastAsiaTheme="minorEastAsia" w:hAnsiTheme="minorHAnsi" w:cstheme="minorBidi"/>
                <w:b/>
                <w:sz w:val="22"/>
                <w:szCs w:val="22"/>
                <w:lang w:val="en-US"/>
              </w:rPr>
              <w:t>If re-submission or in continuation of a previous intervention, please insert journal number</w:t>
            </w:r>
          </w:p>
        </w:tc>
        <w:tc>
          <w:tcPr>
            <w:tcW w:w="6225" w:type="dxa"/>
          </w:tcPr>
          <w:p w14:paraId="0970D163" w14:textId="24523E45" w:rsidR="00FA65C5" w:rsidRPr="009851C8" w:rsidRDefault="6B8916EC" w:rsidP="00BE166E">
            <w:pPr>
              <w:rPr>
                <w:rFonts w:asciiTheme="minorHAnsi" w:eastAsiaTheme="minorEastAsia" w:hAnsiTheme="minorHAnsi" w:cstheme="minorBidi"/>
                <w:sz w:val="22"/>
                <w:szCs w:val="22"/>
                <w:lang w:val="en-US"/>
              </w:rPr>
            </w:pPr>
            <w:r w:rsidRPr="147D2F68">
              <w:rPr>
                <w:rFonts w:asciiTheme="minorHAnsi" w:eastAsiaTheme="minorEastAsia" w:hAnsiTheme="minorHAnsi" w:cstheme="minorBidi"/>
                <w:sz w:val="22"/>
                <w:szCs w:val="22"/>
              </w:rPr>
              <w:t>22-3911-CSP-MI</w:t>
            </w:r>
          </w:p>
        </w:tc>
      </w:tr>
    </w:tbl>
    <w:p w14:paraId="03E729C3" w14:textId="77777777" w:rsidR="009E37D1" w:rsidRPr="001A6B8C" w:rsidRDefault="009E37D1" w:rsidP="00B35E0B">
      <w:pPr>
        <w:rPr>
          <w:rFonts w:asciiTheme="minorHAnsi" w:hAnsiTheme="minorHAnsi" w:cstheme="minorHAnsi"/>
          <w:sz w:val="22"/>
          <w:szCs w:val="22"/>
          <w:lang w:val="en-US"/>
        </w:rPr>
      </w:pPr>
    </w:p>
    <w:p w14:paraId="157BE1E4" w14:textId="7ED9E57B" w:rsidR="00FD1DD2" w:rsidRPr="001A6B8C" w:rsidRDefault="7D6E436F" w:rsidP="00EF561D">
      <w:pPr>
        <w:spacing w:after="120"/>
        <w:rPr>
          <w:rFonts w:asciiTheme="minorHAnsi" w:hAnsiTheme="minorHAnsi" w:cstheme="minorHAnsi"/>
          <w:b/>
          <w:sz w:val="22"/>
          <w:szCs w:val="22"/>
          <w:lang w:val="en-US"/>
        </w:rPr>
      </w:pPr>
      <w:r w:rsidRPr="001A6B8C">
        <w:rPr>
          <w:rFonts w:asciiTheme="minorHAnsi" w:hAnsiTheme="minorHAnsi" w:cstheme="minorHAnsi"/>
          <w:b/>
          <w:sz w:val="22"/>
          <w:szCs w:val="22"/>
          <w:lang w:val="en-US"/>
        </w:rPr>
        <w:t>INTRODUCTION</w:t>
      </w:r>
    </w:p>
    <w:p w14:paraId="5746E54C" w14:textId="010CD805" w:rsidR="2AD7778E" w:rsidRPr="001A6B8C" w:rsidRDefault="2AD7778E" w:rsidP="003F00B8">
      <w:pPr>
        <w:spacing w:after="120"/>
        <w:jc w:val="both"/>
        <w:rPr>
          <w:rFonts w:asciiTheme="minorHAnsi" w:hAnsiTheme="minorHAnsi" w:cstheme="minorHAnsi"/>
          <w:sz w:val="22"/>
          <w:szCs w:val="22"/>
          <w:lang w:val="en-US"/>
        </w:rPr>
      </w:pPr>
      <w:r w:rsidRPr="001A6B8C">
        <w:rPr>
          <w:rFonts w:asciiTheme="minorHAnsi" w:eastAsia="Calibri" w:hAnsiTheme="minorHAnsi" w:cstheme="minorHAnsi"/>
          <w:sz w:val="22"/>
          <w:szCs w:val="22"/>
          <w:lang w:val="en-GB"/>
        </w:rPr>
        <w:t>Amnesty International Denmark (AIDK) and Amnesty International Peru (AIPE) are pleased to present to CISU a programme proposal suggesting a second extension of the CISU-funded project Rise-Up. The present programme document outlines the context, rationale, justification, objectives and management arrangements for a</w:t>
      </w:r>
      <w:r w:rsidR="002A078E">
        <w:rPr>
          <w:rFonts w:asciiTheme="minorHAnsi" w:eastAsia="Calibri" w:hAnsiTheme="minorHAnsi" w:cstheme="minorHAnsi"/>
          <w:sz w:val="22"/>
          <w:szCs w:val="22"/>
          <w:lang w:val="en-GB"/>
        </w:rPr>
        <w:t xml:space="preserve"> new and</w:t>
      </w:r>
      <w:r w:rsidRPr="001A6B8C">
        <w:rPr>
          <w:rFonts w:asciiTheme="minorHAnsi" w:eastAsia="Calibri" w:hAnsiTheme="minorHAnsi" w:cstheme="minorHAnsi"/>
          <w:sz w:val="22"/>
          <w:szCs w:val="22"/>
          <w:lang w:val="en-GB"/>
        </w:rPr>
        <w:t xml:space="preserve"> third phase of Rise-Up starting </w:t>
      </w:r>
      <w:r w:rsidR="00B569FE" w:rsidRPr="001A6B8C">
        <w:rPr>
          <w:rFonts w:asciiTheme="minorHAnsi" w:eastAsia="Calibri" w:hAnsiTheme="minorHAnsi" w:cstheme="minorHAnsi"/>
          <w:sz w:val="22"/>
          <w:szCs w:val="22"/>
          <w:lang w:val="en-GB"/>
        </w:rPr>
        <w:t xml:space="preserve">in March 2023 </w:t>
      </w:r>
      <w:r w:rsidRPr="001A6B8C">
        <w:rPr>
          <w:rFonts w:asciiTheme="minorHAnsi" w:eastAsia="Calibri" w:hAnsiTheme="minorHAnsi" w:cstheme="minorHAnsi"/>
          <w:sz w:val="22"/>
          <w:szCs w:val="22"/>
          <w:lang w:val="en-GB"/>
        </w:rPr>
        <w:t>and expecting to close by</w:t>
      </w:r>
      <w:r w:rsidR="00B569FE" w:rsidRPr="001A6B8C">
        <w:rPr>
          <w:rFonts w:asciiTheme="minorHAnsi" w:eastAsia="Calibri" w:hAnsiTheme="minorHAnsi" w:cstheme="minorHAnsi"/>
          <w:sz w:val="22"/>
          <w:szCs w:val="22"/>
          <w:lang w:val="en-GB"/>
        </w:rPr>
        <w:t xml:space="preserve"> February </w:t>
      </w:r>
      <w:r w:rsidR="003B43EA" w:rsidRPr="001A6B8C">
        <w:rPr>
          <w:rFonts w:asciiTheme="minorHAnsi" w:eastAsia="Calibri" w:hAnsiTheme="minorHAnsi" w:cstheme="minorHAnsi"/>
          <w:sz w:val="22"/>
          <w:szCs w:val="22"/>
          <w:lang w:val="en-GB"/>
        </w:rPr>
        <w:t>2026</w:t>
      </w:r>
      <w:r w:rsidRPr="001A6B8C">
        <w:rPr>
          <w:rFonts w:asciiTheme="minorHAnsi" w:eastAsia="Calibri" w:hAnsiTheme="minorHAnsi" w:cstheme="minorHAnsi"/>
          <w:sz w:val="22"/>
          <w:szCs w:val="22"/>
          <w:lang w:val="en-GB"/>
        </w:rPr>
        <w:t xml:space="preserve">. </w:t>
      </w:r>
      <w:r w:rsidR="00602C98">
        <w:rPr>
          <w:rFonts w:asciiTheme="minorHAnsi" w:eastAsia="Calibri" w:hAnsiTheme="minorHAnsi" w:cstheme="minorHAnsi"/>
          <w:sz w:val="22"/>
          <w:szCs w:val="22"/>
          <w:lang w:val="en-GB"/>
        </w:rPr>
        <w:t>Implementation</w:t>
      </w:r>
      <w:r w:rsidRPr="001A6B8C">
        <w:rPr>
          <w:rFonts w:asciiTheme="minorHAnsi" w:eastAsia="Calibri" w:hAnsiTheme="minorHAnsi" w:cstheme="minorHAnsi"/>
          <w:sz w:val="22"/>
          <w:szCs w:val="22"/>
          <w:lang w:val="en-GB"/>
        </w:rPr>
        <w:t xml:space="preserve"> will be based on a partnership between AIDK and AIPE, </w:t>
      </w:r>
      <w:r w:rsidR="00D072F8" w:rsidRPr="001A6B8C">
        <w:rPr>
          <w:rFonts w:asciiTheme="minorHAnsi" w:eastAsia="Calibri" w:hAnsiTheme="minorHAnsi" w:cstheme="minorHAnsi"/>
          <w:sz w:val="22"/>
          <w:szCs w:val="22"/>
          <w:lang w:val="en-GB"/>
        </w:rPr>
        <w:t>together with Peruvian</w:t>
      </w:r>
      <w:r w:rsidR="00DB2131" w:rsidRPr="001A6B8C">
        <w:rPr>
          <w:rFonts w:asciiTheme="minorHAnsi" w:eastAsia="Calibri" w:hAnsiTheme="minorHAnsi" w:cstheme="minorHAnsi"/>
          <w:sz w:val="22"/>
          <w:szCs w:val="22"/>
          <w:lang w:val="en-GB"/>
        </w:rPr>
        <w:t xml:space="preserve"> indigenous women’s organizations and</w:t>
      </w:r>
      <w:r w:rsidRPr="001A6B8C">
        <w:rPr>
          <w:rFonts w:asciiTheme="minorHAnsi" w:eastAsia="Calibri" w:hAnsiTheme="minorHAnsi" w:cstheme="minorHAnsi"/>
          <w:sz w:val="22"/>
          <w:szCs w:val="22"/>
          <w:lang w:val="en-GB"/>
        </w:rPr>
        <w:t xml:space="preserve"> other </w:t>
      </w:r>
      <w:r w:rsidR="00DB2131" w:rsidRPr="001A6B8C">
        <w:rPr>
          <w:rFonts w:asciiTheme="minorHAnsi" w:eastAsia="Calibri" w:hAnsiTheme="minorHAnsi" w:cstheme="minorHAnsi"/>
          <w:sz w:val="22"/>
          <w:szCs w:val="22"/>
          <w:lang w:val="en-GB"/>
        </w:rPr>
        <w:t>Amnesty International (</w:t>
      </w:r>
      <w:r w:rsidRPr="001A6B8C">
        <w:rPr>
          <w:rFonts w:asciiTheme="minorHAnsi" w:eastAsia="Calibri" w:hAnsiTheme="minorHAnsi" w:cstheme="minorHAnsi"/>
          <w:sz w:val="22"/>
          <w:szCs w:val="22"/>
          <w:lang w:val="en-GB"/>
        </w:rPr>
        <w:t>AI</w:t>
      </w:r>
      <w:r w:rsidR="00DB2131" w:rsidRPr="001A6B8C">
        <w:rPr>
          <w:rFonts w:asciiTheme="minorHAnsi" w:eastAsia="Calibri" w:hAnsiTheme="minorHAnsi" w:cstheme="minorHAnsi"/>
          <w:sz w:val="22"/>
          <w:szCs w:val="22"/>
          <w:lang w:val="en-GB"/>
        </w:rPr>
        <w:t>)</w:t>
      </w:r>
      <w:r w:rsidRPr="001A6B8C">
        <w:rPr>
          <w:rFonts w:asciiTheme="minorHAnsi" w:eastAsia="Calibri" w:hAnsiTheme="minorHAnsi" w:cstheme="minorHAnsi"/>
          <w:sz w:val="22"/>
          <w:szCs w:val="22"/>
          <w:lang w:val="en-GB"/>
        </w:rPr>
        <w:t xml:space="preserve"> sections in </w:t>
      </w:r>
      <w:r w:rsidR="005F2D75">
        <w:rPr>
          <w:rFonts w:asciiTheme="minorHAnsi" w:eastAsia="Calibri" w:hAnsiTheme="minorHAnsi" w:cstheme="minorHAnsi"/>
          <w:sz w:val="22"/>
          <w:szCs w:val="22"/>
          <w:lang w:val="en-GB"/>
        </w:rPr>
        <w:t>South</w:t>
      </w:r>
      <w:r w:rsidR="00DB2131" w:rsidRPr="001A6B8C">
        <w:rPr>
          <w:rFonts w:asciiTheme="minorHAnsi" w:eastAsia="Calibri" w:hAnsiTheme="minorHAnsi" w:cstheme="minorHAnsi"/>
          <w:sz w:val="22"/>
          <w:szCs w:val="22"/>
          <w:lang w:val="en-GB"/>
        </w:rPr>
        <w:t xml:space="preserve"> America</w:t>
      </w:r>
      <w:r w:rsidRPr="001A6B8C">
        <w:rPr>
          <w:rFonts w:asciiTheme="minorHAnsi" w:eastAsia="Calibri" w:hAnsiTheme="minorHAnsi" w:cstheme="minorHAnsi"/>
          <w:sz w:val="22"/>
          <w:szCs w:val="22"/>
          <w:lang w:val="en-GB"/>
        </w:rPr>
        <w:t xml:space="preserve">. The proposed phase III of Rise-Up will build upon the lessons learnt and experiences of the previous and current Rise-Up phases: the first phase of Rise-Up lasted from April 2021 to </w:t>
      </w:r>
      <w:proofErr w:type="gramStart"/>
      <w:r w:rsidRPr="001A6B8C">
        <w:rPr>
          <w:rFonts w:asciiTheme="minorHAnsi" w:eastAsia="Calibri" w:hAnsiTheme="minorHAnsi" w:cstheme="minorHAnsi"/>
          <w:sz w:val="22"/>
          <w:szCs w:val="22"/>
          <w:lang w:val="en-GB"/>
        </w:rPr>
        <w:t>February 2022, and</w:t>
      </w:r>
      <w:proofErr w:type="gramEnd"/>
      <w:r w:rsidRPr="001A6B8C">
        <w:rPr>
          <w:rFonts w:asciiTheme="minorHAnsi" w:eastAsia="Calibri" w:hAnsiTheme="minorHAnsi" w:cstheme="minorHAnsi"/>
          <w:sz w:val="22"/>
          <w:szCs w:val="22"/>
          <w:lang w:val="en-GB"/>
        </w:rPr>
        <w:t xml:space="preserve"> constituted a pilot and start-up of operations within the project area; the second and current phase started in </w:t>
      </w:r>
      <w:r w:rsidR="00965458" w:rsidRPr="001A6B8C">
        <w:rPr>
          <w:rFonts w:asciiTheme="minorHAnsi" w:eastAsia="Calibri" w:hAnsiTheme="minorHAnsi" w:cstheme="minorHAnsi"/>
          <w:sz w:val="22"/>
          <w:szCs w:val="22"/>
          <w:lang w:val="en-GB"/>
        </w:rPr>
        <w:t>May</w:t>
      </w:r>
      <w:r w:rsidRPr="001A6B8C">
        <w:rPr>
          <w:rFonts w:asciiTheme="minorHAnsi" w:eastAsia="Calibri" w:hAnsiTheme="minorHAnsi" w:cstheme="minorHAnsi"/>
          <w:sz w:val="22"/>
          <w:szCs w:val="22"/>
          <w:lang w:val="en-GB"/>
        </w:rPr>
        <w:t xml:space="preserve"> 2022 and will end by February 2023. </w:t>
      </w:r>
    </w:p>
    <w:p w14:paraId="27E03ABB" w14:textId="7501BDD4" w:rsidR="2AD7778E" w:rsidRPr="001A6B8C" w:rsidRDefault="004B604A" w:rsidP="003F00B8">
      <w:pPr>
        <w:spacing w:after="120"/>
        <w:jc w:val="both"/>
        <w:rPr>
          <w:rFonts w:asciiTheme="minorHAnsi" w:hAnsiTheme="minorHAnsi" w:cstheme="minorHAnsi"/>
          <w:sz w:val="22"/>
          <w:szCs w:val="22"/>
          <w:lang w:val="en-US"/>
        </w:rPr>
      </w:pPr>
      <w:r w:rsidRPr="001A6B8C">
        <w:rPr>
          <w:rFonts w:asciiTheme="minorHAnsi" w:eastAsia="Calibri" w:hAnsiTheme="minorHAnsi" w:cstheme="minorHAnsi"/>
          <w:sz w:val="22"/>
          <w:szCs w:val="22"/>
          <w:lang w:val="en-GB"/>
        </w:rPr>
        <w:t>T</w:t>
      </w:r>
      <w:r w:rsidR="1B233F42" w:rsidRPr="001A6B8C">
        <w:rPr>
          <w:rFonts w:asciiTheme="minorHAnsi" w:eastAsia="Calibri" w:hAnsiTheme="minorHAnsi" w:cstheme="minorHAnsi"/>
          <w:sz w:val="22"/>
          <w:szCs w:val="22"/>
          <w:lang w:val="en-GB"/>
        </w:rPr>
        <w:t xml:space="preserve">he proposed </w:t>
      </w:r>
      <w:r w:rsidR="004F473F" w:rsidRPr="001A6B8C">
        <w:rPr>
          <w:rFonts w:asciiTheme="minorHAnsi" w:eastAsia="Calibri" w:hAnsiTheme="minorHAnsi" w:cstheme="minorHAnsi"/>
          <w:sz w:val="22"/>
          <w:szCs w:val="22"/>
          <w:lang w:val="en-GB"/>
        </w:rPr>
        <w:t>intervention</w:t>
      </w:r>
      <w:r w:rsidR="000B6D9A" w:rsidRPr="001A6B8C">
        <w:rPr>
          <w:rFonts w:asciiTheme="minorHAnsi" w:eastAsia="Calibri" w:hAnsiTheme="minorHAnsi" w:cstheme="minorHAnsi"/>
          <w:sz w:val="22"/>
          <w:szCs w:val="22"/>
          <w:lang w:val="en-GB"/>
        </w:rPr>
        <w:t xml:space="preserve"> </w:t>
      </w:r>
      <w:r w:rsidR="003248D1" w:rsidRPr="001A6B8C">
        <w:rPr>
          <w:rFonts w:asciiTheme="minorHAnsi" w:eastAsia="Calibri" w:hAnsiTheme="minorHAnsi" w:cstheme="minorHAnsi"/>
          <w:sz w:val="22"/>
          <w:szCs w:val="22"/>
          <w:lang w:val="en-GB"/>
        </w:rPr>
        <w:t xml:space="preserve">will support </w:t>
      </w:r>
      <w:proofErr w:type="spellStart"/>
      <w:r w:rsidR="1B233F42" w:rsidRPr="001A6B8C">
        <w:rPr>
          <w:rFonts w:asciiTheme="minorHAnsi" w:eastAsia="Calibri" w:hAnsiTheme="minorHAnsi" w:cstheme="minorHAnsi"/>
          <w:sz w:val="22"/>
          <w:szCs w:val="22"/>
          <w:lang w:val="en-GB"/>
        </w:rPr>
        <w:t>i</w:t>
      </w:r>
      <w:r w:rsidR="1B233F42" w:rsidRPr="001A6B8C">
        <w:rPr>
          <w:rFonts w:asciiTheme="minorHAnsi" w:eastAsia="Calibri" w:hAnsiTheme="minorHAnsi" w:cstheme="minorHAnsi"/>
          <w:sz w:val="22"/>
          <w:szCs w:val="22"/>
          <w:lang w:val="en-US"/>
        </w:rPr>
        <w:t>ndigenous</w:t>
      </w:r>
      <w:proofErr w:type="spellEnd"/>
      <w:r w:rsidR="1B233F42" w:rsidRPr="001A6B8C">
        <w:rPr>
          <w:rFonts w:asciiTheme="minorHAnsi" w:eastAsia="Calibri" w:hAnsiTheme="minorHAnsi" w:cstheme="minorHAnsi"/>
          <w:sz w:val="22"/>
          <w:szCs w:val="22"/>
          <w:lang w:val="en-US"/>
        </w:rPr>
        <w:t xml:space="preserve"> peoples and organizations</w:t>
      </w:r>
      <w:r w:rsidR="007353BE" w:rsidRPr="001A6B8C">
        <w:rPr>
          <w:rFonts w:asciiTheme="minorHAnsi" w:eastAsia="Calibri" w:hAnsiTheme="minorHAnsi" w:cstheme="minorHAnsi"/>
          <w:sz w:val="22"/>
          <w:szCs w:val="22"/>
          <w:lang w:val="en-US"/>
        </w:rPr>
        <w:t>, young women especially,</w:t>
      </w:r>
      <w:r w:rsidR="1B233F42" w:rsidRPr="001A6B8C">
        <w:rPr>
          <w:rFonts w:asciiTheme="minorHAnsi" w:eastAsia="Calibri" w:hAnsiTheme="minorHAnsi" w:cstheme="minorHAnsi"/>
          <w:sz w:val="22"/>
          <w:szCs w:val="22"/>
          <w:lang w:val="en-US"/>
        </w:rPr>
        <w:t xml:space="preserve"> in critical ecosystems in </w:t>
      </w:r>
      <w:r w:rsidR="00776D76" w:rsidRPr="001A6B8C">
        <w:rPr>
          <w:rFonts w:asciiTheme="minorHAnsi" w:eastAsia="Calibri" w:hAnsiTheme="minorHAnsi" w:cstheme="minorHAnsi"/>
          <w:sz w:val="22"/>
          <w:szCs w:val="22"/>
          <w:lang w:val="en-US"/>
        </w:rPr>
        <w:t xml:space="preserve">Peru </w:t>
      </w:r>
      <w:r w:rsidR="1B233F42" w:rsidRPr="001A6B8C">
        <w:rPr>
          <w:rFonts w:asciiTheme="minorHAnsi" w:eastAsia="Calibri" w:hAnsiTheme="minorHAnsi" w:cstheme="minorHAnsi"/>
          <w:sz w:val="22"/>
          <w:szCs w:val="22"/>
          <w:lang w:val="en-US"/>
        </w:rPr>
        <w:t xml:space="preserve">to </w:t>
      </w:r>
      <w:r w:rsidR="00776D76" w:rsidRPr="001A6B8C">
        <w:rPr>
          <w:rFonts w:asciiTheme="minorHAnsi" w:eastAsia="Calibri" w:hAnsiTheme="minorHAnsi" w:cstheme="minorHAnsi"/>
          <w:sz w:val="22"/>
          <w:szCs w:val="22"/>
          <w:lang w:val="en-US"/>
        </w:rPr>
        <w:t>address</w:t>
      </w:r>
      <w:r w:rsidR="1B233F42" w:rsidRPr="001A6B8C">
        <w:rPr>
          <w:rFonts w:asciiTheme="minorHAnsi" w:eastAsia="Calibri" w:hAnsiTheme="minorHAnsi" w:cstheme="minorHAnsi"/>
          <w:sz w:val="22"/>
          <w:szCs w:val="22"/>
          <w:lang w:val="en-US"/>
        </w:rPr>
        <w:t xml:space="preserve"> exclusion and discrimination, and to protect their territory, environment, rights and traditions, hence contributing to global efforts in support of social</w:t>
      </w:r>
      <w:r w:rsidR="00BE2BC3" w:rsidRPr="001A6B8C">
        <w:rPr>
          <w:rFonts w:asciiTheme="minorHAnsi" w:eastAsia="Calibri" w:hAnsiTheme="minorHAnsi" w:cstheme="minorHAnsi"/>
          <w:sz w:val="22"/>
          <w:szCs w:val="22"/>
          <w:lang w:val="en-US"/>
        </w:rPr>
        <w:t xml:space="preserve"> and climate</w:t>
      </w:r>
      <w:r w:rsidR="1B233F42" w:rsidRPr="001A6B8C">
        <w:rPr>
          <w:rFonts w:asciiTheme="minorHAnsi" w:eastAsia="Calibri" w:hAnsiTheme="minorHAnsi" w:cstheme="minorHAnsi"/>
          <w:sz w:val="22"/>
          <w:szCs w:val="22"/>
          <w:lang w:val="en-US"/>
        </w:rPr>
        <w:t xml:space="preserve"> justice.</w:t>
      </w:r>
      <w:r w:rsidR="001164DD" w:rsidRPr="001A6B8C">
        <w:rPr>
          <w:rFonts w:asciiTheme="minorHAnsi" w:eastAsia="Calibri" w:hAnsiTheme="minorHAnsi" w:cstheme="minorHAnsi"/>
          <w:sz w:val="22"/>
          <w:szCs w:val="22"/>
          <w:lang w:val="en-US"/>
        </w:rPr>
        <w:t xml:space="preserve"> Further, the project </w:t>
      </w:r>
      <w:r w:rsidR="000E0ECA" w:rsidRPr="001A6B8C">
        <w:rPr>
          <w:rFonts w:asciiTheme="minorHAnsi" w:eastAsia="Calibri" w:hAnsiTheme="minorHAnsi" w:cstheme="minorHAnsi"/>
          <w:sz w:val="22"/>
          <w:szCs w:val="22"/>
          <w:lang w:val="en-US"/>
        </w:rPr>
        <w:t xml:space="preserve">aspires to strengthen local, national and regional capacities among </w:t>
      </w:r>
      <w:r w:rsidR="00E37225" w:rsidRPr="001A6B8C">
        <w:rPr>
          <w:rFonts w:asciiTheme="minorHAnsi" w:eastAsia="Calibri" w:hAnsiTheme="minorHAnsi" w:cstheme="minorHAnsi"/>
          <w:sz w:val="22"/>
          <w:szCs w:val="22"/>
          <w:lang w:val="en-US"/>
        </w:rPr>
        <w:t xml:space="preserve">partners to support indigenous </w:t>
      </w:r>
      <w:r w:rsidR="00E20C62" w:rsidRPr="001A6B8C">
        <w:rPr>
          <w:rFonts w:asciiTheme="minorHAnsi" w:eastAsia="Calibri" w:hAnsiTheme="minorHAnsi" w:cstheme="minorHAnsi"/>
          <w:sz w:val="22"/>
          <w:szCs w:val="22"/>
          <w:lang w:val="en-US"/>
        </w:rPr>
        <w:t xml:space="preserve">peoples and their organization. </w:t>
      </w:r>
      <w:r w:rsidR="1B233F42" w:rsidRPr="001A6B8C">
        <w:rPr>
          <w:rFonts w:asciiTheme="minorHAnsi" w:eastAsia="Calibri" w:hAnsiTheme="minorHAnsi" w:cstheme="minorHAnsi"/>
          <w:sz w:val="22"/>
          <w:szCs w:val="22"/>
          <w:lang w:val="en-US"/>
        </w:rPr>
        <w:t xml:space="preserve">Project </w:t>
      </w:r>
      <w:r w:rsidR="001747F7" w:rsidRPr="001A6B8C">
        <w:rPr>
          <w:rFonts w:asciiTheme="minorHAnsi" w:eastAsia="Calibri" w:hAnsiTheme="minorHAnsi" w:cstheme="minorHAnsi"/>
          <w:sz w:val="22"/>
          <w:szCs w:val="22"/>
          <w:lang w:val="en-US"/>
        </w:rPr>
        <w:t>outcomes</w:t>
      </w:r>
      <w:r w:rsidR="1B233F42" w:rsidRPr="001A6B8C">
        <w:rPr>
          <w:rFonts w:asciiTheme="minorHAnsi" w:eastAsia="Calibri" w:hAnsiTheme="minorHAnsi" w:cstheme="minorHAnsi"/>
          <w:sz w:val="22"/>
          <w:szCs w:val="22"/>
          <w:lang w:val="en-US"/>
        </w:rPr>
        <w:t xml:space="preserve"> are aligned with the CISU development triangle and will result in positive outcomes through a) strategic deliveries in human rights education, b) advocacy and policy dialogue in support of access to human and indigenous rights, and c) organizational and strategic capacity development of indigenous people’s civil society organizations in Peru </w:t>
      </w:r>
      <w:r w:rsidR="00B4401F">
        <w:rPr>
          <w:rFonts w:asciiTheme="minorHAnsi" w:eastAsia="Calibri" w:hAnsiTheme="minorHAnsi" w:cstheme="minorHAnsi"/>
          <w:sz w:val="22"/>
          <w:szCs w:val="22"/>
          <w:lang w:val="en-US"/>
        </w:rPr>
        <w:t xml:space="preserve">as well as </w:t>
      </w:r>
      <w:r w:rsidR="005F2D75">
        <w:rPr>
          <w:rFonts w:asciiTheme="minorHAnsi" w:eastAsia="Calibri" w:hAnsiTheme="minorHAnsi" w:cstheme="minorHAnsi"/>
          <w:sz w:val="22"/>
          <w:szCs w:val="22"/>
          <w:lang w:val="en-US"/>
        </w:rPr>
        <w:t>Latin</w:t>
      </w:r>
      <w:r w:rsidR="004B76BB">
        <w:rPr>
          <w:rFonts w:asciiTheme="minorHAnsi" w:eastAsia="Calibri" w:hAnsiTheme="minorHAnsi" w:cstheme="minorHAnsi"/>
          <w:sz w:val="22"/>
          <w:szCs w:val="22"/>
          <w:lang w:val="en-US"/>
        </w:rPr>
        <w:t xml:space="preserve"> America, </w:t>
      </w:r>
      <w:r w:rsidR="1B233F42" w:rsidRPr="001A6B8C">
        <w:rPr>
          <w:rFonts w:asciiTheme="minorHAnsi" w:eastAsia="Calibri" w:hAnsiTheme="minorHAnsi" w:cstheme="minorHAnsi"/>
          <w:sz w:val="22"/>
          <w:szCs w:val="22"/>
          <w:lang w:val="en-US"/>
        </w:rPr>
        <w:t>and beyond.</w:t>
      </w:r>
    </w:p>
    <w:p w14:paraId="2B773626" w14:textId="5CF12C15" w:rsidR="001E5A92" w:rsidRDefault="6DF64F0C" w:rsidP="00997AE2">
      <w:pPr>
        <w:spacing w:after="120"/>
        <w:jc w:val="both"/>
        <w:rPr>
          <w:rFonts w:asciiTheme="minorHAnsi" w:eastAsia="Calibri" w:hAnsiTheme="minorHAnsi" w:cstheme="minorHAnsi"/>
          <w:sz w:val="22"/>
          <w:szCs w:val="22"/>
          <w:lang w:val="en-US"/>
        </w:rPr>
      </w:pPr>
      <w:r w:rsidRPr="001A6B8C">
        <w:rPr>
          <w:rFonts w:asciiTheme="minorHAnsi" w:eastAsia="Calibri" w:hAnsiTheme="minorHAnsi" w:cstheme="minorHAnsi"/>
          <w:sz w:val="22"/>
          <w:szCs w:val="22"/>
          <w:lang w:val="en-US"/>
        </w:rPr>
        <w:t xml:space="preserve">The project is embedded in the strategic priorities of Amnesty International for 2020-2030, amongst others freedom of expression and civic space, a focus on promoting gender and intersectional justice and securing climate </w:t>
      </w:r>
      <w:proofErr w:type="gramStart"/>
      <w:r w:rsidRPr="001A6B8C">
        <w:rPr>
          <w:rFonts w:asciiTheme="minorHAnsi" w:eastAsia="Calibri" w:hAnsiTheme="minorHAnsi" w:cstheme="minorHAnsi"/>
          <w:sz w:val="22"/>
          <w:szCs w:val="22"/>
          <w:lang w:val="en-US"/>
        </w:rPr>
        <w:t>justice, and</w:t>
      </w:r>
      <w:proofErr w:type="gramEnd"/>
      <w:r w:rsidRPr="001A6B8C">
        <w:rPr>
          <w:rFonts w:asciiTheme="minorHAnsi" w:eastAsia="Calibri" w:hAnsiTheme="minorHAnsi" w:cstheme="minorHAnsi"/>
          <w:sz w:val="22"/>
          <w:szCs w:val="22"/>
          <w:lang w:val="en-US"/>
        </w:rPr>
        <w:t xml:space="preserve"> combatting discrimination of minority groups including indigenous peoples. AI’s DK section has a particular focus on gender and the rights of indigenous peoples, and the project will further strengthen the capacity of Danish civil society to engage in partnerships with indigenous peoples’ organizations globally</w:t>
      </w:r>
      <w:r w:rsidR="00903ED5">
        <w:rPr>
          <w:rFonts w:asciiTheme="minorHAnsi" w:eastAsia="Calibri" w:hAnsiTheme="minorHAnsi" w:cstheme="minorHAnsi"/>
          <w:sz w:val="22"/>
          <w:szCs w:val="22"/>
          <w:lang w:val="en-US"/>
        </w:rPr>
        <w:t>. T</w:t>
      </w:r>
      <w:r w:rsidR="009D61C6">
        <w:rPr>
          <w:rFonts w:asciiTheme="minorHAnsi" w:eastAsia="Calibri" w:hAnsiTheme="minorHAnsi" w:cstheme="minorHAnsi"/>
          <w:sz w:val="22"/>
          <w:szCs w:val="22"/>
          <w:lang w:val="en-US"/>
        </w:rPr>
        <w:t xml:space="preserve">hrough </w:t>
      </w:r>
      <w:r w:rsidR="0059664A">
        <w:rPr>
          <w:rFonts w:asciiTheme="minorHAnsi" w:eastAsia="Calibri" w:hAnsiTheme="minorHAnsi" w:cstheme="minorHAnsi"/>
          <w:sz w:val="22"/>
          <w:szCs w:val="22"/>
          <w:lang w:val="en-US"/>
        </w:rPr>
        <w:t xml:space="preserve">AIDK’s </w:t>
      </w:r>
      <w:r w:rsidR="005F2D75">
        <w:rPr>
          <w:rFonts w:asciiTheme="minorHAnsi" w:eastAsia="Calibri" w:hAnsiTheme="minorHAnsi" w:cstheme="minorHAnsi"/>
          <w:sz w:val="22"/>
          <w:szCs w:val="22"/>
          <w:lang w:val="en-US"/>
        </w:rPr>
        <w:t>South</w:t>
      </w:r>
      <w:r w:rsidR="0059664A">
        <w:rPr>
          <w:rFonts w:asciiTheme="minorHAnsi" w:eastAsia="Calibri" w:hAnsiTheme="minorHAnsi" w:cstheme="minorHAnsi"/>
          <w:sz w:val="22"/>
          <w:szCs w:val="22"/>
          <w:lang w:val="en-US"/>
        </w:rPr>
        <w:t xml:space="preserve"> America </w:t>
      </w:r>
      <w:proofErr w:type="spellStart"/>
      <w:r w:rsidR="0059664A">
        <w:rPr>
          <w:rFonts w:asciiTheme="minorHAnsi" w:eastAsia="Calibri" w:hAnsiTheme="minorHAnsi" w:cstheme="minorHAnsi"/>
          <w:sz w:val="22"/>
          <w:szCs w:val="22"/>
          <w:lang w:val="en-US"/>
        </w:rPr>
        <w:t>programme</w:t>
      </w:r>
      <w:proofErr w:type="spellEnd"/>
      <w:r w:rsidR="002D221C">
        <w:rPr>
          <w:rFonts w:asciiTheme="minorHAnsi" w:eastAsia="Calibri" w:hAnsiTheme="minorHAnsi" w:cstheme="minorHAnsi"/>
          <w:sz w:val="22"/>
          <w:szCs w:val="22"/>
          <w:lang w:val="en-US"/>
        </w:rPr>
        <w:t xml:space="preserve"> and</w:t>
      </w:r>
      <w:r w:rsidR="00510FC5">
        <w:rPr>
          <w:rFonts w:asciiTheme="minorHAnsi" w:eastAsia="Calibri" w:hAnsiTheme="minorHAnsi" w:cstheme="minorHAnsi"/>
          <w:sz w:val="22"/>
          <w:szCs w:val="22"/>
          <w:lang w:val="en-US"/>
        </w:rPr>
        <w:t xml:space="preserve"> including</w:t>
      </w:r>
      <w:r w:rsidR="0059664A">
        <w:rPr>
          <w:rFonts w:asciiTheme="minorHAnsi" w:eastAsia="Calibri" w:hAnsiTheme="minorHAnsi" w:cstheme="minorHAnsi"/>
          <w:sz w:val="22"/>
          <w:szCs w:val="22"/>
          <w:lang w:val="en-US"/>
        </w:rPr>
        <w:t xml:space="preserve"> </w:t>
      </w:r>
      <w:r w:rsidR="009D61C6" w:rsidRPr="00B76235">
        <w:rPr>
          <w:rFonts w:asciiTheme="minorHAnsi" w:eastAsia="Calibri" w:hAnsiTheme="minorHAnsi" w:cstheme="minorHAnsi"/>
          <w:sz w:val="22"/>
          <w:szCs w:val="22"/>
          <w:lang w:val="en-US"/>
        </w:rPr>
        <w:t>partnerships with AI Peru (AIPE), AI Brazil and AI Paraguay</w:t>
      </w:r>
      <w:r w:rsidR="00C80E38">
        <w:rPr>
          <w:rFonts w:asciiTheme="minorHAnsi" w:eastAsia="Calibri" w:hAnsiTheme="minorHAnsi" w:cstheme="minorHAnsi"/>
          <w:sz w:val="22"/>
          <w:szCs w:val="22"/>
          <w:lang w:val="en-US"/>
        </w:rPr>
        <w:t xml:space="preserve"> (currently funded by CISU)</w:t>
      </w:r>
      <w:r w:rsidR="00903ED5">
        <w:rPr>
          <w:rFonts w:asciiTheme="minorHAnsi" w:eastAsia="Calibri" w:hAnsiTheme="minorHAnsi" w:cstheme="minorHAnsi"/>
          <w:sz w:val="22"/>
          <w:szCs w:val="22"/>
          <w:lang w:val="en-US"/>
        </w:rPr>
        <w:t xml:space="preserve">, AIDK </w:t>
      </w:r>
      <w:r w:rsidR="003035E7">
        <w:rPr>
          <w:rFonts w:asciiTheme="minorHAnsi" w:eastAsia="Calibri" w:hAnsiTheme="minorHAnsi" w:cstheme="minorHAnsi"/>
          <w:sz w:val="22"/>
          <w:szCs w:val="22"/>
          <w:lang w:val="en-US"/>
        </w:rPr>
        <w:t xml:space="preserve">together with AI’s regional </w:t>
      </w:r>
      <w:r w:rsidR="00C60478">
        <w:rPr>
          <w:rFonts w:asciiTheme="minorHAnsi" w:eastAsia="Calibri" w:hAnsiTheme="minorHAnsi" w:cstheme="minorHAnsi"/>
          <w:sz w:val="22"/>
          <w:szCs w:val="22"/>
          <w:lang w:val="en-US"/>
        </w:rPr>
        <w:t>office</w:t>
      </w:r>
      <w:r w:rsidR="003035E7">
        <w:rPr>
          <w:rFonts w:asciiTheme="minorHAnsi" w:eastAsia="Calibri" w:hAnsiTheme="minorHAnsi" w:cstheme="minorHAnsi"/>
          <w:sz w:val="22"/>
          <w:szCs w:val="22"/>
          <w:lang w:val="en-US"/>
        </w:rPr>
        <w:t xml:space="preserve"> </w:t>
      </w:r>
      <w:r w:rsidR="00903ED5">
        <w:rPr>
          <w:rFonts w:asciiTheme="minorHAnsi" w:eastAsia="Calibri" w:hAnsiTheme="minorHAnsi" w:cstheme="minorHAnsi"/>
          <w:sz w:val="22"/>
          <w:szCs w:val="22"/>
          <w:lang w:val="en-US"/>
        </w:rPr>
        <w:t xml:space="preserve">will </w:t>
      </w:r>
      <w:r w:rsidR="007F3EBE">
        <w:rPr>
          <w:rFonts w:asciiTheme="minorHAnsi" w:eastAsia="Calibri" w:hAnsiTheme="minorHAnsi" w:cstheme="minorHAnsi"/>
          <w:sz w:val="22"/>
          <w:szCs w:val="22"/>
          <w:lang w:val="en-US"/>
        </w:rPr>
        <w:t xml:space="preserve">elevate national level project learnings </w:t>
      </w:r>
      <w:r w:rsidR="006023E1">
        <w:rPr>
          <w:rFonts w:asciiTheme="minorHAnsi" w:eastAsia="Calibri" w:hAnsiTheme="minorHAnsi" w:cstheme="minorHAnsi"/>
          <w:sz w:val="22"/>
          <w:szCs w:val="22"/>
          <w:lang w:val="en-US"/>
        </w:rPr>
        <w:t>on issues pertaining to indigenous peoples</w:t>
      </w:r>
      <w:r w:rsidR="00A97507">
        <w:rPr>
          <w:rFonts w:asciiTheme="minorHAnsi" w:eastAsia="Calibri" w:hAnsiTheme="minorHAnsi" w:cstheme="minorHAnsi"/>
          <w:sz w:val="22"/>
          <w:szCs w:val="22"/>
          <w:lang w:val="en-US"/>
        </w:rPr>
        <w:t xml:space="preserve">’ roles in managing </w:t>
      </w:r>
      <w:r w:rsidR="00B76235" w:rsidRPr="00B76235">
        <w:rPr>
          <w:rFonts w:asciiTheme="minorHAnsi" w:eastAsia="Calibri" w:hAnsiTheme="minorHAnsi" w:cstheme="minorHAnsi"/>
          <w:sz w:val="22"/>
          <w:szCs w:val="22"/>
          <w:lang w:val="en-US"/>
        </w:rPr>
        <w:t xml:space="preserve">critical </w:t>
      </w:r>
      <w:r w:rsidR="006023E1">
        <w:rPr>
          <w:rFonts w:asciiTheme="minorHAnsi" w:eastAsia="Calibri" w:hAnsiTheme="minorHAnsi" w:cstheme="minorHAnsi"/>
          <w:sz w:val="22"/>
          <w:szCs w:val="22"/>
          <w:lang w:val="en-US"/>
        </w:rPr>
        <w:t xml:space="preserve">ecosystems </w:t>
      </w:r>
      <w:r w:rsidR="001E5A92">
        <w:rPr>
          <w:rFonts w:asciiTheme="minorHAnsi" w:eastAsia="Calibri" w:hAnsiTheme="minorHAnsi" w:cstheme="minorHAnsi"/>
          <w:sz w:val="22"/>
          <w:szCs w:val="22"/>
          <w:lang w:val="en-US"/>
        </w:rPr>
        <w:t xml:space="preserve">to </w:t>
      </w:r>
      <w:r w:rsidR="00C54B20">
        <w:rPr>
          <w:rFonts w:asciiTheme="minorHAnsi" w:eastAsia="Calibri" w:hAnsiTheme="minorHAnsi" w:cstheme="minorHAnsi"/>
          <w:sz w:val="22"/>
          <w:szCs w:val="22"/>
          <w:lang w:val="en-US"/>
        </w:rPr>
        <w:t xml:space="preserve">also </w:t>
      </w:r>
      <w:r w:rsidR="00141C46">
        <w:rPr>
          <w:rFonts w:asciiTheme="minorHAnsi" w:eastAsia="Calibri" w:hAnsiTheme="minorHAnsi" w:cstheme="minorHAnsi"/>
          <w:sz w:val="22"/>
          <w:szCs w:val="22"/>
          <w:lang w:val="en-US"/>
        </w:rPr>
        <w:t xml:space="preserve">inform </w:t>
      </w:r>
      <w:r w:rsidR="001E5A92">
        <w:rPr>
          <w:rFonts w:asciiTheme="minorHAnsi" w:eastAsia="Calibri" w:hAnsiTheme="minorHAnsi" w:cstheme="minorHAnsi"/>
          <w:sz w:val="22"/>
          <w:szCs w:val="22"/>
          <w:lang w:val="en-US"/>
        </w:rPr>
        <w:t xml:space="preserve">regional and global </w:t>
      </w:r>
      <w:r w:rsidR="00395B7E">
        <w:rPr>
          <w:rFonts w:asciiTheme="minorHAnsi" w:eastAsia="Calibri" w:hAnsiTheme="minorHAnsi" w:cstheme="minorHAnsi"/>
          <w:sz w:val="22"/>
          <w:szCs w:val="22"/>
          <w:lang w:val="en-US"/>
        </w:rPr>
        <w:t xml:space="preserve">evidence and </w:t>
      </w:r>
      <w:r w:rsidR="00170E07">
        <w:rPr>
          <w:rFonts w:asciiTheme="minorHAnsi" w:eastAsia="Calibri" w:hAnsiTheme="minorHAnsi" w:cstheme="minorHAnsi"/>
          <w:sz w:val="22"/>
          <w:szCs w:val="22"/>
          <w:lang w:val="en-US"/>
        </w:rPr>
        <w:t>advocacy</w:t>
      </w:r>
      <w:r w:rsidR="001E5A92">
        <w:rPr>
          <w:rFonts w:asciiTheme="minorHAnsi" w:eastAsia="Calibri" w:hAnsiTheme="minorHAnsi" w:cstheme="minorHAnsi"/>
          <w:sz w:val="22"/>
          <w:szCs w:val="22"/>
          <w:lang w:val="en-US"/>
        </w:rPr>
        <w:t>.</w:t>
      </w:r>
      <w:r w:rsidR="00B76235" w:rsidRPr="00B76235">
        <w:rPr>
          <w:rFonts w:asciiTheme="minorHAnsi" w:eastAsia="Calibri" w:hAnsiTheme="minorHAnsi" w:cstheme="minorHAnsi"/>
          <w:sz w:val="22"/>
          <w:szCs w:val="22"/>
          <w:lang w:val="en-US"/>
        </w:rPr>
        <w:t xml:space="preserve"> In each of these countries</w:t>
      </w:r>
      <w:r w:rsidR="00170E07">
        <w:rPr>
          <w:rFonts w:asciiTheme="minorHAnsi" w:eastAsia="Calibri" w:hAnsiTheme="minorHAnsi" w:cstheme="minorHAnsi"/>
          <w:sz w:val="22"/>
          <w:szCs w:val="22"/>
          <w:lang w:val="en-US"/>
        </w:rPr>
        <w:t>, AIDK</w:t>
      </w:r>
      <w:r w:rsidR="00B76235" w:rsidRPr="00B76235">
        <w:rPr>
          <w:rFonts w:asciiTheme="minorHAnsi" w:eastAsia="Calibri" w:hAnsiTheme="minorHAnsi" w:cstheme="minorHAnsi"/>
          <w:sz w:val="22"/>
          <w:szCs w:val="22"/>
          <w:lang w:val="en-US"/>
        </w:rPr>
        <w:t xml:space="preserve"> </w:t>
      </w:r>
      <w:r w:rsidR="00170E07">
        <w:rPr>
          <w:rFonts w:asciiTheme="minorHAnsi" w:eastAsia="Calibri" w:hAnsiTheme="minorHAnsi" w:cstheme="minorHAnsi"/>
          <w:sz w:val="22"/>
          <w:szCs w:val="22"/>
          <w:lang w:val="en-US"/>
        </w:rPr>
        <w:t>has</w:t>
      </w:r>
      <w:r w:rsidR="00B76235" w:rsidRPr="00B76235">
        <w:rPr>
          <w:rFonts w:asciiTheme="minorHAnsi" w:eastAsia="Calibri" w:hAnsiTheme="minorHAnsi" w:cstheme="minorHAnsi"/>
          <w:sz w:val="22"/>
          <w:szCs w:val="22"/>
          <w:lang w:val="en-US"/>
        </w:rPr>
        <w:t xml:space="preserve"> a </w:t>
      </w:r>
      <w:r w:rsidR="00170E07">
        <w:rPr>
          <w:rFonts w:asciiTheme="minorHAnsi" w:eastAsia="Calibri" w:hAnsiTheme="minorHAnsi" w:cstheme="minorHAnsi"/>
          <w:sz w:val="22"/>
          <w:szCs w:val="22"/>
          <w:lang w:val="en-US"/>
        </w:rPr>
        <w:lastRenderedPageBreak/>
        <w:t>solid</w:t>
      </w:r>
      <w:r w:rsidR="00B76235" w:rsidRPr="00B76235">
        <w:rPr>
          <w:rFonts w:asciiTheme="minorHAnsi" w:eastAsia="Calibri" w:hAnsiTheme="minorHAnsi" w:cstheme="minorHAnsi"/>
          <w:sz w:val="22"/>
          <w:szCs w:val="22"/>
          <w:lang w:val="en-US"/>
        </w:rPr>
        <w:t xml:space="preserve"> track record of </w:t>
      </w:r>
      <w:r w:rsidR="00170E07">
        <w:rPr>
          <w:rFonts w:asciiTheme="minorHAnsi" w:eastAsia="Calibri" w:hAnsiTheme="minorHAnsi" w:cstheme="minorHAnsi"/>
          <w:sz w:val="22"/>
          <w:szCs w:val="22"/>
          <w:lang w:val="en-US"/>
        </w:rPr>
        <w:t xml:space="preserve">supporting </w:t>
      </w:r>
      <w:r w:rsidR="0069442F">
        <w:rPr>
          <w:rFonts w:asciiTheme="minorHAnsi" w:eastAsia="Calibri" w:hAnsiTheme="minorHAnsi" w:cstheme="minorHAnsi"/>
          <w:sz w:val="22"/>
          <w:szCs w:val="22"/>
          <w:lang w:val="en-US"/>
        </w:rPr>
        <w:t xml:space="preserve">indigenous peoples’ access to </w:t>
      </w:r>
      <w:proofErr w:type="gramStart"/>
      <w:r w:rsidR="00B76235" w:rsidRPr="00B76235">
        <w:rPr>
          <w:rFonts w:asciiTheme="minorHAnsi" w:eastAsia="Calibri" w:hAnsiTheme="minorHAnsi" w:cstheme="minorHAnsi"/>
          <w:sz w:val="22"/>
          <w:szCs w:val="22"/>
          <w:lang w:val="en-US"/>
        </w:rPr>
        <w:t>rights</w:t>
      </w:r>
      <w:r w:rsidR="008915E3">
        <w:rPr>
          <w:rFonts w:asciiTheme="minorHAnsi" w:eastAsia="Calibri" w:hAnsiTheme="minorHAnsi" w:cstheme="minorHAnsi"/>
          <w:sz w:val="22"/>
          <w:szCs w:val="22"/>
          <w:lang w:val="en-US"/>
        </w:rPr>
        <w:t>, and</w:t>
      </w:r>
      <w:proofErr w:type="gramEnd"/>
      <w:r w:rsidR="00B76235" w:rsidRPr="00B76235">
        <w:rPr>
          <w:rFonts w:asciiTheme="minorHAnsi" w:eastAsia="Calibri" w:hAnsiTheme="minorHAnsi" w:cstheme="minorHAnsi"/>
          <w:sz w:val="22"/>
          <w:szCs w:val="22"/>
          <w:lang w:val="en-US"/>
        </w:rPr>
        <w:t xml:space="preserve"> established or nascent </w:t>
      </w:r>
      <w:r w:rsidR="00B76235" w:rsidRPr="001E5A92">
        <w:rPr>
          <w:rFonts w:asciiTheme="minorHAnsi" w:eastAsia="Calibri" w:hAnsiTheme="minorHAnsi" w:cstheme="minorHAnsi"/>
          <w:sz w:val="22"/>
          <w:szCs w:val="22"/>
          <w:lang w:val="en-US"/>
        </w:rPr>
        <w:t>partnerships with Indigenous communities and organizations</w:t>
      </w:r>
      <w:r w:rsidR="008915E3">
        <w:rPr>
          <w:rFonts w:asciiTheme="minorHAnsi" w:eastAsia="Calibri" w:hAnsiTheme="minorHAnsi" w:cstheme="minorHAnsi"/>
          <w:sz w:val="22"/>
          <w:szCs w:val="22"/>
          <w:lang w:val="en-US"/>
        </w:rPr>
        <w:t>.</w:t>
      </w:r>
      <w:r w:rsidR="00B76235" w:rsidRPr="00B76235">
        <w:rPr>
          <w:rFonts w:asciiTheme="minorHAnsi" w:eastAsia="Calibri" w:hAnsiTheme="minorHAnsi" w:cstheme="minorHAnsi"/>
          <w:sz w:val="22"/>
          <w:szCs w:val="22"/>
          <w:lang w:val="en-US"/>
        </w:rPr>
        <w:t xml:space="preserve"> </w:t>
      </w:r>
    </w:p>
    <w:p w14:paraId="4229B205" w14:textId="2FAD6E8F" w:rsidR="00D85EB0" w:rsidRPr="001A6B8C" w:rsidRDefault="6DF64F0C" w:rsidP="003F00B8">
      <w:pPr>
        <w:spacing w:after="120"/>
        <w:jc w:val="both"/>
        <w:rPr>
          <w:rFonts w:asciiTheme="minorHAnsi" w:hAnsiTheme="minorHAnsi" w:cstheme="minorHAnsi"/>
          <w:color w:val="000000"/>
          <w:sz w:val="22"/>
          <w:szCs w:val="22"/>
          <w:lang w:val="en-US"/>
        </w:rPr>
      </w:pPr>
      <w:r w:rsidRPr="001A6B8C">
        <w:rPr>
          <w:rFonts w:asciiTheme="minorHAnsi" w:eastAsia="Calibri" w:hAnsiTheme="minorHAnsi" w:cstheme="minorHAnsi"/>
          <w:sz w:val="22"/>
          <w:szCs w:val="22"/>
          <w:lang w:val="en-US"/>
        </w:rPr>
        <w:t xml:space="preserve">The proposed intervention directly supports the vision and objectives of CISU’s Civil Society Fund in terms of a human rights-based approach to addressing chronic poverty and inequality, the critical role of independent and diversified civil society in sustainable development, and </w:t>
      </w:r>
      <w:r w:rsidRPr="001A6B8C">
        <w:rPr>
          <w:rFonts w:asciiTheme="minorHAnsi" w:eastAsia="Calibri" w:hAnsiTheme="minorHAnsi" w:cstheme="minorHAnsi"/>
          <w:sz w:val="22"/>
          <w:szCs w:val="22"/>
          <w:lang w:val="en-GB"/>
        </w:rPr>
        <w:t xml:space="preserve">popular participation and volunteering in Danish development cooperation in terms of Danes getting directly involved in development agendas. As such, the intervention is strategically aligned with the visions outlined in Denmark’s new Strategy for Development Cooperation, The World We Share 2022-2025, and its focus on democracy and human rights, addressing the needs of the most vulnerable and ‘hardest to reach’, and the fight </w:t>
      </w:r>
      <w:r w:rsidR="4B39D705" w:rsidRPr="001A6B8C">
        <w:rPr>
          <w:rFonts w:asciiTheme="minorHAnsi" w:eastAsia="Calibri" w:hAnsiTheme="minorHAnsi" w:cstheme="minorHAnsi"/>
          <w:sz w:val="22"/>
          <w:szCs w:val="22"/>
          <w:lang w:val="en-GB"/>
        </w:rPr>
        <w:t>to protect our</w:t>
      </w:r>
      <w:r w:rsidRPr="001A6B8C">
        <w:rPr>
          <w:rFonts w:asciiTheme="minorHAnsi" w:eastAsia="Calibri" w:hAnsiTheme="minorHAnsi" w:cstheme="minorHAnsi"/>
          <w:sz w:val="22"/>
          <w:szCs w:val="22"/>
          <w:lang w:val="en-GB"/>
        </w:rPr>
        <w:t xml:space="preserve"> climate, nature and the environment.</w:t>
      </w:r>
      <w:r w:rsidR="0FB7F03B" w:rsidRPr="001A6B8C">
        <w:rPr>
          <w:rFonts w:asciiTheme="minorHAnsi" w:eastAsia="Calibri" w:hAnsiTheme="minorHAnsi" w:cstheme="minorHAnsi"/>
          <w:sz w:val="22"/>
          <w:szCs w:val="22"/>
          <w:lang w:val="en-GB"/>
        </w:rPr>
        <w:t xml:space="preserve"> </w:t>
      </w:r>
      <w:r w:rsidR="2BF458C7" w:rsidRPr="001A6B8C">
        <w:rPr>
          <w:rFonts w:asciiTheme="minorHAnsi" w:eastAsia="Calibri" w:hAnsiTheme="minorHAnsi" w:cstheme="minorHAnsi"/>
          <w:sz w:val="22"/>
          <w:szCs w:val="22"/>
          <w:lang w:val="en-GB"/>
        </w:rPr>
        <w:t xml:space="preserve">The proposed intervention </w:t>
      </w:r>
      <w:r w:rsidR="55326C90" w:rsidRPr="001A6B8C">
        <w:rPr>
          <w:rFonts w:asciiTheme="minorHAnsi" w:eastAsia="Calibri" w:hAnsiTheme="minorHAnsi" w:cstheme="minorHAnsi"/>
          <w:sz w:val="22"/>
          <w:szCs w:val="22"/>
          <w:lang w:val="en-GB"/>
        </w:rPr>
        <w:t xml:space="preserve">most </w:t>
      </w:r>
      <w:r w:rsidR="2BF458C7" w:rsidRPr="001A6B8C">
        <w:rPr>
          <w:rFonts w:asciiTheme="minorHAnsi" w:eastAsia="Calibri" w:hAnsiTheme="minorHAnsi" w:cstheme="minorHAnsi"/>
          <w:sz w:val="22"/>
          <w:szCs w:val="22"/>
          <w:lang w:val="en-GB"/>
        </w:rPr>
        <w:t xml:space="preserve">directly supports SDG 5, </w:t>
      </w:r>
      <w:r w:rsidR="4A3FA85A" w:rsidRPr="001A6B8C">
        <w:rPr>
          <w:rFonts w:asciiTheme="minorHAnsi" w:eastAsia="Calibri" w:hAnsiTheme="minorHAnsi" w:cstheme="minorHAnsi"/>
          <w:sz w:val="22"/>
          <w:szCs w:val="22"/>
          <w:lang w:val="en-GB"/>
        </w:rPr>
        <w:t>gender equality</w:t>
      </w:r>
      <w:r w:rsidR="00A632C9" w:rsidRPr="001A6B8C">
        <w:rPr>
          <w:rFonts w:asciiTheme="minorHAnsi" w:eastAsia="Calibri" w:hAnsiTheme="minorHAnsi" w:cstheme="minorHAnsi"/>
          <w:sz w:val="22"/>
          <w:szCs w:val="22"/>
          <w:lang w:val="en-GB"/>
        </w:rPr>
        <w:t>,</w:t>
      </w:r>
      <w:r w:rsidR="00E96EC8" w:rsidRPr="001A6B8C">
        <w:rPr>
          <w:rFonts w:asciiTheme="minorHAnsi" w:eastAsia="Calibri" w:hAnsiTheme="minorHAnsi" w:cstheme="minorHAnsi"/>
          <w:sz w:val="22"/>
          <w:szCs w:val="22"/>
          <w:lang w:val="en-GB"/>
        </w:rPr>
        <w:t xml:space="preserve"> but </w:t>
      </w:r>
      <w:r w:rsidR="00D57641" w:rsidRPr="001A6B8C">
        <w:rPr>
          <w:rFonts w:asciiTheme="minorHAnsi" w:eastAsia="Calibri" w:hAnsiTheme="minorHAnsi" w:cstheme="minorHAnsi"/>
          <w:sz w:val="22"/>
          <w:szCs w:val="22"/>
          <w:lang w:val="en-GB"/>
        </w:rPr>
        <w:t>relates also to SDGs 4</w:t>
      </w:r>
      <w:r w:rsidR="00B11EBC" w:rsidRPr="001A6B8C">
        <w:rPr>
          <w:rFonts w:asciiTheme="minorHAnsi" w:eastAsia="Calibri" w:hAnsiTheme="minorHAnsi" w:cstheme="minorHAnsi"/>
          <w:sz w:val="22"/>
          <w:szCs w:val="22"/>
          <w:lang w:val="en-GB"/>
        </w:rPr>
        <w:t xml:space="preserve"> (quality education)</w:t>
      </w:r>
      <w:r w:rsidR="00D57641" w:rsidRPr="001A6B8C">
        <w:rPr>
          <w:rFonts w:asciiTheme="minorHAnsi" w:eastAsia="Calibri" w:hAnsiTheme="minorHAnsi" w:cstheme="minorHAnsi"/>
          <w:sz w:val="22"/>
          <w:szCs w:val="22"/>
          <w:lang w:val="en-GB"/>
        </w:rPr>
        <w:t>, 10</w:t>
      </w:r>
      <w:r w:rsidR="00B11EBC" w:rsidRPr="001A6B8C">
        <w:rPr>
          <w:rFonts w:asciiTheme="minorHAnsi" w:eastAsia="Calibri" w:hAnsiTheme="minorHAnsi" w:cstheme="minorHAnsi"/>
          <w:sz w:val="22"/>
          <w:szCs w:val="22"/>
          <w:lang w:val="en-GB"/>
        </w:rPr>
        <w:t xml:space="preserve"> (</w:t>
      </w:r>
      <w:r w:rsidR="00171DDD" w:rsidRPr="001A6B8C">
        <w:rPr>
          <w:rFonts w:asciiTheme="minorHAnsi" w:eastAsia="Calibri" w:hAnsiTheme="minorHAnsi" w:cstheme="minorHAnsi"/>
          <w:sz w:val="22"/>
          <w:szCs w:val="22"/>
          <w:lang w:val="en-GB"/>
        </w:rPr>
        <w:t>reduced inequality)</w:t>
      </w:r>
      <w:r w:rsidR="00D57641" w:rsidRPr="001A6B8C">
        <w:rPr>
          <w:rFonts w:asciiTheme="minorHAnsi" w:eastAsia="Calibri" w:hAnsiTheme="minorHAnsi" w:cstheme="minorHAnsi"/>
          <w:sz w:val="22"/>
          <w:szCs w:val="22"/>
          <w:lang w:val="en-GB"/>
        </w:rPr>
        <w:t xml:space="preserve"> and 17</w:t>
      </w:r>
      <w:r w:rsidR="00F75789" w:rsidRPr="001A6B8C">
        <w:rPr>
          <w:rFonts w:asciiTheme="minorHAnsi" w:eastAsia="Calibri" w:hAnsiTheme="minorHAnsi" w:cstheme="minorHAnsi"/>
          <w:sz w:val="22"/>
          <w:szCs w:val="22"/>
          <w:lang w:val="en-GB"/>
        </w:rPr>
        <w:t xml:space="preserve"> (</w:t>
      </w:r>
      <w:r w:rsidR="00A632C9" w:rsidRPr="001A6B8C">
        <w:rPr>
          <w:rFonts w:asciiTheme="minorHAnsi" w:eastAsia="Calibri" w:hAnsiTheme="minorHAnsi" w:cstheme="minorHAnsi"/>
          <w:sz w:val="22"/>
          <w:szCs w:val="22"/>
          <w:lang w:val="en-GB"/>
        </w:rPr>
        <w:t>partnerships for the goals)</w:t>
      </w:r>
      <w:r w:rsidR="55326C90" w:rsidRPr="001A6B8C">
        <w:rPr>
          <w:rFonts w:asciiTheme="minorHAnsi" w:eastAsia="Calibri" w:hAnsiTheme="minorHAnsi" w:cstheme="minorHAnsi"/>
          <w:sz w:val="22"/>
          <w:szCs w:val="22"/>
          <w:lang w:val="en-GB"/>
        </w:rPr>
        <w:t>.</w:t>
      </w:r>
    </w:p>
    <w:p w14:paraId="29DC0E96" w14:textId="02231769" w:rsidR="00823AC8" w:rsidRPr="00675AEE" w:rsidRDefault="534D731C" w:rsidP="00B73E42">
      <w:pPr>
        <w:pStyle w:val="Listeafsnit"/>
        <w:numPr>
          <w:ilvl w:val="0"/>
          <w:numId w:val="1"/>
        </w:numPr>
        <w:spacing w:after="120" w:line="240" w:lineRule="auto"/>
        <w:jc w:val="both"/>
        <w:rPr>
          <w:rFonts w:asciiTheme="minorHAnsi" w:eastAsiaTheme="minorEastAsia" w:hAnsiTheme="minorHAnsi" w:cstheme="minorBidi"/>
          <w:b/>
          <w:szCs w:val="24"/>
          <w:lang w:val="en-GB"/>
        </w:rPr>
      </w:pPr>
      <w:r w:rsidRPr="00675AEE">
        <w:rPr>
          <w:rFonts w:asciiTheme="minorHAnsi" w:eastAsiaTheme="minorEastAsia" w:hAnsiTheme="minorHAnsi" w:cstheme="minorBidi"/>
          <w:b/>
          <w:lang w:val="en-GB"/>
        </w:rPr>
        <w:t>Objective</w:t>
      </w:r>
      <w:r w:rsidR="091F8B4F" w:rsidRPr="00675AEE">
        <w:rPr>
          <w:rFonts w:asciiTheme="minorHAnsi" w:eastAsiaTheme="minorEastAsia" w:hAnsiTheme="minorHAnsi" w:cstheme="minorBidi"/>
          <w:b/>
          <w:lang w:val="en-GB"/>
        </w:rPr>
        <w:t xml:space="preserve"> and relevance (</w:t>
      </w:r>
      <w:r w:rsidR="4DBD2D56" w:rsidRPr="00675AEE">
        <w:rPr>
          <w:rFonts w:asciiTheme="minorHAnsi" w:eastAsiaTheme="minorEastAsia" w:hAnsiTheme="minorHAnsi" w:cstheme="minorBidi"/>
          <w:b/>
          <w:lang w:val="en-GB"/>
        </w:rPr>
        <w:t>the world around us</w:t>
      </w:r>
      <w:r w:rsidR="091F8B4F" w:rsidRPr="00675AEE">
        <w:rPr>
          <w:rFonts w:asciiTheme="minorHAnsi" w:eastAsiaTheme="minorEastAsia" w:hAnsiTheme="minorHAnsi" w:cstheme="minorBidi"/>
          <w:b/>
          <w:lang w:val="en-GB"/>
        </w:rPr>
        <w:t>)</w:t>
      </w:r>
    </w:p>
    <w:p w14:paraId="7383A19B" w14:textId="0534D141" w:rsidR="00FD0C7B" w:rsidRPr="002509F5" w:rsidRDefault="00FD0C7B" w:rsidP="00B73E42">
      <w:pPr>
        <w:spacing w:after="120"/>
        <w:rPr>
          <w:rFonts w:asciiTheme="minorHAnsi" w:eastAsiaTheme="minorEastAsia" w:hAnsiTheme="minorHAnsi" w:cstheme="minorBidi"/>
          <w:b/>
          <w:sz w:val="22"/>
          <w:szCs w:val="22"/>
          <w:lang w:val="en-GB"/>
        </w:rPr>
      </w:pPr>
      <w:r w:rsidRPr="002509F5">
        <w:rPr>
          <w:rFonts w:asciiTheme="minorHAnsi" w:eastAsiaTheme="minorEastAsia" w:hAnsiTheme="minorHAnsi" w:cstheme="minorBidi"/>
          <w:b/>
          <w:sz w:val="22"/>
          <w:szCs w:val="22"/>
          <w:lang w:val="en-GB"/>
        </w:rPr>
        <w:t xml:space="preserve">What is the </w:t>
      </w:r>
      <w:r w:rsidR="00970350" w:rsidRPr="002509F5">
        <w:rPr>
          <w:rFonts w:asciiTheme="minorHAnsi" w:eastAsiaTheme="minorEastAsia" w:hAnsiTheme="minorHAnsi" w:cstheme="minorBidi"/>
          <w:b/>
          <w:sz w:val="22"/>
          <w:szCs w:val="22"/>
          <w:lang w:val="en-GB"/>
        </w:rPr>
        <w:t xml:space="preserve">main </w:t>
      </w:r>
      <w:r w:rsidRPr="002509F5">
        <w:rPr>
          <w:rFonts w:asciiTheme="minorHAnsi" w:eastAsiaTheme="minorEastAsia" w:hAnsiTheme="minorHAnsi" w:cstheme="minorBidi"/>
          <w:b/>
          <w:sz w:val="22"/>
          <w:szCs w:val="22"/>
          <w:lang w:val="en-GB"/>
        </w:rPr>
        <w:t>purpose with the intervention, incl</w:t>
      </w:r>
      <w:r w:rsidR="008F6619" w:rsidRPr="002509F5">
        <w:rPr>
          <w:rFonts w:asciiTheme="minorHAnsi" w:eastAsiaTheme="minorEastAsia" w:hAnsiTheme="minorHAnsi" w:cstheme="minorBidi"/>
          <w:b/>
          <w:sz w:val="22"/>
          <w:szCs w:val="22"/>
          <w:lang w:val="en-GB"/>
        </w:rPr>
        <w:t>uding</w:t>
      </w:r>
      <w:r w:rsidRPr="002509F5">
        <w:rPr>
          <w:rFonts w:asciiTheme="minorHAnsi" w:eastAsiaTheme="minorEastAsia" w:hAnsiTheme="minorHAnsi" w:cstheme="minorBidi"/>
          <w:b/>
          <w:sz w:val="22"/>
          <w:szCs w:val="22"/>
          <w:lang w:val="en-GB"/>
        </w:rPr>
        <w:t xml:space="preserve"> challenges that need to be addressed?   </w:t>
      </w:r>
    </w:p>
    <w:p w14:paraId="61165C2C" w14:textId="45C6D35F" w:rsidR="00EF3FC9" w:rsidRPr="002509F5" w:rsidRDefault="00DB2290" w:rsidP="00B73E42">
      <w:pPr>
        <w:spacing w:after="120"/>
        <w:jc w:val="both"/>
        <w:rPr>
          <w:rFonts w:asciiTheme="majorHAnsi" w:eastAsia="Calibri" w:hAnsiTheme="majorHAnsi" w:cstheme="majorBidi"/>
          <w:sz w:val="22"/>
          <w:szCs w:val="22"/>
          <w:lang w:val="en-US"/>
        </w:rPr>
      </w:pPr>
      <w:bookmarkStart w:id="0" w:name="_Hlk35456158"/>
      <w:r w:rsidRPr="002509F5">
        <w:rPr>
          <w:rFonts w:asciiTheme="minorHAnsi" w:eastAsiaTheme="minorEastAsia" w:hAnsiTheme="minorHAnsi" w:cstheme="minorBidi"/>
          <w:sz w:val="22"/>
          <w:szCs w:val="22"/>
          <w:lang w:val="en-US"/>
        </w:rPr>
        <w:t xml:space="preserve">The </w:t>
      </w:r>
      <w:r w:rsidR="00E415E7" w:rsidRPr="002509F5">
        <w:rPr>
          <w:rFonts w:asciiTheme="minorHAnsi" w:eastAsiaTheme="minorEastAsia" w:hAnsiTheme="minorHAnsi" w:cstheme="minorBidi"/>
          <w:sz w:val="22"/>
          <w:szCs w:val="22"/>
          <w:lang w:val="en-US"/>
        </w:rPr>
        <w:t xml:space="preserve">proposed project </w:t>
      </w:r>
      <w:r w:rsidR="00CB4550" w:rsidRPr="002509F5">
        <w:rPr>
          <w:rFonts w:asciiTheme="minorHAnsi" w:eastAsiaTheme="minorEastAsia" w:hAnsiTheme="minorHAnsi" w:cstheme="minorBidi"/>
          <w:sz w:val="22"/>
          <w:szCs w:val="22"/>
          <w:lang w:val="en-US"/>
        </w:rPr>
        <w:t xml:space="preserve">will </w:t>
      </w:r>
      <w:r w:rsidR="00E415E7" w:rsidRPr="002509F5">
        <w:rPr>
          <w:rFonts w:asciiTheme="minorHAnsi" w:eastAsiaTheme="minorEastAsia" w:hAnsiTheme="minorHAnsi" w:cstheme="minorBidi"/>
          <w:sz w:val="22"/>
          <w:szCs w:val="22"/>
          <w:lang w:val="en-US"/>
        </w:rPr>
        <w:t xml:space="preserve">contribute to an overall objective of </w:t>
      </w:r>
      <w:r w:rsidR="00E415E7" w:rsidRPr="002509F5">
        <w:rPr>
          <w:rFonts w:asciiTheme="minorHAnsi" w:eastAsiaTheme="minorEastAsia" w:hAnsiTheme="minorHAnsi" w:cstheme="minorBidi"/>
          <w:i/>
          <w:sz w:val="22"/>
          <w:szCs w:val="22"/>
          <w:lang w:val="en-US"/>
        </w:rPr>
        <w:t>i</w:t>
      </w:r>
      <w:r w:rsidRPr="002509F5">
        <w:rPr>
          <w:rFonts w:asciiTheme="minorHAnsi" w:eastAsiaTheme="minorEastAsia" w:hAnsiTheme="minorHAnsi" w:cstheme="minorBidi"/>
          <w:i/>
          <w:sz w:val="22"/>
          <w:szCs w:val="22"/>
          <w:lang w:val="en-US"/>
        </w:rPr>
        <w:t>ndigenous peoples and organiz</w:t>
      </w:r>
      <w:r w:rsidRPr="002509F5">
        <w:rPr>
          <w:rFonts w:asciiTheme="majorHAnsi" w:eastAsiaTheme="minorEastAsia" w:hAnsiTheme="majorHAnsi" w:cstheme="majorBidi"/>
          <w:i/>
          <w:sz w:val="22"/>
          <w:szCs w:val="22"/>
          <w:lang w:val="en-US"/>
        </w:rPr>
        <w:t xml:space="preserve">ations in critical ecosystems in South America </w:t>
      </w:r>
      <w:r w:rsidR="00EC2EF6" w:rsidRPr="002509F5">
        <w:rPr>
          <w:rFonts w:asciiTheme="majorHAnsi" w:eastAsiaTheme="minorEastAsia" w:hAnsiTheme="majorHAnsi" w:cstheme="majorBidi"/>
          <w:i/>
          <w:sz w:val="22"/>
          <w:szCs w:val="22"/>
          <w:lang w:val="en-US"/>
        </w:rPr>
        <w:t xml:space="preserve">becoming increasingly able to </w:t>
      </w:r>
      <w:r w:rsidRPr="002509F5">
        <w:rPr>
          <w:rFonts w:asciiTheme="majorHAnsi" w:eastAsiaTheme="minorEastAsia" w:hAnsiTheme="majorHAnsi" w:cstheme="majorBidi"/>
          <w:i/>
          <w:sz w:val="22"/>
          <w:szCs w:val="22"/>
          <w:lang w:val="en-US"/>
        </w:rPr>
        <w:t>effectively combat exclusion and discrimination, and protect their territory, environment, rights and traditions, contributing to global efforts in support of social and climate justice</w:t>
      </w:r>
      <w:r w:rsidRPr="002509F5">
        <w:rPr>
          <w:rFonts w:asciiTheme="majorHAnsi" w:eastAsiaTheme="minorEastAsia" w:hAnsiTheme="majorHAnsi" w:cstheme="majorBidi"/>
          <w:sz w:val="22"/>
          <w:szCs w:val="22"/>
          <w:lang w:val="en-US"/>
        </w:rPr>
        <w:t xml:space="preserve">. </w:t>
      </w:r>
      <w:r w:rsidR="00455739" w:rsidRPr="002509F5">
        <w:rPr>
          <w:rFonts w:asciiTheme="majorHAnsi" w:eastAsiaTheme="minorEastAsia" w:hAnsiTheme="majorHAnsi" w:cstheme="majorBidi"/>
          <w:sz w:val="22"/>
          <w:szCs w:val="22"/>
          <w:lang w:val="en-GB"/>
        </w:rPr>
        <w:t xml:space="preserve">Through a three-pronged approach of strategic service delivery in the form of human rights education, partner capacity development at local, regional and national levels and targeted policy dialogue and advocacy, the project seeks to strengthen social justice and bring about lasting changes to the lives of indigenous communities in the project area by addressing causes of discrimination, marginalization and inequality. </w:t>
      </w:r>
      <w:r w:rsidR="00FF5A0E" w:rsidRPr="002509F5">
        <w:rPr>
          <w:rFonts w:asciiTheme="majorHAnsi" w:eastAsiaTheme="minorEastAsia" w:hAnsiTheme="majorHAnsi" w:cstheme="majorBidi"/>
          <w:sz w:val="22"/>
          <w:szCs w:val="22"/>
          <w:lang w:val="en-GB"/>
        </w:rPr>
        <w:t xml:space="preserve">In </w:t>
      </w:r>
      <w:r w:rsidR="00836663" w:rsidRPr="002509F5">
        <w:rPr>
          <w:rFonts w:asciiTheme="majorHAnsi" w:eastAsiaTheme="minorEastAsia" w:hAnsiTheme="majorHAnsi" w:cstheme="majorBidi"/>
          <w:sz w:val="22"/>
          <w:szCs w:val="22"/>
          <w:lang w:val="en-GB"/>
        </w:rPr>
        <w:t>sum</w:t>
      </w:r>
      <w:r w:rsidR="00FF5A0E" w:rsidRPr="002509F5">
        <w:rPr>
          <w:rFonts w:asciiTheme="majorHAnsi" w:eastAsiaTheme="minorEastAsia" w:hAnsiTheme="majorHAnsi" w:cstheme="majorBidi"/>
          <w:sz w:val="22"/>
          <w:szCs w:val="22"/>
          <w:lang w:val="en-GB"/>
        </w:rPr>
        <w:t>, y</w:t>
      </w:r>
      <w:proofErr w:type="spellStart"/>
      <w:r w:rsidR="00EF3FC9" w:rsidRPr="002509F5">
        <w:rPr>
          <w:rFonts w:asciiTheme="majorHAnsi" w:eastAsia="Calibri" w:hAnsiTheme="majorHAnsi" w:cstheme="majorBidi"/>
          <w:sz w:val="22"/>
          <w:szCs w:val="22"/>
          <w:lang w:val="en-US"/>
        </w:rPr>
        <w:t>oung</w:t>
      </w:r>
      <w:proofErr w:type="spellEnd"/>
      <w:r w:rsidR="00EF3FC9" w:rsidRPr="002509F5">
        <w:rPr>
          <w:rFonts w:asciiTheme="majorHAnsi" w:eastAsia="Calibri" w:hAnsiTheme="majorHAnsi" w:cstheme="majorBidi"/>
          <w:sz w:val="22"/>
          <w:szCs w:val="22"/>
          <w:lang w:val="en-US"/>
        </w:rPr>
        <w:t xml:space="preserve"> indigenous women </w:t>
      </w:r>
      <w:r w:rsidR="00C40B7F" w:rsidRPr="002509F5">
        <w:rPr>
          <w:rFonts w:asciiTheme="majorHAnsi" w:eastAsia="Calibri" w:hAnsiTheme="majorHAnsi" w:cstheme="majorBidi"/>
          <w:sz w:val="22"/>
          <w:szCs w:val="22"/>
          <w:lang w:val="en-US"/>
        </w:rPr>
        <w:t xml:space="preserve">will </w:t>
      </w:r>
      <w:r w:rsidR="00EF3FC9" w:rsidRPr="002509F5">
        <w:rPr>
          <w:rFonts w:asciiTheme="majorHAnsi" w:eastAsia="Calibri" w:hAnsiTheme="majorHAnsi" w:cstheme="majorBidi"/>
          <w:sz w:val="22"/>
          <w:szCs w:val="22"/>
          <w:lang w:val="en-US"/>
        </w:rPr>
        <w:t xml:space="preserve">strengthen their capacity to defend their rights at the local, regional and national levels, </w:t>
      </w:r>
      <w:r w:rsidR="0037166A" w:rsidRPr="002509F5">
        <w:rPr>
          <w:rFonts w:asciiTheme="majorHAnsi" w:eastAsia="Calibri" w:hAnsiTheme="majorHAnsi" w:cstheme="majorBidi"/>
          <w:sz w:val="22"/>
          <w:szCs w:val="22"/>
          <w:lang w:val="en-US"/>
        </w:rPr>
        <w:t xml:space="preserve">facilitated by </w:t>
      </w:r>
      <w:r w:rsidR="00EF3FC9" w:rsidRPr="002509F5">
        <w:rPr>
          <w:rFonts w:asciiTheme="majorHAnsi" w:eastAsia="Calibri" w:hAnsiTheme="majorHAnsi" w:cstheme="majorBidi"/>
          <w:sz w:val="22"/>
          <w:szCs w:val="22"/>
          <w:lang w:val="en-US"/>
        </w:rPr>
        <w:t xml:space="preserve">their own advocacy activities and campaigns.  </w:t>
      </w:r>
    </w:p>
    <w:p w14:paraId="2E7FB8DF" w14:textId="0BAFE3C0" w:rsidR="00BA271B" w:rsidRPr="002509F5" w:rsidRDefault="00BA271B" w:rsidP="00B73E42">
      <w:pPr>
        <w:spacing w:after="120"/>
        <w:jc w:val="both"/>
        <w:rPr>
          <w:rFonts w:asciiTheme="majorHAnsi" w:hAnsiTheme="majorHAnsi" w:cstheme="majorHAnsi"/>
          <w:sz w:val="22"/>
          <w:szCs w:val="22"/>
          <w:lang w:val="en-US"/>
        </w:rPr>
      </w:pPr>
      <w:r w:rsidRPr="002509F5">
        <w:rPr>
          <w:rFonts w:asciiTheme="majorHAnsi" w:hAnsiTheme="majorHAnsi" w:cstheme="majorHAnsi"/>
          <w:sz w:val="22"/>
          <w:szCs w:val="22"/>
          <w:lang w:val="en-US"/>
        </w:rPr>
        <w:t xml:space="preserve">Key challenges to be addressed by the project </w:t>
      </w:r>
      <w:r w:rsidR="003F1A83" w:rsidRPr="002509F5">
        <w:rPr>
          <w:rFonts w:asciiTheme="majorHAnsi" w:hAnsiTheme="majorHAnsi" w:cstheme="majorHAnsi"/>
          <w:sz w:val="22"/>
          <w:szCs w:val="22"/>
          <w:lang w:val="en-US"/>
        </w:rPr>
        <w:t xml:space="preserve">are </w:t>
      </w:r>
      <w:r w:rsidR="00F0446E" w:rsidRPr="002509F5">
        <w:rPr>
          <w:rFonts w:asciiTheme="majorHAnsi" w:hAnsiTheme="majorHAnsi" w:cstheme="majorHAnsi"/>
          <w:sz w:val="22"/>
          <w:szCs w:val="22"/>
          <w:lang w:val="en-US"/>
        </w:rPr>
        <w:t>the deeply entrenched discrimination, e</w:t>
      </w:r>
      <w:r w:rsidRPr="002509F5">
        <w:rPr>
          <w:rFonts w:asciiTheme="majorHAnsi" w:hAnsiTheme="majorHAnsi" w:cstheme="majorHAnsi"/>
          <w:sz w:val="22"/>
          <w:szCs w:val="22"/>
          <w:lang w:val="en-US"/>
        </w:rPr>
        <w:t>xclusion and marginalization of indigenous peoples</w:t>
      </w:r>
      <w:r w:rsidR="00CE0878" w:rsidRPr="002509F5">
        <w:rPr>
          <w:rFonts w:asciiTheme="majorHAnsi" w:hAnsiTheme="majorHAnsi" w:cstheme="majorHAnsi"/>
          <w:sz w:val="22"/>
          <w:szCs w:val="22"/>
          <w:lang w:val="en-US"/>
        </w:rPr>
        <w:t xml:space="preserve"> in </w:t>
      </w:r>
      <w:r w:rsidR="005F2D75">
        <w:rPr>
          <w:rFonts w:asciiTheme="majorHAnsi" w:hAnsiTheme="majorHAnsi" w:cstheme="majorHAnsi"/>
          <w:sz w:val="22"/>
          <w:szCs w:val="22"/>
          <w:lang w:val="en-US"/>
        </w:rPr>
        <w:t>South</w:t>
      </w:r>
      <w:r w:rsidR="00CE0878" w:rsidRPr="002509F5">
        <w:rPr>
          <w:rFonts w:asciiTheme="majorHAnsi" w:hAnsiTheme="majorHAnsi" w:cstheme="majorHAnsi"/>
          <w:sz w:val="22"/>
          <w:szCs w:val="22"/>
          <w:lang w:val="en-US"/>
        </w:rPr>
        <w:t xml:space="preserve"> America</w:t>
      </w:r>
      <w:r w:rsidRPr="002509F5">
        <w:rPr>
          <w:rFonts w:asciiTheme="majorHAnsi" w:hAnsiTheme="majorHAnsi" w:cstheme="majorHAnsi"/>
          <w:sz w:val="22"/>
          <w:szCs w:val="22"/>
          <w:lang w:val="en-US"/>
        </w:rPr>
        <w:t>, and especially young indigenous women.</w:t>
      </w:r>
      <w:r w:rsidRPr="002509F5">
        <w:rPr>
          <w:rFonts w:asciiTheme="majorHAnsi" w:hAnsiTheme="majorHAnsi" w:cstheme="majorHAnsi"/>
          <w:b/>
          <w:sz w:val="22"/>
          <w:szCs w:val="22"/>
          <w:lang w:val="en-US"/>
        </w:rPr>
        <w:t xml:space="preserve"> </w:t>
      </w:r>
      <w:r w:rsidR="00CE0878" w:rsidRPr="002509F5">
        <w:rPr>
          <w:rFonts w:asciiTheme="majorHAnsi" w:hAnsiTheme="majorHAnsi" w:cstheme="majorHAnsi"/>
          <w:sz w:val="22"/>
          <w:szCs w:val="22"/>
          <w:lang w:val="en-US"/>
        </w:rPr>
        <w:t xml:space="preserve">Indigenous peoples </w:t>
      </w:r>
      <w:r w:rsidRPr="002509F5">
        <w:rPr>
          <w:rFonts w:asciiTheme="majorHAnsi" w:hAnsiTheme="majorHAnsi" w:cstheme="majorHAnsi"/>
          <w:sz w:val="22"/>
          <w:szCs w:val="22"/>
          <w:lang w:val="en-US"/>
        </w:rPr>
        <w:t xml:space="preserve">are not guaranteed </w:t>
      </w:r>
      <w:r w:rsidR="00400FD6" w:rsidRPr="002509F5">
        <w:rPr>
          <w:rFonts w:asciiTheme="majorHAnsi" w:hAnsiTheme="majorHAnsi" w:cstheme="majorHAnsi"/>
          <w:sz w:val="22"/>
          <w:szCs w:val="22"/>
          <w:lang w:val="en-US"/>
        </w:rPr>
        <w:t xml:space="preserve">access to basic rights </w:t>
      </w:r>
      <w:r w:rsidR="00CD5C06" w:rsidRPr="002509F5">
        <w:rPr>
          <w:rFonts w:asciiTheme="majorHAnsi" w:hAnsiTheme="majorHAnsi" w:cstheme="majorHAnsi"/>
          <w:sz w:val="22"/>
          <w:szCs w:val="22"/>
          <w:lang w:val="en-US"/>
        </w:rPr>
        <w:t>and i</w:t>
      </w:r>
      <w:r w:rsidRPr="002509F5">
        <w:rPr>
          <w:rFonts w:asciiTheme="majorHAnsi" w:hAnsiTheme="majorHAnsi" w:cstheme="majorHAnsi"/>
          <w:sz w:val="22"/>
          <w:szCs w:val="22"/>
          <w:lang w:val="en-US"/>
        </w:rPr>
        <w:t>ndigenous women and girls</w:t>
      </w:r>
      <w:r w:rsidR="00CD5C06" w:rsidRPr="002509F5">
        <w:rPr>
          <w:rFonts w:asciiTheme="majorHAnsi" w:hAnsiTheme="majorHAnsi" w:cstheme="majorHAnsi"/>
          <w:sz w:val="22"/>
          <w:szCs w:val="22"/>
          <w:lang w:val="en-US"/>
        </w:rPr>
        <w:t xml:space="preserve"> especially</w:t>
      </w:r>
      <w:r w:rsidRPr="002509F5">
        <w:rPr>
          <w:rFonts w:asciiTheme="majorHAnsi" w:hAnsiTheme="majorHAnsi" w:cstheme="majorHAnsi"/>
          <w:sz w:val="22"/>
          <w:szCs w:val="22"/>
          <w:lang w:val="en-US"/>
        </w:rPr>
        <w:t xml:space="preserve"> experience multiple and compounded forms of discrimination that intersect along with other </w:t>
      </w:r>
      <w:r w:rsidRPr="002509F5">
        <w:rPr>
          <w:rFonts w:asciiTheme="minorHAnsi" w:hAnsiTheme="minorHAnsi" w:cstheme="minorHAnsi"/>
          <w:sz w:val="22"/>
          <w:szCs w:val="22"/>
          <w:lang w:val="en-US"/>
        </w:rPr>
        <w:t>ground</w:t>
      </w:r>
      <w:r w:rsidR="009524F1" w:rsidRPr="002509F5">
        <w:rPr>
          <w:rFonts w:asciiTheme="minorHAnsi" w:hAnsiTheme="minorHAnsi" w:cstheme="minorHAnsi"/>
          <w:sz w:val="22"/>
          <w:szCs w:val="22"/>
          <w:lang w:val="en-US"/>
        </w:rPr>
        <w:t>s</w:t>
      </w:r>
      <w:r w:rsidRPr="002509F5">
        <w:rPr>
          <w:rFonts w:asciiTheme="majorHAnsi" w:hAnsiTheme="majorHAnsi" w:cstheme="majorHAnsi"/>
          <w:sz w:val="22"/>
          <w:szCs w:val="22"/>
          <w:lang w:val="en-US"/>
        </w:rPr>
        <w:t xml:space="preserve"> of discrimination such as age and poverty. As a result, </w:t>
      </w:r>
      <w:r w:rsidR="007C4BF9">
        <w:rPr>
          <w:rFonts w:asciiTheme="majorHAnsi" w:hAnsiTheme="majorHAnsi" w:cstheme="majorHAnsi"/>
          <w:sz w:val="22"/>
          <w:szCs w:val="22"/>
          <w:lang w:val="en-US"/>
        </w:rPr>
        <w:t>i</w:t>
      </w:r>
      <w:r w:rsidRPr="002509F5">
        <w:rPr>
          <w:rFonts w:asciiTheme="majorHAnsi" w:hAnsiTheme="majorHAnsi" w:cstheme="majorHAnsi"/>
          <w:sz w:val="22"/>
          <w:szCs w:val="22"/>
          <w:lang w:val="en-US"/>
        </w:rPr>
        <w:t xml:space="preserve">ndigenous women and girls have lower levels of education, earn less income, suffer from more precarious employment conditions, and experience higher levels of infant mortality than their indigenous male or non-indigenous female counterparts. </w:t>
      </w:r>
    </w:p>
    <w:p w14:paraId="7179BE63" w14:textId="0403770A" w:rsidR="009E3648" w:rsidRPr="002509F5" w:rsidRDefault="009E3648" w:rsidP="00B73E42">
      <w:pPr>
        <w:pStyle w:val="Brdtekst"/>
        <w:spacing w:after="120"/>
        <w:jc w:val="both"/>
        <w:rPr>
          <w:rFonts w:asciiTheme="majorHAnsi" w:hAnsiTheme="majorHAnsi" w:cstheme="majorHAnsi"/>
          <w:color w:val="auto"/>
          <w:sz w:val="22"/>
          <w:szCs w:val="22"/>
          <w:lang w:val="en-GB"/>
        </w:rPr>
      </w:pPr>
      <w:r w:rsidRPr="002509F5">
        <w:rPr>
          <w:rFonts w:asciiTheme="majorHAnsi" w:hAnsiTheme="majorHAnsi" w:cstheme="majorHAnsi"/>
          <w:color w:val="auto"/>
          <w:sz w:val="22"/>
          <w:szCs w:val="22"/>
        </w:rPr>
        <w:t xml:space="preserve">The conditions of exclusion and marginalization faced by young indigenous women are </w:t>
      </w:r>
      <w:r w:rsidR="00C1019A" w:rsidRPr="002509F5">
        <w:rPr>
          <w:rFonts w:asciiTheme="majorHAnsi" w:hAnsiTheme="majorHAnsi" w:cstheme="majorHAnsi"/>
          <w:color w:val="auto"/>
          <w:sz w:val="22"/>
          <w:szCs w:val="22"/>
        </w:rPr>
        <w:t>deeply</w:t>
      </w:r>
      <w:r w:rsidRPr="002509F5">
        <w:rPr>
          <w:rFonts w:asciiTheme="majorHAnsi" w:hAnsiTheme="majorHAnsi" w:cstheme="majorHAnsi"/>
          <w:color w:val="auto"/>
          <w:sz w:val="22"/>
          <w:szCs w:val="22"/>
        </w:rPr>
        <w:t xml:space="preserve"> entrenched, and change is a long-term process that cannot be achieved by short</w:t>
      </w:r>
      <w:r w:rsidR="00F60532">
        <w:rPr>
          <w:rFonts w:asciiTheme="majorHAnsi" w:hAnsiTheme="majorHAnsi" w:cstheme="majorHAnsi"/>
          <w:color w:val="auto"/>
          <w:sz w:val="22"/>
          <w:szCs w:val="22"/>
        </w:rPr>
        <w:t>-term</w:t>
      </w:r>
      <w:r w:rsidRPr="002509F5">
        <w:rPr>
          <w:rFonts w:asciiTheme="majorHAnsi" w:hAnsiTheme="majorHAnsi" w:cstheme="majorHAnsi"/>
          <w:color w:val="auto"/>
          <w:sz w:val="22"/>
          <w:szCs w:val="22"/>
        </w:rPr>
        <w:t xml:space="preserve"> interventions. For this reason, it is essential to sustain the work in the three </w:t>
      </w:r>
      <w:proofErr w:type="spellStart"/>
      <w:r w:rsidRPr="002509F5">
        <w:rPr>
          <w:rFonts w:asciiTheme="majorHAnsi" w:hAnsiTheme="majorHAnsi" w:cstheme="majorHAnsi"/>
          <w:color w:val="auto"/>
          <w:sz w:val="22"/>
          <w:szCs w:val="22"/>
        </w:rPr>
        <w:t>Kukama</w:t>
      </w:r>
      <w:proofErr w:type="spellEnd"/>
      <w:r w:rsidRPr="002509F5">
        <w:rPr>
          <w:rFonts w:asciiTheme="majorHAnsi" w:hAnsiTheme="majorHAnsi" w:cstheme="majorHAnsi"/>
          <w:color w:val="auto"/>
          <w:sz w:val="22"/>
          <w:szCs w:val="22"/>
        </w:rPr>
        <w:t xml:space="preserve"> communities included in phases </w:t>
      </w:r>
      <w:r w:rsidR="00C52CAA">
        <w:rPr>
          <w:rFonts w:asciiTheme="majorHAnsi" w:hAnsiTheme="majorHAnsi" w:cstheme="majorHAnsi"/>
          <w:color w:val="auto"/>
          <w:sz w:val="22"/>
          <w:szCs w:val="22"/>
        </w:rPr>
        <w:t>I</w:t>
      </w:r>
      <w:r w:rsidRPr="002509F5">
        <w:rPr>
          <w:rFonts w:asciiTheme="majorHAnsi" w:hAnsiTheme="majorHAnsi" w:cstheme="majorHAnsi"/>
          <w:color w:val="auto"/>
          <w:sz w:val="22"/>
          <w:szCs w:val="22"/>
        </w:rPr>
        <w:t xml:space="preserve"> and </w:t>
      </w:r>
      <w:r w:rsidR="00C52CAA">
        <w:rPr>
          <w:rFonts w:asciiTheme="majorHAnsi" w:hAnsiTheme="majorHAnsi" w:cstheme="majorHAnsi"/>
          <w:color w:val="auto"/>
          <w:sz w:val="22"/>
          <w:szCs w:val="22"/>
        </w:rPr>
        <w:t>II</w:t>
      </w:r>
      <w:r w:rsidRPr="002509F5">
        <w:rPr>
          <w:rFonts w:asciiTheme="majorHAnsi" w:hAnsiTheme="majorHAnsi" w:cstheme="majorHAnsi"/>
          <w:color w:val="auto"/>
          <w:sz w:val="22"/>
          <w:szCs w:val="22"/>
        </w:rPr>
        <w:t xml:space="preserve"> of Rise Up</w:t>
      </w:r>
      <w:r w:rsidR="00C2426D">
        <w:rPr>
          <w:rFonts w:asciiTheme="majorHAnsi" w:hAnsiTheme="majorHAnsi" w:cstheme="majorHAnsi"/>
          <w:color w:val="auto"/>
          <w:sz w:val="22"/>
          <w:szCs w:val="22"/>
        </w:rPr>
        <w:t>,</w:t>
      </w:r>
      <w:r w:rsidRPr="002509F5">
        <w:rPr>
          <w:rFonts w:asciiTheme="majorHAnsi" w:hAnsiTheme="majorHAnsi" w:cstheme="majorHAnsi"/>
          <w:color w:val="auto"/>
          <w:sz w:val="22"/>
          <w:szCs w:val="22"/>
        </w:rPr>
        <w:t xml:space="preserve"> while also expanding to new communities, both</w:t>
      </w:r>
      <w:r w:rsidR="00A46EB3" w:rsidRPr="002509F5">
        <w:rPr>
          <w:rFonts w:asciiTheme="majorHAnsi" w:hAnsiTheme="majorHAnsi" w:cstheme="majorHAnsi"/>
          <w:color w:val="auto"/>
          <w:sz w:val="22"/>
          <w:szCs w:val="22"/>
        </w:rPr>
        <w:t xml:space="preserve"> among the</w:t>
      </w:r>
      <w:r w:rsidRPr="002509F5">
        <w:rPr>
          <w:rFonts w:asciiTheme="majorHAnsi" w:hAnsiTheme="majorHAnsi" w:cstheme="majorHAnsi"/>
          <w:color w:val="auto"/>
          <w:sz w:val="22"/>
          <w:szCs w:val="22"/>
        </w:rPr>
        <w:t xml:space="preserve"> </w:t>
      </w:r>
      <w:proofErr w:type="spellStart"/>
      <w:r w:rsidRPr="002509F5">
        <w:rPr>
          <w:rFonts w:asciiTheme="majorHAnsi" w:hAnsiTheme="majorHAnsi" w:cstheme="majorHAnsi"/>
          <w:color w:val="auto"/>
          <w:sz w:val="22"/>
          <w:szCs w:val="22"/>
        </w:rPr>
        <w:t>Kukama</w:t>
      </w:r>
      <w:proofErr w:type="spellEnd"/>
      <w:r w:rsidRPr="002509F5">
        <w:rPr>
          <w:rFonts w:asciiTheme="majorHAnsi" w:hAnsiTheme="majorHAnsi" w:cstheme="majorHAnsi"/>
          <w:color w:val="auto"/>
          <w:sz w:val="22"/>
          <w:szCs w:val="22"/>
        </w:rPr>
        <w:t xml:space="preserve"> and </w:t>
      </w:r>
      <w:r w:rsidR="00A46EB3" w:rsidRPr="002509F5">
        <w:rPr>
          <w:rFonts w:asciiTheme="majorHAnsi" w:hAnsiTheme="majorHAnsi" w:cstheme="majorHAnsi"/>
          <w:color w:val="auto"/>
          <w:sz w:val="22"/>
          <w:szCs w:val="22"/>
        </w:rPr>
        <w:t xml:space="preserve">among </w:t>
      </w:r>
      <w:r w:rsidR="003138A7" w:rsidRPr="002509F5">
        <w:rPr>
          <w:rFonts w:asciiTheme="minorHAnsi" w:hAnsiTheme="minorHAnsi" w:cstheme="minorHAnsi"/>
          <w:color w:val="auto"/>
          <w:sz w:val="22"/>
          <w:szCs w:val="22"/>
        </w:rPr>
        <w:t>one</w:t>
      </w:r>
      <w:r w:rsidR="00457BCE" w:rsidRPr="002509F5">
        <w:rPr>
          <w:rFonts w:asciiTheme="minorHAnsi" w:hAnsiTheme="minorHAnsi" w:cstheme="minorHAnsi"/>
          <w:color w:val="auto"/>
          <w:sz w:val="22"/>
          <w:szCs w:val="22"/>
        </w:rPr>
        <w:t xml:space="preserve"> additional</w:t>
      </w:r>
      <w:r w:rsidR="00D85989" w:rsidRPr="002509F5">
        <w:rPr>
          <w:rFonts w:asciiTheme="minorHAnsi" w:hAnsiTheme="minorHAnsi" w:cstheme="minorHAnsi"/>
          <w:color w:val="auto"/>
          <w:sz w:val="22"/>
          <w:szCs w:val="22"/>
        </w:rPr>
        <w:t xml:space="preserve"> ethnic group,</w:t>
      </w:r>
      <w:r w:rsidRPr="002509F5">
        <w:rPr>
          <w:rFonts w:asciiTheme="minorHAnsi" w:hAnsiTheme="minorHAnsi" w:cstheme="minorHAnsi"/>
          <w:color w:val="auto"/>
          <w:sz w:val="22"/>
          <w:szCs w:val="22"/>
        </w:rPr>
        <w:t xml:space="preserve"> </w:t>
      </w:r>
      <w:r w:rsidR="00A46EB3" w:rsidRPr="002509F5">
        <w:rPr>
          <w:rFonts w:asciiTheme="minorHAnsi" w:hAnsiTheme="minorHAnsi" w:cstheme="minorHAnsi"/>
          <w:color w:val="auto"/>
          <w:sz w:val="22"/>
          <w:szCs w:val="22"/>
        </w:rPr>
        <w:t xml:space="preserve">the </w:t>
      </w:r>
      <w:proofErr w:type="spellStart"/>
      <w:r w:rsidR="00197B1F" w:rsidRPr="002509F5">
        <w:rPr>
          <w:rFonts w:asciiTheme="minorHAnsi" w:hAnsiTheme="minorHAnsi" w:cstheme="minorHAnsi"/>
          <w:color w:val="auto"/>
          <w:sz w:val="22"/>
          <w:szCs w:val="22"/>
        </w:rPr>
        <w:t>Shiwilu</w:t>
      </w:r>
      <w:proofErr w:type="spellEnd"/>
      <w:r w:rsidRPr="002509F5">
        <w:rPr>
          <w:rFonts w:asciiTheme="minorHAnsi" w:hAnsiTheme="minorHAnsi" w:cstheme="minorHAnsi"/>
          <w:color w:val="auto"/>
          <w:sz w:val="22"/>
          <w:szCs w:val="22"/>
        </w:rPr>
        <w:t>.</w:t>
      </w:r>
    </w:p>
    <w:p w14:paraId="1E225A29" w14:textId="5676B593" w:rsidR="00823AC8" w:rsidRPr="007408EB" w:rsidRDefault="787C1AA4" w:rsidP="003F00B8">
      <w:pPr>
        <w:spacing w:after="120"/>
        <w:rPr>
          <w:rFonts w:asciiTheme="majorHAnsi" w:hAnsiTheme="majorHAnsi" w:cstheme="majorHAnsi"/>
          <w:b/>
          <w:sz w:val="22"/>
          <w:lang w:val="en-GB"/>
        </w:rPr>
      </w:pPr>
      <w:r w:rsidRPr="007408EB">
        <w:rPr>
          <w:rFonts w:asciiTheme="majorHAnsi" w:hAnsiTheme="majorHAnsi" w:cstheme="majorHAnsi"/>
          <w:b/>
          <w:sz w:val="22"/>
          <w:lang w:val="en-GB"/>
        </w:rPr>
        <w:t>If the intervention is an extension of a previous intervention, please describe: what results have been achieved so far?</w:t>
      </w:r>
    </w:p>
    <w:p w14:paraId="779E7C31" w14:textId="278A4876" w:rsidR="0028450F" w:rsidRPr="002509F5" w:rsidRDefault="00EE0153" w:rsidP="002509F5">
      <w:pPr>
        <w:spacing w:after="120"/>
        <w:jc w:val="both"/>
        <w:rPr>
          <w:rFonts w:asciiTheme="majorHAnsi" w:eastAsiaTheme="minorEastAsia" w:hAnsiTheme="majorHAnsi" w:cstheme="majorHAnsi"/>
          <w:sz w:val="22"/>
          <w:szCs w:val="22"/>
          <w:lang w:val="en-GB"/>
        </w:rPr>
      </w:pPr>
      <w:r w:rsidRPr="002509F5">
        <w:rPr>
          <w:rFonts w:asciiTheme="majorHAnsi" w:eastAsiaTheme="minorEastAsia" w:hAnsiTheme="majorHAnsi" w:cstheme="majorHAnsi"/>
          <w:sz w:val="22"/>
          <w:szCs w:val="22"/>
          <w:lang w:val="en-GB"/>
        </w:rPr>
        <w:t>The proposed phase III of Rise-Up will build upon the lessons learnt and experiences of the previous and current Rise-Up phases</w:t>
      </w:r>
      <w:r w:rsidR="002255A2" w:rsidRPr="002509F5">
        <w:rPr>
          <w:rFonts w:asciiTheme="majorHAnsi" w:eastAsiaTheme="minorEastAsia" w:hAnsiTheme="majorHAnsi" w:cstheme="majorHAnsi"/>
          <w:sz w:val="22"/>
          <w:szCs w:val="22"/>
          <w:lang w:val="en-GB"/>
        </w:rPr>
        <w:t xml:space="preserve">. </w:t>
      </w:r>
      <w:r w:rsidR="00B67BE3" w:rsidRPr="002509F5">
        <w:rPr>
          <w:rFonts w:asciiTheme="majorHAnsi" w:eastAsiaTheme="minorEastAsia" w:hAnsiTheme="majorHAnsi" w:cstheme="majorHAnsi"/>
          <w:sz w:val="22"/>
          <w:szCs w:val="22"/>
          <w:lang w:val="en-GB"/>
        </w:rPr>
        <w:t>Key r</w:t>
      </w:r>
      <w:r w:rsidR="00511B9E" w:rsidRPr="002509F5">
        <w:rPr>
          <w:rFonts w:asciiTheme="majorHAnsi" w:eastAsiaTheme="minorEastAsia" w:hAnsiTheme="majorHAnsi" w:cstheme="majorHAnsi"/>
          <w:sz w:val="22"/>
          <w:szCs w:val="22"/>
          <w:lang w:val="en-GB"/>
        </w:rPr>
        <w:t xml:space="preserve">esults </w:t>
      </w:r>
      <w:r w:rsidR="00EE79DB" w:rsidRPr="002509F5">
        <w:rPr>
          <w:rFonts w:asciiTheme="majorHAnsi" w:eastAsiaTheme="minorEastAsia" w:hAnsiTheme="majorHAnsi" w:cstheme="majorHAnsi"/>
          <w:sz w:val="22"/>
          <w:szCs w:val="22"/>
          <w:lang w:val="en-GB"/>
        </w:rPr>
        <w:t xml:space="preserve">that have materialized during phase I and the initial months of phase II </w:t>
      </w:r>
      <w:r w:rsidR="00511B9E" w:rsidRPr="002509F5">
        <w:rPr>
          <w:rFonts w:asciiTheme="majorHAnsi" w:eastAsiaTheme="minorEastAsia" w:hAnsiTheme="majorHAnsi" w:cstheme="majorHAnsi"/>
          <w:sz w:val="22"/>
          <w:szCs w:val="22"/>
          <w:lang w:val="en-GB"/>
        </w:rPr>
        <w:t xml:space="preserve">include: </w:t>
      </w:r>
    </w:p>
    <w:p w14:paraId="5702096D" w14:textId="761B6C7E" w:rsidR="006C4487" w:rsidRPr="002509F5" w:rsidRDefault="00286F0C" w:rsidP="002509F5">
      <w:pPr>
        <w:spacing w:after="120"/>
        <w:jc w:val="both"/>
        <w:rPr>
          <w:rFonts w:asciiTheme="majorHAnsi" w:eastAsiaTheme="minorEastAsia" w:hAnsiTheme="majorHAnsi" w:cstheme="majorHAnsi"/>
          <w:sz w:val="22"/>
          <w:szCs w:val="22"/>
          <w:lang w:val="en-GB"/>
        </w:rPr>
      </w:pPr>
      <w:r w:rsidRPr="002509F5">
        <w:rPr>
          <w:rFonts w:asciiTheme="majorHAnsi" w:eastAsiaTheme="minorEastAsia" w:hAnsiTheme="majorHAnsi" w:cstheme="majorHAnsi"/>
          <w:sz w:val="22"/>
          <w:szCs w:val="22"/>
          <w:lang w:val="en-GB"/>
        </w:rPr>
        <w:t xml:space="preserve">In terms of </w:t>
      </w:r>
      <w:r w:rsidRPr="002509F5">
        <w:rPr>
          <w:rFonts w:asciiTheme="majorHAnsi" w:eastAsiaTheme="minorEastAsia" w:hAnsiTheme="majorHAnsi" w:cstheme="majorHAnsi"/>
          <w:b/>
          <w:bCs/>
          <w:sz w:val="22"/>
          <w:szCs w:val="22"/>
          <w:lang w:val="en-GB"/>
        </w:rPr>
        <w:t>outputs</w:t>
      </w:r>
      <w:r w:rsidRPr="002509F5">
        <w:rPr>
          <w:rFonts w:asciiTheme="majorHAnsi" w:eastAsiaTheme="minorEastAsia" w:hAnsiTheme="majorHAnsi" w:cstheme="majorHAnsi"/>
          <w:sz w:val="22"/>
          <w:szCs w:val="22"/>
          <w:lang w:val="en-GB"/>
        </w:rPr>
        <w:t xml:space="preserve"> delivered, i</w:t>
      </w:r>
      <w:r w:rsidR="00271947" w:rsidRPr="002509F5">
        <w:rPr>
          <w:rFonts w:asciiTheme="majorHAnsi" w:eastAsiaTheme="minorEastAsia" w:hAnsiTheme="majorHAnsi" w:cstheme="majorHAnsi"/>
          <w:sz w:val="22"/>
          <w:szCs w:val="22"/>
          <w:lang w:val="en-GB"/>
        </w:rPr>
        <w:t xml:space="preserve">tinerant human rights </w:t>
      </w:r>
      <w:r w:rsidR="003D5832">
        <w:rPr>
          <w:rFonts w:asciiTheme="majorHAnsi" w:eastAsiaTheme="minorEastAsia" w:hAnsiTheme="majorHAnsi" w:cstheme="majorHAnsi"/>
          <w:sz w:val="22"/>
          <w:szCs w:val="22"/>
          <w:lang w:val="en-GB"/>
        </w:rPr>
        <w:t xml:space="preserve">training </w:t>
      </w:r>
      <w:r w:rsidR="00271947" w:rsidRPr="002509F5">
        <w:rPr>
          <w:rFonts w:asciiTheme="majorHAnsi" w:eastAsiaTheme="minorEastAsia" w:hAnsiTheme="majorHAnsi" w:cstheme="majorHAnsi"/>
          <w:sz w:val="22"/>
          <w:szCs w:val="22"/>
          <w:lang w:val="en-GB"/>
        </w:rPr>
        <w:t xml:space="preserve">schools are </w:t>
      </w:r>
      <w:r w:rsidR="006300CB" w:rsidRPr="002509F5">
        <w:rPr>
          <w:rFonts w:asciiTheme="majorHAnsi" w:eastAsiaTheme="minorEastAsia" w:hAnsiTheme="majorHAnsi" w:cstheme="majorHAnsi"/>
          <w:sz w:val="22"/>
          <w:szCs w:val="22"/>
          <w:lang w:val="en-GB"/>
        </w:rPr>
        <w:t xml:space="preserve">established and operational. </w:t>
      </w:r>
      <w:r w:rsidR="009730F9" w:rsidRPr="002509F5">
        <w:rPr>
          <w:rFonts w:asciiTheme="majorHAnsi" w:eastAsiaTheme="minorEastAsia" w:hAnsiTheme="majorHAnsi" w:cstheme="majorHAnsi"/>
          <w:sz w:val="22"/>
          <w:szCs w:val="22"/>
          <w:lang w:val="en-GB"/>
        </w:rPr>
        <w:t xml:space="preserve">A </w:t>
      </w:r>
      <w:r w:rsidR="7316B826" w:rsidRPr="002509F5">
        <w:rPr>
          <w:rFonts w:asciiTheme="majorHAnsi" w:eastAsiaTheme="minorEastAsia" w:hAnsiTheme="majorHAnsi" w:cstheme="majorHAnsi"/>
          <w:sz w:val="22"/>
          <w:szCs w:val="22"/>
          <w:lang w:val="en-GB"/>
        </w:rPr>
        <w:t xml:space="preserve">curriculum </w:t>
      </w:r>
      <w:r w:rsidR="009730F9" w:rsidRPr="002509F5">
        <w:rPr>
          <w:rFonts w:asciiTheme="majorHAnsi" w:eastAsiaTheme="minorEastAsia" w:hAnsiTheme="majorHAnsi" w:cstheme="majorHAnsi"/>
          <w:sz w:val="22"/>
          <w:szCs w:val="22"/>
          <w:lang w:val="en-GB"/>
        </w:rPr>
        <w:t xml:space="preserve">for the human rights education </w:t>
      </w:r>
      <w:r w:rsidR="7316B826" w:rsidRPr="002509F5">
        <w:rPr>
          <w:rFonts w:asciiTheme="majorHAnsi" w:eastAsiaTheme="minorEastAsia" w:hAnsiTheme="majorHAnsi" w:cstheme="majorHAnsi"/>
          <w:sz w:val="22"/>
          <w:szCs w:val="22"/>
          <w:lang w:val="en-GB"/>
        </w:rPr>
        <w:t xml:space="preserve">has been developed and </w:t>
      </w:r>
      <w:r w:rsidR="009730F9" w:rsidRPr="002509F5">
        <w:rPr>
          <w:rFonts w:asciiTheme="majorHAnsi" w:eastAsiaTheme="minorEastAsia" w:hAnsiTheme="majorHAnsi" w:cstheme="majorHAnsi"/>
          <w:sz w:val="22"/>
          <w:szCs w:val="22"/>
          <w:lang w:val="en-GB"/>
        </w:rPr>
        <w:t xml:space="preserve">gradually </w:t>
      </w:r>
      <w:r w:rsidR="7316B826" w:rsidRPr="002509F5">
        <w:rPr>
          <w:rFonts w:asciiTheme="majorHAnsi" w:eastAsiaTheme="minorEastAsia" w:hAnsiTheme="majorHAnsi" w:cstheme="majorHAnsi"/>
          <w:sz w:val="22"/>
          <w:szCs w:val="22"/>
          <w:lang w:val="en-GB"/>
        </w:rPr>
        <w:t>expanded with new modules</w:t>
      </w:r>
      <w:r w:rsidR="00DD6B49" w:rsidRPr="002509F5">
        <w:rPr>
          <w:rFonts w:asciiTheme="majorHAnsi" w:eastAsiaTheme="minorEastAsia" w:hAnsiTheme="majorHAnsi" w:cstheme="majorHAnsi"/>
          <w:sz w:val="22"/>
          <w:szCs w:val="22"/>
          <w:lang w:val="en-GB"/>
        </w:rPr>
        <w:t xml:space="preserve"> including modules on </w:t>
      </w:r>
      <w:r w:rsidR="7316B826" w:rsidRPr="002509F5">
        <w:rPr>
          <w:rFonts w:asciiTheme="majorHAnsi" w:eastAsiaTheme="minorEastAsia" w:hAnsiTheme="majorHAnsi" w:cstheme="majorHAnsi"/>
          <w:sz w:val="22"/>
          <w:szCs w:val="22"/>
          <w:lang w:val="en-GB"/>
        </w:rPr>
        <w:t>indigenous identity, including an identity as defenders of land, territory and environment</w:t>
      </w:r>
      <w:r w:rsidR="00CD6EF5" w:rsidRPr="002509F5">
        <w:rPr>
          <w:rFonts w:asciiTheme="majorHAnsi" w:eastAsiaTheme="minorEastAsia" w:hAnsiTheme="majorHAnsi" w:cstheme="majorHAnsi"/>
          <w:sz w:val="22"/>
          <w:szCs w:val="22"/>
          <w:lang w:val="en-GB"/>
        </w:rPr>
        <w:t>,</w:t>
      </w:r>
      <w:r w:rsidR="7316B826" w:rsidRPr="002509F5">
        <w:rPr>
          <w:rFonts w:asciiTheme="majorHAnsi" w:eastAsiaTheme="minorEastAsia" w:hAnsiTheme="majorHAnsi" w:cstheme="majorHAnsi"/>
          <w:sz w:val="22"/>
          <w:szCs w:val="22"/>
          <w:lang w:val="en-GB"/>
        </w:rPr>
        <w:t xml:space="preserve"> the</w:t>
      </w:r>
      <w:r w:rsidR="00CD6EF5" w:rsidRPr="002509F5">
        <w:rPr>
          <w:rFonts w:asciiTheme="majorHAnsi" w:eastAsiaTheme="minorEastAsia" w:hAnsiTheme="majorHAnsi" w:cstheme="majorHAnsi"/>
          <w:sz w:val="22"/>
          <w:szCs w:val="22"/>
          <w:lang w:val="en-GB"/>
        </w:rPr>
        <w:t xml:space="preserve"> protection of </w:t>
      </w:r>
      <w:r w:rsidR="7316B826" w:rsidRPr="002509F5">
        <w:rPr>
          <w:rFonts w:asciiTheme="majorHAnsi" w:eastAsiaTheme="minorEastAsia" w:hAnsiTheme="majorHAnsi" w:cstheme="majorHAnsi"/>
          <w:sz w:val="22"/>
          <w:szCs w:val="22"/>
          <w:lang w:val="en-GB"/>
        </w:rPr>
        <w:t>individual and collective rights</w:t>
      </w:r>
      <w:r w:rsidR="003B7AC7" w:rsidRPr="002509F5">
        <w:rPr>
          <w:rFonts w:asciiTheme="majorHAnsi" w:eastAsiaTheme="minorEastAsia" w:hAnsiTheme="majorHAnsi" w:cstheme="majorHAnsi"/>
          <w:sz w:val="22"/>
          <w:szCs w:val="22"/>
          <w:lang w:val="en-GB"/>
        </w:rPr>
        <w:t xml:space="preserve">, combatting discrimination and </w:t>
      </w:r>
      <w:r w:rsidR="7316B826" w:rsidRPr="002509F5">
        <w:rPr>
          <w:rFonts w:asciiTheme="majorHAnsi" w:eastAsiaTheme="minorEastAsia" w:hAnsiTheme="majorHAnsi" w:cstheme="majorHAnsi"/>
          <w:sz w:val="22"/>
          <w:szCs w:val="22"/>
          <w:lang w:val="en-GB"/>
        </w:rPr>
        <w:t>violence</w:t>
      </w:r>
      <w:r w:rsidR="003B7AC7" w:rsidRPr="002509F5">
        <w:rPr>
          <w:rFonts w:asciiTheme="majorHAnsi" w:eastAsiaTheme="minorEastAsia" w:hAnsiTheme="majorHAnsi" w:cstheme="majorHAnsi"/>
          <w:sz w:val="22"/>
          <w:szCs w:val="22"/>
          <w:lang w:val="en-GB"/>
        </w:rPr>
        <w:t xml:space="preserve">, as </w:t>
      </w:r>
      <w:r w:rsidR="003B7AC7" w:rsidRPr="002509F5">
        <w:rPr>
          <w:rFonts w:asciiTheme="majorHAnsi" w:eastAsiaTheme="minorEastAsia" w:hAnsiTheme="majorHAnsi" w:cstheme="majorHAnsi"/>
          <w:sz w:val="22"/>
          <w:szCs w:val="22"/>
          <w:lang w:val="en-GB"/>
        </w:rPr>
        <w:lastRenderedPageBreak/>
        <w:t xml:space="preserve">well as </w:t>
      </w:r>
      <w:r w:rsidR="003473EB" w:rsidRPr="002509F5">
        <w:rPr>
          <w:rFonts w:asciiTheme="majorHAnsi" w:eastAsiaTheme="minorEastAsia" w:hAnsiTheme="majorHAnsi" w:cstheme="majorHAnsi"/>
          <w:sz w:val="22"/>
          <w:szCs w:val="22"/>
          <w:lang w:val="en-GB"/>
        </w:rPr>
        <w:t xml:space="preserve">one module on </w:t>
      </w:r>
      <w:r w:rsidR="7316B826" w:rsidRPr="002509F5">
        <w:rPr>
          <w:rFonts w:asciiTheme="majorHAnsi" w:eastAsiaTheme="minorEastAsia" w:hAnsiTheme="majorHAnsi" w:cstheme="majorHAnsi"/>
          <w:sz w:val="22"/>
          <w:szCs w:val="22"/>
          <w:lang w:val="en-GB"/>
        </w:rPr>
        <w:t>advocacy and campaign</w:t>
      </w:r>
      <w:r w:rsidR="003473EB" w:rsidRPr="002509F5">
        <w:rPr>
          <w:rFonts w:asciiTheme="majorHAnsi" w:eastAsiaTheme="minorEastAsia" w:hAnsiTheme="majorHAnsi" w:cstheme="majorHAnsi"/>
          <w:sz w:val="22"/>
          <w:szCs w:val="22"/>
          <w:lang w:val="en-GB"/>
        </w:rPr>
        <w:t>ing</w:t>
      </w:r>
      <w:r w:rsidR="7316B826" w:rsidRPr="002509F5">
        <w:rPr>
          <w:rFonts w:asciiTheme="majorHAnsi" w:eastAsiaTheme="minorEastAsia" w:hAnsiTheme="majorHAnsi" w:cstheme="majorHAnsi"/>
          <w:sz w:val="22"/>
          <w:szCs w:val="22"/>
          <w:lang w:val="en-GB"/>
        </w:rPr>
        <w:t>.</w:t>
      </w:r>
      <w:r w:rsidR="003473EB" w:rsidRPr="002509F5">
        <w:rPr>
          <w:rFonts w:asciiTheme="majorHAnsi" w:eastAsiaTheme="minorEastAsia" w:hAnsiTheme="majorHAnsi" w:cstheme="majorHAnsi"/>
          <w:sz w:val="22"/>
          <w:szCs w:val="22"/>
          <w:lang w:val="en-GB"/>
        </w:rPr>
        <w:t xml:space="preserve"> </w:t>
      </w:r>
      <w:r w:rsidR="7316B826" w:rsidRPr="002509F5">
        <w:rPr>
          <w:rFonts w:asciiTheme="majorHAnsi" w:hAnsiTheme="majorHAnsi" w:cstheme="majorHAnsi"/>
          <w:sz w:val="22"/>
          <w:szCs w:val="22"/>
          <w:lang w:val="en-GB"/>
        </w:rPr>
        <w:t xml:space="preserve">Methodologies for education and educational materials have been adapted so that they respond to the learning needs and realities of the young </w:t>
      </w:r>
      <w:proofErr w:type="spellStart"/>
      <w:r w:rsidR="7316B826" w:rsidRPr="002509F5">
        <w:rPr>
          <w:rFonts w:asciiTheme="majorHAnsi" w:hAnsiTheme="majorHAnsi" w:cstheme="majorHAnsi"/>
          <w:sz w:val="22"/>
          <w:szCs w:val="22"/>
          <w:lang w:val="en-GB"/>
        </w:rPr>
        <w:t>Kukama</w:t>
      </w:r>
      <w:proofErr w:type="spellEnd"/>
      <w:r w:rsidR="7316B826" w:rsidRPr="002509F5">
        <w:rPr>
          <w:rFonts w:asciiTheme="majorHAnsi" w:hAnsiTheme="majorHAnsi" w:cstheme="majorHAnsi"/>
          <w:sz w:val="22"/>
          <w:szCs w:val="22"/>
          <w:lang w:val="en-GB"/>
        </w:rPr>
        <w:t xml:space="preserve"> women.</w:t>
      </w:r>
    </w:p>
    <w:p w14:paraId="16844CE7" w14:textId="3F7B0E65" w:rsidR="7316B826" w:rsidRPr="002509F5" w:rsidRDefault="528F2957" w:rsidP="002509F5">
      <w:pPr>
        <w:spacing w:after="120"/>
        <w:jc w:val="both"/>
        <w:rPr>
          <w:rFonts w:asciiTheme="majorHAnsi" w:eastAsiaTheme="minorEastAsia" w:hAnsiTheme="majorHAnsi" w:cstheme="majorBidi"/>
          <w:sz w:val="22"/>
          <w:szCs w:val="22"/>
          <w:lang w:val="en-GB"/>
        </w:rPr>
      </w:pPr>
      <w:r w:rsidRPr="002509F5">
        <w:rPr>
          <w:rFonts w:asciiTheme="majorHAnsi" w:hAnsiTheme="majorHAnsi" w:cstheme="majorBidi"/>
          <w:sz w:val="22"/>
          <w:szCs w:val="22"/>
          <w:lang w:val="en-GB"/>
        </w:rPr>
        <w:t xml:space="preserve">16 workshops </w:t>
      </w:r>
      <w:r w:rsidR="0219A05D" w:rsidRPr="002509F5">
        <w:rPr>
          <w:rFonts w:asciiTheme="majorHAnsi" w:hAnsiTheme="majorHAnsi" w:cstheme="majorBidi"/>
          <w:sz w:val="22"/>
          <w:szCs w:val="22"/>
          <w:lang w:val="en-GB"/>
        </w:rPr>
        <w:t xml:space="preserve">were held </w:t>
      </w:r>
      <w:r w:rsidRPr="002509F5">
        <w:rPr>
          <w:rFonts w:asciiTheme="majorHAnsi" w:hAnsiTheme="majorHAnsi" w:cstheme="majorBidi"/>
          <w:sz w:val="22"/>
          <w:szCs w:val="22"/>
          <w:lang w:val="en-GB"/>
        </w:rPr>
        <w:t>in the communities of Nuevo San Juan-</w:t>
      </w:r>
      <w:proofErr w:type="spellStart"/>
      <w:r w:rsidRPr="002509F5">
        <w:rPr>
          <w:rFonts w:asciiTheme="majorHAnsi" w:hAnsiTheme="majorHAnsi" w:cstheme="majorBidi"/>
          <w:sz w:val="22"/>
          <w:szCs w:val="22"/>
          <w:lang w:val="en-GB"/>
        </w:rPr>
        <w:t>Shapaiilla</w:t>
      </w:r>
      <w:proofErr w:type="spellEnd"/>
      <w:r w:rsidRPr="002509F5">
        <w:rPr>
          <w:rFonts w:asciiTheme="majorHAnsi" w:hAnsiTheme="majorHAnsi" w:cstheme="majorBidi"/>
          <w:sz w:val="22"/>
          <w:szCs w:val="22"/>
          <w:lang w:val="en-GB"/>
        </w:rPr>
        <w:t xml:space="preserve"> and </w:t>
      </w:r>
      <w:proofErr w:type="spellStart"/>
      <w:r w:rsidRPr="002509F5">
        <w:rPr>
          <w:rFonts w:asciiTheme="majorHAnsi" w:hAnsiTheme="majorHAnsi" w:cstheme="majorBidi"/>
          <w:sz w:val="22"/>
          <w:szCs w:val="22"/>
          <w:lang w:val="en-GB"/>
        </w:rPr>
        <w:t>Parinari</w:t>
      </w:r>
      <w:proofErr w:type="spellEnd"/>
      <w:r w:rsidRPr="002509F5">
        <w:rPr>
          <w:rFonts w:asciiTheme="majorHAnsi" w:hAnsiTheme="majorHAnsi" w:cstheme="majorBidi"/>
          <w:sz w:val="22"/>
          <w:szCs w:val="22"/>
          <w:lang w:val="en-GB"/>
        </w:rPr>
        <w:t>. 44 young women between the ages of 10 and 27 have been participating in the training.</w:t>
      </w:r>
      <w:r w:rsidR="49F948E0" w:rsidRPr="002509F5">
        <w:rPr>
          <w:rFonts w:asciiTheme="majorHAnsi" w:hAnsiTheme="majorHAnsi" w:cstheme="majorBidi"/>
          <w:sz w:val="22"/>
          <w:szCs w:val="22"/>
          <w:lang w:val="en-GB"/>
        </w:rPr>
        <w:t xml:space="preserve"> Already during the </w:t>
      </w:r>
      <w:r w:rsidR="7629EEB4" w:rsidRPr="002509F5">
        <w:rPr>
          <w:rFonts w:asciiTheme="majorHAnsi" w:hAnsiTheme="majorHAnsi" w:cstheme="majorBidi"/>
          <w:sz w:val="22"/>
          <w:szCs w:val="22"/>
          <w:lang w:val="en-GB"/>
        </w:rPr>
        <w:t>t</w:t>
      </w:r>
      <w:r w:rsidR="49F948E0" w:rsidRPr="002509F5">
        <w:rPr>
          <w:rFonts w:asciiTheme="majorHAnsi" w:hAnsiTheme="majorHAnsi" w:cstheme="majorBidi"/>
          <w:sz w:val="22"/>
          <w:szCs w:val="22"/>
          <w:lang w:val="en-GB"/>
        </w:rPr>
        <w:t xml:space="preserve">raining, the </w:t>
      </w:r>
      <w:r w:rsidRPr="002509F5">
        <w:rPr>
          <w:rFonts w:asciiTheme="majorHAnsi" w:hAnsiTheme="majorHAnsi" w:cstheme="majorBidi"/>
          <w:sz w:val="22"/>
          <w:szCs w:val="22"/>
          <w:lang w:val="en-GB"/>
        </w:rPr>
        <w:t xml:space="preserve">young participants show increased critical awareness of their human rights, including as indigenous people and women, and are </w:t>
      </w:r>
      <w:r w:rsidR="31EFF3A9" w:rsidRPr="002509F5">
        <w:rPr>
          <w:rFonts w:asciiTheme="majorHAnsi" w:hAnsiTheme="majorHAnsi" w:cstheme="majorBidi"/>
          <w:sz w:val="22"/>
          <w:szCs w:val="22"/>
          <w:lang w:val="en-GB"/>
        </w:rPr>
        <w:t xml:space="preserve">now </w:t>
      </w:r>
      <w:r w:rsidRPr="002509F5">
        <w:rPr>
          <w:rFonts w:asciiTheme="majorHAnsi" w:hAnsiTheme="majorHAnsi" w:cstheme="majorBidi"/>
          <w:sz w:val="22"/>
          <w:szCs w:val="22"/>
          <w:lang w:val="en-GB"/>
        </w:rPr>
        <w:t>sharing their learnings with their families and in their communities. In addition, some of those girls wish to engage in a more leading role.</w:t>
      </w:r>
    </w:p>
    <w:p w14:paraId="7C03C73F" w14:textId="3702FB41" w:rsidR="7316B826" w:rsidRPr="002509F5" w:rsidRDefault="7316B826" w:rsidP="002509F5">
      <w:pPr>
        <w:spacing w:after="120"/>
        <w:jc w:val="both"/>
        <w:rPr>
          <w:rFonts w:asciiTheme="majorHAnsi" w:eastAsiaTheme="minorEastAsia" w:hAnsiTheme="majorHAnsi" w:cstheme="majorHAnsi"/>
          <w:sz w:val="22"/>
          <w:szCs w:val="22"/>
          <w:lang w:val="en-GB"/>
        </w:rPr>
      </w:pPr>
      <w:r w:rsidRPr="002509F5">
        <w:rPr>
          <w:rFonts w:asciiTheme="majorHAnsi" w:hAnsiTheme="majorHAnsi" w:cstheme="majorHAnsi"/>
          <w:sz w:val="22"/>
          <w:szCs w:val="22"/>
          <w:lang w:val="en-GB"/>
        </w:rPr>
        <w:t>A campaign called "</w:t>
      </w:r>
      <w:proofErr w:type="spellStart"/>
      <w:r w:rsidRPr="002509F5">
        <w:rPr>
          <w:rFonts w:asciiTheme="majorHAnsi" w:hAnsiTheme="majorHAnsi" w:cstheme="majorHAnsi"/>
          <w:i/>
          <w:iCs/>
          <w:sz w:val="22"/>
          <w:szCs w:val="22"/>
          <w:lang w:val="en-GB"/>
        </w:rPr>
        <w:t>Kunumi</w:t>
      </w:r>
      <w:proofErr w:type="spellEnd"/>
      <w:r w:rsidRPr="002509F5">
        <w:rPr>
          <w:rFonts w:asciiTheme="majorHAnsi" w:hAnsiTheme="majorHAnsi" w:cstheme="majorHAnsi"/>
          <w:i/>
          <w:iCs/>
          <w:sz w:val="22"/>
          <w:szCs w:val="22"/>
          <w:lang w:val="en-GB"/>
        </w:rPr>
        <w:t xml:space="preserve"> </w:t>
      </w:r>
      <w:proofErr w:type="spellStart"/>
      <w:r w:rsidRPr="002509F5">
        <w:rPr>
          <w:rFonts w:asciiTheme="majorHAnsi" w:hAnsiTheme="majorHAnsi" w:cstheme="majorHAnsi"/>
          <w:i/>
          <w:iCs/>
          <w:sz w:val="22"/>
          <w:szCs w:val="22"/>
          <w:lang w:val="en-GB"/>
        </w:rPr>
        <w:t>Kuakuaraten</w:t>
      </w:r>
      <w:proofErr w:type="spellEnd"/>
      <w:r w:rsidRPr="002509F5">
        <w:rPr>
          <w:rFonts w:asciiTheme="majorHAnsi" w:hAnsiTheme="majorHAnsi" w:cstheme="majorHAnsi"/>
          <w:i/>
          <w:iCs/>
          <w:sz w:val="22"/>
          <w:szCs w:val="22"/>
          <w:lang w:val="en-GB"/>
        </w:rPr>
        <w:t>: young women warriors for their indigenous rights</w:t>
      </w:r>
      <w:r w:rsidRPr="002509F5">
        <w:rPr>
          <w:rFonts w:asciiTheme="majorHAnsi" w:hAnsiTheme="majorHAnsi" w:cstheme="majorHAnsi"/>
          <w:sz w:val="22"/>
          <w:szCs w:val="22"/>
          <w:lang w:val="en-GB"/>
        </w:rPr>
        <w:t xml:space="preserve">” aimed at communities and local authorities, </w:t>
      </w:r>
      <w:r w:rsidR="00376E29" w:rsidRPr="002509F5">
        <w:rPr>
          <w:rFonts w:asciiTheme="majorHAnsi" w:hAnsiTheme="majorHAnsi" w:cstheme="majorHAnsi"/>
          <w:sz w:val="22"/>
          <w:szCs w:val="22"/>
          <w:lang w:val="en-GB"/>
        </w:rPr>
        <w:t>was</w:t>
      </w:r>
      <w:r w:rsidRPr="002509F5">
        <w:rPr>
          <w:rFonts w:asciiTheme="majorHAnsi" w:hAnsiTheme="majorHAnsi" w:cstheme="majorHAnsi"/>
          <w:sz w:val="22"/>
          <w:szCs w:val="22"/>
          <w:lang w:val="en-GB"/>
        </w:rPr>
        <w:t xml:space="preserve"> developed by </w:t>
      </w:r>
      <w:r w:rsidR="00376E29" w:rsidRPr="002509F5">
        <w:rPr>
          <w:rFonts w:asciiTheme="majorHAnsi" w:hAnsiTheme="majorHAnsi" w:cstheme="majorHAnsi"/>
          <w:sz w:val="22"/>
          <w:szCs w:val="22"/>
          <w:lang w:val="en-GB"/>
        </w:rPr>
        <w:t>training p</w:t>
      </w:r>
      <w:r w:rsidRPr="002509F5">
        <w:rPr>
          <w:rFonts w:asciiTheme="majorHAnsi" w:hAnsiTheme="majorHAnsi" w:cstheme="majorHAnsi"/>
          <w:sz w:val="22"/>
          <w:szCs w:val="22"/>
          <w:lang w:val="en-GB"/>
        </w:rPr>
        <w:t xml:space="preserve">articipants. The campaign, #YoDefiendoMisDerechosColectivos (#IDefendMyCollectiveRights) </w:t>
      </w:r>
      <w:r w:rsidR="001D2962" w:rsidRPr="002509F5">
        <w:rPr>
          <w:rFonts w:asciiTheme="majorHAnsi" w:hAnsiTheme="majorHAnsi" w:cstheme="majorHAnsi"/>
          <w:sz w:val="22"/>
          <w:szCs w:val="22"/>
          <w:lang w:val="en-GB"/>
        </w:rPr>
        <w:t>demonstrates</w:t>
      </w:r>
      <w:r w:rsidRPr="002509F5">
        <w:rPr>
          <w:rFonts w:asciiTheme="majorHAnsi" w:hAnsiTheme="majorHAnsi" w:cstheme="majorHAnsi"/>
          <w:sz w:val="22"/>
          <w:szCs w:val="22"/>
          <w:lang w:val="en-GB"/>
        </w:rPr>
        <w:t xml:space="preserve"> the demands of the </w:t>
      </w:r>
      <w:proofErr w:type="spellStart"/>
      <w:r w:rsidRPr="002509F5">
        <w:rPr>
          <w:rFonts w:asciiTheme="majorHAnsi" w:hAnsiTheme="majorHAnsi" w:cstheme="majorHAnsi"/>
          <w:sz w:val="22"/>
          <w:szCs w:val="22"/>
          <w:lang w:val="en-GB"/>
        </w:rPr>
        <w:t>Kukama</w:t>
      </w:r>
      <w:proofErr w:type="spellEnd"/>
      <w:r w:rsidRPr="002509F5">
        <w:rPr>
          <w:rFonts w:asciiTheme="majorHAnsi" w:hAnsiTheme="majorHAnsi" w:cstheme="majorHAnsi"/>
          <w:sz w:val="22"/>
          <w:szCs w:val="22"/>
          <w:lang w:val="en-GB"/>
        </w:rPr>
        <w:t xml:space="preserve"> youth in defen</w:t>
      </w:r>
      <w:r w:rsidR="001D2962" w:rsidRPr="002509F5">
        <w:rPr>
          <w:rFonts w:asciiTheme="majorHAnsi" w:hAnsiTheme="majorHAnsi" w:cstheme="majorHAnsi"/>
          <w:sz w:val="22"/>
          <w:szCs w:val="22"/>
          <w:lang w:val="en-GB"/>
        </w:rPr>
        <w:t>ding</w:t>
      </w:r>
      <w:r w:rsidRPr="002509F5">
        <w:rPr>
          <w:rFonts w:asciiTheme="majorHAnsi" w:hAnsiTheme="majorHAnsi" w:cstheme="majorHAnsi"/>
          <w:sz w:val="22"/>
          <w:szCs w:val="22"/>
          <w:lang w:val="en-GB"/>
        </w:rPr>
        <w:t xml:space="preserve"> their indigenous rights </w:t>
      </w:r>
      <w:r w:rsidR="009F1CC5" w:rsidRPr="002509F5">
        <w:rPr>
          <w:rFonts w:asciiTheme="majorHAnsi" w:hAnsiTheme="majorHAnsi" w:cstheme="majorHAnsi"/>
          <w:sz w:val="22"/>
          <w:szCs w:val="22"/>
          <w:lang w:val="en-GB"/>
        </w:rPr>
        <w:t>to culture and territory.</w:t>
      </w:r>
      <w:r w:rsidR="00E85D8C" w:rsidRPr="002509F5">
        <w:rPr>
          <w:rFonts w:asciiTheme="majorHAnsi" w:hAnsiTheme="majorHAnsi" w:cstheme="majorHAnsi"/>
          <w:sz w:val="22"/>
          <w:szCs w:val="22"/>
          <w:lang w:val="en-GB"/>
        </w:rPr>
        <w:t xml:space="preserve"> One </w:t>
      </w:r>
      <w:r w:rsidRPr="002509F5">
        <w:rPr>
          <w:rFonts w:asciiTheme="majorHAnsi" w:hAnsiTheme="majorHAnsi" w:cstheme="majorHAnsi"/>
          <w:sz w:val="22"/>
          <w:szCs w:val="22"/>
          <w:lang w:val="en-GB"/>
        </w:rPr>
        <w:t xml:space="preserve">online exchange </w:t>
      </w:r>
      <w:r w:rsidR="00D303F2" w:rsidRPr="002509F5">
        <w:rPr>
          <w:rFonts w:asciiTheme="majorHAnsi" w:hAnsiTheme="majorHAnsi" w:cstheme="majorHAnsi"/>
          <w:sz w:val="22"/>
          <w:szCs w:val="22"/>
          <w:lang w:val="en-GB"/>
        </w:rPr>
        <w:t>with young Danish women was held</w:t>
      </w:r>
      <w:r w:rsidRPr="002509F5">
        <w:rPr>
          <w:rFonts w:asciiTheme="majorHAnsi" w:hAnsiTheme="majorHAnsi" w:cstheme="majorHAnsi"/>
          <w:sz w:val="22"/>
          <w:szCs w:val="22"/>
          <w:lang w:val="en-GB"/>
        </w:rPr>
        <w:t xml:space="preserve">, where young </w:t>
      </w:r>
      <w:proofErr w:type="spellStart"/>
      <w:r w:rsidRPr="002509F5">
        <w:rPr>
          <w:rFonts w:asciiTheme="majorHAnsi" w:hAnsiTheme="majorHAnsi" w:cstheme="majorHAnsi"/>
          <w:sz w:val="22"/>
          <w:szCs w:val="22"/>
          <w:lang w:val="en-GB"/>
        </w:rPr>
        <w:t>Kukama</w:t>
      </w:r>
      <w:proofErr w:type="spellEnd"/>
      <w:r w:rsidRPr="002509F5">
        <w:rPr>
          <w:rFonts w:asciiTheme="majorHAnsi" w:hAnsiTheme="majorHAnsi" w:cstheme="majorHAnsi"/>
          <w:sz w:val="22"/>
          <w:szCs w:val="22"/>
          <w:lang w:val="en-GB"/>
        </w:rPr>
        <w:t xml:space="preserve"> women shared their reality and</w:t>
      </w:r>
      <w:r w:rsidR="00482B19" w:rsidRPr="002509F5">
        <w:rPr>
          <w:rFonts w:asciiTheme="majorHAnsi" w:hAnsiTheme="majorHAnsi" w:cstheme="majorHAnsi"/>
          <w:sz w:val="22"/>
          <w:szCs w:val="22"/>
          <w:lang w:val="en-GB"/>
        </w:rPr>
        <w:t xml:space="preserve"> concerns</w:t>
      </w:r>
      <w:r w:rsidRPr="002509F5">
        <w:rPr>
          <w:rFonts w:asciiTheme="majorHAnsi" w:hAnsiTheme="majorHAnsi" w:cstheme="majorHAnsi"/>
          <w:sz w:val="22"/>
          <w:szCs w:val="22"/>
          <w:lang w:val="en-GB"/>
        </w:rPr>
        <w:t xml:space="preserve">. </w:t>
      </w:r>
      <w:r w:rsidR="0064775A" w:rsidRPr="002509F5">
        <w:rPr>
          <w:rFonts w:asciiTheme="majorHAnsi" w:hAnsiTheme="majorHAnsi" w:cstheme="majorHAnsi"/>
          <w:sz w:val="22"/>
          <w:szCs w:val="22"/>
          <w:lang w:val="en-GB"/>
        </w:rPr>
        <w:t xml:space="preserve">Also, one </w:t>
      </w:r>
      <w:r w:rsidRPr="002509F5">
        <w:rPr>
          <w:rFonts w:asciiTheme="majorHAnsi" w:hAnsiTheme="majorHAnsi" w:cstheme="majorHAnsi"/>
          <w:sz w:val="22"/>
          <w:szCs w:val="22"/>
          <w:lang w:val="en-GB"/>
        </w:rPr>
        <w:t xml:space="preserve">webinar </w:t>
      </w:r>
      <w:r w:rsidR="0064775A" w:rsidRPr="002509F5">
        <w:rPr>
          <w:rFonts w:asciiTheme="majorHAnsi" w:hAnsiTheme="majorHAnsi" w:cstheme="majorHAnsi"/>
          <w:sz w:val="22"/>
          <w:szCs w:val="22"/>
          <w:lang w:val="en-GB"/>
        </w:rPr>
        <w:t xml:space="preserve">was </w:t>
      </w:r>
      <w:r w:rsidRPr="002509F5">
        <w:rPr>
          <w:rFonts w:asciiTheme="majorHAnsi" w:hAnsiTheme="majorHAnsi" w:cstheme="majorHAnsi"/>
          <w:sz w:val="22"/>
          <w:szCs w:val="22"/>
          <w:lang w:val="en-GB"/>
        </w:rPr>
        <w:t xml:space="preserve">held for the young </w:t>
      </w:r>
      <w:proofErr w:type="spellStart"/>
      <w:r w:rsidR="0064775A" w:rsidRPr="002509F5">
        <w:rPr>
          <w:rFonts w:asciiTheme="majorHAnsi" w:hAnsiTheme="majorHAnsi" w:cstheme="majorHAnsi"/>
          <w:sz w:val="22"/>
          <w:szCs w:val="22"/>
          <w:lang w:val="en-GB"/>
        </w:rPr>
        <w:t>K</w:t>
      </w:r>
      <w:r w:rsidRPr="002509F5">
        <w:rPr>
          <w:rFonts w:asciiTheme="majorHAnsi" w:hAnsiTheme="majorHAnsi" w:cstheme="majorHAnsi"/>
          <w:sz w:val="22"/>
          <w:szCs w:val="22"/>
          <w:lang w:val="en-GB"/>
        </w:rPr>
        <w:t>ukama</w:t>
      </w:r>
      <w:proofErr w:type="spellEnd"/>
      <w:r w:rsidRPr="002509F5">
        <w:rPr>
          <w:rFonts w:asciiTheme="majorHAnsi" w:hAnsiTheme="majorHAnsi" w:cstheme="majorHAnsi"/>
          <w:sz w:val="22"/>
          <w:szCs w:val="22"/>
          <w:lang w:val="en-GB"/>
        </w:rPr>
        <w:t xml:space="preserve"> women with the objective of learning about and sharing the experience of the Human Rights School for </w:t>
      </w:r>
      <w:proofErr w:type="spellStart"/>
      <w:r w:rsidRPr="002509F5">
        <w:rPr>
          <w:rFonts w:asciiTheme="majorHAnsi" w:hAnsiTheme="majorHAnsi" w:cstheme="majorHAnsi"/>
          <w:sz w:val="22"/>
          <w:szCs w:val="22"/>
          <w:lang w:val="en-GB"/>
        </w:rPr>
        <w:t>Kukama</w:t>
      </w:r>
      <w:proofErr w:type="spellEnd"/>
      <w:r w:rsidRPr="002509F5">
        <w:rPr>
          <w:rFonts w:asciiTheme="majorHAnsi" w:hAnsiTheme="majorHAnsi" w:cstheme="majorHAnsi"/>
          <w:sz w:val="22"/>
          <w:szCs w:val="22"/>
          <w:lang w:val="en-GB"/>
        </w:rPr>
        <w:t xml:space="preserve"> youth</w:t>
      </w:r>
      <w:r w:rsidR="00504BD5" w:rsidRPr="002509F5">
        <w:rPr>
          <w:rFonts w:asciiTheme="majorHAnsi" w:hAnsiTheme="majorHAnsi" w:cstheme="majorHAnsi"/>
          <w:sz w:val="22"/>
          <w:szCs w:val="22"/>
          <w:lang w:val="en-GB"/>
        </w:rPr>
        <w:t xml:space="preserve">. </w:t>
      </w:r>
      <w:r w:rsidR="00E73CCC" w:rsidRPr="002509F5">
        <w:rPr>
          <w:rFonts w:asciiTheme="majorHAnsi" w:hAnsiTheme="majorHAnsi" w:cstheme="majorHAnsi"/>
          <w:sz w:val="22"/>
          <w:szCs w:val="22"/>
          <w:lang w:val="en-GB"/>
        </w:rPr>
        <w:t>Further, i</w:t>
      </w:r>
      <w:r w:rsidRPr="002509F5">
        <w:rPr>
          <w:rFonts w:asciiTheme="majorHAnsi" w:hAnsiTheme="majorHAnsi" w:cstheme="majorHAnsi"/>
          <w:sz w:val="22"/>
          <w:szCs w:val="22"/>
          <w:lang w:val="en-GB"/>
        </w:rPr>
        <w:t>nterviews have been conducted by local radio stations such as "</w:t>
      </w:r>
      <w:proofErr w:type="spellStart"/>
      <w:r w:rsidRPr="002509F5">
        <w:rPr>
          <w:rFonts w:asciiTheme="majorHAnsi" w:hAnsiTheme="majorHAnsi" w:cstheme="majorHAnsi"/>
          <w:sz w:val="22"/>
          <w:szCs w:val="22"/>
          <w:lang w:val="en-GB"/>
        </w:rPr>
        <w:t>Voz</w:t>
      </w:r>
      <w:proofErr w:type="spellEnd"/>
      <w:r w:rsidRPr="002509F5">
        <w:rPr>
          <w:rFonts w:asciiTheme="majorHAnsi" w:hAnsiTheme="majorHAnsi" w:cstheme="majorHAnsi"/>
          <w:sz w:val="22"/>
          <w:szCs w:val="22"/>
          <w:lang w:val="en-GB"/>
        </w:rPr>
        <w:t xml:space="preserve"> de la Selva" and "La </w:t>
      </w:r>
      <w:proofErr w:type="spellStart"/>
      <w:r w:rsidRPr="002509F5">
        <w:rPr>
          <w:rFonts w:asciiTheme="majorHAnsi" w:hAnsiTheme="majorHAnsi" w:cstheme="majorHAnsi"/>
          <w:sz w:val="22"/>
          <w:szCs w:val="22"/>
          <w:lang w:val="en-GB"/>
        </w:rPr>
        <w:t>Voz</w:t>
      </w:r>
      <w:proofErr w:type="spellEnd"/>
      <w:r w:rsidRPr="002509F5">
        <w:rPr>
          <w:rFonts w:asciiTheme="majorHAnsi" w:hAnsiTheme="majorHAnsi" w:cstheme="majorHAnsi"/>
          <w:sz w:val="22"/>
          <w:szCs w:val="22"/>
          <w:lang w:val="en-GB"/>
        </w:rPr>
        <w:t xml:space="preserve"> de las </w:t>
      </w:r>
      <w:proofErr w:type="spellStart"/>
      <w:r w:rsidRPr="002509F5">
        <w:rPr>
          <w:rFonts w:asciiTheme="majorHAnsi" w:hAnsiTheme="majorHAnsi" w:cstheme="majorHAnsi"/>
          <w:sz w:val="22"/>
          <w:szCs w:val="22"/>
          <w:lang w:val="en-GB"/>
        </w:rPr>
        <w:t>Mujeres</w:t>
      </w:r>
      <w:proofErr w:type="spellEnd"/>
      <w:r w:rsidRPr="002509F5">
        <w:rPr>
          <w:rFonts w:asciiTheme="majorHAnsi" w:hAnsiTheme="majorHAnsi" w:cstheme="majorHAnsi"/>
          <w:sz w:val="22"/>
          <w:szCs w:val="22"/>
          <w:lang w:val="en-GB"/>
        </w:rPr>
        <w:t xml:space="preserve"> </w:t>
      </w:r>
      <w:proofErr w:type="spellStart"/>
      <w:r w:rsidRPr="002509F5">
        <w:rPr>
          <w:rFonts w:asciiTheme="majorHAnsi" w:hAnsiTheme="majorHAnsi" w:cstheme="majorHAnsi"/>
          <w:sz w:val="22"/>
          <w:szCs w:val="22"/>
          <w:lang w:val="en-GB"/>
        </w:rPr>
        <w:t>Indígenas</w:t>
      </w:r>
      <w:proofErr w:type="spellEnd"/>
      <w:r w:rsidRPr="002509F5">
        <w:rPr>
          <w:rFonts w:asciiTheme="majorHAnsi" w:hAnsiTheme="majorHAnsi" w:cstheme="majorHAnsi"/>
          <w:sz w:val="22"/>
          <w:szCs w:val="22"/>
          <w:lang w:val="en-GB"/>
        </w:rPr>
        <w:t xml:space="preserve"> Sumac </w:t>
      </w:r>
      <w:proofErr w:type="spellStart"/>
      <w:r w:rsidRPr="002509F5">
        <w:rPr>
          <w:rFonts w:asciiTheme="majorHAnsi" w:hAnsiTheme="majorHAnsi" w:cstheme="majorHAnsi"/>
          <w:sz w:val="22"/>
          <w:szCs w:val="22"/>
          <w:lang w:val="en-GB"/>
        </w:rPr>
        <w:t>Raymi</w:t>
      </w:r>
      <w:proofErr w:type="spellEnd"/>
      <w:r w:rsidRPr="002509F5">
        <w:rPr>
          <w:rFonts w:asciiTheme="majorHAnsi" w:hAnsiTheme="majorHAnsi" w:cstheme="majorHAnsi"/>
          <w:sz w:val="22"/>
          <w:szCs w:val="22"/>
          <w:lang w:val="en-GB"/>
        </w:rPr>
        <w:t>"</w:t>
      </w:r>
      <w:r w:rsidR="00E73CCC" w:rsidRPr="002509F5">
        <w:rPr>
          <w:rFonts w:asciiTheme="majorHAnsi" w:hAnsiTheme="majorHAnsi" w:cstheme="majorHAnsi"/>
          <w:sz w:val="22"/>
          <w:szCs w:val="22"/>
          <w:lang w:val="en-GB"/>
        </w:rPr>
        <w:t>. In total</w:t>
      </w:r>
      <w:r w:rsidR="00531705" w:rsidRPr="002509F5">
        <w:rPr>
          <w:rFonts w:asciiTheme="majorHAnsi" w:hAnsiTheme="majorHAnsi" w:cstheme="majorHAnsi"/>
          <w:sz w:val="22"/>
          <w:szCs w:val="22"/>
          <w:lang w:val="en-GB"/>
        </w:rPr>
        <w:t xml:space="preserve"> and beyond the primary target group</w:t>
      </w:r>
      <w:r w:rsidR="00E73CCC" w:rsidRPr="002509F5">
        <w:rPr>
          <w:rFonts w:asciiTheme="majorHAnsi" w:hAnsiTheme="majorHAnsi" w:cstheme="majorHAnsi"/>
          <w:sz w:val="22"/>
          <w:szCs w:val="22"/>
          <w:lang w:val="en-GB"/>
        </w:rPr>
        <w:t>, a</w:t>
      </w:r>
      <w:r w:rsidRPr="002509F5">
        <w:rPr>
          <w:rFonts w:asciiTheme="majorHAnsi" w:hAnsiTheme="majorHAnsi" w:cstheme="majorHAnsi"/>
          <w:sz w:val="22"/>
          <w:szCs w:val="22"/>
          <w:lang w:val="en-GB"/>
        </w:rPr>
        <w:t xml:space="preserve">pproximately 1000 people </w:t>
      </w:r>
      <w:r w:rsidR="00E73CCC" w:rsidRPr="002509F5">
        <w:rPr>
          <w:rFonts w:asciiTheme="majorHAnsi" w:hAnsiTheme="majorHAnsi" w:cstheme="majorHAnsi"/>
          <w:sz w:val="22"/>
          <w:szCs w:val="22"/>
          <w:lang w:val="en-GB"/>
        </w:rPr>
        <w:t>were r</w:t>
      </w:r>
      <w:r w:rsidRPr="002509F5">
        <w:rPr>
          <w:rFonts w:asciiTheme="majorHAnsi" w:hAnsiTheme="majorHAnsi" w:cstheme="majorHAnsi"/>
          <w:sz w:val="22"/>
          <w:szCs w:val="22"/>
          <w:lang w:val="en-GB"/>
        </w:rPr>
        <w:t xml:space="preserve">eached as a result </w:t>
      </w:r>
      <w:r w:rsidR="00B36AC7">
        <w:rPr>
          <w:rFonts w:asciiTheme="majorHAnsi" w:hAnsiTheme="majorHAnsi" w:cstheme="majorHAnsi"/>
          <w:sz w:val="22"/>
          <w:szCs w:val="22"/>
          <w:lang w:val="en-GB"/>
        </w:rPr>
        <w:t xml:space="preserve">of </w:t>
      </w:r>
      <w:r w:rsidRPr="002509F5">
        <w:rPr>
          <w:rFonts w:asciiTheme="majorHAnsi" w:hAnsiTheme="majorHAnsi" w:cstheme="majorHAnsi"/>
          <w:sz w:val="22"/>
          <w:szCs w:val="22"/>
          <w:lang w:val="en-GB"/>
        </w:rPr>
        <w:t>the intervention.</w:t>
      </w:r>
    </w:p>
    <w:p w14:paraId="393B938C" w14:textId="64EAEFDC" w:rsidR="00823AC8" w:rsidRPr="002509F5" w:rsidRDefault="008D7153" w:rsidP="002509F5">
      <w:pPr>
        <w:spacing w:after="120"/>
        <w:jc w:val="both"/>
        <w:rPr>
          <w:rFonts w:asciiTheme="majorHAnsi" w:eastAsiaTheme="minorEastAsia" w:hAnsiTheme="majorHAnsi" w:cstheme="majorHAnsi"/>
          <w:sz w:val="22"/>
          <w:szCs w:val="22"/>
          <w:lang w:val="en-US"/>
        </w:rPr>
      </w:pPr>
      <w:r w:rsidRPr="002509F5">
        <w:rPr>
          <w:rFonts w:asciiTheme="majorHAnsi" w:eastAsiaTheme="minorEastAsia" w:hAnsiTheme="majorHAnsi" w:cstheme="majorHAnsi"/>
          <w:sz w:val="22"/>
          <w:szCs w:val="22"/>
          <w:lang w:val="en-US"/>
        </w:rPr>
        <w:t xml:space="preserve">To assess achieved </w:t>
      </w:r>
      <w:r w:rsidRPr="002509F5">
        <w:rPr>
          <w:rFonts w:asciiTheme="majorHAnsi" w:eastAsiaTheme="minorEastAsia" w:hAnsiTheme="majorHAnsi" w:cstheme="majorHAnsi"/>
          <w:b/>
          <w:bCs/>
          <w:sz w:val="22"/>
          <w:szCs w:val="22"/>
          <w:lang w:val="en-US"/>
        </w:rPr>
        <w:t>outcomes</w:t>
      </w:r>
      <w:r w:rsidRPr="002509F5">
        <w:rPr>
          <w:rFonts w:asciiTheme="majorHAnsi" w:eastAsiaTheme="minorEastAsia" w:hAnsiTheme="majorHAnsi" w:cstheme="majorHAnsi"/>
          <w:sz w:val="22"/>
          <w:szCs w:val="22"/>
          <w:lang w:val="en-US"/>
        </w:rPr>
        <w:t xml:space="preserve">, </w:t>
      </w:r>
      <w:r w:rsidR="19ADDA2E" w:rsidRPr="002509F5">
        <w:rPr>
          <w:rFonts w:asciiTheme="majorHAnsi" w:eastAsiaTheme="minorEastAsia" w:hAnsiTheme="majorHAnsi" w:cstheme="majorHAnsi"/>
          <w:sz w:val="22"/>
          <w:szCs w:val="22"/>
          <w:lang w:val="en-US"/>
        </w:rPr>
        <w:t xml:space="preserve">ONAMIAP and AIPE </w:t>
      </w:r>
      <w:r w:rsidRPr="002509F5">
        <w:rPr>
          <w:rFonts w:asciiTheme="majorHAnsi" w:eastAsiaTheme="minorEastAsia" w:hAnsiTheme="majorHAnsi" w:cstheme="majorHAnsi"/>
          <w:sz w:val="22"/>
          <w:szCs w:val="22"/>
          <w:lang w:val="en-US"/>
        </w:rPr>
        <w:t>conducted a</w:t>
      </w:r>
      <w:r w:rsidR="00D55C24" w:rsidRPr="002509F5">
        <w:rPr>
          <w:rFonts w:asciiTheme="majorHAnsi" w:eastAsiaTheme="minorEastAsia" w:hAnsiTheme="majorHAnsi" w:cstheme="majorHAnsi"/>
          <w:sz w:val="22"/>
          <w:szCs w:val="22"/>
          <w:lang w:val="en-US"/>
        </w:rPr>
        <w:t xml:space="preserve"> training</w:t>
      </w:r>
      <w:r w:rsidRPr="002509F5">
        <w:rPr>
          <w:rFonts w:asciiTheme="majorHAnsi" w:eastAsiaTheme="minorEastAsia" w:hAnsiTheme="majorHAnsi" w:cstheme="majorHAnsi"/>
          <w:sz w:val="22"/>
          <w:szCs w:val="22"/>
          <w:lang w:val="en-US"/>
        </w:rPr>
        <w:t xml:space="preserve"> </w:t>
      </w:r>
      <w:r w:rsidR="19ADDA2E" w:rsidRPr="002509F5">
        <w:rPr>
          <w:rFonts w:asciiTheme="majorHAnsi" w:eastAsiaTheme="minorEastAsia" w:hAnsiTheme="majorHAnsi" w:cstheme="majorHAnsi"/>
          <w:sz w:val="22"/>
          <w:szCs w:val="22"/>
          <w:lang w:val="en-US"/>
        </w:rPr>
        <w:t xml:space="preserve">evaluation </w:t>
      </w:r>
      <w:r w:rsidRPr="002509F5">
        <w:rPr>
          <w:rFonts w:asciiTheme="majorHAnsi" w:eastAsiaTheme="minorEastAsia" w:hAnsiTheme="majorHAnsi" w:cstheme="majorHAnsi"/>
          <w:sz w:val="22"/>
          <w:szCs w:val="22"/>
          <w:lang w:val="en-US"/>
        </w:rPr>
        <w:t xml:space="preserve">that focused on the learning objectives of Rise-Up. </w:t>
      </w:r>
      <w:r w:rsidR="005B6AB9" w:rsidRPr="002509F5">
        <w:rPr>
          <w:rFonts w:asciiTheme="majorHAnsi" w:eastAsiaTheme="minorEastAsia" w:hAnsiTheme="majorHAnsi" w:cstheme="majorHAnsi"/>
          <w:sz w:val="22"/>
          <w:szCs w:val="22"/>
          <w:lang w:val="en-US"/>
        </w:rPr>
        <w:t xml:space="preserve">The evaluation </w:t>
      </w:r>
      <w:r w:rsidR="19ADDA2E" w:rsidRPr="002509F5">
        <w:rPr>
          <w:rFonts w:asciiTheme="majorHAnsi" w:eastAsiaTheme="minorEastAsia" w:hAnsiTheme="majorHAnsi" w:cstheme="majorHAnsi"/>
          <w:sz w:val="22"/>
          <w:szCs w:val="22"/>
          <w:lang w:val="en-US"/>
        </w:rPr>
        <w:t xml:space="preserve">confirmed that </w:t>
      </w:r>
      <w:r w:rsidR="005B6AB9" w:rsidRPr="002509F5">
        <w:rPr>
          <w:rFonts w:asciiTheme="majorHAnsi" w:eastAsiaTheme="minorEastAsia" w:hAnsiTheme="majorHAnsi" w:cstheme="majorHAnsi"/>
          <w:sz w:val="22"/>
          <w:szCs w:val="22"/>
          <w:lang w:val="en-US"/>
        </w:rPr>
        <w:t xml:space="preserve">young </w:t>
      </w:r>
      <w:proofErr w:type="spellStart"/>
      <w:r w:rsidR="005B6AB9" w:rsidRPr="002509F5">
        <w:rPr>
          <w:rFonts w:asciiTheme="majorHAnsi" w:eastAsiaTheme="minorEastAsia" w:hAnsiTheme="majorHAnsi" w:cstheme="majorHAnsi"/>
          <w:sz w:val="22"/>
          <w:szCs w:val="22"/>
          <w:lang w:val="en-US"/>
        </w:rPr>
        <w:t>Kukama</w:t>
      </w:r>
      <w:proofErr w:type="spellEnd"/>
      <w:r w:rsidR="005B6AB9" w:rsidRPr="002509F5">
        <w:rPr>
          <w:rFonts w:asciiTheme="majorHAnsi" w:eastAsiaTheme="minorEastAsia" w:hAnsiTheme="majorHAnsi" w:cstheme="majorHAnsi"/>
          <w:sz w:val="22"/>
          <w:szCs w:val="22"/>
          <w:lang w:val="en-US"/>
        </w:rPr>
        <w:t xml:space="preserve"> women </w:t>
      </w:r>
      <w:r w:rsidR="19ADDA2E" w:rsidRPr="002509F5">
        <w:rPr>
          <w:rFonts w:asciiTheme="majorHAnsi" w:eastAsiaTheme="minorEastAsia" w:hAnsiTheme="majorHAnsi" w:cstheme="majorHAnsi"/>
          <w:sz w:val="22"/>
          <w:szCs w:val="22"/>
          <w:lang w:val="en-US"/>
        </w:rPr>
        <w:t xml:space="preserve">had made </w:t>
      </w:r>
      <w:r w:rsidR="3B4E6261" w:rsidRPr="002509F5">
        <w:rPr>
          <w:rFonts w:asciiTheme="majorHAnsi" w:eastAsiaTheme="minorEastAsia" w:hAnsiTheme="majorHAnsi" w:cstheme="majorHAnsi"/>
          <w:sz w:val="22"/>
          <w:szCs w:val="22"/>
          <w:lang w:val="en-US"/>
        </w:rPr>
        <w:t xml:space="preserve">real </w:t>
      </w:r>
      <w:r w:rsidR="19ADDA2E" w:rsidRPr="002509F5">
        <w:rPr>
          <w:rFonts w:asciiTheme="majorHAnsi" w:eastAsiaTheme="minorEastAsia" w:hAnsiTheme="majorHAnsi" w:cstheme="majorHAnsi"/>
          <w:sz w:val="22"/>
          <w:szCs w:val="22"/>
          <w:lang w:val="en-US"/>
        </w:rPr>
        <w:t>progress in</w:t>
      </w:r>
      <w:r w:rsidR="00464863" w:rsidRPr="002509F5">
        <w:rPr>
          <w:rFonts w:asciiTheme="majorHAnsi" w:eastAsiaTheme="minorEastAsia" w:hAnsiTheme="majorHAnsi" w:cstheme="majorHAnsi"/>
          <w:sz w:val="22"/>
          <w:szCs w:val="22"/>
          <w:lang w:val="en-US"/>
        </w:rPr>
        <w:t xml:space="preserve"> terms of </w:t>
      </w:r>
      <w:r w:rsidR="19ADDA2E" w:rsidRPr="002509F5">
        <w:rPr>
          <w:rFonts w:asciiTheme="majorHAnsi" w:eastAsiaTheme="minorEastAsia" w:hAnsiTheme="majorHAnsi" w:cstheme="majorHAnsi"/>
          <w:sz w:val="22"/>
          <w:szCs w:val="22"/>
          <w:lang w:val="en-US"/>
        </w:rPr>
        <w:t>knowledge</w:t>
      </w:r>
      <w:r w:rsidR="00EA68D5" w:rsidRPr="002509F5">
        <w:rPr>
          <w:rFonts w:asciiTheme="majorHAnsi" w:eastAsiaTheme="minorEastAsia" w:hAnsiTheme="majorHAnsi" w:cstheme="majorHAnsi"/>
          <w:sz w:val="22"/>
          <w:szCs w:val="22"/>
          <w:lang w:val="en-US"/>
        </w:rPr>
        <w:t xml:space="preserve"> and awareness of themes such as</w:t>
      </w:r>
      <w:r w:rsidR="19ADDA2E" w:rsidRPr="002509F5">
        <w:rPr>
          <w:rFonts w:asciiTheme="majorHAnsi" w:eastAsiaTheme="minorEastAsia" w:hAnsiTheme="majorHAnsi" w:cstheme="majorHAnsi"/>
          <w:sz w:val="22"/>
          <w:szCs w:val="22"/>
          <w:lang w:val="en-US"/>
        </w:rPr>
        <w:t xml:space="preserve"> cultural identity, territory, multiple violence and the importance of women's political participation. </w:t>
      </w:r>
      <w:r w:rsidR="0017363A" w:rsidRPr="002509F5">
        <w:rPr>
          <w:rFonts w:asciiTheme="majorHAnsi" w:eastAsiaTheme="minorEastAsia" w:hAnsiTheme="majorHAnsi" w:cstheme="majorHAnsi"/>
          <w:sz w:val="22"/>
          <w:szCs w:val="22"/>
          <w:lang w:val="en-US"/>
        </w:rPr>
        <w:t>T</w:t>
      </w:r>
      <w:r w:rsidR="19ADDA2E" w:rsidRPr="002509F5">
        <w:rPr>
          <w:rFonts w:asciiTheme="majorHAnsi" w:eastAsiaTheme="minorEastAsia" w:hAnsiTheme="majorHAnsi" w:cstheme="majorHAnsi"/>
          <w:sz w:val="22"/>
          <w:szCs w:val="22"/>
          <w:lang w:val="en-US"/>
        </w:rPr>
        <w:t xml:space="preserve">he </w:t>
      </w:r>
      <w:r w:rsidR="00D55C24" w:rsidRPr="002509F5">
        <w:rPr>
          <w:rFonts w:asciiTheme="majorHAnsi" w:eastAsiaTheme="minorEastAsia" w:hAnsiTheme="majorHAnsi" w:cstheme="majorHAnsi"/>
          <w:sz w:val="22"/>
          <w:szCs w:val="22"/>
          <w:lang w:val="en-US"/>
        </w:rPr>
        <w:t>evaluation</w:t>
      </w:r>
      <w:r w:rsidR="19ADDA2E" w:rsidRPr="002509F5">
        <w:rPr>
          <w:rFonts w:asciiTheme="majorHAnsi" w:eastAsiaTheme="minorEastAsia" w:hAnsiTheme="majorHAnsi" w:cstheme="majorHAnsi"/>
          <w:sz w:val="22"/>
          <w:szCs w:val="22"/>
          <w:lang w:val="en-US"/>
        </w:rPr>
        <w:t xml:space="preserve"> also indicated that young </w:t>
      </w:r>
      <w:proofErr w:type="spellStart"/>
      <w:r w:rsidR="19ADDA2E" w:rsidRPr="002509F5">
        <w:rPr>
          <w:rFonts w:asciiTheme="majorHAnsi" w:eastAsiaTheme="minorEastAsia" w:hAnsiTheme="majorHAnsi" w:cstheme="majorHAnsi"/>
          <w:sz w:val="22"/>
          <w:szCs w:val="22"/>
          <w:lang w:val="en-US"/>
        </w:rPr>
        <w:t>Kukama</w:t>
      </w:r>
      <w:proofErr w:type="spellEnd"/>
      <w:r w:rsidR="19ADDA2E" w:rsidRPr="002509F5">
        <w:rPr>
          <w:rFonts w:asciiTheme="majorHAnsi" w:eastAsiaTheme="minorEastAsia" w:hAnsiTheme="majorHAnsi" w:cstheme="majorHAnsi"/>
          <w:sz w:val="22"/>
          <w:szCs w:val="22"/>
          <w:lang w:val="en-US"/>
        </w:rPr>
        <w:t xml:space="preserve"> women ha</w:t>
      </w:r>
      <w:r w:rsidR="0017363A" w:rsidRPr="002509F5">
        <w:rPr>
          <w:rFonts w:asciiTheme="majorHAnsi" w:eastAsiaTheme="minorEastAsia" w:hAnsiTheme="majorHAnsi" w:cstheme="majorHAnsi"/>
          <w:sz w:val="22"/>
          <w:szCs w:val="22"/>
          <w:lang w:val="en-US"/>
        </w:rPr>
        <w:t>d</w:t>
      </w:r>
      <w:r w:rsidR="19ADDA2E" w:rsidRPr="002509F5">
        <w:rPr>
          <w:rFonts w:asciiTheme="majorHAnsi" w:eastAsiaTheme="minorEastAsia" w:hAnsiTheme="majorHAnsi" w:cstheme="majorHAnsi"/>
          <w:sz w:val="22"/>
          <w:szCs w:val="22"/>
          <w:lang w:val="en-US"/>
        </w:rPr>
        <w:t xml:space="preserve"> gained confidence to transfer knowledge to other </w:t>
      </w:r>
      <w:r w:rsidR="00A35A9E" w:rsidRPr="002509F5">
        <w:rPr>
          <w:rFonts w:asciiTheme="majorHAnsi" w:eastAsiaTheme="minorEastAsia" w:hAnsiTheme="majorHAnsi" w:cstheme="majorHAnsi"/>
          <w:sz w:val="22"/>
          <w:szCs w:val="22"/>
          <w:lang w:val="en-US"/>
        </w:rPr>
        <w:t xml:space="preserve">community </w:t>
      </w:r>
      <w:r w:rsidR="19ADDA2E" w:rsidRPr="002509F5">
        <w:rPr>
          <w:rFonts w:asciiTheme="majorHAnsi" w:eastAsiaTheme="minorEastAsia" w:hAnsiTheme="majorHAnsi" w:cstheme="majorHAnsi"/>
          <w:sz w:val="22"/>
          <w:szCs w:val="22"/>
          <w:lang w:val="en-US"/>
        </w:rPr>
        <w:t>members.</w:t>
      </w:r>
    </w:p>
    <w:p w14:paraId="2918F75E" w14:textId="17C36D7F" w:rsidR="00D80EF7" w:rsidRPr="002509F5" w:rsidRDefault="009D5141" w:rsidP="002509F5">
      <w:pPr>
        <w:spacing w:after="120"/>
        <w:jc w:val="both"/>
        <w:rPr>
          <w:rFonts w:asciiTheme="majorHAnsi" w:eastAsiaTheme="minorEastAsia" w:hAnsiTheme="majorHAnsi" w:cstheme="majorHAnsi"/>
          <w:sz w:val="22"/>
          <w:szCs w:val="22"/>
          <w:lang w:val="en-US"/>
        </w:rPr>
      </w:pPr>
      <w:r w:rsidRPr="002509F5">
        <w:rPr>
          <w:rFonts w:asciiTheme="majorHAnsi" w:eastAsiaTheme="minorEastAsia" w:hAnsiTheme="majorHAnsi" w:cstheme="majorHAnsi"/>
          <w:sz w:val="22"/>
          <w:szCs w:val="22"/>
          <w:lang w:val="en-US"/>
        </w:rPr>
        <w:t>As a result, t</w:t>
      </w:r>
      <w:r w:rsidR="46962921" w:rsidRPr="002509F5">
        <w:rPr>
          <w:rFonts w:asciiTheme="majorHAnsi" w:eastAsiaTheme="minorEastAsia" w:hAnsiTheme="majorHAnsi" w:cstheme="majorHAnsi"/>
          <w:sz w:val="22"/>
          <w:szCs w:val="22"/>
          <w:lang w:val="en-US"/>
        </w:rPr>
        <w:t xml:space="preserve">he school has allowed young women to </w:t>
      </w:r>
      <w:r w:rsidR="00EA4297" w:rsidRPr="002509F5">
        <w:rPr>
          <w:rFonts w:asciiTheme="majorHAnsi" w:eastAsiaTheme="minorEastAsia" w:hAnsiTheme="majorHAnsi" w:cstheme="majorHAnsi"/>
          <w:sz w:val="22"/>
          <w:szCs w:val="22"/>
          <w:lang w:val="en-US"/>
        </w:rPr>
        <w:t xml:space="preserve">initiate </w:t>
      </w:r>
      <w:r w:rsidR="46962921" w:rsidRPr="002509F5">
        <w:rPr>
          <w:rFonts w:asciiTheme="majorHAnsi" w:eastAsiaTheme="minorEastAsia" w:hAnsiTheme="majorHAnsi" w:cstheme="majorHAnsi"/>
          <w:sz w:val="22"/>
          <w:szCs w:val="22"/>
          <w:lang w:val="en-US"/>
        </w:rPr>
        <w:t xml:space="preserve">a process of </w:t>
      </w:r>
      <w:r w:rsidR="00EA4297" w:rsidRPr="002509F5">
        <w:rPr>
          <w:rFonts w:asciiTheme="majorHAnsi" w:eastAsiaTheme="minorEastAsia" w:hAnsiTheme="majorHAnsi" w:cstheme="majorHAnsi"/>
          <w:sz w:val="22"/>
          <w:szCs w:val="22"/>
          <w:lang w:val="en-US"/>
        </w:rPr>
        <w:t xml:space="preserve">reflection </w:t>
      </w:r>
      <w:r w:rsidR="00B43692" w:rsidRPr="002509F5">
        <w:rPr>
          <w:rFonts w:asciiTheme="majorHAnsi" w:eastAsiaTheme="minorEastAsia" w:hAnsiTheme="majorHAnsi" w:cstheme="majorHAnsi"/>
          <w:sz w:val="22"/>
          <w:szCs w:val="22"/>
          <w:lang w:val="en-US"/>
        </w:rPr>
        <w:t xml:space="preserve">and evaluation of their </w:t>
      </w:r>
      <w:proofErr w:type="spellStart"/>
      <w:r w:rsidR="00B43692" w:rsidRPr="002509F5">
        <w:rPr>
          <w:rFonts w:asciiTheme="majorHAnsi" w:eastAsiaTheme="minorEastAsia" w:hAnsiTheme="majorHAnsi" w:cstheme="majorHAnsi"/>
          <w:sz w:val="22"/>
          <w:szCs w:val="22"/>
          <w:lang w:val="en-US"/>
        </w:rPr>
        <w:t>Kukama</w:t>
      </w:r>
      <w:proofErr w:type="spellEnd"/>
      <w:r w:rsidR="00B43692" w:rsidRPr="002509F5">
        <w:rPr>
          <w:rFonts w:asciiTheme="majorHAnsi" w:eastAsiaTheme="minorEastAsia" w:hAnsiTheme="majorHAnsi" w:cstheme="majorHAnsi"/>
          <w:sz w:val="22"/>
          <w:szCs w:val="22"/>
          <w:lang w:val="en-US"/>
        </w:rPr>
        <w:t xml:space="preserve"> </w:t>
      </w:r>
      <w:r w:rsidR="46962921" w:rsidRPr="002509F5">
        <w:rPr>
          <w:rFonts w:asciiTheme="majorHAnsi" w:eastAsiaTheme="minorEastAsia" w:hAnsiTheme="majorHAnsi" w:cstheme="majorHAnsi"/>
          <w:sz w:val="22"/>
          <w:szCs w:val="22"/>
          <w:lang w:val="en-US"/>
        </w:rPr>
        <w:t>identity, wh</w:t>
      </w:r>
      <w:r w:rsidR="14478FE5" w:rsidRPr="002509F5">
        <w:rPr>
          <w:rFonts w:asciiTheme="majorHAnsi" w:eastAsiaTheme="minorEastAsia" w:hAnsiTheme="majorHAnsi" w:cstheme="majorHAnsi"/>
          <w:sz w:val="22"/>
          <w:szCs w:val="22"/>
          <w:lang w:val="en-US"/>
        </w:rPr>
        <w:t>ich</w:t>
      </w:r>
      <w:r w:rsidR="00B43692" w:rsidRPr="002509F5">
        <w:rPr>
          <w:rFonts w:asciiTheme="majorHAnsi" w:eastAsiaTheme="minorEastAsia" w:hAnsiTheme="majorHAnsi" w:cstheme="majorHAnsi"/>
          <w:sz w:val="22"/>
          <w:szCs w:val="22"/>
          <w:lang w:val="en-US"/>
        </w:rPr>
        <w:t xml:space="preserve"> previously </w:t>
      </w:r>
      <w:r w:rsidR="46962921" w:rsidRPr="002509F5">
        <w:rPr>
          <w:rFonts w:asciiTheme="majorHAnsi" w:eastAsiaTheme="minorEastAsia" w:hAnsiTheme="majorHAnsi" w:cstheme="majorHAnsi"/>
          <w:sz w:val="22"/>
          <w:szCs w:val="22"/>
          <w:lang w:val="en-US"/>
        </w:rPr>
        <w:t>ha</w:t>
      </w:r>
      <w:r w:rsidR="00944211" w:rsidRPr="002509F5">
        <w:rPr>
          <w:rFonts w:asciiTheme="majorHAnsi" w:eastAsiaTheme="minorEastAsia" w:hAnsiTheme="majorHAnsi" w:cstheme="majorHAnsi"/>
          <w:sz w:val="22"/>
          <w:szCs w:val="22"/>
          <w:lang w:val="en-US"/>
        </w:rPr>
        <w:t>s</w:t>
      </w:r>
      <w:r w:rsidR="59530B7A" w:rsidRPr="002509F5">
        <w:rPr>
          <w:rFonts w:asciiTheme="majorHAnsi" w:eastAsiaTheme="minorEastAsia" w:hAnsiTheme="majorHAnsi" w:cstheme="majorHAnsi"/>
          <w:sz w:val="22"/>
          <w:szCs w:val="22"/>
          <w:lang w:val="en-US"/>
        </w:rPr>
        <w:t xml:space="preserve"> been</w:t>
      </w:r>
      <w:r w:rsidR="62619E61" w:rsidRPr="002509F5">
        <w:rPr>
          <w:rFonts w:asciiTheme="majorHAnsi" w:eastAsiaTheme="minorEastAsia" w:hAnsiTheme="majorHAnsi" w:cstheme="majorHAnsi"/>
          <w:sz w:val="22"/>
          <w:szCs w:val="22"/>
          <w:lang w:val="en-US"/>
        </w:rPr>
        <w:t xml:space="preserve"> associated with</w:t>
      </w:r>
      <w:r w:rsidR="59530B7A" w:rsidRPr="002509F5">
        <w:rPr>
          <w:rFonts w:asciiTheme="majorHAnsi" w:eastAsiaTheme="minorEastAsia" w:hAnsiTheme="majorHAnsi" w:cstheme="majorHAnsi"/>
          <w:sz w:val="22"/>
          <w:szCs w:val="22"/>
          <w:lang w:val="en-US"/>
        </w:rPr>
        <w:t xml:space="preserve"> stigma and shame</w:t>
      </w:r>
      <w:r w:rsidR="00386DF0" w:rsidRPr="002509F5">
        <w:rPr>
          <w:rFonts w:asciiTheme="majorHAnsi" w:eastAsiaTheme="minorEastAsia" w:hAnsiTheme="majorHAnsi" w:cstheme="majorHAnsi"/>
          <w:sz w:val="22"/>
          <w:szCs w:val="22"/>
          <w:lang w:val="en-US"/>
        </w:rPr>
        <w:t xml:space="preserve">, leading to </w:t>
      </w:r>
      <w:r w:rsidR="00C470AF" w:rsidRPr="002509F5">
        <w:rPr>
          <w:rFonts w:asciiTheme="majorHAnsi" w:eastAsiaTheme="minorEastAsia" w:hAnsiTheme="majorHAnsi" w:cstheme="majorHAnsi"/>
          <w:sz w:val="22"/>
          <w:szCs w:val="22"/>
          <w:lang w:val="en-US"/>
        </w:rPr>
        <w:t xml:space="preserve">enhanced self-confidence in the </w:t>
      </w:r>
      <w:r w:rsidR="47197378" w:rsidRPr="002509F5">
        <w:rPr>
          <w:rFonts w:asciiTheme="majorHAnsi" w:eastAsiaTheme="minorEastAsia" w:hAnsiTheme="majorHAnsi" w:cstheme="majorHAnsi"/>
          <w:sz w:val="22"/>
          <w:szCs w:val="22"/>
          <w:lang w:val="en-US"/>
        </w:rPr>
        <w:t xml:space="preserve">importance of their voice, </w:t>
      </w:r>
      <w:r w:rsidR="00AF287E" w:rsidRPr="002509F5">
        <w:rPr>
          <w:rFonts w:asciiTheme="majorHAnsi" w:eastAsiaTheme="minorEastAsia" w:hAnsiTheme="majorHAnsi" w:cstheme="majorHAnsi"/>
          <w:sz w:val="22"/>
          <w:szCs w:val="22"/>
          <w:lang w:val="en-US"/>
        </w:rPr>
        <w:t>and self-esteem vis-à-vis men.</w:t>
      </w:r>
      <w:r w:rsidR="00DB539E" w:rsidRPr="002509F5">
        <w:rPr>
          <w:rFonts w:asciiTheme="majorHAnsi" w:eastAsiaTheme="minorEastAsia" w:hAnsiTheme="majorHAnsi" w:cstheme="majorHAnsi"/>
          <w:sz w:val="22"/>
          <w:szCs w:val="22"/>
          <w:lang w:val="en-US"/>
        </w:rPr>
        <w:t xml:space="preserve"> S</w:t>
      </w:r>
      <w:r w:rsidR="00D86BAB" w:rsidRPr="002509F5">
        <w:rPr>
          <w:rFonts w:asciiTheme="majorHAnsi" w:eastAsiaTheme="minorEastAsia" w:hAnsiTheme="majorHAnsi" w:cstheme="majorHAnsi"/>
          <w:sz w:val="22"/>
          <w:szCs w:val="22"/>
          <w:lang w:val="en-US"/>
        </w:rPr>
        <w:t xml:space="preserve">imilarly, the </w:t>
      </w:r>
      <w:r w:rsidR="00DB539E" w:rsidRPr="002509F5">
        <w:rPr>
          <w:rFonts w:asciiTheme="majorHAnsi" w:eastAsiaTheme="minorEastAsia" w:hAnsiTheme="majorHAnsi" w:cstheme="majorHAnsi"/>
          <w:sz w:val="22"/>
          <w:szCs w:val="22"/>
          <w:lang w:val="en-US"/>
        </w:rPr>
        <w:t>s</w:t>
      </w:r>
      <w:r w:rsidR="00D86BAB" w:rsidRPr="002509F5">
        <w:rPr>
          <w:rFonts w:asciiTheme="majorHAnsi" w:eastAsiaTheme="minorEastAsia" w:hAnsiTheme="majorHAnsi" w:cstheme="majorHAnsi"/>
          <w:sz w:val="22"/>
          <w:szCs w:val="22"/>
          <w:lang w:val="en-US"/>
        </w:rPr>
        <w:t xml:space="preserve">chool has allowed young women to </w:t>
      </w:r>
      <w:r w:rsidR="0004571B" w:rsidRPr="002509F5">
        <w:rPr>
          <w:rFonts w:asciiTheme="majorHAnsi" w:eastAsiaTheme="minorEastAsia" w:hAnsiTheme="majorHAnsi" w:cstheme="majorHAnsi"/>
          <w:sz w:val="22"/>
          <w:szCs w:val="22"/>
          <w:lang w:val="en-US"/>
        </w:rPr>
        <w:t xml:space="preserve">become aware of their </w:t>
      </w:r>
      <w:r w:rsidR="00D86BAB" w:rsidRPr="002509F5">
        <w:rPr>
          <w:rFonts w:asciiTheme="majorHAnsi" w:eastAsiaTheme="minorEastAsia" w:hAnsiTheme="majorHAnsi" w:cstheme="majorHAnsi"/>
          <w:sz w:val="22"/>
          <w:szCs w:val="22"/>
          <w:lang w:val="en-US"/>
        </w:rPr>
        <w:t xml:space="preserve">territorial rights, </w:t>
      </w:r>
      <w:r w:rsidR="0004571B" w:rsidRPr="002509F5">
        <w:rPr>
          <w:rFonts w:asciiTheme="majorHAnsi" w:eastAsiaTheme="minorEastAsia" w:hAnsiTheme="majorHAnsi" w:cstheme="majorHAnsi"/>
          <w:sz w:val="22"/>
          <w:szCs w:val="22"/>
          <w:lang w:val="en-US"/>
        </w:rPr>
        <w:t xml:space="preserve">hence </w:t>
      </w:r>
      <w:r w:rsidR="00D86BAB" w:rsidRPr="002509F5">
        <w:rPr>
          <w:rFonts w:asciiTheme="majorHAnsi" w:eastAsiaTheme="minorEastAsia" w:hAnsiTheme="majorHAnsi" w:cstheme="majorHAnsi"/>
          <w:sz w:val="22"/>
          <w:szCs w:val="22"/>
          <w:lang w:val="en-US"/>
        </w:rPr>
        <w:t xml:space="preserve">initiating a process of appropriation and identification with their </w:t>
      </w:r>
      <w:proofErr w:type="gramStart"/>
      <w:r w:rsidR="00D86BAB" w:rsidRPr="002509F5">
        <w:rPr>
          <w:rFonts w:asciiTheme="majorHAnsi" w:eastAsiaTheme="minorEastAsia" w:hAnsiTheme="majorHAnsi" w:cstheme="majorHAnsi"/>
          <w:sz w:val="22"/>
          <w:szCs w:val="22"/>
          <w:lang w:val="en-US"/>
        </w:rPr>
        <w:t>territory</w:t>
      </w:r>
      <w:r w:rsidR="00B73B15" w:rsidRPr="002509F5">
        <w:rPr>
          <w:rFonts w:asciiTheme="majorHAnsi" w:eastAsiaTheme="minorEastAsia" w:hAnsiTheme="majorHAnsi" w:cstheme="majorHAnsi"/>
          <w:sz w:val="22"/>
          <w:szCs w:val="22"/>
          <w:lang w:val="en-US"/>
        </w:rPr>
        <w:t>,</w:t>
      </w:r>
      <w:r w:rsidR="002E23AB" w:rsidRPr="002509F5">
        <w:rPr>
          <w:rFonts w:asciiTheme="majorHAnsi" w:eastAsiaTheme="minorEastAsia" w:hAnsiTheme="majorHAnsi" w:cstheme="majorHAnsi"/>
          <w:sz w:val="22"/>
          <w:szCs w:val="22"/>
          <w:lang w:val="en-US"/>
        </w:rPr>
        <w:t xml:space="preserve"> and</w:t>
      </w:r>
      <w:proofErr w:type="gramEnd"/>
      <w:r w:rsidR="002E23AB" w:rsidRPr="002509F5">
        <w:rPr>
          <w:rFonts w:asciiTheme="majorHAnsi" w:eastAsiaTheme="minorEastAsia" w:hAnsiTheme="majorHAnsi" w:cstheme="majorHAnsi"/>
          <w:sz w:val="22"/>
          <w:szCs w:val="22"/>
          <w:lang w:val="en-US"/>
        </w:rPr>
        <w:t xml:space="preserve"> resulting in enhance</w:t>
      </w:r>
      <w:r w:rsidR="00B73B15" w:rsidRPr="002509F5">
        <w:rPr>
          <w:rFonts w:asciiTheme="majorHAnsi" w:eastAsiaTheme="minorEastAsia" w:hAnsiTheme="majorHAnsi" w:cstheme="majorHAnsi"/>
          <w:sz w:val="22"/>
          <w:szCs w:val="22"/>
          <w:lang w:val="en-US"/>
        </w:rPr>
        <w:t>d</w:t>
      </w:r>
      <w:r w:rsidR="002E23AB" w:rsidRPr="002509F5">
        <w:rPr>
          <w:rFonts w:asciiTheme="majorHAnsi" w:eastAsiaTheme="minorEastAsia" w:hAnsiTheme="majorHAnsi" w:cstheme="majorHAnsi"/>
          <w:sz w:val="22"/>
          <w:szCs w:val="22"/>
          <w:lang w:val="en-US"/>
        </w:rPr>
        <w:t xml:space="preserve"> skills needed to protect </w:t>
      </w:r>
      <w:r w:rsidR="00D86BAB" w:rsidRPr="002509F5">
        <w:rPr>
          <w:rFonts w:asciiTheme="majorHAnsi" w:eastAsiaTheme="minorEastAsia" w:hAnsiTheme="majorHAnsi" w:cstheme="majorHAnsi"/>
          <w:sz w:val="22"/>
          <w:szCs w:val="22"/>
          <w:lang w:val="en-US"/>
        </w:rPr>
        <w:t>their territory.</w:t>
      </w:r>
      <w:r w:rsidR="00545B2A" w:rsidRPr="002509F5">
        <w:rPr>
          <w:rFonts w:asciiTheme="majorHAnsi" w:eastAsiaTheme="minorEastAsia" w:hAnsiTheme="majorHAnsi" w:cstheme="majorHAnsi"/>
          <w:sz w:val="22"/>
          <w:szCs w:val="22"/>
          <w:lang w:val="en-US"/>
        </w:rPr>
        <w:t xml:space="preserve"> This learning process was further consolidated through the "</w:t>
      </w:r>
      <w:proofErr w:type="spellStart"/>
      <w:r w:rsidR="00545B2A" w:rsidRPr="002509F5">
        <w:rPr>
          <w:rFonts w:asciiTheme="majorHAnsi" w:eastAsiaTheme="minorEastAsia" w:hAnsiTheme="majorHAnsi" w:cstheme="majorHAnsi"/>
          <w:sz w:val="22"/>
          <w:szCs w:val="22"/>
          <w:lang w:val="en-US"/>
        </w:rPr>
        <w:t>Kukumi</w:t>
      </w:r>
      <w:proofErr w:type="spellEnd"/>
      <w:r w:rsidR="00545B2A" w:rsidRPr="002509F5">
        <w:rPr>
          <w:rFonts w:asciiTheme="majorHAnsi" w:eastAsiaTheme="minorEastAsia" w:hAnsiTheme="majorHAnsi" w:cstheme="majorHAnsi"/>
          <w:sz w:val="22"/>
          <w:szCs w:val="22"/>
          <w:lang w:val="en-US"/>
        </w:rPr>
        <w:t xml:space="preserve"> </w:t>
      </w:r>
      <w:proofErr w:type="spellStart"/>
      <w:r w:rsidR="00545B2A" w:rsidRPr="002509F5">
        <w:rPr>
          <w:rFonts w:asciiTheme="majorHAnsi" w:eastAsiaTheme="minorEastAsia" w:hAnsiTheme="majorHAnsi" w:cstheme="majorHAnsi"/>
          <w:sz w:val="22"/>
          <w:szCs w:val="22"/>
          <w:lang w:val="en-US"/>
        </w:rPr>
        <w:t>Kuakuaratem</w:t>
      </w:r>
      <w:proofErr w:type="spellEnd"/>
      <w:r w:rsidR="00545B2A" w:rsidRPr="002509F5">
        <w:rPr>
          <w:rFonts w:asciiTheme="majorHAnsi" w:eastAsiaTheme="minorEastAsia" w:hAnsiTheme="majorHAnsi" w:cstheme="majorHAnsi"/>
          <w:sz w:val="22"/>
          <w:szCs w:val="22"/>
          <w:lang w:val="en-US"/>
        </w:rPr>
        <w:t xml:space="preserve">" campaign that </w:t>
      </w:r>
      <w:r w:rsidR="001E0C51" w:rsidRPr="002509F5">
        <w:rPr>
          <w:rFonts w:asciiTheme="majorHAnsi" w:eastAsiaTheme="minorEastAsia" w:hAnsiTheme="majorHAnsi" w:cstheme="majorHAnsi"/>
          <w:sz w:val="22"/>
          <w:szCs w:val="22"/>
          <w:lang w:val="en-US"/>
        </w:rPr>
        <w:t xml:space="preserve">advocated for </w:t>
      </w:r>
      <w:proofErr w:type="spellStart"/>
      <w:r w:rsidR="001E0C51" w:rsidRPr="002509F5">
        <w:rPr>
          <w:rFonts w:asciiTheme="majorHAnsi" w:eastAsiaTheme="minorEastAsia" w:hAnsiTheme="majorHAnsi" w:cstheme="majorHAnsi"/>
          <w:sz w:val="22"/>
          <w:szCs w:val="22"/>
          <w:lang w:val="en-US"/>
        </w:rPr>
        <w:t>womens</w:t>
      </w:r>
      <w:proofErr w:type="spellEnd"/>
      <w:r w:rsidR="001E0C51" w:rsidRPr="002509F5">
        <w:rPr>
          <w:rFonts w:asciiTheme="majorHAnsi" w:eastAsiaTheme="minorEastAsia" w:hAnsiTheme="majorHAnsi" w:cstheme="majorHAnsi"/>
          <w:sz w:val="22"/>
          <w:szCs w:val="22"/>
          <w:lang w:val="en-US"/>
        </w:rPr>
        <w:t>’ role as protect</w:t>
      </w:r>
      <w:r w:rsidR="00C33F5A" w:rsidRPr="002509F5">
        <w:rPr>
          <w:rFonts w:asciiTheme="majorHAnsi" w:eastAsiaTheme="minorEastAsia" w:hAnsiTheme="majorHAnsi" w:cstheme="majorHAnsi"/>
          <w:sz w:val="22"/>
          <w:szCs w:val="22"/>
          <w:lang w:val="en-US"/>
        </w:rPr>
        <w:t>ors of</w:t>
      </w:r>
      <w:r w:rsidR="001E0C51" w:rsidRPr="002509F5">
        <w:rPr>
          <w:rFonts w:asciiTheme="majorHAnsi" w:eastAsiaTheme="minorEastAsia" w:hAnsiTheme="majorHAnsi" w:cstheme="majorHAnsi"/>
          <w:sz w:val="22"/>
          <w:szCs w:val="22"/>
          <w:lang w:val="en-US"/>
        </w:rPr>
        <w:t xml:space="preserve"> their territories and </w:t>
      </w:r>
      <w:r w:rsidR="1257F1F2" w:rsidRPr="002509F5">
        <w:rPr>
          <w:rFonts w:asciiTheme="majorHAnsi" w:eastAsiaTheme="minorEastAsia" w:hAnsiTheme="majorHAnsi" w:cstheme="majorHAnsi"/>
          <w:sz w:val="22"/>
          <w:szCs w:val="22"/>
          <w:lang w:val="en-US"/>
        </w:rPr>
        <w:t>“</w:t>
      </w:r>
      <w:r w:rsidR="001E0C51" w:rsidRPr="002509F5">
        <w:rPr>
          <w:rFonts w:asciiTheme="majorHAnsi" w:eastAsiaTheme="minorEastAsia" w:hAnsiTheme="majorHAnsi" w:cstheme="majorHAnsi"/>
          <w:sz w:val="22"/>
          <w:szCs w:val="22"/>
          <w:lang w:val="en-US"/>
        </w:rPr>
        <w:t>Mother Nature</w:t>
      </w:r>
      <w:r w:rsidR="2CEF9298" w:rsidRPr="002509F5">
        <w:rPr>
          <w:rFonts w:asciiTheme="majorHAnsi" w:eastAsiaTheme="minorEastAsia" w:hAnsiTheme="majorHAnsi" w:cstheme="majorHAnsi"/>
          <w:sz w:val="22"/>
          <w:szCs w:val="22"/>
          <w:lang w:val="en-US"/>
        </w:rPr>
        <w:t>”</w:t>
      </w:r>
      <w:r w:rsidRPr="002509F5">
        <w:rPr>
          <w:rStyle w:val="Fodnotehenvisning"/>
          <w:rFonts w:asciiTheme="majorHAnsi" w:eastAsiaTheme="minorEastAsia" w:hAnsiTheme="majorHAnsi" w:cstheme="majorHAnsi"/>
          <w:sz w:val="22"/>
          <w:szCs w:val="22"/>
          <w:lang w:val="en-US"/>
        </w:rPr>
        <w:footnoteReference w:id="2"/>
      </w:r>
      <w:r w:rsidR="00545B2A" w:rsidRPr="002509F5">
        <w:rPr>
          <w:rFonts w:asciiTheme="majorHAnsi" w:eastAsiaTheme="minorEastAsia" w:hAnsiTheme="majorHAnsi" w:cstheme="majorHAnsi"/>
          <w:sz w:val="22"/>
          <w:szCs w:val="22"/>
          <w:lang w:val="en-US"/>
        </w:rPr>
        <w:t>.</w:t>
      </w:r>
      <w:r w:rsidR="006F41B8" w:rsidRPr="002509F5">
        <w:rPr>
          <w:rFonts w:asciiTheme="majorHAnsi" w:eastAsiaTheme="minorEastAsia" w:hAnsiTheme="majorHAnsi" w:cstheme="majorHAnsi"/>
          <w:sz w:val="22"/>
          <w:szCs w:val="22"/>
          <w:lang w:val="en-US"/>
        </w:rPr>
        <w:t xml:space="preserve"> </w:t>
      </w:r>
      <w:r w:rsidR="00C33F5A" w:rsidRPr="002509F5">
        <w:rPr>
          <w:rFonts w:asciiTheme="majorHAnsi" w:eastAsiaTheme="minorEastAsia" w:hAnsiTheme="majorHAnsi" w:cstheme="majorHAnsi"/>
          <w:sz w:val="22"/>
          <w:szCs w:val="22"/>
          <w:lang w:val="en-US"/>
        </w:rPr>
        <w:t xml:space="preserve">Learnings were replicated </w:t>
      </w:r>
      <w:r w:rsidR="002A2111" w:rsidRPr="002509F5">
        <w:rPr>
          <w:rFonts w:asciiTheme="majorHAnsi" w:eastAsiaTheme="minorEastAsia" w:hAnsiTheme="majorHAnsi" w:cstheme="majorHAnsi"/>
          <w:sz w:val="22"/>
          <w:szCs w:val="22"/>
          <w:lang w:val="en-US"/>
        </w:rPr>
        <w:t>and shared beyond the group of direct learners through community exchanges and ‘</w:t>
      </w:r>
      <w:r w:rsidR="00D80EF7" w:rsidRPr="002509F5">
        <w:rPr>
          <w:rFonts w:asciiTheme="majorHAnsi" w:eastAsiaTheme="minorEastAsia" w:hAnsiTheme="majorHAnsi" w:cstheme="majorHAnsi"/>
          <w:sz w:val="22"/>
          <w:szCs w:val="22"/>
          <w:lang w:val="en-US"/>
        </w:rPr>
        <w:t xml:space="preserve">replications’, thus raising awareness among a much larger group </w:t>
      </w:r>
      <w:r w:rsidR="00DF229A" w:rsidRPr="002509F5">
        <w:rPr>
          <w:rFonts w:asciiTheme="majorHAnsi" w:eastAsiaTheme="minorEastAsia" w:hAnsiTheme="majorHAnsi" w:cstheme="majorHAnsi"/>
          <w:sz w:val="22"/>
          <w:szCs w:val="22"/>
          <w:lang w:val="en-US"/>
        </w:rPr>
        <w:t xml:space="preserve">of </w:t>
      </w:r>
      <w:proofErr w:type="spellStart"/>
      <w:r w:rsidR="00DF229A" w:rsidRPr="002509F5">
        <w:rPr>
          <w:rFonts w:asciiTheme="majorHAnsi" w:eastAsiaTheme="minorEastAsia" w:hAnsiTheme="majorHAnsi" w:cstheme="majorHAnsi"/>
          <w:sz w:val="22"/>
          <w:szCs w:val="22"/>
          <w:lang w:val="en-US"/>
        </w:rPr>
        <w:t>Kukama</w:t>
      </w:r>
      <w:proofErr w:type="spellEnd"/>
      <w:r w:rsidR="00DF229A" w:rsidRPr="002509F5">
        <w:rPr>
          <w:rFonts w:asciiTheme="majorHAnsi" w:eastAsiaTheme="minorEastAsia" w:hAnsiTheme="majorHAnsi" w:cstheme="majorHAnsi"/>
          <w:sz w:val="22"/>
          <w:szCs w:val="22"/>
          <w:lang w:val="en-US"/>
        </w:rPr>
        <w:t xml:space="preserve"> women, men and children.</w:t>
      </w:r>
    </w:p>
    <w:p w14:paraId="467BD491" w14:textId="7B73389F" w:rsidR="00823AC8" w:rsidRPr="002509F5" w:rsidRDefault="002E0068" w:rsidP="002509F5">
      <w:pPr>
        <w:spacing w:after="120"/>
        <w:jc w:val="both"/>
        <w:rPr>
          <w:rFonts w:asciiTheme="majorHAnsi" w:eastAsia="Calibri" w:hAnsiTheme="majorHAnsi" w:cstheme="majorHAnsi"/>
          <w:sz w:val="22"/>
          <w:szCs w:val="22"/>
          <w:lang w:val="en-US"/>
        </w:rPr>
      </w:pPr>
      <w:r w:rsidRPr="002509F5">
        <w:rPr>
          <w:rFonts w:asciiTheme="majorHAnsi" w:eastAsiaTheme="minorEastAsia" w:hAnsiTheme="majorHAnsi" w:cstheme="majorHAnsi"/>
          <w:sz w:val="22"/>
          <w:szCs w:val="22"/>
          <w:lang w:val="en-US"/>
        </w:rPr>
        <w:t xml:space="preserve">ONAMIAP and </w:t>
      </w:r>
      <w:r w:rsidR="28354521" w:rsidRPr="002509F5">
        <w:rPr>
          <w:rFonts w:asciiTheme="majorHAnsi" w:eastAsiaTheme="minorEastAsia" w:hAnsiTheme="majorHAnsi" w:cstheme="majorHAnsi"/>
          <w:sz w:val="22"/>
          <w:szCs w:val="22"/>
          <w:lang w:val="en-US"/>
        </w:rPr>
        <w:t>WKK</w:t>
      </w:r>
      <w:r w:rsidRPr="002509F5">
        <w:rPr>
          <w:rFonts w:asciiTheme="majorHAnsi" w:eastAsiaTheme="minorEastAsia" w:hAnsiTheme="majorHAnsi" w:cstheme="majorHAnsi"/>
          <w:sz w:val="22"/>
          <w:szCs w:val="22"/>
          <w:lang w:val="en-US"/>
        </w:rPr>
        <w:t xml:space="preserve"> organizations</w:t>
      </w:r>
      <w:r w:rsidR="001E4429" w:rsidRPr="002509F5">
        <w:rPr>
          <w:rFonts w:asciiTheme="majorHAnsi" w:eastAsiaTheme="minorEastAsia" w:hAnsiTheme="majorHAnsi" w:cstheme="majorHAnsi"/>
          <w:sz w:val="22"/>
          <w:szCs w:val="22"/>
          <w:lang w:val="en-US"/>
        </w:rPr>
        <w:t xml:space="preserve"> have made valuable learnings </w:t>
      </w:r>
      <w:r w:rsidR="004D413A" w:rsidRPr="002509F5">
        <w:rPr>
          <w:rFonts w:asciiTheme="majorHAnsi" w:eastAsiaTheme="minorEastAsia" w:hAnsiTheme="majorHAnsi" w:cstheme="majorHAnsi"/>
          <w:sz w:val="22"/>
          <w:szCs w:val="22"/>
          <w:lang w:val="en-US"/>
        </w:rPr>
        <w:t>during their efforts to</w:t>
      </w:r>
      <w:r w:rsidRPr="002509F5">
        <w:rPr>
          <w:rFonts w:asciiTheme="majorHAnsi" w:eastAsiaTheme="minorEastAsia" w:hAnsiTheme="majorHAnsi" w:cstheme="majorHAnsi"/>
          <w:sz w:val="22"/>
          <w:szCs w:val="22"/>
          <w:lang w:val="en-US"/>
        </w:rPr>
        <w:t xml:space="preserve"> empower young </w:t>
      </w:r>
      <w:proofErr w:type="spellStart"/>
      <w:r w:rsidRPr="002509F5">
        <w:rPr>
          <w:rFonts w:asciiTheme="majorHAnsi" w:eastAsiaTheme="minorEastAsia" w:hAnsiTheme="majorHAnsi" w:cstheme="majorHAnsi"/>
          <w:sz w:val="22"/>
          <w:szCs w:val="22"/>
          <w:lang w:val="en-US"/>
        </w:rPr>
        <w:t>Kukama</w:t>
      </w:r>
      <w:proofErr w:type="spellEnd"/>
      <w:r w:rsidRPr="002509F5">
        <w:rPr>
          <w:rFonts w:asciiTheme="majorHAnsi" w:eastAsiaTheme="minorEastAsia" w:hAnsiTheme="majorHAnsi" w:cstheme="majorHAnsi"/>
          <w:sz w:val="22"/>
          <w:szCs w:val="22"/>
          <w:lang w:val="en-US"/>
        </w:rPr>
        <w:t xml:space="preserve"> women</w:t>
      </w:r>
      <w:r w:rsidR="004D413A" w:rsidRPr="002509F5">
        <w:rPr>
          <w:rFonts w:asciiTheme="majorHAnsi" w:eastAsiaTheme="minorEastAsia" w:hAnsiTheme="majorHAnsi" w:cstheme="majorHAnsi"/>
          <w:sz w:val="22"/>
          <w:szCs w:val="22"/>
          <w:lang w:val="en-US"/>
        </w:rPr>
        <w:t xml:space="preserve">. </w:t>
      </w:r>
      <w:r w:rsidR="00ED1552" w:rsidRPr="002509F5">
        <w:rPr>
          <w:rFonts w:asciiTheme="majorHAnsi" w:eastAsiaTheme="minorEastAsia" w:hAnsiTheme="majorHAnsi" w:cstheme="majorHAnsi"/>
          <w:sz w:val="22"/>
          <w:szCs w:val="22"/>
          <w:lang w:val="en-US"/>
        </w:rPr>
        <w:t xml:space="preserve">Through </w:t>
      </w:r>
      <w:r w:rsidR="00E4178E" w:rsidRPr="002509F5">
        <w:rPr>
          <w:rFonts w:asciiTheme="majorHAnsi" w:eastAsiaTheme="minorEastAsia" w:hAnsiTheme="majorHAnsi" w:cstheme="majorHAnsi"/>
          <w:sz w:val="22"/>
          <w:szCs w:val="22"/>
          <w:lang w:val="en-US"/>
        </w:rPr>
        <w:t xml:space="preserve">working </w:t>
      </w:r>
      <w:r w:rsidR="00ED1552" w:rsidRPr="002509F5">
        <w:rPr>
          <w:rFonts w:asciiTheme="majorHAnsi" w:eastAsiaTheme="minorEastAsia" w:hAnsiTheme="majorHAnsi" w:cstheme="majorHAnsi"/>
          <w:sz w:val="22"/>
          <w:szCs w:val="22"/>
          <w:lang w:val="en-US"/>
        </w:rPr>
        <w:t>wi</w:t>
      </w:r>
      <w:r w:rsidR="00E4178E" w:rsidRPr="002509F5">
        <w:rPr>
          <w:rFonts w:asciiTheme="majorHAnsi" w:eastAsiaTheme="minorEastAsia" w:hAnsiTheme="majorHAnsi" w:cstheme="majorHAnsi"/>
          <w:sz w:val="22"/>
          <w:szCs w:val="22"/>
          <w:lang w:val="en-US"/>
        </w:rPr>
        <w:t>th ONAMIAP</w:t>
      </w:r>
      <w:r w:rsidR="00ED1552" w:rsidRPr="002509F5">
        <w:rPr>
          <w:rFonts w:asciiTheme="majorHAnsi" w:eastAsiaTheme="minorEastAsia" w:hAnsiTheme="majorHAnsi" w:cstheme="majorHAnsi"/>
          <w:sz w:val="22"/>
          <w:szCs w:val="22"/>
          <w:lang w:val="en-US"/>
        </w:rPr>
        <w:t xml:space="preserve">, AIPE </w:t>
      </w:r>
      <w:r w:rsidR="00E4178E" w:rsidRPr="002509F5">
        <w:rPr>
          <w:rFonts w:asciiTheme="majorHAnsi" w:eastAsiaTheme="minorEastAsia" w:hAnsiTheme="majorHAnsi" w:cstheme="majorHAnsi"/>
          <w:sz w:val="22"/>
          <w:szCs w:val="22"/>
          <w:lang w:val="en-US"/>
        </w:rPr>
        <w:t xml:space="preserve">has </w:t>
      </w:r>
      <w:r w:rsidR="00ED1552" w:rsidRPr="002509F5">
        <w:rPr>
          <w:rFonts w:asciiTheme="majorHAnsi" w:eastAsiaTheme="minorEastAsia" w:hAnsiTheme="majorHAnsi" w:cstheme="majorHAnsi"/>
          <w:sz w:val="22"/>
          <w:szCs w:val="22"/>
          <w:lang w:val="en-US"/>
        </w:rPr>
        <w:t xml:space="preserve">further developed their </w:t>
      </w:r>
      <w:r w:rsidR="00E4178E" w:rsidRPr="002509F5">
        <w:rPr>
          <w:rFonts w:asciiTheme="majorHAnsi" w:eastAsiaTheme="minorEastAsia" w:hAnsiTheme="majorHAnsi" w:cstheme="majorHAnsi"/>
          <w:sz w:val="22"/>
          <w:szCs w:val="22"/>
          <w:lang w:val="en-US"/>
        </w:rPr>
        <w:t>understand</w:t>
      </w:r>
      <w:r w:rsidR="005569A6" w:rsidRPr="002509F5">
        <w:rPr>
          <w:rFonts w:asciiTheme="majorHAnsi" w:eastAsiaTheme="minorEastAsia" w:hAnsiTheme="majorHAnsi" w:cstheme="majorHAnsi"/>
          <w:sz w:val="22"/>
          <w:szCs w:val="22"/>
          <w:lang w:val="en-US"/>
        </w:rPr>
        <w:t>ing of the</w:t>
      </w:r>
      <w:r w:rsidR="00E4178E" w:rsidRPr="002509F5">
        <w:rPr>
          <w:rFonts w:asciiTheme="majorHAnsi" w:eastAsiaTheme="minorEastAsia" w:hAnsiTheme="majorHAnsi" w:cstheme="majorHAnsi"/>
          <w:sz w:val="22"/>
          <w:szCs w:val="22"/>
          <w:lang w:val="en-US"/>
        </w:rPr>
        <w:t xml:space="preserve"> reality of indigenous peoples</w:t>
      </w:r>
      <w:r w:rsidR="00AD7A1D" w:rsidRPr="002509F5">
        <w:rPr>
          <w:rFonts w:asciiTheme="majorHAnsi" w:eastAsiaTheme="minorEastAsia" w:hAnsiTheme="majorHAnsi" w:cstheme="majorHAnsi"/>
          <w:sz w:val="22"/>
          <w:szCs w:val="22"/>
          <w:lang w:val="en-US"/>
        </w:rPr>
        <w:t>,</w:t>
      </w:r>
      <w:r w:rsidR="00E4178E" w:rsidRPr="002509F5">
        <w:rPr>
          <w:rFonts w:asciiTheme="majorHAnsi" w:eastAsiaTheme="minorEastAsia" w:hAnsiTheme="majorHAnsi" w:cstheme="majorHAnsi"/>
          <w:sz w:val="22"/>
          <w:szCs w:val="22"/>
          <w:lang w:val="en-US"/>
        </w:rPr>
        <w:t xml:space="preserve"> and</w:t>
      </w:r>
      <w:r w:rsidR="00AD7A1D" w:rsidRPr="002509F5">
        <w:rPr>
          <w:rFonts w:asciiTheme="majorHAnsi" w:eastAsiaTheme="minorEastAsia" w:hAnsiTheme="majorHAnsi" w:cstheme="majorHAnsi"/>
          <w:sz w:val="22"/>
          <w:szCs w:val="22"/>
          <w:lang w:val="en-US"/>
        </w:rPr>
        <w:t xml:space="preserve"> hence their</w:t>
      </w:r>
      <w:r w:rsidR="00E4178E" w:rsidRPr="002509F5">
        <w:rPr>
          <w:rFonts w:asciiTheme="majorHAnsi" w:eastAsiaTheme="minorEastAsia" w:hAnsiTheme="majorHAnsi" w:cstheme="majorHAnsi"/>
          <w:sz w:val="22"/>
          <w:szCs w:val="22"/>
          <w:lang w:val="en-US"/>
        </w:rPr>
        <w:t xml:space="preserve"> </w:t>
      </w:r>
      <w:r w:rsidR="005569A6" w:rsidRPr="002509F5">
        <w:rPr>
          <w:rFonts w:asciiTheme="majorHAnsi" w:eastAsiaTheme="minorEastAsia" w:hAnsiTheme="majorHAnsi" w:cstheme="majorHAnsi"/>
          <w:sz w:val="22"/>
          <w:szCs w:val="22"/>
          <w:lang w:val="en-US"/>
        </w:rPr>
        <w:t>capacity to</w:t>
      </w:r>
      <w:r w:rsidR="00AD7A1D" w:rsidRPr="002509F5">
        <w:rPr>
          <w:rFonts w:asciiTheme="majorHAnsi" w:eastAsiaTheme="minorEastAsia" w:hAnsiTheme="majorHAnsi" w:cstheme="majorHAnsi"/>
          <w:sz w:val="22"/>
          <w:szCs w:val="22"/>
          <w:lang w:val="en-US"/>
        </w:rPr>
        <w:t xml:space="preserve"> support</w:t>
      </w:r>
      <w:r w:rsidR="005569A6" w:rsidRPr="002509F5">
        <w:rPr>
          <w:rFonts w:asciiTheme="majorHAnsi" w:eastAsiaTheme="minorEastAsia" w:hAnsiTheme="majorHAnsi" w:cstheme="majorHAnsi"/>
          <w:sz w:val="22"/>
          <w:szCs w:val="22"/>
          <w:lang w:val="en-US"/>
        </w:rPr>
        <w:t xml:space="preserve"> </w:t>
      </w:r>
      <w:r w:rsidR="00E4178E" w:rsidRPr="002509F5">
        <w:rPr>
          <w:rFonts w:asciiTheme="majorHAnsi" w:eastAsiaTheme="minorEastAsia" w:hAnsiTheme="majorHAnsi" w:cstheme="majorHAnsi"/>
          <w:sz w:val="22"/>
          <w:szCs w:val="22"/>
          <w:lang w:val="en-US"/>
        </w:rPr>
        <w:t>their struggles</w:t>
      </w:r>
      <w:r w:rsidR="00AD7A1D" w:rsidRPr="002509F5">
        <w:rPr>
          <w:rFonts w:asciiTheme="majorHAnsi" w:eastAsiaTheme="minorEastAsia" w:hAnsiTheme="majorHAnsi" w:cstheme="majorHAnsi"/>
          <w:sz w:val="22"/>
          <w:szCs w:val="22"/>
          <w:lang w:val="en-US"/>
        </w:rPr>
        <w:t xml:space="preserve">. </w:t>
      </w:r>
      <w:r w:rsidR="00E4178E" w:rsidRPr="002509F5">
        <w:rPr>
          <w:rFonts w:asciiTheme="majorHAnsi" w:eastAsiaTheme="minorEastAsia" w:hAnsiTheme="majorHAnsi" w:cstheme="majorHAnsi"/>
          <w:sz w:val="22"/>
          <w:szCs w:val="22"/>
          <w:lang w:val="en-US"/>
        </w:rPr>
        <w:t xml:space="preserve">The implementation of the </w:t>
      </w:r>
      <w:r w:rsidR="00675FA4" w:rsidRPr="002509F5">
        <w:rPr>
          <w:rFonts w:asciiTheme="majorHAnsi" w:eastAsiaTheme="minorEastAsia" w:hAnsiTheme="majorHAnsi" w:cstheme="majorHAnsi"/>
          <w:sz w:val="22"/>
          <w:szCs w:val="22"/>
          <w:lang w:val="en-US"/>
        </w:rPr>
        <w:t xml:space="preserve">itinerant human rights </w:t>
      </w:r>
      <w:r w:rsidR="003D5832">
        <w:rPr>
          <w:rFonts w:asciiTheme="majorHAnsi" w:eastAsiaTheme="minorEastAsia" w:hAnsiTheme="majorHAnsi" w:cstheme="majorHAnsi"/>
          <w:sz w:val="22"/>
          <w:szCs w:val="22"/>
          <w:lang w:val="en-US"/>
        </w:rPr>
        <w:t xml:space="preserve">training </w:t>
      </w:r>
      <w:r w:rsidR="00E4178E" w:rsidRPr="002509F5">
        <w:rPr>
          <w:rFonts w:asciiTheme="majorHAnsi" w:eastAsiaTheme="minorEastAsia" w:hAnsiTheme="majorHAnsi" w:cstheme="majorHAnsi"/>
          <w:sz w:val="22"/>
          <w:szCs w:val="22"/>
          <w:lang w:val="en-US"/>
        </w:rPr>
        <w:t xml:space="preserve">school has </w:t>
      </w:r>
      <w:r w:rsidR="00AF3025" w:rsidRPr="002509F5">
        <w:rPr>
          <w:rFonts w:asciiTheme="majorHAnsi" w:eastAsiaTheme="minorEastAsia" w:hAnsiTheme="majorHAnsi" w:cstheme="majorHAnsi"/>
          <w:sz w:val="22"/>
          <w:szCs w:val="22"/>
          <w:lang w:val="en-US"/>
        </w:rPr>
        <w:t xml:space="preserve">provided important opportunities to develop </w:t>
      </w:r>
      <w:r w:rsidR="00E4178E" w:rsidRPr="002509F5">
        <w:rPr>
          <w:rFonts w:asciiTheme="majorHAnsi" w:eastAsiaTheme="minorEastAsia" w:hAnsiTheme="majorHAnsi" w:cstheme="majorHAnsi"/>
          <w:sz w:val="22"/>
          <w:szCs w:val="22"/>
          <w:lang w:val="en-US"/>
        </w:rPr>
        <w:t xml:space="preserve">educational methodologies </w:t>
      </w:r>
      <w:r w:rsidR="00FB0347" w:rsidRPr="002509F5">
        <w:rPr>
          <w:rFonts w:asciiTheme="majorHAnsi" w:eastAsiaTheme="minorEastAsia" w:hAnsiTheme="majorHAnsi" w:cstheme="majorHAnsi"/>
          <w:sz w:val="22"/>
          <w:szCs w:val="22"/>
          <w:lang w:val="en-US"/>
        </w:rPr>
        <w:t xml:space="preserve">for </w:t>
      </w:r>
      <w:r w:rsidR="00E4178E" w:rsidRPr="002509F5">
        <w:rPr>
          <w:rFonts w:asciiTheme="majorHAnsi" w:eastAsiaTheme="minorEastAsia" w:hAnsiTheme="majorHAnsi" w:cstheme="majorHAnsi"/>
          <w:sz w:val="22"/>
          <w:szCs w:val="22"/>
          <w:lang w:val="en-US"/>
        </w:rPr>
        <w:t>working with indigenous youth. Finally, partnership and institutional exchange between AIPE and AIDK ha</w:t>
      </w:r>
      <w:r w:rsidR="00240DF8" w:rsidRPr="002509F5">
        <w:rPr>
          <w:rFonts w:asciiTheme="majorHAnsi" w:eastAsiaTheme="minorEastAsia" w:hAnsiTheme="majorHAnsi" w:cstheme="majorHAnsi"/>
          <w:sz w:val="22"/>
          <w:szCs w:val="22"/>
          <w:lang w:val="en-US"/>
        </w:rPr>
        <w:t>ve</w:t>
      </w:r>
      <w:r w:rsidR="00E4178E" w:rsidRPr="002509F5">
        <w:rPr>
          <w:rFonts w:asciiTheme="majorHAnsi" w:eastAsiaTheme="minorEastAsia" w:hAnsiTheme="majorHAnsi" w:cstheme="majorHAnsi"/>
          <w:sz w:val="22"/>
          <w:szCs w:val="22"/>
          <w:lang w:val="en-US"/>
        </w:rPr>
        <w:t xml:space="preserve"> improved, </w:t>
      </w:r>
      <w:r w:rsidR="00240DF8" w:rsidRPr="002509F5">
        <w:rPr>
          <w:rFonts w:asciiTheme="majorHAnsi" w:eastAsiaTheme="minorEastAsia" w:hAnsiTheme="majorHAnsi" w:cstheme="majorHAnsi"/>
          <w:sz w:val="22"/>
          <w:szCs w:val="22"/>
          <w:lang w:val="en-US"/>
        </w:rPr>
        <w:t>resulting in enhance</w:t>
      </w:r>
      <w:r w:rsidR="007345D6" w:rsidRPr="002509F5">
        <w:rPr>
          <w:rFonts w:asciiTheme="majorHAnsi" w:eastAsiaTheme="minorEastAsia" w:hAnsiTheme="majorHAnsi" w:cstheme="majorHAnsi"/>
          <w:sz w:val="22"/>
          <w:szCs w:val="22"/>
          <w:lang w:val="en-US"/>
        </w:rPr>
        <w:t>d</w:t>
      </w:r>
      <w:r w:rsidR="00240DF8" w:rsidRPr="002509F5">
        <w:rPr>
          <w:rFonts w:asciiTheme="majorHAnsi" w:eastAsiaTheme="minorEastAsia" w:hAnsiTheme="majorHAnsi" w:cstheme="majorHAnsi"/>
          <w:sz w:val="22"/>
          <w:szCs w:val="22"/>
          <w:lang w:val="en-US"/>
        </w:rPr>
        <w:t xml:space="preserve"> capacity </w:t>
      </w:r>
      <w:r w:rsidR="007345D6" w:rsidRPr="002509F5">
        <w:rPr>
          <w:rFonts w:asciiTheme="majorHAnsi" w:eastAsiaTheme="minorEastAsia" w:hAnsiTheme="majorHAnsi" w:cstheme="majorHAnsi"/>
          <w:sz w:val="22"/>
          <w:szCs w:val="22"/>
          <w:lang w:val="en-US"/>
        </w:rPr>
        <w:t xml:space="preserve">with all partners to pursue </w:t>
      </w:r>
      <w:r w:rsidR="002B6BFC" w:rsidRPr="002509F5">
        <w:rPr>
          <w:rFonts w:asciiTheme="majorHAnsi" w:eastAsiaTheme="minorEastAsia" w:hAnsiTheme="majorHAnsi" w:cstheme="majorHAnsi"/>
          <w:sz w:val="22"/>
          <w:szCs w:val="22"/>
          <w:lang w:val="en-US"/>
        </w:rPr>
        <w:t>overall</w:t>
      </w:r>
      <w:r w:rsidR="00E4178E" w:rsidRPr="002509F5">
        <w:rPr>
          <w:rFonts w:asciiTheme="majorHAnsi" w:eastAsiaTheme="minorEastAsia" w:hAnsiTheme="majorHAnsi" w:cstheme="majorHAnsi"/>
          <w:sz w:val="22"/>
          <w:szCs w:val="22"/>
          <w:lang w:val="en-US"/>
        </w:rPr>
        <w:t xml:space="preserve"> AI objective regarding </w:t>
      </w:r>
      <w:r w:rsidR="002B6BFC" w:rsidRPr="002509F5">
        <w:rPr>
          <w:rFonts w:asciiTheme="majorHAnsi" w:eastAsiaTheme="minorEastAsia" w:hAnsiTheme="majorHAnsi" w:cstheme="majorHAnsi"/>
          <w:sz w:val="22"/>
          <w:szCs w:val="22"/>
          <w:lang w:val="en-US"/>
        </w:rPr>
        <w:t>i</w:t>
      </w:r>
      <w:r w:rsidR="00E4178E" w:rsidRPr="002509F5">
        <w:rPr>
          <w:rFonts w:asciiTheme="majorHAnsi" w:eastAsiaTheme="minorEastAsia" w:hAnsiTheme="majorHAnsi" w:cstheme="majorHAnsi"/>
          <w:sz w:val="22"/>
          <w:szCs w:val="22"/>
          <w:lang w:val="en-US"/>
        </w:rPr>
        <w:t xml:space="preserve">ndigenous </w:t>
      </w:r>
      <w:r w:rsidR="002B6BFC" w:rsidRPr="002509F5">
        <w:rPr>
          <w:rFonts w:asciiTheme="majorHAnsi" w:eastAsiaTheme="minorEastAsia" w:hAnsiTheme="majorHAnsi" w:cstheme="majorHAnsi"/>
          <w:sz w:val="22"/>
          <w:szCs w:val="22"/>
          <w:lang w:val="en-US"/>
        </w:rPr>
        <w:t>peoples’ r</w:t>
      </w:r>
      <w:r w:rsidR="00E4178E" w:rsidRPr="002509F5">
        <w:rPr>
          <w:rFonts w:asciiTheme="majorHAnsi" w:eastAsiaTheme="minorEastAsia" w:hAnsiTheme="majorHAnsi" w:cstheme="majorHAnsi"/>
          <w:sz w:val="22"/>
          <w:szCs w:val="22"/>
          <w:lang w:val="en-US"/>
        </w:rPr>
        <w:t>ights.</w:t>
      </w:r>
    </w:p>
    <w:p w14:paraId="3C8AE05D" w14:textId="4F53813B" w:rsidR="007408EB" w:rsidRDefault="00FD0C7B" w:rsidP="003F00B8">
      <w:pPr>
        <w:spacing w:after="120"/>
        <w:jc w:val="both"/>
        <w:rPr>
          <w:rFonts w:ascii="Calibri" w:hAnsi="Calibri"/>
          <w:b/>
          <w:bCs/>
          <w:sz w:val="22"/>
          <w:szCs w:val="22"/>
          <w:lang w:val="en-US"/>
        </w:rPr>
      </w:pPr>
      <w:r w:rsidRPr="007408EB">
        <w:rPr>
          <w:rFonts w:asciiTheme="majorHAnsi" w:hAnsiTheme="majorHAnsi" w:cstheme="majorHAnsi"/>
          <w:b/>
          <w:sz w:val="22"/>
          <w:szCs w:val="22"/>
          <w:lang w:val="en-GB"/>
        </w:rPr>
        <w:t xml:space="preserve">What are (still) the major challenges? </w:t>
      </w:r>
      <w:r w:rsidR="00BF497E" w:rsidRPr="007408EB">
        <w:rPr>
          <w:rFonts w:asciiTheme="majorHAnsi" w:hAnsiTheme="majorHAnsi" w:cstheme="majorHAnsi"/>
          <w:b/>
          <w:sz w:val="22"/>
          <w:szCs w:val="22"/>
          <w:lang w:val="en-US"/>
        </w:rPr>
        <w:t xml:space="preserve">Exclusion and marginalization of indigenous peoples, </w:t>
      </w:r>
      <w:r w:rsidR="006F2A86" w:rsidRPr="007408EB">
        <w:rPr>
          <w:rFonts w:asciiTheme="majorHAnsi" w:hAnsiTheme="majorHAnsi" w:cstheme="majorHAnsi"/>
          <w:b/>
          <w:sz w:val="22"/>
          <w:szCs w:val="22"/>
          <w:lang w:val="en-US"/>
        </w:rPr>
        <w:t>and especially young indigenous women</w:t>
      </w:r>
      <w:r w:rsidR="00AC4FD3">
        <w:rPr>
          <w:rFonts w:asciiTheme="majorHAnsi" w:hAnsiTheme="majorHAnsi" w:cstheme="majorHAnsi"/>
          <w:b/>
          <w:sz w:val="22"/>
          <w:szCs w:val="22"/>
          <w:lang w:val="en-US"/>
        </w:rPr>
        <w:t>:</w:t>
      </w:r>
    </w:p>
    <w:p w14:paraId="052F78CB" w14:textId="2BF034A3" w:rsidR="007C4EA1" w:rsidRPr="00DD3C2E" w:rsidRDefault="00B752A9" w:rsidP="003F00B8">
      <w:pPr>
        <w:spacing w:after="120"/>
        <w:jc w:val="both"/>
        <w:rPr>
          <w:rFonts w:asciiTheme="minorHAnsi" w:hAnsiTheme="minorHAnsi" w:cstheme="minorHAnsi"/>
          <w:sz w:val="22"/>
          <w:szCs w:val="22"/>
          <w:lang w:val="en-US"/>
        </w:rPr>
      </w:pPr>
      <w:r w:rsidRPr="00DD3C2E">
        <w:rPr>
          <w:rFonts w:ascii="Calibri" w:hAnsi="Calibri"/>
          <w:sz w:val="22"/>
          <w:szCs w:val="22"/>
          <w:lang w:val="en-US"/>
        </w:rPr>
        <w:t>Peru has the third largest Indigenous population in Latin America. However, for decades,</w:t>
      </w:r>
      <w:r w:rsidR="00046F66" w:rsidRPr="00DD3C2E">
        <w:rPr>
          <w:rFonts w:ascii="Calibri" w:hAnsi="Calibri"/>
          <w:sz w:val="22"/>
          <w:szCs w:val="22"/>
          <w:lang w:val="en-US"/>
        </w:rPr>
        <w:t xml:space="preserve"> indigenous peoples</w:t>
      </w:r>
      <w:r w:rsidRPr="00DD3C2E">
        <w:rPr>
          <w:rFonts w:ascii="Calibri" w:hAnsi="Calibri"/>
          <w:sz w:val="22"/>
          <w:szCs w:val="22"/>
          <w:lang w:val="en-US"/>
        </w:rPr>
        <w:t xml:space="preserve"> across Peru have been treated like second class citizens. Indigenous communities often live in social and economic conditions of exclusion and poverty with limited or insecure means of subsistence. They are not guaranteed the minimum essential levels of the rights to an adequate standard of living, which includes adequate food, clothing,</w:t>
      </w:r>
      <w:r w:rsidR="00E9067D">
        <w:rPr>
          <w:rFonts w:ascii="Calibri" w:hAnsi="Calibri"/>
          <w:sz w:val="22"/>
          <w:szCs w:val="22"/>
          <w:lang w:val="en-US"/>
        </w:rPr>
        <w:t xml:space="preserve"> </w:t>
      </w:r>
      <w:r w:rsidRPr="00DD3C2E">
        <w:rPr>
          <w:rFonts w:ascii="Calibri" w:hAnsi="Calibri"/>
          <w:sz w:val="22"/>
          <w:szCs w:val="22"/>
          <w:lang w:val="en-US"/>
        </w:rPr>
        <w:t xml:space="preserve">housing, health and education. Indigenous women and girls experience multiple </w:t>
      </w:r>
      <w:r w:rsidRPr="00DD3C2E">
        <w:rPr>
          <w:rFonts w:ascii="Calibri" w:hAnsi="Calibri"/>
          <w:sz w:val="22"/>
          <w:szCs w:val="22"/>
          <w:lang w:val="en-US"/>
        </w:rPr>
        <w:lastRenderedPageBreak/>
        <w:t>and compounded forms of discrimination that intersect along with other ground of discrimination such as age and poverty. As a result, Indigenous women and girls have lower levels of education, earn less income, suffer from more precarious employment conditions, and experience higher levels of infant mortality than their indigenous male or non-indigenous female counterparts</w:t>
      </w:r>
      <w:r w:rsidRPr="00DD3C2E">
        <w:rPr>
          <w:rFonts w:ascii="Calibri" w:eastAsia="Calibri" w:hAnsi="Calibri" w:cs="Calibri"/>
          <w:sz w:val="22"/>
          <w:szCs w:val="22"/>
          <w:vertAlign w:val="superscript"/>
        </w:rPr>
        <w:footnoteReference w:id="3"/>
      </w:r>
      <w:r w:rsidRPr="00DD3C2E">
        <w:rPr>
          <w:rFonts w:ascii="Calibri" w:hAnsi="Calibri"/>
          <w:sz w:val="22"/>
          <w:szCs w:val="22"/>
          <w:lang w:val="en-US"/>
        </w:rPr>
        <w:t xml:space="preserve">. Furthermore, Indigenous women and girls often face barriers in patriarchal communities, organizations, and the wider Peruvian society to effectively access information and </w:t>
      </w:r>
      <w:proofErr w:type="gramStart"/>
      <w:r w:rsidRPr="00DD3C2E">
        <w:rPr>
          <w:rFonts w:ascii="Calibri" w:hAnsi="Calibri"/>
          <w:sz w:val="22"/>
          <w:szCs w:val="22"/>
          <w:lang w:val="en-US"/>
        </w:rPr>
        <w:t>resources</w:t>
      </w:r>
      <w:r w:rsidR="00A01399">
        <w:rPr>
          <w:rFonts w:ascii="Calibri" w:hAnsi="Calibri"/>
          <w:sz w:val="22"/>
          <w:szCs w:val="22"/>
          <w:lang w:val="en-US"/>
        </w:rPr>
        <w:t>,</w:t>
      </w:r>
      <w:r w:rsidRPr="00DD3C2E">
        <w:rPr>
          <w:rFonts w:ascii="Calibri" w:hAnsi="Calibri"/>
          <w:sz w:val="22"/>
          <w:szCs w:val="22"/>
          <w:lang w:val="en-US"/>
        </w:rPr>
        <w:t xml:space="preserve"> and</w:t>
      </w:r>
      <w:proofErr w:type="gramEnd"/>
      <w:r w:rsidR="00A01399">
        <w:rPr>
          <w:rFonts w:ascii="Calibri" w:hAnsi="Calibri"/>
          <w:sz w:val="22"/>
          <w:szCs w:val="22"/>
          <w:lang w:val="en-US"/>
        </w:rPr>
        <w:t xml:space="preserve"> </w:t>
      </w:r>
      <w:r w:rsidRPr="00DD3C2E">
        <w:rPr>
          <w:rFonts w:ascii="Calibri" w:hAnsi="Calibri"/>
          <w:sz w:val="22"/>
          <w:szCs w:val="22"/>
          <w:lang w:val="en-US"/>
        </w:rPr>
        <w:t xml:space="preserve">engage in consultations relating to their territories and the rights of their </w:t>
      </w:r>
      <w:r w:rsidRPr="00DD3C2E">
        <w:rPr>
          <w:rFonts w:asciiTheme="minorHAnsi" w:hAnsiTheme="minorHAnsi" w:cstheme="minorHAnsi"/>
          <w:sz w:val="22"/>
          <w:szCs w:val="22"/>
          <w:lang w:val="en-US"/>
        </w:rPr>
        <w:t xml:space="preserve">peoples. They </w:t>
      </w:r>
      <w:r w:rsidR="000F2F97">
        <w:rPr>
          <w:rFonts w:asciiTheme="minorHAnsi" w:hAnsiTheme="minorHAnsi" w:cstheme="minorHAnsi"/>
          <w:sz w:val="22"/>
          <w:szCs w:val="22"/>
          <w:lang w:val="en-US"/>
        </w:rPr>
        <w:t xml:space="preserve">risk being </w:t>
      </w:r>
      <w:r w:rsidRPr="00DD3C2E">
        <w:rPr>
          <w:rFonts w:asciiTheme="minorHAnsi" w:hAnsiTheme="minorHAnsi" w:cstheme="minorHAnsi"/>
          <w:sz w:val="22"/>
          <w:szCs w:val="22"/>
          <w:lang w:val="en-US"/>
        </w:rPr>
        <w:t>targeted, stigmatized, and sometimes silenced because their activism challenges traditional gender roles or stereotypes.</w:t>
      </w:r>
      <w:r w:rsidR="006F2A86" w:rsidRPr="00DD3C2E">
        <w:rPr>
          <w:rFonts w:asciiTheme="minorHAnsi" w:hAnsiTheme="minorHAnsi" w:cstheme="minorHAnsi"/>
          <w:sz w:val="22"/>
          <w:szCs w:val="22"/>
          <w:lang w:val="en-US"/>
        </w:rPr>
        <w:t xml:space="preserve"> </w:t>
      </w:r>
    </w:p>
    <w:p w14:paraId="07844861" w14:textId="025B9E57" w:rsidR="007C4EA1" w:rsidRPr="00DD3C2E" w:rsidRDefault="298E63A4" w:rsidP="003F00B8">
      <w:pPr>
        <w:spacing w:after="120"/>
        <w:jc w:val="both"/>
        <w:rPr>
          <w:rFonts w:asciiTheme="minorHAnsi" w:hAnsiTheme="minorHAnsi" w:cstheme="minorBidi"/>
          <w:sz w:val="22"/>
          <w:szCs w:val="22"/>
          <w:lang w:val="en-US"/>
        </w:rPr>
      </w:pPr>
      <w:r w:rsidRPr="00DD3C2E">
        <w:rPr>
          <w:rFonts w:asciiTheme="minorHAnsi" w:hAnsiTheme="minorHAnsi" w:cstheme="minorBidi"/>
          <w:b/>
          <w:bCs/>
          <w:sz w:val="22"/>
          <w:szCs w:val="22"/>
          <w:lang w:val="en-GB"/>
        </w:rPr>
        <w:t xml:space="preserve">Threats to their </w:t>
      </w:r>
      <w:r w:rsidR="07418F32" w:rsidRPr="00DD3C2E">
        <w:rPr>
          <w:rFonts w:asciiTheme="minorHAnsi" w:hAnsiTheme="minorHAnsi" w:cstheme="minorBidi"/>
          <w:b/>
          <w:bCs/>
          <w:sz w:val="22"/>
          <w:szCs w:val="22"/>
          <w:lang w:val="en-GB"/>
        </w:rPr>
        <w:t xml:space="preserve">land, </w:t>
      </w:r>
      <w:r w:rsidRPr="00DD3C2E">
        <w:rPr>
          <w:rFonts w:asciiTheme="minorHAnsi" w:hAnsiTheme="minorHAnsi" w:cstheme="minorBidi"/>
          <w:b/>
          <w:bCs/>
          <w:sz w:val="22"/>
          <w:szCs w:val="22"/>
          <w:lang w:val="en-GB"/>
        </w:rPr>
        <w:t>territory</w:t>
      </w:r>
      <w:r w:rsidR="07418F32" w:rsidRPr="00DD3C2E">
        <w:rPr>
          <w:rFonts w:asciiTheme="minorHAnsi" w:hAnsiTheme="minorHAnsi" w:cstheme="minorBidi"/>
          <w:b/>
          <w:bCs/>
          <w:sz w:val="22"/>
          <w:szCs w:val="22"/>
          <w:lang w:val="en-GB"/>
        </w:rPr>
        <w:t xml:space="preserve"> and environment</w:t>
      </w:r>
      <w:r w:rsidRPr="00DD3C2E">
        <w:rPr>
          <w:rFonts w:asciiTheme="minorHAnsi" w:hAnsiTheme="minorHAnsi" w:cstheme="minorBidi"/>
          <w:b/>
          <w:bCs/>
          <w:sz w:val="22"/>
          <w:szCs w:val="22"/>
          <w:lang w:val="en-GB"/>
        </w:rPr>
        <w:t xml:space="preserve">. </w:t>
      </w:r>
      <w:r w:rsidRPr="00DD3C2E">
        <w:rPr>
          <w:rFonts w:asciiTheme="minorHAnsi" w:hAnsiTheme="minorHAnsi" w:cstheme="minorBidi"/>
          <w:sz w:val="22"/>
          <w:szCs w:val="22"/>
          <w:lang w:val="en-GB"/>
        </w:rPr>
        <w:t xml:space="preserve">One of the </w:t>
      </w:r>
      <w:r w:rsidR="55016C67" w:rsidRPr="00DD3C2E">
        <w:rPr>
          <w:rFonts w:asciiTheme="minorHAnsi" w:hAnsiTheme="minorHAnsi" w:cstheme="minorBidi"/>
          <w:sz w:val="22"/>
          <w:szCs w:val="22"/>
          <w:lang w:val="en-GB"/>
        </w:rPr>
        <w:t>principal</w:t>
      </w:r>
      <w:r w:rsidRPr="00DD3C2E">
        <w:rPr>
          <w:rFonts w:asciiTheme="minorHAnsi" w:hAnsiTheme="minorHAnsi" w:cstheme="minorBidi"/>
          <w:sz w:val="22"/>
          <w:szCs w:val="22"/>
          <w:lang w:val="en-GB"/>
        </w:rPr>
        <w:t xml:space="preserve"> concerns of the young </w:t>
      </w:r>
      <w:proofErr w:type="spellStart"/>
      <w:r w:rsidRPr="00DD3C2E">
        <w:rPr>
          <w:rFonts w:asciiTheme="minorHAnsi" w:hAnsiTheme="minorHAnsi" w:cstheme="minorBidi"/>
          <w:sz w:val="22"/>
          <w:szCs w:val="22"/>
          <w:lang w:val="en-GB"/>
        </w:rPr>
        <w:t>Kukama</w:t>
      </w:r>
      <w:proofErr w:type="spellEnd"/>
      <w:r w:rsidRPr="00DD3C2E">
        <w:rPr>
          <w:rFonts w:asciiTheme="minorHAnsi" w:hAnsiTheme="minorHAnsi" w:cstheme="minorBidi"/>
          <w:sz w:val="22"/>
          <w:szCs w:val="22"/>
          <w:lang w:val="en-GB"/>
        </w:rPr>
        <w:t xml:space="preserve"> women participating in the project to date </w:t>
      </w:r>
      <w:r w:rsidR="0C4B3D0C" w:rsidRPr="00DD3C2E">
        <w:rPr>
          <w:rFonts w:asciiTheme="minorHAnsi" w:hAnsiTheme="minorHAnsi" w:cstheme="minorBidi"/>
          <w:sz w:val="22"/>
          <w:szCs w:val="22"/>
          <w:lang w:val="en-GB"/>
        </w:rPr>
        <w:t>relates to threats to their territory</w:t>
      </w:r>
      <w:r w:rsidR="07418F32" w:rsidRPr="00DD3C2E">
        <w:rPr>
          <w:rFonts w:asciiTheme="minorHAnsi" w:hAnsiTheme="minorHAnsi" w:cstheme="minorBidi"/>
          <w:sz w:val="22"/>
          <w:szCs w:val="22"/>
          <w:lang w:val="en-GB"/>
        </w:rPr>
        <w:t xml:space="preserve"> and </w:t>
      </w:r>
      <w:r w:rsidR="7BC2C2AF" w:rsidRPr="00DD3C2E">
        <w:rPr>
          <w:rFonts w:asciiTheme="minorHAnsi" w:hAnsiTheme="minorHAnsi" w:cstheme="minorBidi"/>
          <w:sz w:val="22"/>
          <w:szCs w:val="22"/>
          <w:lang w:val="en-GB"/>
        </w:rPr>
        <w:t xml:space="preserve">natural </w:t>
      </w:r>
      <w:r w:rsidR="07418F32" w:rsidRPr="00DD3C2E">
        <w:rPr>
          <w:rFonts w:asciiTheme="minorHAnsi" w:hAnsiTheme="minorHAnsi" w:cstheme="minorBidi"/>
          <w:sz w:val="22"/>
          <w:szCs w:val="22"/>
          <w:lang w:val="en-GB"/>
        </w:rPr>
        <w:t>environment</w:t>
      </w:r>
      <w:r w:rsidR="0C4B3D0C" w:rsidRPr="00DD3C2E">
        <w:rPr>
          <w:rFonts w:asciiTheme="minorHAnsi" w:hAnsiTheme="minorHAnsi" w:cstheme="minorBidi"/>
          <w:sz w:val="22"/>
          <w:szCs w:val="22"/>
          <w:lang w:val="en-GB"/>
        </w:rPr>
        <w:t xml:space="preserve">, which puts in risk their traditional way of life, </w:t>
      </w:r>
      <w:r w:rsidR="5C1B58B2" w:rsidRPr="00DD3C2E">
        <w:rPr>
          <w:rFonts w:asciiTheme="minorHAnsi" w:hAnsiTheme="minorHAnsi" w:cstheme="minorBidi"/>
          <w:sz w:val="22"/>
          <w:szCs w:val="22"/>
          <w:lang w:val="en-GB"/>
        </w:rPr>
        <w:t xml:space="preserve">their </w:t>
      </w:r>
      <w:r w:rsidR="0C4B3D0C" w:rsidRPr="00DD3C2E">
        <w:rPr>
          <w:rFonts w:asciiTheme="minorHAnsi" w:hAnsiTheme="minorHAnsi" w:cstheme="minorBidi"/>
          <w:sz w:val="22"/>
          <w:szCs w:val="22"/>
          <w:lang w:val="en-GB"/>
        </w:rPr>
        <w:t>livelihoods and sacred</w:t>
      </w:r>
      <w:r w:rsidR="5C1B58B2" w:rsidRPr="00DD3C2E">
        <w:rPr>
          <w:rFonts w:asciiTheme="minorHAnsi" w:hAnsiTheme="minorHAnsi" w:cstheme="minorBidi"/>
          <w:sz w:val="22"/>
          <w:szCs w:val="22"/>
          <w:lang w:val="en-GB"/>
        </w:rPr>
        <w:t xml:space="preserve"> sites. </w:t>
      </w:r>
      <w:r w:rsidR="31D99463" w:rsidRPr="00DD3C2E">
        <w:rPr>
          <w:rFonts w:asciiTheme="minorHAnsi" w:eastAsia="Calibri" w:hAnsiTheme="minorHAnsi" w:cstheme="minorBidi"/>
          <w:sz w:val="22"/>
          <w:szCs w:val="22"/>
          <w:lang w:val="en-US"/>
        </w:rPr>
        <w:t>Indigenous territories across Loreto have insecure tenure</w:t>
      </w:r>
      <w:r w:rsidR="0085388D">
        <w:rPr>
          <w:rFonts w:asciiTheme="minorHAnsi" w:eastAsia="Calibri" w:hAnsiTheme="minorHAnsi" w:cstheme="minorBidi"/>
          <w:sz w:val="22"/>
          <w:szCs w:val="22"/>
          <w:lang w:val="en-US"/>
        </w:rPr>
        <w:t>,</w:t>
      </w:r>
      <w:r w:rsidR="31D99463" w:rsidRPr="00DD3C2E">
        <w:rPr>
          <w:rFonts w:asciiTheme="minorHAnsi" w:eastAsia="Calibri" w:hAnsiTheme="minorHAnsi" w:cstheme="minorBidi"/>
          <w:sz w:val="22"/>
          <w:szCs w:val="22"/>
          <w:lang w:val="en-US"/>
        </w:rPr>
        <w:t xml:space="preserve"> and their territories and forests are threatened by overlapping rights, illegal mining and logging, and invasions. </w:t>
      </w:r>
      <w:r w:rsidR="7A133F76" w:rsidRPr="00DD3C2E">
        <w:rPr>
          <w:rFonts w:asciiTheme="minorHAnsi" w:hAnsiTheme="minorHAnsi" w:cstheme="minorBidi"/>
          <w:sz w:val="22"/>
          <w:szCs w:val="22"/>
          <w:lang w:val="en-US"/>
        </w:rPr>
        <w:t xml:space="preserve">For </w:t>
      </w:r>
      <w:r w:rsidR="5A31D2D7" w:rsidRPr="00DD3C2E">
        <w:rPr>
          <w:rFonts w:asciiTheme="minorHAnsi" w:hAnsiTheme="minorHAnsi" w:cstheme="minorBidi"/>
          <w:sz w:val="22"/>
          <w:szCs w:val="22"/>
          <w:lang w:val="en-US"/>
        </w:rPr>
        <w:t>indigenous peoples</w:t>
      </w:r>
      <w:r w:rsidR="7A133F76" w:rsidRPr="00DD3C2E">
        <w:rPr>
          <w:rFonts w:asciiTheme="minorHAnsi" w:hAnsiTheme="minorHAnsi" w:cstheme="minorBidi"/>
          <w:sz w:val="22"/>
          <w:szCs w:val="22"/>
          <w:lang w:val="en-US"/>
        </w:rPr>
        <w:t xml:space="preserve">, </w:t>
      </w:r>
      <w:r w:rsidR="7A133F76" w:rsidRPr="00DD3C2E">
        <w:rPr>
          <w:rFonts w:asciiTheme="minorHAnsi" w:hAnsiTheme="minorHAnsi" w:cstheme="minorBidi"/>
          <w:i/>
          <w:iCs/>
          <w:sz w:val="22"/>
          <w:szCs w:val="22"/>
          <w:lang w:val="en-US"/>
        </w:rPr>
        <w:t>Mother Earth</w:t>
      </w:r>
      <w:r w:rsidR="7A133F76" w:rsidRPr="00DD3C2E">
        <w:rPr>
          <w:rFonts w:asciiTheme="minorHAnsi" w:hAnsiTheme="minorHAnsi" w:cstheme="minorBidi"/>
          <w:sz w:val="22"/>
          <w:szCs w:val="22"/>
          <w:lang w:val="en-US"/>
        </w:rPr>
        <w:t xml:space="preserve"> is an entity to which we all belong, it is part of their cosmovision and an important element of their cultural identity. </w:t>
      </w:r>
      <w:r w:rsidR="3703C844" w:rsidRPr="00DD3C2E">
        <w:rPr>
          <w:rFonts w:asciiTheme="minorHAnsi" w:hAnsiTheme="minorHAnsi" w:cstheme="minorBidi"/>
          <w:sz w:val="22"/>
          <w:szCs w:val="22"/>
          <w:lang w:val="en-US"/>
        </w:rPr>
        <w:t xml:space="preserve">The </w:t>
      </w:r>
      <w:proofErr w:type="spellStart"/>
      <w:r w:rsidR="3703C844" w:rsidRPr="00DD3C2E">
        <w:rPr>
          <w:rFonts w:asciiTheme="minorHAnsi" w:hAnsiTheme="minorHAnsi" w:cstheme="minorBidi"/>
          <w:sz w:val="22"/>
          <w:szCs w:val="22"/>
          <w:lang w:val="en-US"/>
        </w:rPr>
        <w:t>Kukama</w:t>
      </w:r>
      <w:proofErr w:type="spellEnd"/>
      <w:r w:rsidR="3703C844" w:rsidRPr="00DD3C2E">
        <w:rPr>
          <w:rFonts w:asciiTheme="minorHAnsi" w:hAnsiTheme="minorHAnsi" w:cstheme="minorBidi"/>
          <w:sz w:val="22"/>
          <w:szCs w:val="22"/>
          <w:lang w:val="en-US"/>
        </w:rPr>
        <w:t xml:space="preserve"> People have </w:t>
      </w:r>
      <w:proofErr w:type="gramStart"/>
      <w:r w:rsidR="23053285" w:rsidRPr="00DD3C2E">
        <w:rPr>
          <w:rFonts w:asciiTheme="minorHAnsi" w:hAnsiTheme="minorHAnsi" w:cstheme="minorBidi"/>
          <w:sz w:val="22"/>
          <w:szCs w:val="22"/>
          <w:lang w:val="en-US"/>
        </w:rPr>
        <w:t xml:space="preserve">in particular </w:t>
      </w:r>
      <w:r w:rsidR="3703C844" w:rsidRPr="00DD3C2E">
        <w:rPr>
          <w:rFonts w:asciiTheme="minorHAnsi" w:hAnsiTheme="minorHAnsi" w:cstheme="minorBidi"/>
          <w:sz w:val="22"/>
          <w:szCs w:val="22"/>
          <w:lang w:val="en-US"/>
        </w:rPr>
        <w:t>a</w:t>
      </w:r>
      <w:proofErr w:type="gramEnd"/>
      <w:r w:rsidR="3703C844" w:rsidRPr="00DD3C2E">
        <w:rPr>
          <w:rFonts w:asciiTheme="minorHAnsi" w:hAnsiTheme="minorHAnsi" w:cstheme="minorBidi"/>
          <w:sz w:val="22"/>
          <w:szCs w:val="22"/>
          <w:lang w:val="en-US"/>
        </w:rPr>
        <w:t xml:space="preserve"> spiritual relationship with river</w:t>
      </w:r>
      <w:r w:rsidR="006D41B1">
        <w:rPr>
          <w:rFonts w:asciiTheme="minorHAnsi" w:hAnsiTheme="minorHAnsi" w:cstheme="minorBidi"/>
          <w:sz w:val="22"/>
          <w:szCs w:val="22"/>
          <w:lang w:val="en-US"/>
        </w:rPr>
        <w:t>s,</w:t>
      </w:r>
      <w:r w:rsidR="3703C844" w:rsidRPr="00DD3C2E">
        <w:rPr>
          <w:rFonts w:asciiTheme="minorHAnsi" w:hAnsiTheme="minorHAnsi" w:cstheme="minorBidi"/>
          <w:sz w:val="22"/>
          <w:szCs w:val="22"/>
          <w:lang w:val="en-US"/>
        </w:rPr>
        <w:t xml:space="preserve"> on which they depend for </w:t>
      </w:r>
      <w:r w:rsidR="0053764A">
        <w:rPr>
          <w:rFonts w:asciiTheme="minorHAnsi" w:hAnsiTheme="minorHAnsi" w:cstheme="minorBidi"/>
          <w:sz w:val="22"/>
          <w:szCs w:val="22"/>
          <w:lang w:val="en-US"/>
        </w:rPr>
        <w:t xml:space="preserve">numerous </w:t>
      </w:r>
      <w:r w:rsidR="3703C844" w:rsidRPr="00DD3C2E">
        <w:rPr>
          <w:rFonts w:asciiTheme="minorHAnsi" w:hAnsiTheme="minorHAnsi" w:cstheme="minorBidi"/>
          <w:sz w:val="22"/>
          <w:szCs w:val="22"/>
          <w:lang w:val="en-US"/>
        </w:rPr>
        <w:t>basic needs</w:t>
      </w:r>
      <w:r w:rsidR="00B95C85">
        <w:rPr>
          <w:rFonts w:asciiTheme="minorHAnsi" w:hAnsiTheme="minorHAnsi" w:cstheme="minorBidi"/>
          <w:sz w:val="22"/>
          <w:szCs w:val="22"/>
          <w:lang w:val="en-US"/>
        </w:rPr>
        <w:t xml:space="preserve"> and which frames most </w:t>
      </w:r>
      <w:r w:rsidR="00C539B5">
        <w:rPr>
          <w:rFonts w:asciiTheme="minorHAnsi" w:hAnsiTheme="minorHAnsi" w:cstheme="minorBidi"/>
          <w:sz w:val="22"/>
          <w:szCs w:val="22"/>
          <w:lang w:val="en-US"/>
        </w:rPr>
        <w:t xml:space="preserve">daily activities such as </w:t>
      </w:r>
      <w:r w:rsidR="3703C844" w:rsidRPr="00DD3C2E">
        <w:rPr>
          <w:rFonts w:asciiTheme="minorHAnsi" w:hAnsiTheme="minorHAnsi" w:cstheme="minorBidi"/>
          <w:sz w:val="22"/>
          <w:szCs w:val="22"/>
          <w:lang w:val="en-US"/>
        </w:rPr>
        <w:t xml:space="preserve">bathing, washing clothes, cooking and drinking. Fishing, either individually or in groups, is the main economic activity of the </w:t>
      </w:r>
      <w:proofErr w:type="spellStart"/>
      <w:r w:rsidR="3703C844" w:rsidRPr="00DD3C2E">
        <w:rPr>
          <w:rFonts w:asciiTheme="minorHAnsi" w:hAnsiTheme="minorHAnsi" w:cstheme="minorBidi"/>
          <w:sz w:val="22"/>
          <w:szCs w:val="22"/>
          <w:lang w:val="en-US"/>
        </w:rPr>
        <w:t>Kukama</w:t>
      </w:r>
      <w:proofErr w:type="spellEnd"/>
      <w:r w:rsidR="3703C844" w:rsidRPr="00DD3C2E">
        <w:rPr>
          <w:rFonts w:asciiTheme="minorHAnsi" w:hAnsiTheme="minorHAnsi" w:cstheme="minorBidi"/>
          <w:sz w:val="22"/>
          <w:szCs w:val="22"/>
          <w:lang w:val="en-US"/>
        </w:rPr>
        <w:t xml:space="preserve"> People</w:t>
      </w:r>
      <w:r w:rsidR="004661C9">
        <w:rPr>
          <w:rFonts w:asciiTheme="minorHAnsi" w:hAnsiTheme="minorHAnsi" w:cstheme="minorBidi"/>
          <w:sz w:val="22"/>
          <w:szCs w:val="22"/>
          <w:lang w:val="en-US"/>
        </w:rPr>
        <w:t xml:space="preserve"> and hence the </w:t>
      </w:r>
      <w:r w:rsidR="3703C844" w:rsidRPr="00DD3C2E">
        <w:rPr>
          <w:rFonts w:asciiTheme="minorHAnsi" w:hAnsiTheme="minorHAnsi" w:cstheme="minorBidi"/>
          <w:sz w:val="22"/>
          <w:szCs w:val="22"/>
          <w:lang w:val="en-US"/>
        </w:rPr>
        <w:t>main source of protein</w:t>
      </w:r>
      <w:r w:rsidR="005A15A5" w:rsidRPr="00DD3C2E">
        <w:rPr>
          <w:rStyle w:val="Fodnotehenvisning"/>
          <w:rFonts w:asciiTheme="minorHAnsi" w:hAnsiTheme="minorHAnsi" w:cstheme="minorBidi"/>
          <w:sz w:val="22"/>
          <w:szCs w:val="22"/>
        </w:rPr>
        <w:footnoteReference w:id="4"/>
      </w:r>
      <w:r w:rsidR="3703C844" w:rsidRPr="00DD3C2E">
        <w:rPr>
          <w:rFonts w:asciiTheme="minorHAnsi" w:hAnsiTheme="minorHAnsi" w:cstheme="minorBidi"/>
          <w:sz w:val="22"/>
          <w:szCs w:val="22"/>
          <w:lang w:val="en-US"/>
        </w:rPr>
        <w:t xml:space="preserve">. Oil spills in the Loreto region, including the </w:t>
      </w:r>
      <w:proofErr w:type="spellStart"/>
      <w:r w:rsidR="3703C844" w:rsidRPr="00DD3C2E">
        <w:rPr>
          <w:rFonts w:asciiTheme="minorHAnsi" w:hAnsiTheme="minorHAnsi" w:cstheme="minorBidi"/>
          <w:sz w:val="22"/>
          <w:szCs w:val="22"/>
          <w:lang w:val="en-US"/>
        </w:rPr>
        <w:t>Marañon</w:t>
      </w:r>
      <w:proofErr w:type="spellEnd"/>
      <w:r w:rsidR="3703C844" w:rsidRPr="00DD3C2E">
        <w:rPr>
          <w:rFonts w:asciiTheme="minorHAnsi" w:hAnsiTheme="minorHAnsi" w:cstheme="minorBidi"/>
          <w:sz w:val="22"/>
          <w:szCs w:val="22"/>
          <w:lang w:val="en-US"/>
        </w:rPr>
        <w:t xml:space="preserve"> River, have polluted the river</w:t>
      </w:r>
      <w:r w:rsidR="004661C9">
        <w:rPr>
          <w:rFonts w:asciiTheme="minorHAnsi" w:hAnsiTheme="minorHAnsi" w:cstheme="minorBidi"/>
          <w:sz w:val="22"/>
          <w:szCs w:val="22"/>
          <w:lang w:val="en-US"/>
        </w:rPr>
        <w:t xml:space="preserve"> water </w:t>
      </w:r>
      <w:r w:rsidR="00B730FD">
        <w:rPr>
          <w:rFonts w:asciiTheme="minorHAnsi" w:hAnsiTheme="minorHAnsi" w:cstheme="minorBidi"/>
          <w:sz w:val="22"/>
          <w:szCs w:val="22"/>
          <w:lang w:val="en-US"/>
        </w:rPr>
        <w:t>and threatens their health.</w:t>
      </w:r>
      <w:r w:rsidR="3703C844" w:rsidRPr="00DD3C2E">
        <w:rPr>
          <w:rFonts w:asciiTheme="minorHAnsi" w:hAnsiTheme="minorHAnsi" w:cstheme="minorBidi"/>
          <w:sz w:val="22"/>
          <w:szCs w:val="22"/>
          <w:lang w:val="en-US"/>
        </w:rPr>
        <w:t xml:space="preserve"> </w:t>
      </w:r>
      <w:r w:rsidR="00B730FD">
        <w:rPr>
          <w:rFonts w:asciiTheme="minorHAnsi" w:hAnsiTheme="minorHAnsi" w:cstheme="minorBidi"/>
          <w:sz w:val="22"/>
          <w:szCs w:val="22"/>
          <w:lang w:val="en-US"/>
        </w:rPr>
        <w:t>O</w:t>
      </w:r>
      <w:r w:rsidR="23053285" w:rsidRPr="00DD3C2E">
        <w:rPr>
          <w:rFonts w:asciiTheme="minorHAnsi" w:hAnsiTheme="minorHAnsi" w:cstheme="minorBidi"/>
          <w:sz w:val="22"/>
          <w:szCs w:val="22"/>
          <w:lang w:val="en-US"/>
        </w:rPr>
        <w:t xml:space="preserve">ther </w:t>
      </w:r>
      <w:r w:rsidR="0219A3DA" w:rsidRPr="00DD3C2E">
        <w:rPr>
          <w:rFonts w:asciiTheme="minorHAnsi" w:hAnsiTheme="minorHAnsi" w:cstheme="minorBidi"/>
          <w:sz w:val="22"/>
          <w:szCs w:val="22"/>
          <w:lang w:val="en-US"/>
        </w:rPr>
        <w:t xml:space="preserve">environmental challenges facing Loreto include deforestation as a result of single crop farming, illegal logging </w:t>
      </w:r>
      <w:r w:rsidR="00DF74E2">
        <w:rPr>
          <w:rFonts w:asciiTheme="minorHAnsi" w:hAnsiTheme="minorHAnsi" w:cstheme="minorBidi"/>
          <w:sz w:val="22"/>
          <w:szCs w:val="22"/>
          <w:lang w:val="en-US"/>
        </w:rPr>
        <w:t xml:space="preserve">and </w:t>
      </w:r>
      <w:r w:rsidR="00DF74E2" w:rsidRPr="00DD3C2E">
        <w:rPr>
          <w:rFonts w:asciiTheme="minorHAnsi" w:hAnsiTheme="minorHAnsi" w:cstheme="minorBidi"/>
          <w:sz w:val="22"/>
          <w:szCs w:val="22"/>
          <w:lang w:val="en-US"/>
        </w:rPr>
        <w:t>mining</w:t>
      </w:r>
      <w:r w:rsidR="00DF74E2" w:rsidRPr="00DD3C2E">
        <w:rPr>
          <w:rFonts w:asciiTheme="minorHAnsi" w:eastAsia="Calibri" w:hAnsiTheme="minorHAnsi" w:cstheme="minorBidi"/>
          <w:sz w:val="22"/>
          <w:szCs w:val="22"/>
          <w:vertAlign w:val="superscript"/>
        </w:rPr>
        <w:footnoteReference w:id="5"/>
      </w:r>
      <w:r w:rsidR="00DF74E2">
        <w:rPr>
          <w:rFonts w:asciiTheme="minorHAnsi" w:hAnsiTheme="minorHAnsi" w:cstheme="minorBidi"/>
          <w:sz w:val="22"/>
          <w:szCs w:val="22"/>
          <w:lang w:val="en-US"/>
        </w:rPr>
        <w:t>,</w:t>
      </w:r>
      <w:r w:rsidR="00DF74E2" w:rsidRPr="00DD3C2E">
        <w:rPr>
          <w:rFonts w:asciiTheme="minorHAnsi" w:hAnsiTheme="minorHAnsi" w:cstheme="minorBidi"/>
          <w:sz w:val="22"/>
          <w:szCs w:val="22"/>
          <w:lang w:val="en-US"/>
        </w:rPr>
        <w:t xml:space="preserve"> </w:t>
      </w:r>
      <w:r w:rsidR="0219A3DA" w:rsidRPr="00DD3C2E">
        <w:rPr>
          <w:rFonts w:asciiTheme="minorHAnsi" w:hAnsiTheme="minorHAnsi" w:cstheme="minorBidi"/>
          <w:sz w:val="22"/>
          <w:szCs w:val="22"/>
          <w:lang w:val="en-US"/>
        </w:rPr>
        <w:t>and the expansion of road and river infrastructure (specifically the planned Amazonian Waterway)</w:t>
      </w:r>
      <w:r w:rsidR="00D17CA1" w:rsidRPr="00DD3C2E">
        <w:rPr>
          <w:rStyle w:val="Fodnotehenvisning"/>
          <w:rFonts w:asciiTheme="minorHAnsi" w:hAnsiTheme="minorHAnsi" w:cstheme="minorBidi"/>
          <w:sz w:val="22"/>
          <w:szCs w:val="22"/>
        </w:rPr>
        <w:footnoteReference w:id="6"/>
      </w:r>
      <w:r w:rsidR="00DF74E2">
        <w:rPr>
          <w:rFonts w:asciiTheme="minorHAnsi" w:hAnsiTheme="minorHAnsi" w:cstheme="minorBidi"/>
          <w:sz w:val="22"/>
          <w:szCs w:val="22"/>
          <w:lang w:val="en-US"/>
        </w:rPr>
        <w:t>.</w:t>
      </w:r>
    </w:p>
    <w:p w14:paraId="4A01AF3C" w14:textId="728B7B6E" w:rsidR="007C4EA1" w:rsidRPr="00DD3C2E" w:rsidRDefault="3D6F55F7" w:rsidP="003F00B8">
      <w:pPr>
        <w:spacing w:after="120"/>
        <w:jc w:val="both"/>
        <w:rPr>
          <w:rFonts w:asciiTheme="minorHAnsi" w:hAnsiTheme="minorHAnsi" w:cstheme="minorBidi"/>
          <w:sz w:val="22"/>
          <w:szCs w:val="22"/>
          <w:lang w:val="en-GB"/>
        </w:rPr>
      </w:pPr>
      <w:r w:rsidRPr="00DD3C2E">
        <w:rPr>
          <w:rFonts w:asciiTheme="minorHAnsi" w:hAnsiTheme="minorHAnsi" w:cstheme="minorBidi"/>
          <w:b/>
          <w:bCs/>
          <w:sz w:val="22"/>
          <w:szCs w:val="22"/>
          <w:lang w:val="en-GB"/>
        </w:rPr>
        <w:t>Violence against women and girls</w:t>
      </w:r>
      <w:r w:rsidRPr="00DD3C2E">
        <w:rPr>
          <w:rFonts w:asciiTheme="minorHAnsi" w:hAnsiTheme="minorHAnsi" w:cstheme="minorBidi"/>
          <w:sz w:val="22"/>
          <w:szCs w:val="22"/>
          <w:lang w:val="en-GB"/>
        </w:rPr>
        <w:t xml:space="preserve">: </w:t>
      </w:r>
      <w:r w:rsidR="000A1A8E" w:rsidRPr="00DD3C2E">
        <w:rPr>
          <w:rFonts w:asciiTheme="minorHAnsi" w:hAnsiTheme="minorHAnsi" w:cstheme="minorBidi"/>
          <w:color w:val="000000" w:themeColor="text1"/>
          <w:sz w:val="22"/>
          <w:szCs w:val="22"/>
          <w:lang w:val="en-GB"/>
        </w:rPr>
        <w:t xml:space="preserve">Sexual and gender-based violence is normalized in the project areas, women often do not report cases of violence and there is almost total impunity for perpetrators. </w:t>
      </w:r>
      <w:r w:rsidR="41A81ACB" w:rsidRPr="00DD3C2E">
        <w:rPr>
          <w:rFonts w:asciiTheme="minorHAnsi" w:hAnsiTheme="minorHAnsi" w:cstheme="minorBidi"/>
          <w:sz w:val="22"/>
          <w:szCs w:val="22"/>
          <w:lang w:val="en-GB"/>
        </w:rPr>
        <w:t>According to a report prepared by the Inter-American Court of Human Rights (IACHR), violence is one of the most alarming problems faced by indigenous women in Latin America</w:t>
      </w:r>
      <w:r w:rsidR="00AC1800" w:rsidRPr="00DD3C2E">
        <w:rPr>
          <w:rStyle w:val="Fodnotehenvisning"/>
          <w:rFonts w:asciiTheme="minorHAnsi" w:hAnsiTheme="minorHAnsi" w:cstheme="minorBidi"/>
          <w:sz w:val="22"/>
          <w:szCs w:val="22"/>
          <w:lang w:val="en-GB"/>
        </w:rPr>
        <w:footnoteReference w:id="7"/>
      </w:r>
      <w:r w:rsidR="41A81ACB" w:rsidRPr="00DD3C2E">
        <w:rPr>
          <w:rFonts w:asciiTheme="minorHAnsi" w:hAnsiTheme="minorHAnsi" w:cstheme="minorBidi"/>
          <w:sz w:val="22"/>
          <w:szCs w:val="22"/>
          <w:lang w:val="en-GB"/>
        </w:rPr>
        <w:t xml:space="preserve">. </w:t>
      </w:r>
      <w:r w:rsidR="61DC3E11" w:rsidRPr="00DD3C2E">
        <w:rPr>
          <w:rFonts w:asciiTheme="minorHAnsi" w:hAnsiTheme="minorHAnsi" w:cstheme="minorBidi"/>
          <w:sz w:val="22"/>
          <w:szCs w:val="22"/>
          <w:lang w:val="en-GB"/>
        </w:rPr>
        <w:t>VAW</w:t>
      </w:r>
      <w:r w:rsidR="36CEDB33" w:rsidRPr="00DD3C2E">
        <w:rPr>
          <w:rFonts w:asciiTheme="minorHAnsi" w:hAnsiTheme="minorHAnsi" w:cstheme="minorBidi"/>
          <w:sz w:val="22"/>
          <w:szCs w:val="22"/>
          <w:lang w:val="en-GB"/>
        </w:rPr>
        <w:t xml:space="preserve"> was also one of the four priority issues identified </w:t>
      </w:r>
      <w:r w:rsidR="61DC3E11" w:rsidRPr="00DD3C2E">
        <w:rPr>
          <w:rFonts w:asciiTheme="minorHAnsi" w:hAnsiTheme="minorHAnsi" w:cstheme="minorBidi"/>
          <w:sz w:val="22"/>
          <w:szCs w:val="22"/>
          <w:lang w:val="en-GB"/>
        </w:rPr>
        <w:t xml:space="preserve">so far in Amnesty’s work with young </w:t>
      </w:r>
      <w:proofErr w:type="spellStart"/>
      <w:r w:rsidR="61DC3E11" w:rsidRPr="00DD3C2E">
        <w:rPr>
          <w:rFonts w:asciiTheme="minorHAnsi" w:hAnsiTheme="minorHAnsi" w:cstheme="minorBidi"/>
          <w:sz w:val="22"/>
          <w:szCs w:val="22"/>
          <w:lang w:val="en-GB"/>
        </w:rPr>
        <w:t>Kukama</w:t>
      </w:r>
      <w:proofErr w:type="spellEnd"/>
      <w:r w:rsidR="61DC3E11" w:rsidRPr="00DD3C2E">
        <w:rPr>
          <w:rFonts w:asciiTheme="minorHAnsi" w:hAnsiTheme="minorHAnsi" w:cstheme="minorBidi"/>
          <w:sz w:val="22"/>
          <w:szCs w:val="22"/>
          <w:lang w:val="en-GB"/>
        </w:rPr>
        <w:t xml:space="preserve"> women in Loreto. </w:t>
      </w:r>
      <w:r w:rsidR="3752481F" w:rsidRPr="00DD3C2E">
        <w:rPr>
          <w:rFonts w:asciiTheme="minorHAnsi" w:hAnsiTheme="minorHAnsi" w:cstheme="minorBidi"/>
          <w:sz w:val="22"/>
          <w:szCs w:val="22"/>
          <w:lang w:val="en-GB"/>
        </w:rPr>
        <w:t xml:space="preserve">ONAMIAP forms part of the campaign, </w:t>
      </w:r>
      <w:r w:rsidR="7AF87915" w:rsidRPr="00DD3C2E">
        <w:rPr>
          <w:rFonts w:asciiTheme="minorHAnsi" w:hAnsiTheme="minorHAnsi" w:cstheme="minorBidi"/>
          <w:sz w:val="22"/>
          <w:szCs w:val="22"/>
          <w:lang w:val="en-GB"/>
        </w:rPr>
        <w:t>#LaAgendaQueNos Une</w:t>
      </w:r>
      <w:r w:rsidR="00D32AC2" w:rsidRPr="00DD3C2E">
        <w:rPr>
          <w:rStyle w:val="Fodnotehenvisning"/>
          <w:rFonts w:asciiTheme="minorHAnsi" w:hAnsiTheme="minorHAnsi" w:cstheme="minorBidi"/>
          <w:sz w:val="22"/>
          <w:szCs w:val="22"/>
          <w:lang w:val="en-GB"/>
        </w:rPr>
        <w:footnoteReference w:id="8"/>
      </w:r>
      <w:r w:rsidR="7AF87915" w:rsidRPr="00DD3C2E">
        <w:rPr>
          <w:rFonts w:asciiTheme="minorHAnsi" w:hAnsiTheme="minorHAnsi" w:cstheme="minorBidi"/>
          <w:sz w:val="22"/>
          <w:szCs w:val="22"/>
          <w:lang w:val="en-GB"/>
        </w:rPr>
        <w:t>, which identifies physical, sexual, psychological and economic violence, political harassment, discrimination, criminalization, institutional violence, among many others, are exercised against women.</w:t>
      </w:r>
    </w:p>
    <w:p w14:paraId="1A6CC1ED" w14:textId="737F5E4B" w:rsidR="007C4EA1" w:rsidRPr="00DD3C2E" w:rsidRDefault="00363F85" w:rsidP="003F00B8">
      <w:pPr>
        <w:spacing w:after="120"/>
        <w:jc w:val="both"/>
        <w:rPr>
          <w:rFonts w:asciiTheme="minorHAnsi" w:hAnsiTheme="minorHAnsi" w:cstheme="minorHAnsi"/>
          <w:sz w:val="22"/>
          <w:szCs w:val="22"/>
          <w:lang w:val="en-US"/>
        </w:rPr>
      </w:pPr>
      <w:r w:rsidRPr="00DD3C2E">
        <w:rPr>
          <w:rFonts w:asciiTheme="minorHAnsi" w:hAnsiTheme="minorHAnsi" w:cstheme="minorHAnsi"/>
          <w:b/>
          <w:sz w:val="22"/>
          <w:szCs w:val="22"/>
          <w:lang w:val="en-US"/>
        </w:rPr>
        <w:t xml:space="preserve">Weakening of cultural identity. </w:t>
      </w:r>
      <w:r w:rsidRPr="00DD3C2E">
        <w:rPr>
          <w:rFonts w:asciiTheme="minorHAnsi" w:hAnsiTheme="minorHAnsi" w:cstheme="minorHAnsi"/>
          <w:sz w:val="22"/>
          <w:szCs w:val="22"/>
          <w:lang w:val="en-US"/>
        </w:rPr>
        <w:t xml:space="preserve">Another challenge identified during the first two phases of the project relates to the weakening of cultural identity of young </w:t>
      </w:r>
      <w:r w:rsidR="0067538F">
        <w:rPr>
          <w:rFonts w:asciiTheme="minorHAnsi" w:hAnsiTheme="minorHAnsi" w:cstheme="minorHAnsi"/>
          <w:sz w:val="22"/>
          <w:szCs w:val="22"/>
          <w:lang w:val="en-US"/>
        </w:rPr>
        <w:t>indigenous people</w:t>
      </w:r>
      <w:r w:rsidRPr="00DD3C2E">
        <w:rPr>
          <w:rFonts w:asciiTheme="minorHAnsi" w:hAnsiTheme="minorHAnsi" w:cstheme="minorHAnsi"/>
          <w:sz w:val="22"/>
          <w:szCs w:val="22"/>
          <w:lang w:val="en-US"/>
        </w:rPr>
        <w:t xml:space="preserve">. Indigenous teenagers and youth often experience contradictions between the values and traditions of their </w:t>
      </w:r>
      <w:r w:rsidR="00A52499">
        <w:rPr>
          <w:rFonts w:asciiTheme="minorHAnsi" w:hAnsiTheme="minorHAnsi" w:cstheme="minorHAnsi"/>
          <w:sz w:val="22"/>
          <w:szCs w:val="22"/>
          <w:lang w:val="en-US"/>
        </w:rPr>
        <w:t>i</w:t>
      </w:r>
      <w:r w:rsidRPr="00DD3C2E">
        <w:rPr>
          <w:rFonts w:asciiTheme="minorHAnsi" w:hAnsiTheme="minorHAnsi" w:cstheme="minorHAnsi"/>
          <w:sz w:val="22"/>
          <w:szCs w:val="22"/>
          <w:lang w:val="en-US"/>
        </w:rPr>
        <w:t>ndigenous culture and institutions, with the arrival of outside Western or “modern” ideas and aspirations. The result can be</w:t>
      </w:r>
      <w:r w:rsidR="003069E6">
        <w:rPr>
          <w:rFonts w:asciiTheme="minorHAnsi" w:hAnsiTheme="minorHAnsi" w:cstheme="minorHAnsi"/>
          <w:sz w:val="22"/>
          <w:szCs w:val="22"/>
          <w:lang w:val="en-US"/>
        </w:rPr>
        <w:t xml:space="preserve"> a</w:t>
      </w:r>
      <w:r w:rsidRPr="00DD3C2E">
        <w:rPr>
          <w:rFonts w:asciiTheme="minorHAnsi" w:hAnsiTheme="minorHAnsi" w:cstheme="minorHAnsi"/>
          <w:sz w:val="22"/>
          <w:szCs w:val="22"/>
          <w:lang w:val="en-US"/>
        </w:rPr>
        <w:t xml:space="preserve"> loss of cultural heritage and a low participation of young people in </w:t>
      </w:r>
      <w:r w:rsidR="00865251">
        <w:rPr>
          <w:rFonts w:asciiTheme="minorHAnsi" w:hAnsiTheme="minorHAnsi" w:cstheme="minorHAnsi"/>
          <w:sz w:val="22"/>
          <w:szCs w:val="22"/>
          <w:lang w:val="en-US"/>
        </w:rPr>
        <w:t>i</w:t>
      </w:r>
      <w:r w:rsidRPr="00DD3C2E">
        <w:rPr>
          <w:rFonts w:asciiTheme="minorHAnsi" w:hAnsiTheme="minorHAnsi" w:cstheme="minorHAnsi"/>
          <w:sz w:val="22"/>
          <w:szCs w:val="22"/>
          <w:lang w:val="en-US"/>
        </w:rPr>
        <w:t xml:space="preserve">ndigenous organizations. In this regard, there is a need to strengthen the valorization and understanding of the culture and traditions of their ancestors, and their connection with their land, territory and nature, while incorporating the positive values and knowledge that Western culture can offer.  </w:t>
      </w:r>
    </w:p>
    <w:p w14:paraId="13AB8D87" w14:textId="3DAC6A09" w:rsidR="00E435B5" w:rsidRPr="00DD3C2E" w:rsidRDefault="02AAD656" w:rsidP="003F00B8">
      <w:pPr>
        <w:spacing w:after="120"/>
        <w:jc w:val="both"/>
        <w:rPr>
          <w:rFonts w:ascii="Calibri" w:eastAsia="Calibri" w:hAnsi="Calibri" w:cs="Calibri"/>
          <w:sz w:val="22"/>
          <w:szCs w:val="22"/>
          <w:lang w:val="en-US"/>
        </w:rPr>
      </w:pPr>
      <w:r w:rsidRPr="00DD3C2E">
        <w:rPr>
          <w:rFonts w:asciiTheme="minorHAnsi" w:eastAsia="Calibri" w:hAnsiTheme="minorHAnsi" w:cstheme="minorBidi"/>
          <w:b/>
          <w:bCs/>
          <w:sz w:val="22"/>
          <w:szCs w:val="22"/>
          <w:lang w:val="en-US"/>
        </w:rPr>
        <w:t>Adult-cent</w:t>
      </w:r>
      <w:r w:rsidR="5AFCE3F0" w:rsidRPr="00DD3C2E">
        <w:rPr>
          <w:rFonts w:asciiTheme="minorHAnsi" w:eastAsia="Calibri" w:hAnsiTheme="minorHAnsi" w:cstheme="minorBidi"/>
          <w:b/>
          <w:bCs/>
          <w:sz w:val="22"/>
          <w:szCs w:val="22"/>
          <w:lang w:val="en-US"/>
        </w:rPr>
        <w:t>rism</w:t>
      </w:r>
      <w:r w:rsidR="00BF497E" w:rsidRPr="00DD3C2E">
        <w:rPr>
          <w:rStyle w:val="Fodnotehenvisning"/>
          <w:rFonts w:asciiTheme="minorHAnsi" w:eastAsia="Calibri" w:hAnsiTheme="minorHAnsi" w:cstheme="minorBidi"/>
          <w:b/>
          <w:bCs/>
          <w:sz w:val="22"/>
          <w:szCs w:val="22"/>
          <w:lang w:val="en-US"/>
        </w:rPr>
        <w:footnoteReference w:id="9"/>
      </w:r>
      <w:r w:rsidR="5AFCE3F0" w:rsidRPr="00DD3C2E">
        <w:rPr>
          <w:rFonts w:asciiTheme="minorHAnsi" w:eastAsia="Calibri" w:hAnsiTheme="minorHAnsi" w:cstheme="minorBidi"/>
          <w:b/>
          <w:bCs/>
          <w:sz w:val="22"/>
          <w:szCs w:val="22"/>
          <w:lang w:val="en-US"/>
        </w:rPr>
        <w:t xml:space="preserve"> in </w:t>
      </w:r>
      <w:r w:rsidR="41B7A21B" w:rsidRPr="00DD3C2E">
        <w:rPr>
          <w:rFonts w:asciiTheme="minorHAnsi" w:eastAsia="Calibri" w:hAnsiTheme="minorHAnsi" w:cstheme="minorBidi"/>
          <w:b/>
          <w:bCs/>
          <w:sz w:val="22"/>
          <w:szCs w:val="22"/>
          <w:lang w:val="en-US"/>
        </w:rPr>
        <w:t xml:space="preserve">indigenous </w:t>
      </w:r>
      <w:r w:rsidR="41B86B41" w:rsidRPr="00DD3C2E">
        <w:rPr>
          <w:rFonts w:asciiTheme="minorHAnsi" w:eastAsia="Calibri" w:hAnsiTheme="minorHAnsi" w:cstheme="minorBidi"/>
          <w:b/>
          <w:bCs/>
          <w:sz w:val="22"/>
          <w:szCs w:val="22"/>
          <w:lang w:val="en-US"/>
        </w:rPr>
        <w:t xml:space="preserve">organizations. </w:t>
      </w:r>
      <w:r w:rsidR="50D6FDB5" w:rsidRPr="00DD3C2E">
        <w:rPr>
          <w:rFonts w:asciiTheme="minorHAnsi" w:eastAsia="Calibri" w:hAnsiTheme="minorHAnsi" w:cstheme="minorBidi"/>
          <w:sz w:val="22"/>
          <w:szCs w:val="22"/>
          <w:lang w:val="en-US"/>
        </w:rPr>
        <w:t xml:space="preserve">Indigenous women organizations are aware of the need to strengthen the presence of young women in the organizations, establishing ways to develop agendas that </w:t>
      </w:r>
      <w:r w:rsidR="50D6FDB5" w:rsidRPr="00DD3C2E">
        <w:rPr>
          <w:rFonts w:asciiTheme="minorHAnsi" w:eastAsia="Calibri" w:hAnsiTheme="minorHAnsi" w:cstheme="minorBidi"/>
          <w:sz w:val="22"/>
          <w:szCs w:val="22"/>
          <w:lang w:val="en-US"/>
        </w:rPr>
        <w:lastRenderedPageBreak/>
        <w:t xml:space="preserve">articulate the </w:t>
      </w:r>
      <w:r w:rsidR="4EA08EF8" w:rsidRPr="00DD3C2E">
        <w:rPr>
          <w:rFonts w:asciiTheme="minorHAnsi" w:eastAsia="Calibri" w:hAnsiTheme="minorHAnsi" w:cstheme="minorBidi"/>
          <w:sz w:val="22"/>
          <w:szCs w:val="22"/>
          <w:lang w:val="en-US"/>
        </w:rPr>
        <w:t>demands of young women, as well as their</w:t>
      </w:r>
      <w:r w:rsidR="37D7C556" w:rsidRPr="00DD3C2E">
        <w:rPr>
          <w:rFonts w:asciiTheme="minorHAnsi" w:eastAsia="Calibri" w:hAnsiTheme="minorHAnsi" w:cstheme="minorBidi"/>
          <w:sz w:val="22"/>
          <w:szCs w:val="22"/>
          <w:lang w:val="en-US"/>
        </w:rPr>
        <w:t xml:space="preserve"> active</w:t>
      </w:r>
      <w:r w:rsidR="4EA08EF8" w:rsidRPr="00DD3C2E">
        <w:rPr>
          <w:rFonts w:asciiTheme="minorHAnsi" w:eastAsia="Calibri" w:hAnsiTheme="minorHAnsi" w:cstheme="minorBidi"/>
          <w:sz w:val="22"/>
          <w:szCs w:val="22"/>
          <w:lang w:val="en-US"/>
        </w:rPr>
        <w:t xml:space="preserve"> incorporation into the organizations</w:t>
      </w:r>
      <w:r w:rsidR="0B4772A9" w:rsidRPr="00DD3C2E">
        <w:rPr>
          <w:rFonts w:asciiTheme="minorHAnsi" w:eastAsia="Calibri" w:hAnsiTheme="minorHAnsi" w:cstheme="minorBidi"/>
          <w:sz w:val="22"/>
          <w:szCs w:val="22"/>
          <w:lang w:val="en-US"/>
        </w:rPr>
        <w:t xml:space="preserve"> through adult-youth partnerships</w:t>
      </w:r>
      <w:r w:rsidR="4EA08EF8" w:rsidRPr="00DD3C2E">
        <w:rPr>
          <w:rFonts w:asciiTheme="minorHAnsi" w:eastAsia="Calibri" w:hAnsiTheme="minorHAnsi" w:cstheme="minorBidi"/>
          <w:sz w:val="22"/>
          <w:szCs w:val="22"/>
          <w:lang w:val="en-US"/>
        </w:rPr>
        <w:t>.</w:t>
      </w:r>
      <w:r w:rsidR="37D7C556" w:rsidRPr="00DD3C2E">
        <w:rPr>
          <w:rFonts w:asciiTheme="minorHAnsi" w:eastAsia="Calibri" w:hAnsiTheme="minorHAnsi" w:cstheme="minorBidi"/>
          <w:sz w:val="22"/>
          <w:szCs w:val="22"/>
          <w:lang w:val="en-US"/>
        </w:rPr>
        <w:t xml:space="preserve"> This is essential not only to </w:t>
      </w:r>
      <w:r w:rsidR="0B4772A9" w:rsidRPr="00DD3C2E">
        <w:rPr>
          <w:rFonts w:asciiTheme="minorHAnsi" w:eastAsia="Calibri" w:hAnsiTheme="minorHAnsi" w:cstheme="minorBidi"/>
          <w:sz w:val="22"/>
          <w:szCs w:val="22"/>
          <w:lang w:val="en-US"/>
        </w:rPr>
        <w:t>incorporate youth perspectives into</w:t>
      </w:r>
      <w:r w:rsidR="70F8B0EB" w:rsidRPr="00DD3C2E">
        <w:rPr>
          <w:rFonts w:asciiTheme="minorHAnsi" w:eastAsia="Calibri" w:hAnsiTheme="minorHAnsi" w:cstheme="minorBidi"/>
          <w:sz w:val="22"/>
          <w:szCs w:val="22"/>
          <w:lang w:val="en-US"/>
        </w:rPr>
        <w:t xml:space="preserve"> organizational policies, structures and activities</w:t>
      </w:r>
      <w:r w:rsidR="136409F2" w:rsidRPr="00DD3C2E">
        <w:rPr>
          <w:rFonts w:asciiTheme="minorHAnsi" w:eastAsia="Calibri" w:hAnsiTheme="minorHAnsi" w:cstheme="minorBidi"/>
          <w:sz w:val="22"/>
          <w:szCs w:val="22"/>
          <w:lang w:val="en-US"/>
        </w:rPr>
        <w:t xml:space="preserve"> in a meaningful and not merely tokenistic way</w:t>
      </w:r>
      <w:r w:rsidR="70F8B0EB" w:rsidRPr="00DD3C2E">
        <w:rPr>
          <w:rFonts w:asciiTheme="minorHAnsi" w:eastAsia="Calibri" w:hAnsiTheme="minorHAnsi" w:cstheme="minorBidi"/>
          <w:sz w:val="22"/>
          <w:szCs w:val="22"/>
          <w:lang w:val="en-US"/>
        </w:rPr>
        <w:t xml:space="preserve">, but also to ensure organizational renewal by </w:t>
      </w:r>
      <w:r w:rsidR="620B4C4F" w:rsidRPr="00DD3C2E">
        <w:rPr>
          <w:rFonts w:asciiTheme="minorHAnsi" w:eastAsia="Calibri" w:hAnsiTheme="minorHAnsi" w:cstheme="minorBidi"/>
          <w:sz w:val="22"/>
          <w:szCs w:val="22"/>
          <w:lang w:val="en-US"/>
        </w:rPr>
        <w:t>bringing in a new generation of leaders to the indigenous cause</w:t>
      </w:r>
      <w:r w:rsidR="56351D91" w:rsidRPr="00DD3C2E">
        <w:rPr>
          <w:rFonts w:asciiTheme="minorHAnsi" w:eastAsia="Calibri" w:hAnsiTheme="minorHAnsi" w:cstheme="minorBidi"/>
          <w:sz w:val="22"/>
          <w:szCs w:val="22"/>
          <w:lang w:val="en-US"/>
        </w:rPr>
        <w:t xml:space="preserve">. </w:t>
      </w:r>
      <w:proofErr w:type="gramStart"/>
      <w:r w:rsidR="56351D91" w:rsidRPr="00DD3C2E">
        <w:rPr>
          <w:rFonts w:asciiTheme="minorHAnsi" w:eastAsia="Calibri" w:hAnsiTheme="minorHAnsi" w:cstheme="minorBidi"/>
          <w:sz w:val="22"/>
          <w:szCs w:val="22"/>
          <w:lang w:val="en-US"/>
        </w:rPr>
        <w:t>In light of</w:t>
      </w:r>
      <w:proofErr w:type="gramEnd"/>
      <w:r w:rsidR="56351D91" w:rsidRPr="00DD3C2E">
        <w:rPr>
          <w:rFonts w:asciiTheme="minorHAnsi" w:eastAsia="Calibri" w:hAnsiTheme="minorHAnsi" w:cstheme="minorBidi"/>
          <w:sz w:val="22"/>
          <w:szCs w:val="22"/>
          <w:lang w:val="en-US"/>
        </w:rPr>
        <w:t xml:space="preserve"> an aging membership, </w:t>
      </w:r>
      <w:r w:rsidR="4FA0360A" w:rsidRPr="00DD3C2E">
        <w:rPr>
          <w:rFonts w:asciiTheme="minorHAnsi" w:eastAsia="Calibri" w:hAnsiTheme="minorHAnsi" w:cstheme="minorBidi"/>
          <w:sz w:val="22"/>
          <w:szCs w:val="22"/>
          <w:lang w:val="en-US"/>
        </w:rPr>
        <w:t xml:space="preserve">adult indigenous organizations need to open the space to incorporate younger members, </w:t>
      </w:r>
      <w:r w:rsidR="350A8F7C" w:rsidRPr="00DD3C2E">
        <w:rPr>
          <w:rFonts w:asciiTheme="minorHAnsi" w:eastAsia="Calibri" w:hAnsiTheme="minorHAnsi" w:cstheme="minorBidi"/>
          <w:sz w:val="22"/>
          <w:szCs w:val="22"/>
          <w:lang w:val="en-US"/>
        </w:rPr>
        <w:t>finding ways to make their organizations attractive places for youth to develop their activism.</w:t>
      </w:r>
      <w:r w:rsidR="350A8F7C" w:rsidRPr="00DD3C2E">
        <w:rPr>
          <w:rFonts w:ascii="Calibri" w:eastAsia="Calibri" w:hAnsi="Calibri" w:cs="Calibri"/>
          <w:sz w:val="22"/>
          <w:szCs w:val="22"/>
          <w:lang w:val="en-US"/>
        </w:rPr>
        <w:t xml:space="preserve"> </w:t>
      </w:r>
      <w:r w:rsidR="620B4C4F" w:rsidRPr="00DD3C2E">
        <w:rPr>
          <w:rFonts w:ascii="Calibri" w:eastAsia="Calibri" w:hAnsi="Calibri" w:cs="Calibri"/>
          <w:sz w:val="22"/>
          <w:szCs w:val="22"/>
          <w:lang w:val="en-US"/>
        </w:rPr>
        <w:t xml:space="preserve"> </w:t>
      </w:r>
      <w:r w:rsidR="0B4772A9" w:rsidRPr="00DD3C2E">
        <w:rPr>
          <w:rFonts w:ascii="Calibri" w:eastAsia="Calibri" w:hAnsi="Calibri" w:cs="Calibri"/>
          <w:sz w:val="22"/>
          <w:szCs w:val="22"/>
          <w:lang w:val="en-US"/>
        </w:rPr>
        <w:t xml:space="preserve"> </w:t>
      </w:r>
      <w:r w:rsidR="4EA08EF8" w:rsidRPr="00DD3C2E">
        <w:rPr>
          <w:rFonts w:ascii="Calibri" w:eastAsia="Calibri" w:hAnsi="Calibri" w:cs="Calibri"/>
          <w:sz w:val="22"/>
          <w:szCs w:val="22"/>
          <w:lang w:val="en-US"/>
        </w:rPr>
        <w:t xml:space="preserve"> </w:t>
      </w:r>
      <w:r w:rsidR="50D6FDB5" w:rsidRPr="00DD3C2E">
        <w:rPr>
          <w:rFonts w:ascii="Calibri" w:eastAsia="Calibri" w:hAnsi="Calibri" w:cs="Calibri"/>
          <w:sz w:val="22"/>
          <w:szCs w:val="22"/>
          <w:lang w:val="en-US"/>
        </w:rPr>
        <w:t xml:space="preserve"> </w:t>
      </w:r>
    </w:p>
    <w:p w14:paraId="2BD1272A" w14:textId="77777777" w:rsidR="007C4EA1" w:rsidRPr="00DD3C2E" w:rsidRDefault="3F5E3927" w:rsidP="003F00B8">
      <w:pPr>
        <w:spacing w:after="120"/>
        <w:jc w:val="both"/>
        <w:rPr>
          <w:rFonts w:asciiTheme="minorHAnsi" w:hAnsiTheme="minorHAnsi" w:cstheme="minorBidi"/>
          <w:b/>
          <w:bCs/>
          <w:sz w:val="22"/>
          <w:szCs w:val="22"/>
          <w:lang w:val="en-GB"/>
        </w:rPr>
      </w:pPr>
      <w:r w:rsidRPr="00DD3C2E">
        <w:rPr>
          <w:rFonts w:asciiTheme="minorHAnsi" w:hAnsiTheme="minorHAnsi" w:cstheme="minorBidi"/>
          <w:b/>
          <w:bCs/>
          <w:sz w:val="22"/>
          <w:szCs w:val="22"/>
          <w:lang w:val="en-GB"/>
        </w:rPr>
        <w:t>N</w:t>
      </w:r>
      <w:r w:rsidR="6F0F25FC" w:rsidRPr="00DD3C2E">
        <w:rPr>
          <w:rFonts w:asciiTheme="minorHAnsi" w:hAnsiTheme="minorHAnsi" w:cstheme="minorBidi"/>
          <w:b/>
          <w:bCs/>
          <w:sz w:val="22"/>
          <w:szCs w:val="22"/>
          <w:lang w:val="en-GB"/>
        </w:rPr>
        <w:t>ew objectives, new strategic approach</w:t>
      </w:r>
      <w:r w:rsidR="0F5FCEF7" w:rsidRPr="00DD3C2E">
        <w:rPr>
          <w:rFonts w:asciiTheme="minorHAnsi" w:hAnsiTheme="minorHAnsi" w:cstheme="minorBidi"/>
          <w:b/>
          <w:bCs/>
          <w:sz w:val="22"/>
          <w:szCs w:val="22"/>
          <w:lang w:val="en-GB"/>
        </w:rPr>
        <w:t>es</w:t>
      </w:r>
      <w:r w:rsidR="6F0F25FC" w:rsidRPr="00DD3C2E">
        <w:rPr>
          <w:rFonts w:asciiTheme="minorHAnsi" w:hAnsiTheme="minorHAnsi" w:cstheme="minorBidi"/>
          <w:b/>
          <w:bCs/>
          <w:sz w:val="22"/>
          <w:szCs w:val="22"/>
          <w:lang w:val="en-GB"/>
        </w:rPr>
        <w:t xml:space="preserve"> or new target groups? </w:t>
      </w:r>
    </w:p>
    <w:p w14:paraId="2EE24AA8" w14:textId="1325A6DE" w:rsidR="007C4EA1" w:rsidRPr="00DD3C2E" w:rsidRDefault="00D83709" w:rsidP="00DD3C2E">
      <w:pPr>
        <w:spacing w:after="120"/>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Rise Up III maintains an overall </w:t>
      </w:r>
      <w:r w:rsidR="00222160" w:rsidRPr="00DD3C2E">
        <w:rPr>
          <w:rFonts w:asciiTheme="minorHAnsi" w:eastAsia="Calibri" w:hAnsiTheme="minorHAnsi" w:cstheme="minorHAnsi"/>
          <w:sz w:val="22"/>
          <w:szCs w:val="22"/>
          <w:lang w:val="en-US"/>
        </w:rPr>
        <w:t xml:space="preserve">vision of strengthening indigenous identity and political training and advocacy </w:t>
      </w:r>
      <w:r w:rsidR="00D32E7E">
        <w:rPr>
          <w:rFonts w:asciiTheme="minorHAnsi" w:eastAsia="Calibri" w:hAnsiTheme="minorHAnsi" w:cstheme="minorHAnsi"/>
          <w:sz w:val="22"/>
          <w:szCs w:val="22"/>
          <w:lang w:val="en-US"/>
        </w:rPr>
        <w:t>aiming to support</w:t>
      </w:r>
      <w:r w:rsidR="00222160" w:rsidRPr="00DD3C2E">
        <w:rPr>
          <w:rFonts w:asciiTheme="minorHAnsi" w:eastAsia="Calibri" w:hAnsiTheme="minorHAnsi" w:cstheme="minorHAnsi"/>
          <w:sz w:val="22"/>
          <w:szCs w:val="22"/>
          <w:lang w:val="en-US"/>
        </w:rPr>
        <w:t xml:space="preserve"> young women </w:t>
      </w:r>
      <w:r w:rsidR="00D32E7E">
        <w:rPr>
          <w:rFonts w:asciiTheme="minorHAnsi" w:eastAsia="Calibri" w:hAnsiTheme="minorHAnsi" w:cstheme="minorHAnsi"/>
          <w:sz w:val="22"/>
          <w:szCs w:val="22"/>
          <w:lang w:val="en-US"/>
        </w:rPr>
        <w:t xml:space="preserve">to more </w:t>
      </w:r>
      <w:r w:rsidR="00222160" w:rsidRPr="00DD3C2E">
        <w:rPr>
          <w:rFonts w:asciiTheme="minorHAnsi" w:eastAsia="Calibri" w:hAnsiTheme="minorHAnsi" w:cstheme="minorHAnsi"/>
          <w:sz w:val="22"/>
          <w:szCs w:val="22"/>
          <w:lang w:val="en-US"/>
        </w:rPr>
        <w:t xml:space="preserve">effectively combat exclusion and </w:t>
      </w:r>
      <w:proofErr w:type="gramStart"/>
      <w:r w:rsidR="00222160" w:rsidRPr="00DD3C2E">
        <w:rPr>
          <w:rFonts w:asciiTheme="minorHAnsi" w:eastAsia="Calibri" w:hAnsiTheme="minorHAnsi" w:cstheme="minorHAnsi"/>
          <w:sz w:val="22"/>
          <w:szCs w:val="22"/>
          <w:lang w:val="en-US"/>
        </w:rPr>
        <w:t>discrimination, and</w:t>
      </w:r>
      <w:proofErr w:type="gramEnd"/>
      <w:r w:rsidR="00222160" w:rsidRPr="00DD3C2E">
        <w:rPr>
          <w:rFonts w:asciiTheme="minorHAnsi" w:eastAsia="Calibri" w:hAnsiTheme="minorHAnsi" w:cstheme="minorHAnsi"/>
          <w:sz w:val="22"/>
          <w:szCs w:val="22"/>
          <w:lang w:val="en-US"/>
        </w:rPr>
        <w:t xml:space="preserve"> protect their rights to integral ancestral territory</w:t>
      </w:r>
      <w:r w:rsidR="00222160" w:rsidRPr="00DD3C2E">
        <w:rPr>
          <w:rFonts w:ascii="Calibri" w:eastAsia="Calibri" w:hAnsi="Calibri" w:cs="Calibri"/>
          <w:sz w:val="22"/>
          <w:szCs w:val="22"/>
          <w:lang w:val="en-US"/>
        </w:rPr>
        <w:t xml:space="preserve"> and </w:t>
      </w:r>
      <w:r w:rsidR="00222160" w:rsidRPr="00DD3C2E">
        <w:rPr>
          <w:rFonts w:asciiTheme="minorHAnsi" w:eastAsia="Calibri" w:hAnsiTheme="minorHAnsi" w:cstheme="minorHAnsi"/>
          <w:sz w:val="22"/>
          <w:szCs w:val="22"/>
          <w:lang w:val="en-US"/>
        </w:rPr>
        <w:t>ways of life,</w:t>
      </w:r>
      <w:r w:rsidR="00CC48A1">
        <w:rPr>
          <w:rFonts w:asciiTheme="minorHAnsi" w:eastAsia="Calibri" w:hAnsiTheme="minorHAnsi" w:cstheme="minorHAnsi"/>
          <w:sz w:val="22"/>
          <w:szCs w:val="22"/>
          <w:lang w:val="en-US"/>
        </w:rPr>
        <w:t xml:space="preserve"> thus also</w:t>
      </w:r>
      <w:r w:rsidR="00222160" w:rsidRPr="00DD3C2E">
        <w:rPr>
          <w:rFonts w:asciiTheme="minorHAnsi" w:eastAsia="Calibri" w:hAnsiTheme="minorHAnsi" w:cstheme="minorHAnsi"/>
          <w:sz w:val="22"/>
          <w:szCs w:val="22"/>
          <w:lang w:val="en-US"/>
        </w:rPr>
        <w:t xml:space="preserve"> contributing to global efforts for climate justice. </w:t>
      </w:r>
      <w:r w:rsidR="0087064A" w:rsidRPr="00DD3C2E">
        <w:rPr>
          <w:rFonts w:asciiTheme="minorHAnsi" w:eastAsia="Calibri" w:hAnsiTheme="minorHAnsi" w:cstheme="minorHAnsi"/>
          <w:sz w:val="22"/>
          <w:szCs w:val="22"/>
          <w:lang w:val="en-US"/>
        </w:rPr>
        <w:t xml:space="preserve">However, </w:t>
      </w:r>
      <w:r w:rsidR="00126BF3">
        <w:rPr>
          <w:rFonts w:asciiTheme="minorHAnsi" w:eastAsia="Calibri" w:hAnsiTheme="minorHAnsi" w:cstheme="minorHAnsi"/>
          <w:sz w:val="22"/>
          <w:szCs w:val="22"/>
          <w:lang w:val="en-US"/>
        </w:rPr>
        <w:t xml:space="preserve">the proposed </w:t>
      </w:r>
      <w:r w:rsidR="0087064A" w:rsidRPr="00DD3C2E">
        <w:rPr>
          <w:rFonts w:asciiTheme="minorHAnsi" w:eastAsia="Calibri" w:hAnsiTheme="minorHAnsi" w:cstheme="minorHAnsi"/>
          <w:sz w:val="22"/>
          <w:szCs w:val="22"/>
          <w:lang w:val="en-US"/>
        </w:rPr>
        <w:t xml:space="preserve">phase III includes </w:t>
      </w:r>
      <w:proofErr w:type="gramStart"/>
      <w:r w:rsidR="0087064A" w:rsidRPr="00DD3C2E">
        <w:rPr>
          <w:rFonts w:asciiTheme="minorHAnsi" w:eastAsia="Calibri" w:hAnsiTheme="minorHAnsi" w:cstheme="minorHAnsi"/>
          <w:sz w:val="22"/>
          <w:szCs w:val="22"/>
          <w:lang w:val="en-US"/>
        </w:rPr>
        <w:t>a number of</w:t>
      </w:r>
      <w:proofErr w:type="gramEnd"/>
      <w:r w:rsidR="0087064A" w:rsidRPr="00DD3C2E">
        <w:rPr>
          <w:rFonts w:asciiTheme="minorHAnsi" w:eastAsia="Calibri" w:hAnsiTheme="minorHAnsi" w:cstheme="minorHAnsi"/>
          <w:sz w:val="22"/>
          <w:szCs w:val="22"/>
          <w:lang w:val="en-US"/>
        </w:rPr>
        <w:t xml:space="preserve"> </w:t>
      </w:r>
      <w:r w:rsidR="0053631D" w:rsidRPr="00DD3C2E">
        <w:rPr>
          <w:rFonts w:asciiTheme="minorHAnsi" w:eastAsia="Calibri" w:hAnsiTheme="minorHAnsi" w:cstheme="minorHAnsi"/>
          <w:sz w:val="22"/>
          <w:szCs w:val="22"/>
          <w:lang w:val="en-US"/>
        </w:rPr>
        <w:t>n</w:t>
      </w:r>
      <w:r w:rsidR="00C00CC1" w:rsidRPr="00DD3C2E">
        <w:rPr>
          <w:rFonts w:asciiTheme="minorHAnsi" w:eastAsia="Calibri" w:hAnsiTheme="minorHAnsi" w:cstheme="minorHAnsi"/>
          <w:sz w:val="22"/>
          <w:szCs w:val="22"/>
          <w:lang w:val="en-US"/>
        </w:rPr>
        <w:t>ew elements:</w:t>
      </w:r>
      <w:r w:rsidR="3CFDD0CC" w:rsidRPr="00DD3C2E">
        <w:rPr>
          <w:rFonts w:asciiTheme="minorHAnsi" w:eastAsia="Calibri" w:hAnsiTheme="minorHAnsi" w:cstheme="minorHAnsi"/>
          <w:sz w:val="22"/>
          <w:szCs w:val="22"/>
          <w:lang w:val="en-US"/>
        </w:rPr>
        <w:t xml:space="preserve"> </w:t>
      </w:r>
    </w:p>
    <w:p w14:paraId="31FFD265" w14:textId="0B716F6B" w:rsidR="007C4EA1" w:rsidRPr="00DD3C2E" w:rsidRDefault="004012CE" w:rsidP="00DD3C2E">
      <w:pPr>
        <w:spacing w:after="120"/>
        <w:jc w:val="both"/>
        <w:rPr>
          <w:rFonts w:asciiTheme="minorHAnsi" w:eastAsia="Calibri" w:hAnsiTheme="minorHAnsi" w:cstheme="minorHAnsi"/>
          <w:sz w:val="22"/>
          <w:szCs w:val="22"/>
          <w:lang w:val="en-US"/>
        </w:rPr>
      </w:pPr>
      <w:r w:rsidRPr="00DD3C2E">
        <w:rPr>
          <w:rFonts w:asciiTheme="minorHAnsi" w:eastAsia="Calibri" w:hAnsiTheme="minorHAnsi" w:cstheme="minorHAnsi"/>
          <w:b/>
          <w:sz w:val="22"/>
          <w:szCs w:val="22"/>
          <w:lang w:val="en-US"/>
        </w:rPr>
        <w:t xml:space="preserve">Expansion to </w:t>
      </w:r>
      <w:proofErr w:type="spellStart"/>
      <w:r w:rsidRPr="00DD3C2E">
        <w:rPr>
          <w:rFonts w:asciiTheme="minorHAnsi" w:eastAsia="Calibri" w:hAnsiTheme="minorHAnsi" w:cstheme="minorHAnsi"/>
          <w:b/>
          <w:sz w:val="22"/>
          <w:szCs w:val="22"/>
          <w:lang w:val="en-US"/>
        </w:rPr>
        <w:t>Shiwilu</w:t>
      </w:r>
      <w:proofErr w:type="spellEnd"/>
      <w:r w:rsidRPr="00DD3C2E">
        <w:rPr>
          <w:rFonts w:asciiTheme="minorHAnsi" w:eastAsia="Calibri" w:hAnsiTheme="minorHAnsi" w:cstheme="minorHAnsi"/>
          <w:b/>
          <w:sz w:val="22"/>
          <w:szCs w:val="22"/>
          <w:lang w:val="en-US"/>
        </w:rPr>
        <w:t xml:space="preserve"> indigenous peoples</w:t>
      </w:r>
      <w:r w:rsidR="00C65303" w:rsidRPr="00DD3C2E">
        <w:rPr>
          <w:rFonts w:asciiTheme="minorHAnsi" w:eastAsia="Calibri" w:hAnsiTheme="minorHAnsi" w:cstheme="minorHAnsi"/>
          <w:b/>
          <w:sz w:val="22"/>
          <w:szCs w:val="22"/>
          <w:lang w:val="en-US"/>
        </w:rPr>
        <w:t xml:space="preserve"> and new </w:t>
      </w:r>
      <w:proofErr w:type="spellStart"/>
      <w:r w:rsidR="00C65303" w:rsidRPr="00DD3C2E">
        <w:rPr>
          <w:rFonts w:asciiTheme="minorHAnsi" w:eastAsia="Calibri" w:hAnsiTheme="minorHAnsi" w:cstheme="minorHAnsi"/>
          <w:b/>
          <w:sz w:val="22"/>
          <w:szCs w:val="22"/>
          <w:lang w:val="en-US"/>
        </w:rPr>
        <w:t>Kukama</w:t>
      </w:r>
      <w:proofErr w:type="spellEnd"/>
      <w:r w:rsidR="00C65303" w:rsidRPr="00DD3C2E">
        <w:rPr>
          <w:rFonts w:asciiTheme="minorHAnsi" w:eastAsia="Calibri" w:hAnsiTheme="minorHAnsi" w:cstheme="minorHAnsi"/>
          <w:b/>
          <w:sz w:val="22"/>
          <w:szCs w:val="22"/>
          <w:lang w:val="en-US"/>
        </w:rPr>
        <w:t xml:space="preserve"> communities</w:t>
      </w:r>
      <w:r w:rsidRPr="00DD3C2E">
        <w:rPr>
          <w:rFonts w:asciiTheme="minorHAnsi" w:eastAsia="Calibri" w:hAnsiTheme="minorHAnsi" w:cstheme="minorHAnsi"/>
          <w:b/>
          <w:sz w:val="22"/>
          <w:szCs w:val="22"/>
          <w:lang w:val="en-US"/>
        </w:rPr>
        <w:t xml:space="preserve">. </w:t>
      </w:r>
      <w:r w:rsidR="004937D4" w:rsidRPr="00DD3C2E">
        <w:rPr>
          <w:rFonts w:asciiTheme="minorHAnsi" w:eastAsia="Calibri" w:hAnsiTheme="minorHAnsi" w:cstheme="minorHAnsi"/>
          <w:sz w:val="22"/>
          <w:szCs w:val="22"/>
          <w:lang w:val="en-US"/>
        </w:rPr>
        <w:t xml:space="preserve">Phases </w:t>
      </w:r>
      <w:r w:rsidR="00C52CAA">
        <w:rPr>
          <w:rFonts w:asciiTheme="minorHAnsi" w:eastAsia="Calibri" w:hAnsiTheme="minorHAnsi" w:cstheme="minorHAnsi"/>
          <w:sz w:val="22"/>
          <w:szCs w:val="22"/>
          <w:lang w:val="en-US"/>
        </w:rPr>
        <w:t>I</w:t>
      </w:r>
      <w:r w:rsidR="004937D4" w:rsidRPr="00DD3C2E">
        <w:rPr>
          <w:rFonts w:asciiTheme="minorHAnsi" w:eastAsia="Calibri" w:hAnsiTheme="minorHAnsi" w:cstheme="minorHAnsi"/>
          <w:sz w:val="22"/>
          <w:szCs w:val="22"/>
          <w:lang w:val="en-US"/>
        </w:rPr>
        <w:t xml:space="preserve"> and </w:t>
      </w:r>
      <w:r w:rsidR="00C52CAA">
        <w:rPr>
          <w:rFonts w:asciiTheme="minorHAnsi" w:eastAsia="Calibri" w:hAnsiTheme="minorHAnsi" w:cstheme="minorHAnsi"/>
          <w:sz w:val="22"/>
          <w:szCs w:val="22"/>
          <w:lang w:val="en-US"/>
        </w:rPr>
        <w:t>II</w:t>
      </w:r>
      <w:r w:rsidR="004937D4" w:rsidRPr="00DD3C2E">
        <w:rPr>
          <w:rFonts w:asciiTheme="minorHAnsi" w:eastAsia="Calibri" w:hAnsiTheme="minorHAnsi" w:cstheme="minorHAnsi"/>
          <w:sz w:val="22"/>
          <w:szCs w:val="22"/>
          <w:lang w:val="en-US"/>
        </w:rPr>
        <w:t xml:space="preserve"> of Rise Up</w:t>
      </w:r>
      <w:r w:rsidR="00C52CAA">
        <w:rPr>
          <w:rFonts w:asciiTheme="minorHAnsi" w:eastAsia="Calibri" w:hAnsiTheme="minorHAnsi" w:cstheme="minorHAnsi"/>
          <w:sz w:val="22"/>
          <w:szCs w:val="22"/>
          <w:lang w:val="en-US"/>
        </w:rPr>
        <w:t>!</w:t>
      </w:r>
      <w:r w:rsidR="004937D4" w:rsidRPr="00DD3C2E">
        <w:rPr>
          <w:rFonts w:asciiTheme="minorHAnsi" w:eastAsia="Calibri" w:hAnsiTheme="minorHAnsi" w:cstheme="minorHAnsi"/>
          <w:sz w:val="22"/>
          <w:szCs w:val="22"/>
          <w:lang w:val="en-US"/>
        </w:rPr>
        <w:t xml:space="preserve"> were conceived to </w:t>
      </w:r>
      <w:r w:rsidR="00D41BCF" w:rsidRPr="00DD3C2E">
        <w:rPr>
          <w:rFonts w:asciiTheme="minorHAnsi" w:eastAsia="Calibri" w:hAnsiTheme="minorHAnsi" w:cstheme="minorHAnsi"/>
          <w:sz w:val="22"/>
          <w:szCs w:val="22"/>
          <w:lang w:val="en-US"/>
        </w:rPr>
        <w:t xml:space="preserve">develop and validate a methodology for the learning, empowerment and </w:t>
      </w:r>
      <w:proofErr w:type="spellStart"/>
      <w:r w:rsidR="00D41BCF" w:rsidRPr="00DD3C2E">
        <w:rPr>
          <w:rFonts w:asciiTheme="minorHAnsi" w:eastAsia="Calibri" w:hAnsiTheme="minorHAnsi" w:cstheme="minorHAnsi"/>
          <w:sz w:val="22"/>
          <w:szCs w:val="22"/>
          <w:lang w:val="en-US"/>
        </w:rPr>
        <w:t>protagonism</w:t>
      </w:r>
      <w:proofErr w:type="spellEnd"/>
      <w:r w:rsidR="00D41BCF" w:rsidRPr="00DD3C2E">
        <w:rPr>
          <w:rFonts w:asciiTheme="minorHAnsi" w:eastAsia="Calibri" w:hAnsiTheme="minorHAnsi" w:cstheme="minorHAnsi"/>
          <w:sz w:val="22"/>
          <w:szCs w:val="22"/>
          <w:lang w:val="en-US"/>
        </w:rPr>
        <w:t xml:space="preserve"> of young indigenous women </w:t>
      </w:r>
      <w:r w:rsidR="007E07F8" w:rsidRPr="00DD3C2E">
        <w:rPr>
          <w:rFonts w:asciiTheme="minorHAnsi" w:eastAsia="Calibri" w:hAnsiTheme="minorHAnsi" w:cstheme="minorHAnsi"/>
          <w:sz w:val="22"/>
          <w:szCs w:val="22"/>
          <w:lang w:val="en-US"/>
        </w:rPr>
        <w:t xml:space="preserve">as active leaders for change, that could then be replicated in other </w:t>
      </w:r>
      <w:proofErr w:type="spellStart"/>
      <w:r w:rsidR="007E07F8" w:rsidRPr="00DD3C2E">
        <w:rPr>
          <w:rFonts w:asciiTheme="minorHAnsi" w:eastAsia="Calibri" w:hAnsiTheme="minorHAnsi" w:cstheme="minorHAnsi"/>
          <w:sz w:val="22"/>
          <w:szCs w:val="22"/>
          <w:lang w:val="en-US"/>
        </w:rPr>
        <w:t>Kukama</w:t>
      </w:r>
      <w:proofErr w:type="spellEnd"/>
      <w:r w:rsidR="007E07F8" w:rsidRPr="00DD3C2E">
        <w:rPr>
          <w:rFonts w:asciiTheme="minorHAnsi" w:eastAsia="Calibri" w:hAnsiTheme="minorHAnsi" w:cstheme="minorHAnsi"/>
          <w:sz w:val="22"/>
          <w:szCs w:val="22"/>
          <w:lang w:val="en-US"/>
        </w:rPr>
        <w:t xml:space="preserve"> communities and other ethnic groups in the Amazon, respecting the need for intercultural dialogue with each group. </w:t>
      </w:r>
      <w:r w:rsidR="00F74BC0" w:rsidRPr="00DD3C2E">
        <w:rPr>
          <w:rFonts w:asciiTheme="minorHAnsi" w:eastAsia="Calibri" w:hAnsiTheme="minorHAnsi" w:cstheme="minorHAnsi"/>
          <w:sz w:val="22"/>
          <w:szCs w:val="22"/>
          <w:lang w:val="en-US"/>
        </w:rPr>
        <w:t xml:space="preserve">In this new intervention, Amnesty proposes to </w:t>
      </w:r>
      <w:r w:rsidR="00597465" w:rsidRPr="00DD3C2E">
        <w:rPr>
          <w:rFonts w:asciiTheme="minorHAnsi" w:eastAsia="Calibri" w:hAnsiTheme="minorHAnsi" w:cstheme="minorHAnsi"/>
          <w:sz w:val="22"/>
          <w:szCs w:val="22"/>
          <w:lang w:val="en-US"/>
        </w:rPr>
        <w:t>e</w:t>
      </w:r>
      <w:r w:rsidR="007E556E" w:rsidRPr="00DD3C2E">
        <w:rPr>
          <w:rFonts w:asciiTheme="minorHAnsi" w:eastAsia="Calibri" w:hAnsiTheme="minorHAnsi" w:cstheme="minorHAnsi"/>
          <w:sz w:val="22"/>
          <w:szCs w:val="22"/>
          <w:lang w:val="en-US"/>
        </w:rPr>
        <w:t>xpand</w:t>
      </w:r>
      <w:r w:rsidR="00597465" w:rsidRPr="00DD3C2E">
        <w:rPr>
          <w:rFonts w:asciiTheme="minorHAnsi" w:eastAsia="Calibri" w:hAnsiTheme="minorHAnsi" w:cstheme="minorHAnsi"/>
          <w:sz w:val="22"/>
          <w:szCs w:val="22"/>
          <w:lang w:val="en-US"/>
        </w:rPr>
        <w:t xml:space="preserve"> its scope</w:t>
      </w:r>
      <w:r w:rsidR="00E73145" w:rsidRPr="00DD3C2E">
        <w:rPr>
          <w:rFonts w:asciiTheme="minorHAnsi" w:eastAsia="Calibri" w:hAnsiTheme="minorHAnsi" w:cstheme="minorHAnsi"/>
          <w:sz w:val="22"/>
          <w:szCs w:val="22"/>
          <w:lang w:val="en-US"/>
        </w:rPr>
        <w:t xml:space="preserve"> by including new </w:t>
      </w:r>
      <w:proofErr w:type="spellStart"/>
      <w:r w:rsidR="00E73145" w:rsidRPr="00DD3C2E">
        <w:rPr>
          <w:rFonts w:asciiTheme="minorHAnsi" w:eastAsia="Calibri" w:hAnsiTheme="minorHAnsi" w:cstheme="minorHAnsi"/>
          <w:sz w:val="22"/>
          <w:szCs w:val="22"/>
          <w:lang w:val="en-US"/>
        </w:rPr>
        <w:t>Kukama</w:t>
      </w:r>
      <w:proofErr w:type="spellEnd"/>
      <w:r w:rsidR="00E73145" w:rsidRPr="00DD3C2E">
        <w:rPr>
          <w:rFonts w:asciiTheme="minorHAnsi" w:eastAsia="Calibri" w:hAnsiTheme="minorHAnsi" w:cstheme="minorHAnsi"/>
          <w:sz w:val="22"/>
          <w:szCs w:val="22"/>
          <w:lang w:val="en-US"/>
        </w:rPr>
        <w:t xml:space="preserve"> communities </w:t>
      </w:r>
      <w:proofErr w:type="gramStart"/>
      <w:r w:rsidR="00E73145" w:rsidRPr="00DD3C2E">
        <w:rPr>
          <w:rFonts w:asciiTheme="minorHAnsi" w:eastAsia="Calibri" w:hAnsiTheme="minorHAnsi" w:cstheme="minorHAnsi"/>
          <w:sz w:val="22"/>
          <w:szCs w:val="22"/>
          <w:lang w:val="en-US"/>
        </w:rPr>
        <w:t>and also</w:t>
      </w:r>
      <w:proofErr w:type="gramEnd"/>
      <w:r w:rsidR="00E73145" w:rsidRPr="00DD3C2E">
        <w:rPr>
          <w:rFonts w:asciiTheme="minorHAnsi" w:eastAsia="Calibri" w:hAnsiTheme="minorHAnsi" w:cstheme="minorHAnsi"/>
          <w:sz w:val="22"/>
          <w:szCs w:val="22"/>
          <w:lang w:val="en-US"/>
        </w:rPr>
        <w:t xml:space="preserve"> </w:t>
      </w:r>
      <w:r w:rsidR="00597465" w:rsidRPr="00DD3C2E">
        <w:rPr>
          <w:rFonts w:asciiTheme="minorHAnsi" w:eastAsia="Calibri" w:hAnsiTheme="minorHAnsi" w:cstheme="minorHAnsi"/>
          <w:sz w:val="22"/>
          <w:szCs w:val="22"/>
          <w:lang w:val="en-US"/>
        </w:rPr>
        <w:t>extend</w:t>
      </w:r>
      <w:r w:rsidR="00E73145" w:rsidRPr="00DD3C2E">
        <w:rPr>
          <w:rFonts w:asciiTheme="minorHAnsi" w:eastAsia="Calibri" w:hAnsiTheme="minorHAnsi" w:cstheme="minorHAnsi"/>
          <w:sz w:val="22"/>
          <w:szCs w:val="22"/>
          <w:lang w:val="en-US"/>
        </w:rPr>
        <w:t xml:space="preserve">ing </w:t>
      </w:r>
      <w:r w:rsidR="00B07B32" w:rsidRPr="00DD3C2E">
        <w:rPr>
          <w:rFonts w:asciiTheme="minorHAnsi" w:eastAsia="Calibri" w:hAnsiTheme="minorHAnsi" w:cstheme="minorHAnsi"/>
          <w:sz w:val="22"/>
          <w:szCs w:val="22"/>
          <w:lang w:val="en-US"/>
        </w:rPr>
        <w:t>the project’s</w:t>
      </w:r>
      <w:r w:rsidR="00E73145" w:rsidRPr="00DD3C2E">
        <w:rPr>
          <w:rFonts w:asciiTheme="minorHAnsi" w:eastAsia="Calibri" w:hAnsiTheme="minorHAnsi" w:cstheme="minorHAnsi"/>
          <w:sz w:val="22"/>
          <w:szCs w:val="22"/>
          <w:lang w:val="en-US"/>
        </w:rPr>
        <w:t xml:space="preserve"> </w:t>
      </w:r>
      <w:r w:rsidR="00B07B32" w:rsidRPr="00DD3C2E">
        <w:rPr>
          <w:rFonts w:asciiTheme="minorHAnsi" w:eastAsia="Calibri" w:hAnsiTheme="minorHAnsi" w:cstheme="minorHAnsi"/>
          <w:sz w:val="22"/>
          <w:szCs w:val="22"/>
          <w:lang w:val="en-US"/>
        </w:rPr>
        <w:t>reach</w:t>
      </w:r>
      <w:r w:rsidR="00597465" w:rsidRPr="00DD3C2E">
        <w:rPr>
          <w:rFonts w:asciiTheme="minorHAnsi" w:eastAsia="Calibri" w:hAnsiTheme="minorHAnsi" w:cstheme="minorHAnsi"/>
          <w:sz w:val="22"/>
          <w:szCs w:val="22"/>
          <w:lang w:val="en-US"/>
        </w:rPr>
        <w:t xml:space="preserve"> to </w:t>
      </w:r>
      <w:r w:rsidR="00B07B32" w:rsidRPr="00DD3C2E">
        <w:rPr>
          <w:rFonts w:asciiTheme="minorHAnsi" w:eastAsia="Calibri" w:hAnsiTheme="minorHAnsi" w:cstheme="minorHAnsi"/>
          <w:sz w:val="22"/>
          <w:szCs w:val="22"/>
          <w:lang w:val="en-US"/>
        </w:rPr>
        <w:t xml:space="preserve">include communities from the </w:t>
      </w:r>
      <w:r w:rsidR="00597465" w:rsidRPr="00DD3C2E">
        <w:rPr>
          <w:rFonts w:asciiTheme="minorHAnsi" w:eastAsia="Calibri" w:hAnsiTheme="minorHAnsi" w:cstheme="minorHAnsi"/>
          <w:sz w:val="22"/>
          <w:szCs w:val="22"/>
          <w:lang w:val="en-US"/>
        </w:rPr>
        <w:t xml:space="preserve">territory of the </w:t>
      </w:r>
      <w:proofErr w:type="spellStart"/>
      <w:r w:rsidR="00EC3C31" w:rsidRPr="00DD3C2E">
        <w:rPr>
          <w:rFonts w:ascii="Calibri" w:eastAsia="Calibri" w:hAnsi="Calibri" w:cs="Calibri"/>
          <w:sz w:val="22"/>
          <w:szCs w:val="22"/>
          <w:lang w:val="en-US"/>
        </w:rPr>
        <w:t>Shiwilu</w:t>
      </w:r>
      <w:proofErr w:type="spellEnd"/>
      <w:r w:rsidR="00597465" w:rsidRPr="00DD3C2E">
        <w:rPr>
          <w:rFonts w:asciiTheme="minorHAnsi" w:eastAsia="Calibri" w:hAnsiTheme="minorHAnsi" w:cstheme="minorHAnsi"/>
          <w:sz w:val="22"/>
          <w:szCs w:val="22"/>
          <w:lang w:val="en-US"/>
        </w:rPr>
        <w:t xml:space="preserve"> people, which is also located in the Loreto region. Our partner organization ONAMIAP, has a local base</w:t>
      </w:r>
      <w:r w:rsidR="00EC1F7C" w:rsidRPr="00DD3C2E">
        <w:rPr>
          <w:rFonts w:asciiTheme="minorHAnsi" w:eastAsia="Calibri" w:hAnsiTheme="minorHAnsi" w:cstheme="minorHAnsi"/>
          <w:sz w:val="22"/>
          <w:szCs w:val="22"/>
          <w:lang w:val="en-US"/>
        </w:rPr>
        <w:t xml:space="preserve"> (grassroots member organization)</w:t>
      </w:r>
      <w:r w:rsidR="00597465" w:rsidRPr="00DD3C2E">
        <w:rPr>
          <w:rFonts w:asciiTheme="minorHAnsi" w:eastAsia="Calibri" w:hAnsiTheme="minorHAnsi" w:cstheme="minorHAnsi"/>
          <w:sz w:val="22"/>
          <w:szCs w:val="22"/>
          <w:lang w:val="en-US"/>
        </w:rPr>
        <w:t xml:space="preserve"> in the area, </w:t>
      </w:r>
      <w:r w:rsidR="00CB0A7C" w:rsidRPr="00DD3C2E">
        <w:rPr>
          <w:rFonts w:asciiTheme="minorHAnsi" w:eastAsia="Calibri" w:hAnsiTheme="minorHAnsi" w:cstheme="minorHAnsi"/>
          <w:sz w:val="22"/>
          <w:szCs w:val="22"/>
          <w:lang w:val="en-US"/>
        </w:rPr>
        <w:t xml:space="preserve">the Organization of Indigenous Communities of </w:t>
      </w:r>
      <w:proofErr w:type="spellStart"/>
      <w:r w:rsidR="00CB0A7C" w:rsidRPr="00DD3C2E">
        <w:rPr>
          <w:rFonts w:asciiTheme="minorHAnsi" w:eastAsia="Calibri" w:hAnsiTheme="minorHAnsi" w:cstheme="minorHAnsi"/>
          <w:sz w:val="22"/>
          <w:szCs w:val="22"/>
          <w:lang w:val="en-US"/>
        </w:rPr>
        <w:t>Shiwilu</w:t>
      </w:r>
      <w:proofErr w:type="spellEnd"/>
      <w:r w:rsidR="00CB0A7C" w:rsidRPr="00DD3C2E">
        <w:rPr>
          <w:rFonts w:asciiTheme="minorHAnsi" w:eastAsia="Calibri" w:hAnsiTheme="minorHAnsi" w:cstheme="minorHAnsi"/>
          <w:sz w:val="22"/>
          <w:szCs w:val="22"/>
          <w:lang w:val="en-US"/>
        </w:rPr>
        <w:t xml:space="preserve"> Women</w:t>
      </w:r>
      <w:r w:rsidR="00CB0A7C" w:rsidRPr="00DD3C2E">
        <w:rPr>
          <w:rFonts w:asciiTheme="minorHAnsi" w:hAnsiTheme="minorHAnsi" w:cstheme="minorHAnsi"/>
          <w:sz w:val="22"/>
          <w:szCs w:val="22"/>
          <w:lang w:val="en-US"/>
        </w:rPr>
        <w:t xml:space="preserve"> (OCIDMUSHI), </w:t>
      </w:r>
      <w:r w:rsidR="003E5B44" w:rsidRPr="00DD3C2E">
        <w:rPr>
          <w:rFonts w:asciiTheme="minorHAnsi" w:hAnsiTheme="minorHAnsi" w:cstheme="minorHAnsi"/>
          <w:sz w:val="22"/>
          <w:szCs w:val="22"/>
          <w:lang w:val="en-US"/>
        </w:rPr>
        <w:t xml:space="preserve">who </w:t>
      </w:r>
      <w:r w:rsidR="008E5ED6" w:rsidRPr="00DD3C2E">
        <w:rPr>
          <w:rFonts w:asciiTheme="minorHAnsi" w:hAnsiTheme="minorHAnsi" w:cstheme="minorHAnsi"/>
          <w:sz w:val="22"/>
          <w:szCs w:val="22"/>
          <w:lang w:val="en-US"/>
        </w:rPr>
        <w:t xml:space="preserve">are interested in joining the </w:t>
      </w:r>
      <w:r w:rsidR="000434F4" w:rsidRPr="00DD3C2E">
        <w:rPr>
          <w:rFonts w:asciiTheme="minorHAnsi" w:hAnsiTheme="minorHAnsi" w:cstheme="minorHAnsi"/>
          <w:sz w:val="22"/>
          <w:szCs w:val="22"/>
          <w:lang w:val="en-US"/>
        </w:rPr>
        <w:t>project</w:t>
      </w:r>
      <w:r w:rsidR="008E5ED6" w:rsidRPr="00DD3C2E">
        <w:rPr>
          <w:rFonts w:asciiTheme="minorHAnsi" w:hAnsiTheme="minorHAnsi" w:cstheme="minorHAnsi"/>
          <w:sz w:val="22"/>
          <w:szCs w:val="22"/>
          <w:lang w:val="en-US"/>
        </w:rPr>
        <w:t xml:space="preserve">, </w:t>
      </w:r>
      <w:r w:rsidR="003E5B44" w:rsidRPr="00DD3C2E">
        <w:rPr>
          <w:rFonts w:asciiTheme="minorHAnsi" w:eastAsia="Calibri" w:hAnsiTheme="minorHAnsi" w:cstheme="minorHAnsi"/>
          <w:sz w:val="22"/>
          <w:szCs w:val="22"/>
          <w:lang w:val="en-US"/>
        </w:rPr>
        <w:t xml:space="preserve">in order to </w:t>
      </w:r>
      <w:r w:rsidR="00597465" w:rsidRPr="00DD3C2E">
        <w:rPr>
          <w:rFonts w:asciiTheme="minorHAnsi" w:eastAsia="Calibri" w:hAnsiTheme="minorHAnsi" w:cstheme="minorHAnsi"/>
          <w:sz w:val="22"/>
          <w:szCs w:val="22"/>
          <w:lang w:val="en-US"/>
        </w:rPr>
        <w:t>strengthen the indigenous identity and political participation of young women</w:t>
      </w:r>
      <w:r w:rsidR="008E5ED6" w:rsidRPr="00DD3C2E">
        <w:rPr>
          <w:rFonts w:asciiTheme="minorHAnsi" w:eastAsia="Calibri" w:hAnsiTheme="minorHAnsi" w:cstheme="minorHAnsi"/>
          <w:sz w:val="22"/>
          <w:szCs w:val="22"/>
          <w:lang w:val="en-US"/>
        </w:rPr>
        <w:t xml:space="preserve"> in their territory</w:t>
      </w:r>
      <w:r w:rsidR="000434F4" w:rsidRPr="00DD3C2E">
        <w:rPr>
          <w:rFonts w:asciiTheme="minorHAnsi" w:eastAsia="Calibri" w:hAnsiTheme="minorHAnsi" w:cstheme="minorHAnsi"/>
          <w:sz w:val="22"/>
          <w:szCs w:val="22"/>
          <w:lang w:val="en-US"/>
        </w:rPr>
        <w:t xml:space="preserve"> through the implementation of the itinerant </w:t>
      </w:r>
      <w:r w:rsidR="003D5832">
        <w:rPr>
          <w:rFonts w:asciiTheme="minorHAnsi" w:eastAsia="Calibri" w:hAnsiTheme="minorHAnsi" w:cstheme="minorHAnsi"/>
          <w:sz w:val="22"/>
          <w:szCs w:val="22"/>
          <w:lang w:val="en-US"/>
        </w:rPr>
        <w:t>human rights</w:t>
      </w:r>
      <w:r w:rsidR="000434F4" w:rsidRPr="00DD3C2E">
        <w:rPr>
          <w:rFonts w:asciiTheme="minorHAnsi" w:eastAsia="Calibri" w:hAnsiTheme="minorHAnsi" w:cstheme="minorHAnsi"/>
          <w:sz w:val="22"/>
          <w:szCs w:val="22"/>
          <w:lang w:val="en-US"/>
        </w:rPr>
        <w:t xml:space="preserve"> </w:t>
      </w:r>
      <w:r w:rsidR="003D5832">
        <w:rPr>
          <w:rFonts w:asciiTheme="minorHAnsi" w:eastAsia="Calibri" w:hAnsiTheme="minorHAnsi" w:cstheme="minorHAnsi"/>
          <w:sz w:val="22"/>
          <w:szCs w:val="22"/>
          <w:lang w:val="en-US"/>
        </w:rPr>
        <w:t xml:space="preserve">training </w:t>
      </w:r>
      <w:r w:rsidR="000434F4" w:rsidRPr="00DD3C2E">
        <w:rPr>
          <w:rFonts w:asciiTheme="minorHAnsi" w:eastAsia="Calibri" w:hAnsiTheme="minorHAnsi" w:cstheme="minorHAnsi"/>
          <w:sz w:val="22"/>
          <w:szCs w:val="22"/>
          <w:lang w:val="en-US"/>
        </w:rPr>
        <w:t xml:space="preserve">school and </w:t>
      </w:r>
      <w:r w:rsidR="00222160" w:rsidRPr="00DD3C2E">
        <w:rPr>
          <w:rFonts w:asciiTheme="minorHAnsi" w:eastAsia="Calibri" w:hAnsiTheme="minorHAnsi" w:cstheme="minorHAnsi"/>
          <w:sz w:val="22"/>
          <w:szCs w:val="22"/>
          <w:lang w:val="en-US"/>
        </w:rPr>
        <w:t>other learning activities</w:t>
      </w:r>
      <w:r w:rsidR="00597465" w:rsidRPr="00DD3C2E">
        <w:rPr>
          <w:rFonts w:asciiTheme="minorHAnsi" w:eastAsia="Calibri" w:hAnsiTheme="minorHAnsi" w:cstheme="minorHAnsi"/>
          <w:sz w:val="22"/>
          <w:szCs w:val="22"/>
          <w:lang w:val="en-US"/>
        </w:rPr>
        <w:t xml:space="preserve">. </w:t>
      </w:r>
      <w:r w:rsidR="00317801" w:rsidRPr="00DD3C2E">
        <w:rPr>
          <w:rFonts w:asciiTheme="minorHAnsi" w:eastAsia="Calibri" w:hAnsiTheme="minorHAnsi" w:cstheme="minorHAnsi"/>
          <w:sz w:val="22"/>
          <w:szCs w:val="22"/>
          <w:lang w:val="en-US"/>
        </w:rPr>
        <w:t xml:space="preserve">The expansion to another indigenous territory within the Loreto Amazonian region will also enable us to build </w:t>
      </w:r>
      <w:r w:rsidR="00DA725F" w:rsidRPr="00DD3C2E">
        <w:rPr>
          <w:rFonts w:asciiTheme="minorHAnsi" w:eastAsia="Calibri" w:hAnsiTheme="minorHAnsi" w:cstheme="minorHAnsi"/>
          <w:sz w:val="22"/>
          <w:szCs w:val="22"/>
          <w:lang w:val="en-US"/>
        </w:rPr>
        <w:t xml:space="preserve">a common agenda for regional </w:t>
      </w:r>
      <w:proofErr w:type="gramStart"/>
      <w:r w:rsidR="00DA725F" w:rsidRPr="00DD3C2E">
        <w:rPr>
          <w:rFonts w:asciiTheme="minorHAnsi" w:eastAsia="Calibri" w:hAnsiTheme="minorHAnsi" w:cstheme="minorHAnsi"/>
          <w:sz w:val="22"/>
          <w:szCs w:val="22"/>
          <w:lang w:val="en-US"/>
        </w:rPr>
        <w:t>advocacy, and</w:t>
      </w:r>
      <w:proofErr w:type="gramEnd"/>
      <w:r w:rsidR="00DA725F" w:rsidRPr="00DD3C2E">
        <w:rPr>
          <w:rFonts w:asciiTheme="minorHAnsi" w:eastAsia="Calibri" w:hAnsiTheme="minorHAnsi" w:cstheme="minorHAnsi"/>
          <w:sz w:val="22"/>
          <w:szCs w:val="22"/>
          <w:lang w:val="en-US"/>
        </w:rPr>
        <w:t xml:space="preserve"> provide exchange experiences between young women from the two ethnic groups. </w:t>
      </w:r>
    </w:p>
    <w:p w14:paraId="6DC0F8A4" w14:textId="288DCF41" w:rsidR="007C4EA1" w:rsidRPr="00DD3C2E" w:rsidRDefault="00076E6A" w:rsidP="00DD3C2E">
      <w:pPr>
        <w:spacing w:after="120"/>
        <w:jc w:val="both"/>
        <w:rPr>
          <w:rFonts w:asciiTheme="minorHAnsi" w:eastAsia="Calibri" w:hAnsiTheme="minorHAnsi" w:cstheme="minorHAnsi"/>
          <w:sz w:val="22"/>
          <w:szCs w:val="22"/>
          <w:lang w:val="en-US"/>
        </w:rPr>
      </w:pPr>
      <w:r w:rsidRPr="00DD3C2E">
        <w:rPr>
          <w:rFonts w:asciiTheme="minorHAnsi" w:eastAsia="Calibri" w:hAnsiTheme="minorHAnsi" w:cstheme="minorHAnsi"/>
          <w:b/>
          <w:sz w:val="22"/>
          <w:szCs w:val="22"/>
          <w:lang w:val="en-US"/>
        </w:rPr>
        <w:t>Inclusion of new target groups</w:t>
      </w:r>
      <w:r w:rsidR="0046504C" w:rsidRPr="00DD3C2E">
        <w:rPr>
          <w:rFonts w:asciiTheme="minorHAnsi" w:eastAsia="Calibri" w:hAnsiTheme="minorHAnsi" w:cstheme="minorHAnsi"/>
          <w:b/>
          <w:sz w:val="22"/>
          <w:szCs w:val="22"/>
          <w:lang w:val="en-US"/>
        </w:rPr>
        <w:t>: children and young men</w:t>
      </w:r>
      <w:r w:rsidRPr="00DD3C2E">
        <w:rPr>
          <w:rFonts w:asciiTheme="minorHAnsi" w:eastAsia="Calibri" w:hAnsiTheme="minorHAnsi" w:cstheme="minorHAnsi"/>
          <w:b/>
          <w:sz w:val="22"/>
          <w:szCs w:val="22"/>
          <w:lang w:val="en-US"/>
        </w:rPr>
        <w:t xml:space="preserve">. </w:t>
      </w:r>
      <w:r w:rsidR="005C1DDC" w:rsidRPr="00DD3C2E">
        <w:rPr>
          <w:rFonts w:asciiTheme="minorHAnsi" w:eastAsia="Calibri" w:hAnsiTheme="minorHAnsi" w:cstheme="minorHAnsi"/>
          <w:sz w:val="22"/>
          <w:szCs w:val="22"/>
          <w:lang w:val="en-US"/>
        </w:rPr>
        <w:t>While the focus of the project will remain on working with young indigenous women, l</w:t>
      </w:r>
      <w:r w:rsidR="0090390D" w:rsidRPr="00DD3C2E">
        <w:rPr>
          <w:rFonts w:asciiTheme="minorHAnsi" w:eastAsia="Calibri" w:hAnsiTheme="minorHAnsi" w:cstheme="minorHAnsi"/>
          <w:sz w:val="22"/>
          <w:szCs w:val="22"/>
          <w:lang w:val="en-US"/>
        </w:rPr>
        <w:t xml:space="preserve">essons learned from phases </w:t>
      </w:r>
      <w:r w:rsidR="00C52CAA">
        <w:rPr>
          <w:rFonts w:asciiTheme="minorHAnsi" w:eastAsia="Calibri" w:hAnsiTheme="minorHAnsi" w:cstheme="minorHAnsi"/>
          <w:sz w:val="22"/>
          <w:szCs w:val="22"/>
          <w:lang w:val="en-US"/>
        </w:rPr>
        <w:t>I</w:t>
      </w:r>
      <w:r w:rsidR="0090390D" w:rsidRPr="00DD3C2E">
        <w:rPr>
          <w:rFonts w:asciiTheme="minorHAnsi" w:eastAsia="Calibri" w:hAnsiTheme="minorHAnsi" w:cstheme="minorHAnsi"/>
          <w:sz w:val="22"/>
          <w:szCs w:val="22"/>
          <w:lang w:val="en-US"/>
        </w:rPr>
        <w:t xml:space="preserve"> and </w:t>
      </w:r>
      <w:r w:rsidR="00C52CAA">
        <w:rPr>
          <w:rFonts w:asciiTheme="minorHAnsi" w:eastAsia="Calibri" w:hAnsiTheme="minorHAnsi" w:cstheme="minorHAnsi"/>
          <w:sz w:val="22"/>
          <w:szCs w:val="22"/>
          <w:lang w:val="en-US"/>
        </w:rPr>
        <w:t>II</w:t>
      </w:r>
      <w:r w:rsidR="0090390D" w:rsidRPr="00DD3C2E">
        <w:rPr>
          <w:rFonts w:asciiTheme="minorHAnsi" w:eastAsia="Calibri" w:hAnsiTheme="minorHAnsi" w:cstheme="minorHAnsi"/>
          <w:sz w:val="22"/>
          <w:szCs w:val="22"/>
          <w:lang w:val="en-US"/>
        </w:rPr>
        <w:t xml:space="preserve"> demonstrate the </w:t>
      </w:r>
      <w:r w:rsidR="00E70B7C" w:rsidRPr="00DD3C2E">
        <w:rPr>
          <w:rFonts w:asciiTheme="minorHAnsi" w:eastAsia="Calibri" w:hAnsiTheme="minorHAnsi" w:cstheme="minorHAnsi"/>
          <w:sz w:val="22"/>
          <w:szCs w:val="22"/>
          <w:lang w:val="en-US"/>
        </w:rPr>
        <w:t xml:space="preserve">opportunity to </w:t>
      </w:r>
      <w:r w:rsidR="005C1DDC" w:rsidRPr="00DD3C2E">
        <w:rPr>
          <w:rFonts w:asciiTheme="minorHAnsi" w:eastAsia="Calibri" w:hAnsiTheme="minorHAnsi" w:cstheme="minorHAnsi"/>
          <w:sz w:val="22"/>
          <w:szCs w:val="22"/>
          <w:lang w:val="en-US"/>
        </w:rPr>
        <w:t xml:space="preserve">also </w:t>
      </w:r>
      <w:r w:rsidR="00E70B7C" w:rsidRPr="00DD3C2E">
        <w:rPr>
          <w:rFonts w:asciiTheme="minorHAnsi" w:eastAsia="Calibri" w:hAnsiTheme="minorHAnsi" w:cstheme="minorHAnsi"/>
          <w:sz w:val="22"/>
          <w:szCs w:val="22"/>
          <w:lang w:val="en-US"/>
        </w:rPr>
        <w:t xml:space="preserve">reach out to other community members. </w:t>
      </w:r>
      <w:r w:rsidR="00144B73" w:rsidRPr="00DD3C2E">
        <w:rPr>
          <w:rFonts w:asciiTheme="minorHAnsi" w:eastAsia="Calibri" w:hAnsiTheme="minorHAnsi" w:cstheme="minorHAnsi"/>
          <w:sz w:val="22"/>
          <w:szCs w:val="22"/>
          <w:lang w:val="en-US"/>
        </w:rPr>
        <w:t xml:space="preserve">The first additional target group will be children under the age of 14. </w:t>
      </w:r>
      <w:r w:rsidR="00D2017F" w:rsidRPr="00DD3C2E">
        <w:rPr>
          <w:rFonts w:asciiTheme="minorHAnsi" w:eastAsia="Calibri" w:hAnsiTheme="minorHAnsi" w:cstheme="minorHAnsi"/>
          <w:sz w:val="22"/>
          <w:szCs w:val="22"/>
          <w:lang w:val="en-US"/>
        </w:rPr>
        <w:t>A</w:t>
      </w:r>
      <w:r w:rsidR="00904266" w:rsidRPr="00DD3C2E">
        <w:rPr>
          <w:rFonts w:asciiTheme="minorHAnsi" w:eastAsia="Calibri" w:hAnsiTheme="minorHAnsi" w:cstheme="minorHAnsi"/>
          <w:sz w:val="22"/>
          <w:szCs w:val="22"/>
          <w:lang w:val="en-US"/>
        </w:rPr>
        <w:t xml:space="preserve">t community workshops, an equal number of children </w:t>
      </w:r>
      <w:r w:rsidR="00577253" w:rsidRPr="00DD3C2E">
        <w:rPr>
          <w:rFonts w:asciiTheme="minorHAnsi" w:eastAsia="Calibri" w:hAnsiTheme="minorHAnsi" w:cstheme="minorHAnsi"/>
          <w:sz w:val="22"/>
          <w:szCs w:val="22"/>
          <w:lang w:val="en-US"/>
        </w:rPr>
        <w:t xml:space="preserve">are </w:t>
      </w:r>
      <w:r w:rsidR="00FA6170" w:rsidRPr="00DD3C2E">
        <w:rPr>
          <w:rFonts w:asciiTheme="minorHAnsi" w:eastAsia="Calibri" w:hAnsiTheme="minorHAnsi" w:cstheme="minorHAnsi"/>
          <w:sz w:val="22"/>
          <w:szCs w:val="22"/>
          <w:lang w:val="en-US"/>
        </w:rPr>
        <w:t>normally</w:t>
      </w:r>
      <w:r w:rsidR="00577253" w:rsidRPr="00DD3C2E">
        <w:rPr>
          <w:rFonts w:asciiTheme="minorHAnsi" w:eastAsia="Calibri" w:hAnsiTheme="minorHAnsi" w:cstheme="minorHAnsi"/>
          <w:sz w:val="22"/>
          <w:szCs w:val="22"/>
          <w:lang w:val="en-US"/>
        </w:rPr>
        <w:t xml:space="preserve"> present together with the young women, due in part </w:t>
      </w:r>
      <w:r w:rsidR="00EB4F7C" w:rsidRPr="00DD3C2E">
        <w:rPr>
          <w:rFonts w:asciiTheme="minorHAnsi" w:eastAsia="Calibri" w:hAnsiTheme="minorHAnsi" w:cstheme="minorHAnsi"/>
          <w:sz w:val="22"/>
          <w:szCs w:val="22"/>
          <w:lang w:val="en-US"/>
        </w:rPr>
        <w:t>to the fact that</w:t>
      </w:r>
      <w:r w:rsidR="00222863" w:rsidRPr="00DD3C2E">
        <w:rPr>
          <w:rFonts w:asciiTheme="minorHAnsi" w:eastAsia="Calibri" w:hAnsiTheme="minorHAnsi" w:cstheme="minorHAnsi"/>
          <w:sz w:val="22"/>
          <w:szCs w:val="22"/>
          <w:lang w:val="en-US"/>
        </w:rPr>
        <w:t xml:space="preserve"> the young women have caring responsibilities for younger children, </w:t>
      </w:r>
      <w:proofErr w:type="gramStart"/>
      <w:r w:rsidR="00222863" w:rsidRPr="00DD3C2E">
        <w:rPr>
          <w:rFonts w:asciiTheme="minorHAnsi" w:eastAsia="Calibri" w:hAnsiTheme="minorHAnsi" w:cstheme="minorHAnsi"/>
          <w:sz w:val="22"/>
          <w:szCs w:val="22"/>
          <w:lang w:val="en-US"/>
        </w:rPr>
        <w:t>and also</w:t>
      </w:r>
      <w:proofErr w:type="gramEnd"/>
      <w:r w:rsidR="00222863" w:rsidRPr="00DD3C2E">
        <w:rPr>
          <w:rFonts w:asciiTheme="minorHAnsi" w:eastAsia="Calibri" w:hAnsiTheme="minorHAnsi" w:cstheme="minorHAnsi"/>
          <w:sz w:val="22"/>
          <w:szCs w:val="22"/>
          <w:lang w:val="en-US"/>
        </w:rPr>
        <w:t xml:space="preserve"> due to </w:t>
      </w:r>
      <w:r w:rsidR="00EB4F7C" w:rsidRPr="00DD3C2E">
        <w:rPr>
          <w:rFonts w:asciiTheme="minorHAnsi" w:eastAsia="Calibri" w:hAnsiTheme="minorHAnsi" w:cstheme="minorHAnsi"/>
          <w:sz w:val="22"/>
          <w:szCs w:val="22"/>
          <w:lang w:val="en-US"/>
        </w:rPr>
        <w:t>an interest from the children in the topics covered by the school.</w:t>
      </w:r>
      <w:r w:rsidR="00C861E1" w:rsidRPr="00DD3C2E">
        <w:rPr>
          <w:rFonts w:asciiTheme="minorHAnsi" w:eastAsia="Calibri" w:hAnsiTheme="minorHAnsi" w:cstheme="minorHAnsi"/>
          <w:sz w:val="22"/>
          <w:szCs w:val="22"/>
          <w:lang w:val="en-US"/>
        </w:rPr>
        <w:t xml:space="preserve"> In this new intervention, we will provide </w:t>
      </w:r>
      <w:r w:rsidR="00210B1F" w:rsidRPr="00DD3C2E">
        <w:rPr>
          <w:rFonts w:asciiTheme="minorHAnsi" w:eastAsia="Calibri" w:hAnsiTheme="minorHAnsi" w:cstheme="minorHAnsi"/>
          <w:sz w:val="22"/>
          <w:szCs w:val="22"/>
          <w:lang w:val="en-US"/>
        </w:rPr>
        <w:t xml:space="preserve">age-appropriate human rights educational activities for children, in order to increase our reach and impact. </w:t>
      </w:r>
      <w:r w:rsidR="002F3EC9" w:rsidRPr="00DD3C2E">
        <w:rPr>
          <w:rFonts w:asciiTheme="minorHAnsi" w:eastAsia="Calibri" w:hAnsiTheme="minorHAnsi" w:cstheme="minorHAnsi"/>
          <w:sz w:val="22"/>
          <w:szCs w:val="22"/>
          <w:lang w:val="en-US"/>
        </w:rPr>
        <w:t xml:space="preserve">This will also </w:t>
      </w:r>
      <w:r w:rsidR="00ED28EB" w:rsidRPr="00DD3C2E">
        <w:rPr>
          <w:rFonts w:asciiTheme="minorHAnsi" w:eastAsia="Calibri" w:hAnsiTheme="minorHAnsi" w:cstheme="minorHAnsi"/>
          <w:sz w:val="22"/>
          <w:szCs w:val="22"/>
          <w:lang w:val="en-US"/>
        </w:rPr>
        <w:t xml:space="preserve">provide support to the young women in terms of childcare, enabling them to focus on their own learning. The second new target group are young men. </w:t>
      </w:r>
      <w:r w:rsidR="00BB09AE" w:rsidRPr="00DD3C2E">
        <w:rPr>
          <w:rFonts w:asciiTheme="minorHAnsi" w:eastAsia="Calibri" w:hAnsiTheme="minorHAnsi" w:cstheme="minorHAnsi"/>
          <w:sz w:val="22"/>
          <w:szCs w:val="22"/>
          <w:lang w:val="en-US"/>
        </w:rPr>
        <w:t>During adolescence and young adulthood, there is a critical period of opportunity to engage boys and young men</w:t>
      </w:r>
      <w:r w:rsidR="000971EC" w:rsidRPr="00DD3C2E">
        <w:rPr>
          <w:rFonts w:asciiTheme="minorHAnsi" w:eastAsia="Calibri" w:hAnsiTheme="minorHAnsi" w:cstheme="minorHAnsi"/>
          <w:sz w:val="22"/>
          <w:szCs w:val="22"/>
          <w:lang w:val="en-US"/>
        </w:rPr>
        <w:t xml:space="preserve"> in order to </w:t>
      </w:r>
      <w:r w:rsidR="004910C4" w:rsidRPr="00DD3C2E">
        <w:rPr>
          <w:rFonts w:asciiTheme="minorHAnsi" w:eastAsia="Calibri" w:hAnsiTheme="minorHAnsi" w:cstheme="minorHAnsi"/>
          <w:sz w:val="22"/>
          <w:szCs w:val="22"/>
          <w:lang w:val="en-US"/>
        </w:rPr>
        <w:t xml:space="preserve">shift dominant norms and ideas and </w:t>
      </w:r>
      <w:r w:rsidR="00E17851" w:rsidRPr="00DD3C2E">
        <w:rPr>
          <w:rFonts w:asciiTheme="minorHAnsi" w:eastAsia="Calibri" w:hAnsiTheme="minorHAnsi" w:cstheme="minorHAnsi"/>
          <w:sz w:val="22"/>
          <w:szCs w:val="22"/>
          <w:lang w:val="en-US"/>
        </w:rPr>
        <w:t xml:space="preserve">tackle the machismo </w:t>
      </w:r>
      <w:r w:rsidR="008407FC" w:rsidRPr="00DD3C2E">
        <w:rPr>
          <w:rFonts w:asciiTheme="minorHAnsi" w:eastAsia="Calibri" w:hAnsiTheme="minorHAnsi" w:cstheme="minorHAnsi"/>
          <w:sz w:val="22"/>
          <w:szCs w:val="22"/>
          <w:lang w:val="en-US"/>
        </w:rPr>
        <w:t xml:space="preserve">and gender inequality that exists in the communities. </w:t>
      </w:r>
      <w:r w:rsidR="00120BA0" w:rsidRPr="00DD3C2E">
        <w:rPr>
          <w:rFonts w:asciiTheme="minorHAnsi" w:eastAsia="Calibri" w:hAnsiTheme="minorHAnsi" w:cstheme="minorHAnsi"/>
          <w:sz w:val="22"/>
          <w:szCs w:val="22"/>
          <w:lang w:val="en-US"/>
        </w:rPr>
        <w:t xml:space="preserve">Workshops will provide spaces for young men to reflect on </w:t>
      </w:r>
      <w:r w:rsidR="00700133" w:rsidRPr="00DD3C2E">
        <w:rPr>
          <w:rFonts w:asciiTheme="minorHAnsi" w:eastAsia="Calibri" w:hAnsiTheme="minorHAnsi" w:cstheme="minorHAnsi"/>
          <w:sz w:val="22"/>
          <w:szCs w:val="22"/>
          <w:lang w:val="en-US"/>
        </w:rPr>
        <w:t xml:space="preserve">gender </w:t>
      </w:r>
      <w:r w:rsidR="00120BA0" w:rsidRPr="00DD3C2E">
        <w:rPr>
          <w:rFonts w:asciiTheme="minorHAnsi" w:eastAsia="Calibri" w:hAnsiTheme="minorHAnsi" w:cstheme="minorHAnsi"/>
          <w:sz w:val="22"/>
          <w:szCs w:val="22"/>
          <w:lang w:val="en-US"/>
        </w:rPr>
        <w:t>power imbalances</w:t>
      </w:r>
      <w:r w:rsidR="00700133" w:rsidRPr="00DD3C2E">
        <w:rPr>
          <w:rFonts w:asciiTheme="minorHAnsi" w:eastAsia="Calibri" w:hAnsiTheme="minorHAnsi" w:cstheme="minorHAnsi"/>
          <w:sz w:val="22"/>
          <w:szCs w:val="22"/>
          <w:lang w:val="en-US"/>
        </w:rPr>
        <w:t xml:space="preserve"> and gender-based violence</w:t>
      </w:r>
      <w:r w:rsidR="009A201B" w:rsidRPr="00DD3C2E">
        <w:rPr>
          <w:rFonts w:asciiTheme="minorHAnsi" w:eastAsia="Calibri" w:hAnsiTheme="minorHAnsi" w:cstheme="minorHAnsi"/>
          <w:sz w:val="22"/>
          <w:szCs w:val="22"/>
          <w:lang w:val="en-US"/>
        </w:rPr>
        <w:t xml:space="preserve"> </w:t>
      </w:r>
      <w:r w:rsidR="006E5635" w:rsidRPr="00DD3C2E">
        <w:rPr>
          <w:rFonts w:asciiTheme="minorHAnsi" w:eastAsia="Calibri" w:hAnsiTheme="minorHAnsi" w:cstheme="minorHAnsi"/>
          <w:sz w:val="22"/>
          <w:szCs w:val="22"/>
          <w:lang w:val="en-US"/>
        </w:rPr>
        <w:t>and recognize their role in promoting the empowerment of girls and young women.</w:t>
      </w:r>
    </w:p>
    <w:p w14:paraId="34C865A7" w14:textId="36729741" w:rsidR="007C4EA1" w:rsidRPr="00DD3C2E" w:rsidRDefault="009F2B78" w:rsidP="00DD3C2E">
      <w:pPr>
        <w:spacing w:after="120"/>
        <w:jc w:val="both"/>
        <w:rPr>
          <w:rFonts w:asciiTheme="minorHAnsi" w:eastAsia="Calibri" w:hAnsiTheme="minorHAnsi" w:cstheme="minorHAnsi"/>
          <w:sz w:val="22"/>
          <w:szCs w:val="22"/>
          <w:lang w:val="en-US"/>
        </w:rPr>
      </w:pPr>
      <w:r w:rsidRPr="00DD3C2E">
        <w:rPr>
          <w:rFonts w:asciiTheme="minorHAnsi" w:eastAsia="Calibri" w:hAnsiTheme="minorHAnsi" w:cstheme="minorHAnsi"/>
          <w:b/>
          <w:sz w:val="22"/>
          <w:szCs w:val="22"/>
          <w:lang w:val="en-US"/>
        </w:rPr>
        <w:t>Development</w:t>
      </w:r>
      <w:r w:rsidR="005A0C30" w:rsidRPr="00DD3C2E">
        <w:rPr>
          <w:rFonts w:asciiTheme="minorHAnsi" w:eastAsia="Calibri" w:hAnsiTheme="minorHAnsi" w:cstheme="minorHAnsi"/>
          <w:b/>
          <w:sz w:val="22"/>
          <w:szCs w:val="22"/>
          <w:lang w:val="en-US"/>
        </w:rPr>
        <w:t xml:space="preserve"> of a</w:t>
      </w:r>
      <w:r w:rsidR="00076E6A" w:rsidRPr="00DD3C2E">
        <w:rPr>
          <w:rFonts w:asciiTheme="minorHAnsi" w:eastAsia="Calibri" w:hAnsiTheme="minorHAnsi" w:cstheme="minorHAnsi"/>
          <w:b/>
          <w:sz w:val="22"/>
          <w:szCs w:val="22"/>
          <w:lang w:val="en-US"/>
        </w:rPr>
        <w:t>n advanced level training school.</w:t>
      </w:r>
      <w:r w:rsidR="00D424B6" w:rsidRPr="00DD3C2E">
        <w:rPr>
          <w:rFonts w:asciiTheme="minorHAnsi" w:eastAsia="Calibri" w:hAnsiTheme="minorHAnsi" w:cstheme="minorHAnsi"/>
          <w:sz w:val="22"/>
          <w:szCs w:val="22"/>
          <w:lang w:val="en-US"/>
        </w:rPr>
        <w:t xml:space="preserve"> </w:t>
      </w:r>
      <w:r w:rsidR="00547E40" w:rsidRPr="00DD3C2E">
        <w:rPr>
          <w:rFonts w:asciiTheme="minorHAnsi" w:eastAsia="Calibri" w:hAnsiTheme="minorHAnsi" w:cstheme="minorHAnsi"/>
          <w:sz w:val="22"/>
          <w:szCs w:val="22"/>
          <w:lang w:val="en-US"/>
        </w:rPr>
        <w:t xml:space="preserve">The experience of the itinerant </w:t>
      </w:r>
      <w:r w:rsidR="003D5832">
        <w:rPr>
          <w:rFonts w:asciiTheme="minorHAnsi" w:eastAsia="Calibri" w:hAnsiTheme="minorHAnsi" w:cstheme="minorHAnsi"/>
          <w:sz w:val="22"/>
          <w:szCs w:val="22"/>
          <w:lang w:val="en-US"/>
        </w:rPr>
        <w:t xml:space="preserve">human rights training </w:t>
      </w:r>
      <w:r w:rsidR="00547E40" w:rsidRPr="00DD3C2E">
        <w:rPr>
          <w:rFonts w:asciiTheme="minorHAnsi" w:eastAsia="Calibri" w:hAnsiTheme="minorHAnsi" w:cstheme="minorHAnsi"/>
          <w:sz w:val="22"/>
          <w:szCs w:val="22"/>
          <w:lang w:val="en-US"/>
        </w:rPr>
        <w:t xml:space="preserve">school to date has highlighted the need to provide further education </w:t>
      </w:r>
      <w:r w:rsidR="00B81591" w:rsidRPr="00DD3C2E">
        <w:rPr>
          <w:rFonts w:asciiTheme="minorHAnsi" w:eastAsia="Calibri" w:hAnsiTheme="minorHAnsi" w:cstheme="minorHAnsi"/>
          <w:sz w:val="22"/>
          <w:szCs w:val="22"/>
          <w:lang w:val="en-US"/>
        </w:rPr>
        <w:t xml:space="preserve">and </w:t>
      </w:r>
      <w:r w:rsidR="0052500A" w:rsidRPr="00DD3C2E">
        <w:rPr>
          <w:rFonts w:asciiTheme="minorHAnsi" w:eastAsia="Calibri" w:hAnsiTheme="minorHAnsi" w:cstheme="minorHAnsi"/>
          <w:sz w:val="22"/>
          <w:szCs w:val="22"/>
          <w:lang w:val="en-US"/>
        </w:rPr>
        <w:t>learning opportunities</w:t>
      </w:r>
      <w:r w:rsidR="00B81591" w:rsidRPr="00DD3C2E">
        <w:rPr>
          <w:rFonts w:asciiTheme="minorHAnsi" w:eastAsia="Calibri" w:hAnsiTheme="minorHAnsi" w:cstheme="minorHAnsi"/>
          <w:sz w:val="22"/>
          <w:szCs w:val="22"/>
          <w:lang w:val="en-US"/>
        </w:rPr>
        <w:t xml:space="preserve"> </w:t>
      </w:r>
      <w:r w:rsidR="00547E40" w:rsidRPr="00DD3C2E">
        <w:rPr>
          <w:rFonts w:asciiTheme="minorHAnsi" w:eastAsia="Calibri" w:hAnsiTheme="minorHAnsi" w:cstheme="minorHAnsi"/>
          <w:sz w:val="22"/>
          <w:szCs w:val="22"/>
          <w:lang w:val="en-US"/>
        </w:rPr>
        <w:t xml:space="preserve">for those young women who are interested in continuing </w:t>
      </w:r>
      <w:r w:rsidR="00103344" w:rsidRPr="00DD3C2E">
        <w:rPr>
          <w:rFonts w:asciiTheme="minorHAnsi" w:eastAsia="Calibri" w:hAnsiTheme="minorHAnsi" w:cstheme="minorHAnsi"/>
          <w:sz w:val="22"/>
          <w:szCs w:val="22"/>
          <w:lang w:val="en-US"/>
        </w:rPr>
        <w:t xml:space="preserve">down the path of </w:t>
      </w:r>
      <w:r w:rsidR="00B81591" w:rsidRPr="00DD3C2E">
        <w:rPr>
          <w:rFonts w:asciiTheme="minorHAnsi" w:eastAsia="Calibri" w:hAnsiTheme="minorHAnsi" w:cstheme="minorHAnsi"/>
          <w:sz w:val="22"/>
          <w:szCs w:val="22"/>
          <w:lang w:val="en-US"/>
        </w:rPr>
        <w:t xml:space="preserve">indigenous and human rights activism. </w:t>
      </w:r>
      <w:r w:rsidR="00A40583" w:rsidRPr="00DD3C2E">
        <w:rPr>
          <w:rFonts w:asciiTheme="minorHAnsi" w:eastAsia="Calibri" w:hAnsiTheme="minorHAnsi" w:cstheme="minorHAnsi"/>
          <w:sz w:val="22"/>
          <w:szCs w:val="22"/>
          <w:lang w:val="en-US"/>
        </w:rPr>
        <w:t xml:space="preserve">In order to respond to this need, a new advanced level training school on “Active Participation and Leadership” will be developed based on a participatory needs assessment with </w:t>
      </w:r>
      <w:r w:rsidR="00D07157" w:rsidRPr="00DD3C2E">
        <w:rPr>
          <w:rFonts w:asciiTheme="minorHAnsi" w:eastAsia="Calibri" w:hAnsiTheme="minorHAnsi" w:cstheme="minorHAnsi"/>
          <w:sz w:val="22"/>
          <w:szCs w:val="22"/>
          <w:lang w:val="en-US"/>
        </w:rPr>
        <w:t xml:space="preserve">young women who complete the four modules of the basic school. We anticipate that this will </w:t>
      </w:r>
      <w:r w:rsidR="008B2615" w:rsidRPr="00DD3C2E">
        <w:rPr>
          <w:rFonts w:asciiTheme="minorHAnsi" w:eastAsia="Calibri" w:hAnsiTheme="minorHAnsi" w:cstheme="minorHAnsi"/>
          <w:sz w:val="22"/>
          <w:szCs w:val="22"/>
          <w:lang w:val="en-US"/>
        </w:rPr>
        <w:t xml:space="preserve">cater to a smaller number of young women, who are the most committed and engaged, and will enable them to develop advanced skills in advocacy, </w:t>
      </w:r>
      <w:proofErr w:type="spellStart"/>
      <w:r w:rsidR="008B2615" w:rsidRPr="00DD3C2E">
        <w:rPr>
          <w:rFonts w:asciiTheme="minorHAnsi" w:eastAsia="Calibri" w:hAnsiTheme="minorHAnsi" w:cstheme="minorHAnsi"/>
          <w:sz w:val="22"/>
          <w:szCs w:val="22"/>
          <w:lang w:val="en-US"/>
        </w:rPr>
        <w:t>spokespersonship</w:t>
      </w:r>
      <w:proofErr w:type="spellEnd"/>
      <w:r w:rsidR="008B2615" w:rsidRPr="00DD3C2E">
        <w:rPr>
          <w:rFonts w:asciiTheme="minorHAnsi" w:eastAsia="Calibri" w:hAnsiTheme="minorHAnsi" w:cstheme="minorHAnsi"/>
          <w:sz w:val="22"/>
          <w:szCs w:val="22"/>
          <w:lang w:val="en-US"/>
        </w:rPr>
        <w:t xml:space="preserve"> and campaigning, as well as to engage with other young women </w:t>
      </w:r>
      <w:r w:rsidR="00CE4C29" w:rsidRPr="00DD3C2E">
        <w:rPr>
          <w:rFonts w:asciiTheme="minorHAnsi" w:eastAsia="Calibri" w:hAnsiTheme="minorHAnsi" w:cstheme="minorHAnsi"/>
          <w:sz w:val="22"/>
          <w:szCs w:val="22"/>
          <w:lang w:val="en-US"/>
        </w:rPr>
        <w:t xml:space="preserve">from different parts of Loreto and wider Amazon </w:t>
      </w:r>
      <w:proofErr w:type="gramStart"/>
      <w:r w:rsidR="00CE4C29" w:rsidRPr="00DD3C2E">
        <w:rPr>
          <w:rFonts w:asciiTheme="minorHAnsi" w:eastAsia="Calibri" w:hAnsiTheme="minorHAnsi" w:cstheme="minorHAnsi"/>
          <w:sz w:val="22"/>
          <w:szCs w:val="22"/>
          <w:lang w:val="en-US"/>
        </w:rPr>
        <w:t>region, and</w:t>
      </w:r>
      <w:proofErr w:type="gramEnd"/>
      <w:r w:rsidR="00CE4C29" w:rsidRPr="00DD3C2E">
        <w:rPr>
          <w:rFonts w:asciiTheme="minorHAnsi" w:eastAsia="Calibri" w:hAnsiTheme="minorHAnsi" w:cstheme="minorHAnsi"/>
          <w:sz w:val="22"/>
          <w:szCs w:val="22"/>
          <w:lang w:val="en-US"/>
        </w:rPr>
        <w:t xml:space="preserve"> </w:t>
      </w:r>
      <w:r w:rsidR="001456C3" w:rsidRPr="00DD3C2E">
        <w:rPr>
          <w:rFonts w:asciiTheme="minorHAnsi" w:eastAsia="Calibri" w:hAnsiTheme="minorHAnsi" w:cstheme="minorHAnsi"/>
          <w:sz w:val="22"/>
          <w:szCs w:val="22"/>
          <w:lang w:val="en-US"/>
        </w:rPr>
        <w:t>take their activism journey to the regional and national levels.</w:t>
      </w:r>
      <w:r w:rsidR="099D6E97" w:rsidRPr="00DD3C2E">
        <w:rPr>
          <w:rFonts w:asciiTheme="minorHAnsi" w:eastAsia="Calibri" w:hAnsiTheme="minorHAnsi" w:cstheme="minorHAnsi"/>
          <w:sz w:val="22"/>
          <w:szCs w:val="22"/>
          <w:lang w:val="en-US"/>
        </w:rPr>
        <w:t xml:space="preserve"> </w:t>
      </w:r>
    </w:p>
    <w:p w14:paraId="49F7512B" w14:textId="1A5F9B5F" w:rsidR="002E0F3D" w:rsidRPr="00DD3C2E" w:rsidRDefault="00535E7D" w:rsidP="00DD3C2E">
      <w:pPr>
        <w:spacing w:after="120"/>
        <w:jc w:val="both"/>
        <w:rPr>
          <w:rFonts w:asciiTheme="minorHAnsi" w:eastAsia="Calibri" w:hAnsiTheme="minorHAnsi" w:cstheme="minorHAnsi"/>
          <w:sz w:val="22"/>
          <w:szCs w:val="22"/>
          <w:lang w:val="en-US"/>
        </w:rPr>
      </w:pPr>
      <w:r w:rsidRPr="00DD3C2E">
        <w:rPr>
          <w:rFonts w:asciiTheme="minorHAnsi" w:eastAsia="Calibri" w:hAnsiTheme="minorHAnsi" w:cstheme="minorHAnsi"/>
          <w:b/>
          <w:sz w:val="22"/>
          <w:szCs w:val="22"/>
          <w:lang w:val="en-US"/>
        </w:rPr>
        <w:lastRenderedPageBreak/>
        <w:t xml:space="preserve">Capacity </w:t>
      </w:r>
      <w:r w:rsidR="00C867AA">
        <w:rPr>
          <w:rFonts w:asciiTheme="minorHAnsi" w:eastAsia="Calibri" w:hAnsiTheme="minorHAnsi" w:cstheme="minorHAnsi"/>
          <w:b/>
          <w:sz w:val="22"/>
          <w:szCs w:val="22"/>
          <w:lang w:val="en-US"/>
        </w:rPr>
        <w:t>development</w:t>
      </w:r>
      <w:r w:rsidRPr="00DD3C2E">
        <w:rPr>
          <w:rFonts w:asciiTheme="minorHAnsi" w:eastAsia="Calibri" w:hAnsiTheme="minorHAnsi" w:cstheme="minorHAnsi"/>
          <w:b/>
          <w:sz w:val="22"/>
          <w:szCs w:val="22"/>
          <w:lang w:val="en-US"/>
        </w:rPr>
        <w:t xml:space="preserve"> of indigenous women’s organizations. </w:t>
      </w:r>
      <w:r w:rsidR="00DC710A" w:rsidRPr="00DD3C2E">
        <w:rPr>
          <w:rFonts w:asciiTheme="minorHAnsi" w:eastAsia="Calibri" w:hAnsiTheme="minorHAnsi" w:cstheme="minorHAnsi"/>
          <w:sz w:val="22"/>
          <w:szCs w:val="22"/>
          <w:lang w:val="en-US"/>
        </w:rPr>
        <w:t>A further development in th</w:t>
      </w:r>
      <w:r w:rsidR="00144E9F">
        <w:rPr>
          <w:rFonts w:asciiTheme="minorHAnsi" w:eastAsia="Calibri" w:hAnsiTheme="minorHAnsi" w:cstheme="minorHAnsi"/>
          <w:sz w:val="22"/>
          <w:szCs w:val="22"/>
          <w:lang w:val="en-US"/>
        </w:rPr>
        <w:t xml:space="preserve">e proposed </w:t>
      </w:r>
      <w:r w:rsidR="00DC710A" w:rsidRPr="00DD3C2E">
        <w:rPr>
          <w:rFonts w:asciiTheme="minorHAnsi" w:eastAsia="Calibri" w:hAnsiTheme="minorHAnsi" w:cstheme="minorHAnsi"/>
          <w:sz w:val="22"/>
          <w:szCs w:val="22"/>
          <w:lang w:val="en-US"/>
        </w:rPr>
        <w:t>intervention, is the inclusion of targeted capacity building opportunities for indigenous women</w:t>
      </w:r>
      <w:r w:rsidR="00F22192" w:rsidRPr="00DD3C2E">
        <w:rPr>
          <w:rFonts w:asciiTheme="minorHAnsi" w:eastAsia="Calibri" w:hAnsiTheme="minorHAnsi" w:cstheme="minorHAnsi"/>
          <w:sz w:val="22"/>
          <w:szCs w:val="22"/>
          <w:lang w:val="en-US"/>
        </w:rPr>
        <w:t>’s</w:t>
      </w:r>
      <w:r w:rsidR="00DC710A" w:rsidRPr="00DD3C2E">
        <w:rPr>
          <w:rFonts w:asciiTheme="minorHAnsi" w:eastAsia="Calibri" w:hAnsiTheme="minorHAnsi" w:cstheme="minorHAnsi"/>
          <w:sz w:val="22"/>
          <w:szCs w:val="22"/>
          <w:lang w:val="en-US"/>
        </w:rPr>
        <w:t xml:space="preserve"> partner organizations, ONAMIAP, the </w:t>
      </w:r>
      <w:proofErr w:type="spellStart"/>
      <w:r w:rsidR="00DC710A" w:rsidRPr="00DD3C2E">
        <w:rPr>
          <w:rFonts w:asciiTheme="minorHAnsi" w:eastAsia="Calibri" w:hAnsiTheme="minorHAnsi" w:cstheme="minorHAnsi"/>
          <w:sz w:val="22"/>
          <w:szCs w:val="22"/>
          <w:lang w:val="en-US"/>
        </w:rPr>
        <w:t>Waynakanas</w:t>
      </w:r>
      <w:proofErr w:type="spellEnd"/>
      <w:r w:rsidR="00DC710A" w:rsidRPr="00DD3C2E">
        <w:rPr>
          <w:rFonts w:asciiTheme="minorHAnsi" w:eastAsia="Calibri" w:hAnsiTheme="minorHAnsi" w:cstheme="minorHAnsi"/>
          <w:sz w:val="22"/>
          <w:szCs w:val="22"/>
          <w:lang w:val="en-US"/>
        </w:rPr>
        <w:t xml:space="preserve"> and OCIDMUSHI. Through this, ONAMIAP and its member organizations seek to strengthen their capacity to actively involve young women in activities and organizational spaces, contributing to the process of generational renewal of the indigenous women's movement.</w:t>
      </w:r>
      <w:r w:rsidR="24C92CE5" w:rsidRPr="00DD3C2E">
        <w:rPr>
          <w:rFonts w:asciiTheme="minorHAnsi" w:eastAsia="Calibri" w:hAnsiTheme="minorHAnsi" w:cstheme="minorHAnsi"/>
          <w:sz w:val="22"/>
          <w:szCs w:val="22"/>
          <w:lang w:val="en-US"/>
        </w:rPr>
        <w:t xml:space="preserve"> </w:t>
      </w:r>
    </w:p>
    <w:p w14:paraId="3D54375D" w14:textId="06350923" w:rsidR="00D71020" w:rsidRPr="00DD3C2E" w:rsidRDefault="00D11EBD" w:rsidP="00DD3C2E">
      <w:pPr>
        <w:spacing w:after="120"/>
        <w:jc w:val="both"/>
        <w:rPr>
          <w:rFonts w:asciiTheme="minorHAnsi" w:eastAsia="Calibri" w:hAnsiTheme="minorHAnsi" w:cstheme="minorHAnsi"/>
          <w:sz w:val="22"/>
          <w:szCs w:val="22"/>
          <w:lang w:val="en-GB"/>
        </w:rPr>
      </w:pPr>
      <w:r w:rsidRPr="00DD3C2E">
        <w:rPr>
          <w:rFonts w:asciiTheme="minorHAnsi" w:eastAsia="Calibri" w:hAnsiTheme="minorHAnsi" w:cstheme="minorHAnsi"/>
          <w:b/>
          <w:sz w:val="22"/>
          <w:szCs w:val="22"/>
          <w:lang w:val="en-US"/>
        </w:rPr>
        <w:t xml:space="preserve">Building expertise on working with indigenous peoples within Amnesty International. </w:t>
      </w:r>
      <w:r w:rsidR="00362306" w:rsidRPr="00DD3C2E">
        <w:rPr>
          <w:rFonts w:asciiTheme="minorHAnsi" w:eastAsia="Calibri" w:hAnsiTheme="minorHAnsi" w:cstheme="minorHAnsi"/>
          <w:sz w:val="22"/>
          <w:szCs w:val="22"/>
          <w:lang w:val="en-US"/>
        </w:rPr>
        <w:t xml:space="preserve">AI is committed to </w:t>
      </w:r>
      <w:r w:rsidR="00DC4D30" w:rsidRPr="00DD3C2E">
        <w:rPr>
          <w:rFonts w:asciiTheme="minorHAnsi" w:eastAsia="Calibri" w:hAnsiTheme="minorHAnsi" w:cstheme="minorHAnsi"/>
          <w:sz w:val="22"/>
          <w:szCs w:val="22"/>
          <w:lang w:val="en-US"/>
        </w:rPr>
        <w:t xml:space="preserve">learning how to become </w:t>
      </w:r>
      <w:r w:rsidR="00362306" w:rsidRPr="00DD3C2E">
        <w:rPr>
          <w:rFonts w:asciiTheme="minorHAnsi" w:eastAsia="Calibri" w:hAnsiTheme="minorHAnsi" w:cstheme="minorHAnsi"/>
          <w:sz w:val="22"/>
          <w:szCs w:val="22"/>
          <w:lang w:val="en-US"/>
        </w:rPr>
        <w:t xml:space="preserve">a better ally to </w:t>
      </w:r>
      <w:r w:rsidR="00152BBD">
        <w:rPr>
          <w:rFonts w:asciiTheme="minorHAnsi" w:eastAsia="Calibri" w:hAnsiTheme="minorHAnsi" w:cstheme="minorHAnsi"/>
          <w:sz w:val="22"/>
          <w:szCs w:val="22"/>
          <w:lang w:val="en-US"/>
        </w:rPr>
        <w:t>i</w:t>
      </w:r>
      <w:r w:rsidR="00362306" w:rsidRPr="00DD3C2E">
        <w:rPr>
          <w:rFonts w:asciiTheme="minorHAnsi" w:eastAsia="Calibri" w:hAnsiTheme="minorHAnsi" w:cstheme="minorHAnsi"/>
          <w:sz w:val="22"/>
          <w:szCs w:val="22"/>
          <w:lang w:val="en-US"/>
        </w:rPr>
        <w:t xml:space="preserve">ndigenous </w:t>
      </w:r>
      <w:r w:rsidR="00152BBD">
        <w:rPr>
          <w:rFonts w:asciiTheme="minorHAnsi" w:eastAsia="Calibri" w:hAnsiTheme="minorHAnsi" w:cstheme="minorHAnsi"/>
          <w:sz w:val="22"/>
          <w:szCs w:val="22"/>
          <w:lang w:val="en-US"/>
        </w:rPr>
        <w:t>p</w:t>
      </w:r>
      <w:r w:rsidR="00362306" w:rsidRPr="00DD3C2E">
        <w:rPr>
          <w:rFonts w:asciiTheme="minorHAnsi" w:eastAsia="Calibri" w:hAnsiTheme="minorHAnsi" w:cstheme="minorHAnsi"/>
          <w:sz w:val="22"/>
          <w:szCs w:val="22"/>
          <w:lang w:val="en-US"/>
        </w:rPr>
        <w:t>eoples through the projects currently funded by CISU in Peru, Brazil and Paraguay.</w:t>
      </w:r>
      <w:r w:rsidR="00DC4D30" w:rsidRPr="00DD3C2E">
        <w:rPr>
          <w:rFonts w:asciiTheme="minorHAnsi" w:eastAsia="Calibri" w:hAnsiTheme="minorHAnsi" w:cstheme="minorHAnsi"/>
          <w:sz w:val="22"/>
          <w:szCs w:val="22"/>
          <w:lang w:val="en-US"/>
        </w:rPr>
        <w:t xml:space="preserve"> This intervention will include </w:t>
      </w:r>
      <w:proofErr w:type="gramStart"/>
      <w:r w:rsidR="00DC4D30" w:rsidRPr="00DD3C2E">
        <w:rPr>
          <w:rFonts w:asciiTheme="minorHAnsi" w:eastAsia="Calibri" w:hAnsiTheme="minorHAnsi" w:cstheme="minorHAnsi"/>
          <w:sz w:val="22"/>
          <w:szCs w:val="22"/>
          <w:lang w:val="en-US"/>
        </w:rPr>
        <w:t>a number of</w:t>
      </w:r>
      <w:proofErr w:type="gramEnd"/>
      <w:r w:rsidR="00DC4D30" w:rsidRPr="00DD3C2E">
        <w:rPr>
          <w:rFonts w:asciiTheme="minorHAnsi" w:eastAsia="Calibri" w:hAnsiTheme="minorHAnsi" w:cstheme="minorHAnsi"/>
          <w:sz w:val="22"/>
          <w:szCs w:val="22"/>
          <w:lang w:val="en-US"/>
        </w:rPr>
        <w:t xml:space="preserve"> regional knowledge management and learning initiatives that go beyond </w:t>
      </w:r>
      <w:r w:rsidR="006A7381" w:rsidRPr="00DD3C2E">
        <w:rPr>
          <w:rFonts w:asciiTheme="minorHAnsi" w:eastAsia="Calibri" w:hAnsiTheme="minorHAnsi" w:cstheme="minorHAnsi"/>
          <w:sz w:val="22"/>
          <w:szCs w:val="22"/>
          <w:lang w:val="en-US"/>
        </w:rPr>
        <w:t>Peru to include AI Sections and indigenous partner organizations in Brazil, Paraguay and other countries in the region</w:t>
      </w:r>
      <w:r w:rsidR="5438D262" w:rsidRPr="00DD3C2E">
        <w:rPr>
          <w:rFonts w:asciiTheme="minorHAnsi" w:eastAsia="Calibri" w:hAnsiTheme="minorHAnsi" w:cstheme="minorHAnsi"/>
          <w:sz w:val="22"/>
          <w:szCs w:val="22"/>
          <w:lang w:val="en-US"/>
        </w:rPr>
        <w:t xml:space="preserve"> working on </w:t>
      </w:r>
      <w:r w:rsidR="0067538F">
        <w:rPr>
          <w:rFonts w:asciiTheme="minorHAnsi" w:eastAsia="Calibri" w:hAnsiTheme="minorHAnsi" w:cstheme="minorHAnsi"/>
          <w:sz w:val="22"/>
          <w:szCs w:val="22"/>
          <w:lang w:val="en-US"/>
        </w:rPr>
        <w:t>indigenous people’</w:t>
      </w:r>
      <w:r w:rsidR="5438D262" w:rsidRPr="00DD3C2E">
        <w:rPr>
          <w:rFonts w:asciiTheme="minorHAnsi" w:eastAsia="Calibri" w:hAnsiTheme="minorHAnsi" w:cstheme="minorHAnsi"/>
          <w:sz w:val="22"/>
          <w:szCs w:val="22"/>
          <w:lang w:val="en-US"/>
        </w:rPr>
        <w:t>s rights</w:t>
      </w:r>
      <w:r w:rsidR="006A7381" w:rsidRPr="00DD3C2E">
        <w:rPr>
          <w:rFonts w:asciiTheme="minorHAnsi" w:eastAsia="Calibri" w:hAnsiTheme="minorHAnsi" w:cstheme="minorHAnsi"/>
          <w:sz w:val="22"/>
          <w:szCs w:val="22"/>
          <w:lang w:val="en-US"/>
        </w:rPr>
        <w:t xml:space="preserve">. </w:t>
      </w:r>
      <w:r w:rsidR="00362306" w:rsidRPr="00DD3C2E">
        <w:rPr>
          <w:rFonts w:asciiTheme="minorHAnsi" w:eastAsia="Calibri" w:hAnsiTheme="minorHAnsi" w:cstheme="minorHAnsi"/>
          <w:sz w:val="22"/>
          <w:szCs w:val="22"/>
          <w:lang w:val="en-US"/>
        </w:rPr>
        <w:t xml:space="preserve"> </w:t>
      </w:r>
      <w:r w:rsidR="00395629" w:rsidRPr="00DD3C2E">
        <w:rPr>
          <w:rFonts w:asciiTheme="minorHAnsi" w:eastAsia="Calibri" w:hAnsiTheme="minorHAnsi" w:cstheme="minorHAnsi"/>
          <w:sz w:val="22"/>
          <w:szCs w:val="22"/>
          <w:lang w:val="en-US"/>
        </w:rPr>
        <w:t>Finally,</w:t>
      </w:r>
      <w:r w:rsidR="00717B95">
        <w:rPr>
          <w:rFonts w:asciiTheme="minorHAnsi" w:eastAsia="Calibri" w:hAnsiTheme="minorHAnsi" w:cstheme="minorHAnsi"/>
          <w:sz w:val="22"/>
          <w:szCs w:val="22"/>
          <w:lang w:val="en-US"/>
        </w:rPr>
        <w:t xml:space="preserve"> it is also proposed to hold </w:t>
      </w:r>
      <w:r w:rsidR="00395629" w:rsidRPr="00DD3C2E">
        <w:rPr>
          <w:rFonts w:asciiTheme="minorHAnsi" w:eastAsia="Calibri" w:hAnsiTheme="minorHAnsi" w:cstheme="minorHAnsi"/>
          <w:sz w:val="22"/>
          <w:szCs w:val="22"/>
          <w:lang w:val="en-US"/>
        </w:rPr>
        <w:t>exchange</w:t>
      </w:r>
      <w:r w:rsidR="005C554D">
        <w:rPr>
          <w:rFonts w:asciiTheme="minorHAnsi" w:eastAsia="Calibri" w:hAnsiTheme="minorHAnsi" w:cstheme="minorHAnsi"/>
          <w:sz w:val="22"/>
          <w:szCs w:val="22"/>
          <w:lang w:val="en-US"/>
        </w:rPr>
        <w:t xml:space="preserve">s of lessons learnt at </w:t>
      </w:r>
      <w:r w:rsidR="00395629" w:rsidRPr="00DD3C2E">
        <w:rPr>
          <w:rFonts w:asciiTheme="minorHAnsi" w:eastAsia="Calibri" w:hAnsiTheme="minorHAnsi" w:cstheme="minorHAnsi"/>
          <w:sz w:val="22"/>
          <w:szCs w:val="22"/>
          <w:lang w:val="en-US"/>
        </w:rPr>
        <w:t>regional level among allied organizations. The aim is for Amnesty International and its partners in Peru, Brazil and Paraguay to systematize the experience</w:t>
      </w:r>
      <w:r w:rsidR="00386F9D">
        <w:rPr>
          <w:rFonts w:asciiTheme="minorHAnsi" w:eastAsia="Calibri" w:hAnsiTheme="minorHAnsi" w:cstheme="minorHAnsi"/>
          <w:sz w:val="22"/>
          <w:szCs w:val="22"/>
          <w:lang w:val="en-US"/>
        </w:rPr>
        <w:t>s</w:t>
      </w:r>
      <w:r w:rsidR="00395629" w:rsidRPr="00DD3C2E">
        <w:rPr>
          <w:rFonts w:asciiTheme="minorHAnsi" w:eastAsia="Calibri" w:hAnsiTheme="minorHAnsi" w:cstheme="minorHAnsi"/>
          <w:sz w:val="22"/>
          <w:szCs w:val="22"/>
          <w:lang w:val="en-US"/>
        </w:rPr>
        <w:t xml:space="preserve"> at the regional level to promote best practices in collaboration with indigenous communities in </w:t>
      </w:r>
      <w:r w:rsidR="005F2D75">
        <w:rPr>
          <w:rFonts w:asciiTheme="minorHAnsi" w:eastAsia="Calibri" w:hAnsiTheme="minorHAnsi" w:cstheme="minorHAnsi"/>
          <w:sz w:val="22"/>
          <w:szCs w:val="22"/>
          <w:lang w:val="en-US"/>
        </w:rPr>
        <w:t>Latin</w:t>
      </w:r>
      <w:r w:rsidR="00395629" w:rsidRPr="00DD3C2E">
        <w:rPr>
          <w:rFonts w:asciiTheme="minorHAnsi" w:eastAsia="Calibri" w:hAnsiTheme="minorHAnsi" w:cstheme="minorHAnsi"/>
          <w:sz w:val="22"/>
          <w:szCs w:val="22"/>
          <w:lang w:val="en-US"/>
        </w:rPr>
        <w:t xml:space="preserve"> America.</w:t>
      </w:r>
      <w:bookmarkEnd w:id="0"/>
    </w:p>
    <w:p w14:paraId="5714E02A" w14:textId="57652C9A" w:rsidR="70B35EDF" w:rsidRPr="00DD3C2E" w:rsidRDefault="70B35EDF" w:rsidP="00DD3C2E">
      <w:pPr>
        <w:rPr>
          <w:b/>
          <w:bCs/>
          <w:sz w:val="22"/>
          <w:szCs w:val="22"/>
          <w:lang w:val="en-GB"/>
        </w:rPr>
      </w:pPr>
      <w:bookmarkStart w:id="3" w:name="_Hlk35456502"/>
      <w:bookmarkStart w:id="4" w:name="_Hlk35456171"/>
      <w:bookmarkStart w:id="5" w:name="_Hlk36802702"/>
      <w:r w:rsidRPr="00DD3C2E">
        <w:rPr>
          <w:rFonts w:asciiTheme="minorHAnsi" w:hAnsiTheme="minorHAnsi" w:cstheme="minorBidi"/>
          <w:b/>
          <w:bCs/>
          <w:sz w:val="22"/>
          <w:szCs w:val="22"/>
          <w:lang w:val="en-GB"/>
        </w:rPr>
        <w:t>C</w:t>
      </w:r>
      <w:r w:rsidR="091F8B4F" w:rsidRPr="00DD3C2E">
        <w:rPr>
          <w:rFonts w:asciiTheme="minorHAnsi" w:hAnsiTheme="minorHAnsi" w:cstheme="minorBidi"/>
          <w:b/>
          <w:bCs/>
          <w:sz w:val="22"/>
          <w:szCs w:val="22"/>
          <w:lang w:val="en-GB"/>
        </w:rPr>
        <w:t>onditions that apply in the area where the intervention will take place</w:t>
      </w:r>
      <w:r w:rsidR="00AC4FD3">
        <w:rPr>
          <w:rFonts w:asciiTheme="minorHAnsi" w:hAnsiTheme="minorHAnsi" w:cstheme="minorBidi"/>
          <w:b/>
          <w:bCs/>
          <w:sz w:val="22"/>
          <w:szCs w:val="22"/>
          <w:lang w:val="en-GB"/>
        </w:rPr>
        <w:t>:</w:t>
      </w:r>
    </w:p>
    <w:p w14:paraId="072FB415" w14:textId="63D66247" w:rsidR="00DD3C2E" w:rsidRDefault="3BF86F48" w:rsidP="00DD3C2E">
      <w:pPr>
        <w:jc w:val="both"/>
        <w:rPr>
          <w:rFonts w:ascii="Calibri" w:eastAsia="Calibri" w:hAnsi="Calibri" w:cs="Calibri"/>
          <w:color w:val="000000" w:themeColor="text1"/>
          <w:sz w:val="22"/>
          <w:szCs w:val="22"/>
          <w:lang w:val="en-US"/>
        </w:rPr>
      </w:pPr>
      <w:r w:rsidRPr="00DD3C2E">
        <w:rPr>
          <w:rFonts w:ascii="Calibri" w:eastAsia="Calibri" w:hAnsi="Calibri" w:cs="Calibri"/>
          <w:b/>
          <w:bCs/>
          <w:color w:val="000000" w:themeColor="text1"/>
          <w:sz w:val="22"/>
          <w:szCs w:val="22"/>
          <w:lang w:val="en-US"/>
        </w:rPr>
        <w:t xml:space="preserve">National context: </w:t>
      </w:r>
      <w:r w:rsidR="24132EEC" w:rsidRPr="002D0468">
        <w:rPr>
          <w:rFonts w:ascii="Calibri" w:eastAsia="Calibri" w:hAnsi="Calibri" w:cs="Calibri"/>
          <w:b/>
          <w:bCs/>
          <w:color w:val="000000" w:themeColor="text1"/>
          <w:sz w:val="22"/>
          <w:szCs w:val="22"/>
          <w:lang w:val="en-US"/>
        </w:rPr>
        <w:t>Peru</w:t>
      </w:r>
      <w:r w:rsidR="24132EEC" w:rsidRPr="00DD3C2E">
        <w:rPr>
          <w:rFonts w:ascii="Calibri" w:eastAsia="Calibri" w:hAnsi="Calibri" w:cs="Calibri"/>
          <w:color w:val="000000" w:themeColor="text1"/>
          <w:sz w:val="22"/>
          <w:szCs w:val="22"/>
          <w:lang w:val="en-US"/>
        </w:rPr>
        <w:t xml:space="preserve"> has been experiencing a period of </w:t>
      </w:r>
      <w:r w:rsidR="24132EEC" w:rsidRPr="00386F9D">
        <w:rPr>
          <w:rFonts w:ascii="Calibri" w:eastAsia="Calibri" w:hAnsi="Calibri" w:cs="Calibri"/>
          <w:color w:val="000000" w:themeColor="text1"/>
          <w:sz w:val="22"/>
          <w:szCs w:val="22"/>
          <w:lang w:val="en-US"/>
        </w:rPr>
        <w:t>political instability</w:t>
      </w:r>
      <w:r w:rsidR="24132EEC" w:rsidRPr="00DD3C2E">
        <w:rPr>
          <w:rFonts w:ascii="Calibri" w:eastAsia="Calibri" w:hAnsi="Calibri" w:cs="Calibri"/>
          <w:color w:val="000000" w:themeColor="text1"/>
          <w:sz w:val="22"/>
          <w:szCs w:val="22"/>
          <w:lang w:val="en-US"/>
        </w:rPr>
        <w:t xml:space="preserve"> and crisis since 2017</w:t>
      </w:r>
      <w:r w:rsidR="64F147F6" w:rsidRPr="00DD3C2E">
        <w:rPr>
          <w:rFonts w:ascii="Calibri" w:eastAsia="Calibri" w:hAnsi="Calibri" w:cs="Calibri"/>
          <w:color w:val="000000" w:themeColor="text1"/>
          <w:sz w:val="22"/>
          <w:szCs w:val="22"/>
          <w:lang w:val="en-US"/>
        </w:rPr>
        <w:t xml:space="preserve"> which continues to the present day. The political context can be characterized </w:t>
      </w:r>
      <w:r w:rsidR="24132EEC" w:rsidRPr="00DD3C2E">
        <w:rPr>
          <w:rFonts w:ascii="Calibri" w:eastAsia="Calibri" w:hAnsi="Calibri" w:cs="Calibri"/>
          <w:color w:val="000000" w:themeColor="text1"/>
          <w:sz w:val="22"/>
          <w:szCs w:val="22"/>
          <w:lang w:val="en-US"/>
        </w:rPr>
        <w:t xml:space="preserve">by polarization, uncertainty, </w:t>
      </w:r>
      <w:r w:rsidR="77A0D900" w:rsidRPr="00DD3C2E">
        <w:rPr>
          <w:rFonts w:ascii="Calibri" w:eastAsia="Calibri" w:hAnsi="Calibri" w:cs="Calibri"/>
          <w:color w:val="000000" w:themeColor="text1"/>
          <w:sz w:val="22"/>
          <w:szCs w:val="22"/>
          <w:lang w:val="en-US"/>
        </w:rPr>
        <w:t>alleged crimes of corruption, social protests, contested elections, impeachment processes</w:t>
      </w:r>
      <w:r w:rsidR="623B1259" w:rsidRPr="00DD3C2E">
        <w:rPr>
          <w:rFonts w:ascii="Calibri" w:eastAsia="Calibri" w:hAnsi="Calibri" w:cs="Calibri"/>
          <w:color w:val="000000" w:themeColor="text1"/>
          <w:sz w:val="22"/>
          <w:szCs w:val="22"/>
          <w:lang w:val="en-US"/>
        </w:rPr>
        <w:t xml:space="preserve"> and constant ministerial changes. </w:t>
      </w:r>
      <w:r w:rsidR="418D84F2" w:rsidRPr="00DD3C2E">
        <w:rPr>
          <w:rFonts w:ascii="Calibri" w:eastAsia="Calibri" w:hAnsi="Calibri" w:cs="Calibri"/>
          <w:color w:val="000000" w:themeColor="text1"/>
          <w:sz w:val="22"/>
          <w:szCs w:val="22"/>
          <w:lang w:val="en-US"/>
        </w:rPr>
        <w:t xml:space="preserve">The 5th president in </w:t>
      </w:r>
      <w:r w:rsidR="38EB45C4" w:rsidRPr="00DD3C2E">
        <w:rPr>
          <w:rFonts w:ascii="Calibri" w:eastAsia="Calibri" w:hAnsi="Calibri" w:cs="Calibri"/>
          <w:color w:val="000000" w:themeColor="text1"/>
          <w:sz w:val="22"/>
          <w:szCs w:val="22"/>
          <w:lang w:val="en-US"/>
        </w:rPr>
        <w:t>as many y</w:t>
      </w:r>
      <w:r w:rsidR="418D84F2" w:rsidRPr="00DD3C2E">
        <w:rPr>
          <w:rFonts w:ascii="Calibri" w:eastAsia="Calibri" w:hAnsi="Calibri" w:cs="Calibri"/>
          <w:color w:val="000000" w:themeColor="text1"/>
          <w:sz w:val="22"/>
          <w:szCs w:val="22"/>
          <w:lang w:val="en-US"/>
        </w:rPr>
        <w:t>ears, Pedro Castillo</w:t>
      </w:r>
      <w:r w:rsidR="7A466092" w:rsidRPr="00DD3C2E">
        <w:rPr>
          <w:rFonts w:ascii="Calibri" w:eastAsia="Calibri" w:hAnsi="Calibri" w:cs="Calibri"/>
          <w:color w:val="000000" w:themeColor="text1"/>
          <w:sz w:val="22"/>
          <w:szCs w:val="22"/>
          <w:lang w:val="en-US"/>
        </w:rPr>
        <w:t>, an elementary school teacher</w:t>
      </w:r>
      <w:r w:rsidR="6E33C168" w:rsidRPr="00DD3C2E">
        <w:rPr>
          <w:rFonts w:ascii="Calibri" w:eastAsia="Calibri" w:hAnsi="Calibri" w:cs="Calibri"/>
          <w:color w:val="000000" w:themeColor="text1"/>
          <w:sz w:val="22"/>
          <w:szCs w:val="22"/>
          <w:lang w:val="en-US"/>
        </w:rPr>
        <w:t xml:space="preserve"> who</w:t>
      </w:r>
      <w:r w:rsidR="7A466092" w:rsidRPr="00DD3C2E">
        <w:rPr>
          <w:rFonts w:ascii="Calibri" w:eastAsia="Calibri" w:hAnsi="Calibri" w:cs="Calibri"/>
          <w:color w:val="000000" w:themeColor="text1"/>
          <w:sz w:val="22"/>
          <w:szCs w:val="22"/>
          <w:lang w:val="en-US"/>
        </w:rPr>
        <w:t xml:space="preserve"> won the 2021 general election</w:t>
      </w:r>
      <w:r w:rsidR="1EA44EC1" w:rsidRPr="00DD3C2E">
        <w:rPr>
          <w:rFonts w:ascii="Calibri" w:eastAsia="Calibri" w:hAnsi="Calibri" w:cs="Calibri"/>
          <w:color w:val="000000" w:themeColor="text1"/>
          <w:sz w:val="22"/>
          <w:szCs w:val="22"/>
          <w:lang w:val="en-US"/>
        </w:rPr>
        <w:t xml:space="preserve">, </w:t>
      </w:r>
      <w:r w:rsidR="16048484" w:rsidRPr="00DD3C2E">
        <w:rPr>
          <w:rFonts w:ascii="Calibri" w:eastAsia="Calibri" w:hAnsi="Calibri" w:cs="Calibri"/>
          <w:color w:val="000000" w:themeColor="text1"/>
          <w:sz w:val="22"/>
          <w:szCs w:val="22"/>
          <w:lang w:val="en-US"/>
        </w:rPr>
        <w:t xml:space="preserve">currently faces 6 criminal investigations which </w:t>
      </w:r>
      <w:r w:rsidR="3F040582" w:rsidRPr="00DD3C2E">
        <w:rPr>
          <w:rFonts w:ascii="Calibri" w:eastAsia="Calibri" w:hAnsi="Calibri" w:cs="Calibri"/>
          <w:color w:val="000000" w:themeColor="text1"/>
          <w:sz w:val="22"/>
          <w:szCs w:val="22"/>
          <w:lang w:val="en-US"/>
        </w:rPr>
        <w:t xml:space="preserve">increases the likelihood of him being removed from office in the coming months. </w:t>
      </w:r>
      <w:r w:rsidR="6516F567" w:rsidRPr="00DD3C2E">
        <w:rPr>
          <w:rFonts w:ascii="Calibri" w:eastAsia="Calibri" w:hAnsi="Calibri" w:cs="Calibri"/>
          <w:color w:val="000000" w:themeColor="text1"/>
          <w:sz w:val="22"/>
          <w:szCs w:val="22"/>
          <w:lang w:val="en-US"/>
        </w:rPr>
        <w:t xml:space="preserve">In terms of the </w:t>
      </w:r>
      <w:r w:rsidR="6516F567" w:rsidRPr="00A778DD">
        <w:rPr>
          <w:rFonts w:ascii="Calibri" w:eastAsia="Calibri" w:hAnsi="Calibri" w:cs="Calibri"/>
          <w:color w:val="000000" w:themeColor="text1"/>
          <w:sz w:val="22"/>
          <w:szCs w:val="22"/>
          <w:lang w:val="en-US"/>
        </w:rPr>
        <w:t>economic</w:t>
      </w:r>
      <w:r w:rsidR="6516F567" w:rsidRPr="00DD3C2E">
        <w:rPr>
          <w:rFonts w:ascii="Calibri" w:eastAsia="Calibri" w:hAnsi="Calibri" w:cs="Calibri"/>
          <w:color w:val="000000" w:themeColor="text1"/>
          <w:sz w:val="22"/>
          <w:szCs w:val="22"/>
          <w:lang w:val="en-US"/>
        </w:rPr>
        <w:t xml:space="preserve"> context, the country faces the prospect of slowing economic growth and higher inflation</w:t>
      </w:r>
      <w:r w:rsidR="5D860676" w:rsidRPr="00DD3C2E">
        <w:rPr>
          <w:rFonts w:ascii="Calibri" w:eastAsia="Calibri" w:hAnsi="Calibri" w:cs="Calibri"/>
          <w:color w:val="000000" w:themeColor="text1"/>
          <w:sz w:val="22"/>
          <w:szCs w:val="22"/>
          <w:lang w:val="en-US"/>
        </w:rPr>
        <w:t xml:space="preserve">. </w:t>
      </w:r>
      <w:r w:rsidR="5D860676" w:rsidRPr="00A778DD">
        <w:rPr>
          <w:rFonts w:ascii="Calibri" w:eastAsia="Calibri" w:hAnsi="Calibri" w:cs="Calibri"/>
          <w:color w:val="000000" w:themeColor="text1"/>
          <w:sz w:val="22"/>
          <w:szCs w:val="22"/>
          <w:lang w:val="en-US"/>
        </w:rPr>
        <w:t>The human rights</w:t>
      </w:r>
      <w:r w:rsidR="5D860676" w:rsidRPr="00DD3C2E">
        <w:rPr>
          <w:rFonts w:ascii="Calibri" w:eastAsia="Calibri" w:hAnsi="Calibri" w:cs="Calibri"/>
          <w:b/>
          <w:bCs/>
          <w:color w:val="000000" w:themeColor="text1"/>
          <w:sz w:val="22"/>
          <w:szCs w:val="22"/>
          <w:lang w:val="en-US"/>
        </w:rPr>
        <w:t xml:space="preserve"> </w:t>
      </w:r>
      <w:r w:rsidR="5D860676" w:rsidRPr="00DD3C2E">
        <w:rPr>
          <w:rFonts w:ascii="Calibri" w:eastAsia="Calibri" w:hAnsi="Calibri" w:cs="Calibri"/>
          <w:color w:val="000000" w:themeColor="text1"/>
          <w:sz w:val="22"/>
          <w:szCs w:val="22"/>
          <w:lang w:val="en-US"/>
        </w:rPr>
        <w:t xml:space="preserve">situation remains concerning, in relation to excessive use of force by </w:t>
      </w:r>
      <w:r w:rsidR="492173B5" w:rsidRPr="00DD3C2E">
        <w:rPr>
          <w:rFonts w:ascii="Calibri" w:eastAsia="Calibri" w:hAnsi="Calibri" w:cs="Calibri"/>
          <w:color w:val="000000" w:themeColor="text1"/>
          <w:sz w:val="22"/>
          <w:szCs w:val="22"/>
          <w:lang w:val="en-US"/>
        </w:rPr>
        <w:t xml:space="preserve">the police, attacks on human rights defenders, violence against women and girls, setbacks in sexual and reproductive rights, </w:t>
      </w:r>
      <w:r w:rsidR="150DD6E5" w:rsidRPr="00DD3C2E">
        <w:rPr>
          <w:rFonts w:ascii="Calibri" w:eastAsia="Calibri" w:hAnsi="Calibri" w:cs="Calibri"/>
          <w:color w:val="000000" w:themeColor="text1"/>
          <w:sz w:val="22"/>
          <w:szCs w:val="22"/>
          <w:lang w:val="en-US"/>
        </w:rPr>
        <w:t>and discrimination against indigenous and afro descendent people</w:t>
      </w:r>
      <w:r w:rsidR="73C5DA13" w:rsidRPr="00DD3C2E">
        <w:rPr>
          <w:rFonts w:ascii="Calibri" w:eastAsia="Calibri" w:hAnsi="Calibri" w:cs="Calibri"/>
          <w:color w:val="000000" w:themeColor="text1"/>
          <w:sz w:val="22"/>
          <w:szCs w:val="22"/>
          <w:lang w:val="en-US"/>
        </w:rPr>
        <w:t>.</w:t>
      </w:r>
      <w:r w:rsidR="42045EF2" w:rsidRPr="00DD3C2E">
        <w:rPr>
          <w:rFonts w:ascii="Calibri" w:eastAsia="Calibri" w:hAnsi="Calibri" w:cs="Calibri"/>
          <w:color w:val="000000" w:themeColor="text1"/>
          <w:sz w:val="22"/>
          <w:szCs w:val="22"/>
          <w:lang w:val="en-US"/>
        </w:rPr>
        <w:t xml:space="preserve"> The country recorded the highest number of Covid-19 deaths per million people in 2021, highlighting structural inequalities in access to health and other social services. </w:t>
      </w:r>
    </w:p>
    <w:p w14:paraId="7523ADA5" w14:textId="03523333" w:rsidR="73C5DA13" w:rsidRPr="00DD3C2E" w:rsidRDefault="73C5DA13" w:rsidP="00DD3C2E">
      <w:pPr>
        <w:jc w:val="both"/>
        <w:rPr>
          <w:rFonts w:ascii="Calibri" w:eastAsia="Calibri" w:hAnsi="Calibri" w:cs="Calibri"/>
          <w:color w:val="000000" w:themeColor="text1"/>
          <w:sz w:val="22"/>
          <w:szCs w:val="22"/>
          <w:lang w:val="en-US"/>
        </w:rPr>
      </w:pPr>
      <w:r w:rsidRPr="00DD3C2E">
        <w:rPr>
          <w:rFonts w:asciiTheme="minorHAnsi" w:hAnsiTheme="minorHAnsi" w:cstheme="minorBidi"/>
          <w:b/>
          <w:bCs/>
          <w:color w:val="000000" w:themeColor="text1"/>
          <w:sz w:val="22"/>
          <w:szCs w:val="22"/>
          <w:lang w:val="en-US"/>
        </w:rPr>
        <w:t xml:space="preserve">Local context: </w:t>
      </w:r>
      <w:r w:rsidR="74F26402" w:rsidRPr="00DD3C2E">
        <w:rPr>
          <w:rFonts w:asciiTheme="minorHAnsi" w:hAnsiTheme="minorHAnsi" w:cstheme="minorBidi"/>
          <w:color w:val="000000" w:themeColor="text1"/>
          <w:sz w:val="22"/>
          <w:szCs w:val="22"/>
          <w:lang w:val="en-US"/>
        </w:rPr>
        <w:t>The intervention will be implemented in the</w:t>
      </w:r>
      <w:r w:rsidR="308A8ED3" w:rsidRPr="00DD3C2E">
        <w:rPr>
          <w:rFonts w:asciiTheme="minorHAnsi" w:hAnsiTheme="minorHAnsi" w:cstheme="minorBidi"/>
          <w:color w:val="000000" w:themeColor="text1"/>
          <w:sz w:val="22"/>
          <w:szCs w:val="22"/>
          <w:lang w:val="en-US"/>
        </w:rPr>
        <w:t xml:space="preserve"> </w:t>
      </w:r>
      <w:r w:rsidR="308A8ED3" w:rsidRPr="00DD3C2E">
        <w:rPr>
          <w:rFonts w:asciiTheme="minorHAnsi" w:hAnsiTheme="minorHAnsi" w:cstheme="minorBidi"/>
          <w:b/>
          <w:bCs/>
          <w:color w:val="000000" w:themeColor="text1"/>
          <w:sz w:val="22"/>
          <w:szCs w:val="22"/>
          <w:lang w:val="en-US"/>
        </w:rPr>
        <w:t>D</w:t>
      </w:r>
      <w:r w:rsidR="3D05D8C6" w:rsidRPr="00DD3C2E">
        <w:rPr>
          <w:rFonts w:asciiTheme="minorHAnsi" w:hAnsiTheme="minorHAnsi" w:cstheme="minorBidi"/>
          <w:b/>
          <w:bCs/>
          <w:color w:val="000000" w:themeColor="text1"/>
          <w:sz w:val="22"/>
          <w:szCs w:val="22"/>
          <w:lang w:val="en-US"/>
        </w:rPr>
        <w:t xml:space="preserve">epartment of </w:t>
      </w:r>
      <w:r w:rsidR="54E3CC56" w:rsidRPr="00DD3C2E">
        <w:rPr>
          <w:rFonts w:asciiTheme="minorHAnsi" w:hAnsiTheme="minorHAnsi" w:cstheme="minorBidi"/>
          <w:b/>
          <w:bCs/>
          <w:color w:val="000000" w:themeColor="text1"/>
          <w:sz w:val="22"/>
          <w:szCs w:val="22"/>
          <w:lang w:val="en-US"/>
        </w:rPr>
        <w:t>Loreto</w:t>
      </w:r>
      <w:r w:rsidR="308A8ED3" w:rsidRPr="00DD3C2E">
        <w:rPr>
          <w:rFonts w:asciiTheme="minorHAnsi" w:hAnsiTheme="minorHAnsi" w:cstheme="minorBidi"/>
          <w:color w:val="000000" w:themeColor="text1"/>
          <w:sz w:val="22"/>
          <w:szCs w:val="22"/>
          <w:lang w:val="en-US"/>
        </w:rPr>
        <w:t xml:space="preserve">, </w:t>
      </w:r>
      <w:r w:rsidR="54E3CC56" w:rsidRPr="00DD3C2E">
        <w:rPr>
          <w:rFonts w:asciiTheme="minorHAnsi" w:hAnsiTheme="minorHAnsi" w:cstheme="minorBidi"/>
          <w:color w:val="000000" w:themeColor="text1"/>
          <w:sz w:val="22"/>
          <w:szCs w:val="22"/>
          <w:lang w:val="en-US"/>
        </w:rPr>
        <w:t xml:space="preserve">an Amazonian region located in north-eastern Peru. </w:t>
      </w:r>
      <w:r w:rsidR="6154E450" w:rsidRPr="00DD3C2E">
        <w:rPr>
          <w:rFonts w:asciiTheme="minorHAnsi" w:hAnsiTheme="minorHAnsi" w:cstheme="minorBidi"/>
          <w:color w:val="000000" w:themeColor="text1"/>
          <w:sz w:val="22"/>
          <w:szCs w:val="22"/>
          <w:lang w:val="en-US"/>
        </w:rPr>
        <w:t xml:space="preserve">Loreto is Peru’s largest department, covering almost one-third of Peru’s territory. It is also one of the most sparsely populated regions due to its remote location in the Amazon Rainforest. </w:t>
      </w:r>
      <w:r w:rsidR="1FF9C982" w:rsidRPr="00DD3C2E">
        <w:rPr>
          <w:rFonts w:asciiTheme="minorHAnsi" w:hAnsiTheme="minorHAnsi" w:cstheme="minorBidi"/>
          <w:color w:val="000000" w:themeColor="text1"/>
          <w:sz w:val="22"/>
          <w:szCs w:val="22"/>
          <w:lang w:val="en-US"/>
        </w:rPr>
        <w:t xml:space="preserve">Most of the territory comprises high and low jungle, and is crisscrossed by numerous rivers, including the Amazon. </w:t>
      </w:r>
      <w:r w:rsidR="46EA8E76" w:rsidRPr="00DD3C2E">
        <w:rPr>
          <w:rFonts w:asciiTheme="minorHAnsi" w:hAnsiTheme="minorHAnsi" w:cstheme="minorBidi"/>
          <w:color w:val="000000" w:themeColor="text1"/>
          <w:sz w:val="22"/>
          <w:szCs w:val="22"/>
          <w:lang w:val="en-US"/>
        </w:rPr>
        <w:t xml:space="preserve">Loreto is </w:t>
      </w:r>
      <w:r w:rsidR="3DF1214C" w:rsidRPr="00DD3C2E">
        <w:rPr>
          <w:rFonts w:asciiTheme="minorHAnsi" w:hAnsiTheme="minorHAnsi" w:cstheme="minorBidi"/>
          <w:color w:val="000000" w:themeColor="text1"/>
          <w:sz w:val="22"/>
          <w:szCs w:val="22"/>
          <w:lang w:val="en-US"/>
        </w:rPr>
        <w:t xml:space="preserve">home to many Amazonian indigenous </w:t>
      </w:r>
      <w:r w:rsidR="3DBBA6C8" w:rsidRPr="00DD3C2E">
        <w:rPr>
          <w:rFonts w:asciiTheme="minorHAnsi" w:hAnsiTheme="minorHAnsi" w:cstheme="minorBidi"/>
          <w:color w:val="000000" w:themeColor="text1"/>
          <w:sz w:val="22"/>
          <w:szCs w:val="22"/>
          <w:lang w:val="en-US"/>
        </w:rPr>
        <w:t>peoples</w:t>
      </w:r>
      <w:r w:rsidR="3DF1214C" w:rsidRPr="00DD3C2E">
        <w:rPr>
          <w:rFonts w:asciiTheme="minorHAnsi" w:hAnsiTheme="minorHAnsi" w:cstheme="minorBidi"/>
          <w:color w:val="000000" w:themeColor="text1"/>
          <w:sz w:val="22"/>
          <w:szCs w:val="22"/>
          <w:lang w:val="en-US"/>
        </w:rPr>
        <w:t xml:space="preserve"> and is </w:t>
      </w:r>
      <w:r w:rsidR="46EA8E76" w:rsidRPr="00DD3C2E">
        <w:rPr>
          <w:rFonts w:asciiTheme="minorHAnsi" w:hAnsiTheme="minorHAnsi" w:cstheme="minorBidi"/>
          <w:color w:val="000000" w:themeColor="text1"/>
          <w:sz w:val="22"/>
          <w:szCs w:val="22"/>
          <w:lang w:val="en-US"/>
        </w:rPr>
        <w:t xml:space="preserve">the Peruvian region with </w:t>
      </w:r>
      <w:r w:rsidR="005A425E">
        <w:rPr>
          <w:rFonts w:asciiTheme="minorHAnsi" w:hAnsiTheme="minorHAnsi" w:cstheme="minorBidi"/>
          <w:color w:val="000000" w:themeColor="text1"/>
          <w:sz w:val="22"/>
          <w:szCs w:val="22"/>
          <w:lang w:val="en-US"/>
        </w:rPr>
        <w:t xml:space="preserve">the highest </w:t>
      </w:r>
      <w:r w:rsidR="46EA8E76" w:rsidRPr="00DD3C2E">
        <w:rPr>
          <w:rFonts w:asciiTheme="minorHAnsi" w:hAnsiTheme="minorHAnsi" w:cstheme="minorBidi"/>
          <w:color w:val="000000" w:themeColor="text1"/>
          <w:sz w:val="22"/>
          <w:szCs w:val="22"/>
          <w:lang w:val="en-US"/>
        </w:rPr>
        <w:t>diversity in ethnic groups and indigenous languages.</w:t>
      </w:r>
      <w:r w:rsidR="25DC2DC4" w:rsidRPr="00DD3C2E">
        <w:rPr>
          <w:rFonts w:asciiTheme="minorHAnsi" w:hAnsiTheme="minorHAnsi" w:cstheme="minorBidi"/>
          <w:color w:val="000000" w:themeColor="text1"/>
          <w:sz w:val="22"/>
          <w:szCs w:val="22"/>
          <w:lang w:val="en-US"/>
        </w:rPr>
        <w:t xml:space="preserve"> </w:t>
      </w:r>
      <w:r w:rsidR="7F4158E9" w:rsidRPr="00DD3C2E">
        <w:rPr>
          <w:rFonts w:asciiTheme="minorHAnsi" w:hAnsiTheme="minorHAnsi" w:cstheme="minorBidi"/>
          <w:color w:val="000000" w:themeColor="text1"/>
          <w:sz w:val="22"/>
          <w:szCs w:val="22"/>
          <w:lang w:val="en-US"/>
        </w:rPr>
        <w:t xml:space="preserve">In 2018, </w:t>
      </w:r>
      <w:r w:rsidR="64FA61E6" w:rsidRPr="00DD3C2E">
        <w:rPr>
          <w:rFonts w:asciiTheme="minorHAnsi" w:hAnsiTheme="minorHAnsi" w:cstheme="minorBidi"/>
          <w:color w:val="000000" w:themeColor="text1"/>
          <w:sz w:val="22"/>
          <w:szCs w:val="22"/>
          <w:lang w:val="en-US"/>
        </w:rPr>
        <w:t>Loreto was the Peruvian region with the highest percentage of the population with 1 or more unmet basic needs (52.3%)</w:t>
      </w:r>
      <w:r w:rsidRPr="00DD3C2E">
        <w:rPr>
          <w:rStyle w:val="Fodnotehenvisning"/>
          <w:rFonts w:asciiTheme="minorHAnsi" w:hAnsiTheme="minorHAnsi" w:cstheme="minorBidi"/>
          <w:color w:val="000000" w:themeColor="text1"/>
          <w:sz w:val="22"/>
          <w:szCs w:val="22"/>
          <w:lang w:val="en-US"/>
        </w:rPr>
        <w:footnoteReference w:id="10"/>
      </w:r>
      <w:r w:rsidR="64FA61E6" w:rsidRPr="00DD3C2E">
        <w:rPr>
          <w:rFonts w:asciiTheme="minorHAnsi" w:hAnsiTheme="minorHAnsi" w:cstheme="minorBidi"/>
          <w:color w:val="000000" w:themeColor="text1"/>
          <w:sz w:val="22"/>
          <w:szCs w:val="22"/>
          <w:lang w:val="en-US"/>
        </w:rPr>
        <w:t xml:space="preserve">. </w:t>
      </w:r>
      <w:r w:rsidR="41199D1E" w:rsidRPr="00DD3C2E">
        <w:rPr>
          <w:rFonts w:asciiTheme="minorHAnsi" w:hAnsiTheme="minorHAnsi" w:cstheme="minorBidi"/>
          <w:color w:val="000000" w:themeColor="text1"/>
          <w:sz w:val="22"/>
          <w:szCs w:val="22"/>
          <w:lang w:val="en-US"/>
        </w:rPr>
        <w:t xml:space="preserve">In terms of other </w:t>
      </w:r>
      <w:r w:rsidR="624B5CA7" w:rsidRPr="00DD3C2E">
        <w:rPr>
          <w:rFonts w:asciiTheme="minorHAnsi" w:hAnsiTheme="minorHAnsi" w:cstheme="minorBidi"/>
          <w:color w:val="000000" w:themeColor="text1"/>
          <w:sz w:val="22"/>
          <w:szCs w:val="22"/>
          <w:lang w:val="en-US"/>
        </w:rPr>
        <w:t xml:space="preserve">socio-economic </w:t>
      </w:r>
      <w:r w:rsidR="41199D1E" w:rsidRPr="00DD3C2E">
        <w:rPr>
          <w:rFonts w:asciiTheme="minorHAnsi" w:hAnsiTheme="minorHAnsi" w:cstheme="minorBidi"/>
          <w:color w:val="000000" w:themeColor="text1"/>
          <w:sz w:val="22"/>
          <w:szCs w:val="22"/>
          <w:lang w:val="en-US"/>
        </w:rPr>
        <w:t>indicators relating to literacy, education, income, poverty and access to services, Loreto</w:t>
      </w:r>
      <w:r w:rsidR="1DC7CEE2" w:rsidRPr="00DD3C2E">
        <w:rPr>
          <w:rFonts w:asciiTheme="minorHAnsi" w:hAnsiTheme="minorHAnsi" w:cstheme="minorBidi"/>
          <w:color w:val="000000" w:themeColor="text1"/>
          <w:sz w:val="22"/>
          <w:szCs w:val="22"/>
          <w:lang w:val="en-US"/>
        </w:rPr>
        <w:t xml:space="preserve"> is also well below the national average</w:t>
      </w:r>
      <w:r w:rsidRPr="00DD3C2E">
        <w:rPr>
          <w:rStyle w:val="Fodnotehenvisning"/>
          <w:rFonts w:asciiTheme="minorHAnsi" w:hAnsiTheme="minorHAnsi" w:cstheme="minorBidi"/>
          <w:color w:val="000000" w:themeColor="text1"/>
          <w:sz w:val="22"/>
          <w:szCs w:val="22"/>
          <w:lang w:val="en-US"/>
        </w:rPr>
        <w:footnoteReference w:id="11"/>
      </w:r>
      <w:r w:rsidR="1DC7CEE2" w:rsidRPr="00DD3C2E">
        <w:rPr>
          <w:rFonts w:asciiTheme="minorHAnsi" w:hAnsiTheme="minorHAnsi" w:cstheme="minorBidi"/>
          <w:color w:val="000000" w:themeColor="text1"/>
          <w:sz w:val="22"/>
          <w:szCs w:val="22"/>
          <w:lang w:val="en-US"/>
        </w:rPr>
        <w:t xml:space="preserve">. </w:t>
      </w:r>
      <w:r w:rsidR="41199D1E" w:rsidRPr="00DD3C2E">
        <w:rPr>
          <w:rFonts w:asciiTheme="minorHAnsi" w:hAnsiTheme="minorHAnsi" w:cstheme="minorBidi"/>
          <w:color w:val="000000" w:themeColor="text1"/>
          <w:sz w:val="22"/>
          <w:szCs w:val="22"/>
          <w:lang w:val="en-US"/>
        </w:rPr>
        <w:t xml:space="preserve"> </w:t>
      </w:r>
      <w:r w:rsidR="70C7CC24" w:rsidRPr="00DD3C2E">
        <w:rPr>
          <w:rFonts w:asciiTheme="minorHAnsi" w:hAnsiTheme="minorHAnsi" w:cstheme="minorBidi"/>
          <w:color w:val="000000" w:themeColor="text1"/>
          <w:sz w:val="22"/>
          <w:szCs w:val="22"/>
          <w:lang w:val="en-US"/>
        </w:rPr>
        <w:t xml:space="preserve">Loreto also </w:t>
      </w:r>
      <w:r w:rsidR="007F002B">
        <w:rPr>
          <w:rFonts w:asciiTheme="minorHAnsi" w:hAnsiTheme="minorHAnsi" w:cstheme="minorBidi"/>
          <w:color w:val="000000" w:themeColor="text1"/>
          <w:sz w:val="22"/>
          <w:szCs w:val="22"/>
          <w:lang w:val="en-US"/>
        </w:rPr>
        <w:t xml:space="preserve">experiences </w:t>
      </w:r>
      <w:r w:rsidR="70C7CC24" w:rsidRPr="00DD3C2E">
        <w:rPr>
          <w:rFonts w:asciiTheme="minorHAnsi" w:hAnsiTheme="minorHAnsi" w:cstheme="minorBidi"/>
          <w:color w:val="000000" w:themeColor="text1"/>
          <w:sz w:val="22"/>
          <w:szCs w:val="22"/>
          <w:lang w:val="en-US"/>
        </w:rPr>
        <w:t>relatively high levels of violence due to actors seeking to control illegal activities such as coca cultivation, drug trafficking and human trafficking, thus adding to the complexity of the context.</w:t>
      </w:r>
    </w:p>
    <w:p w14:paraId="4A2697EB" w14:textId="02E38EA6" w:rsidR="526D0D7A" w:rsidRDefault="526D0D7A" w:rsidP="00DD3C2E">
      <w:pPr>
        <w:spacing w:after="120"/>
        <w:jc w:val="both"/>
        <w:rPr>
          <w:rFonts w:asciiTheme="minorHAnsi" w:hAnsiTheme="minorHAnsi" w:cstheme="minorBidi"/>
          <w:sz w:val="22"/>
          <w:szCs w:val="22"/>
          <w:lang w:val="en-US"/>
        </w:rPr>
      </w:pPr>
      <w:r w:rsidRPr="715FF716">
        <w:rPr>
          <w:rFonts w:asciiTheme="minorHAnsi" w:hAnsiTheme="minorHAnsi" w:cstheme="minorBidi"/>
          <w:sz w:val="22"/>
          <w:szCs w:val="22"/>
          <w:lang w:val="en-US"/>
        </w:rPr>
        <w:t>Within Loreto Department, the project is situated in</w:t>
      </w:r>
      <w:r w:rsidR="38196AF3" w:rsidRPr="715FF716">
        <w:rPr>
          <w:rFonts w:asciiTheme="minorHAnsi" w:hAnsiTheme="minorHAnsi" w:cstheme="minorBidi"/>
          <w:sz w:val="22"/>
          <w:szCs w:val="22"/>
          <w:lang w:val="en-US"/>
        </w:rPr>
        <w:t xml:space="preserve"> the remote rural districts of</w:t>
      </w:r>
      <w:r w:rsidRPr="715FF716">
        <w:rPr>
          <w:rFonts w:asciiTheme="minorHAnsi" w:hAnsiTheme="minorHAnsi" w:cstheme="minorBidi"/>
          <w:sz w:val="22"/>
          <w:szCs w:val="22"/>
          <w:lang w:val="en-US"/>
        </w:rPr>
        <w:t xml:space="preserve"> </w:t>
      </w:r>
      <w:proofErr w:type="spellStart"/>
      <w:r w:rsidRPr="715FF716">
        <w:rPr>
          <w:rFonts w:asciiTheme="minorHAnsi" w:hAnsiTheme="minorHAnsi" w:cstheme="minorBidi"/>
          <w:b/>
          <w:bCs/>
          <w:sz w:val="22"/>
          <w:szCs w:val="22"/>
          <w:lang w:val="en-US"/>
        </w:rPr>
        <w:t>Parinari</w:t>
      </w:r>
      <w:proofErr w:type="spellEnd"/>
      <w:r w:rsidRPr="715FF716">
        <w:rPr>
          <w:rFonts w:asciiTheme="minorHAnsi" w:hAnsiTheme="minorHAnsi" w:cstheme="minorBidi"/>
          <w:b/>
          <w:bCs/>
          <w:sz w:val="22"/>
          <w:szCs w:val="22"/>
          <w:lang w:val="en-US"/>
        </w:rPr>
        <w:t xml:space="preserve"> </w:t>
      </w:r>
      <w:r w:rsidRPr="715FF716">
        <w:rPr>
          <w:rFonts w:asciiTheme="minorHAnsi" w:hAnsiTheme="minorHAnsi" w:cstheme="minorBidi"/>
          <w:sz w:val="22"/>
          <w:szCs w:val="22"/>
          <w:lang w:val="en-US"/>
        </w:rPr>
        <w:t>and</w:t>
      </w:r>
      <w:r w:rsidRPr="715FF716">
        <w:rPr>
          <w:rFonts w:asciiTheme="minorHAnsi" w:hAnsiTheme="minorHAnsi" w:cstheme="minorBidi"/>
          <w:b/>
          <w:bCs/>
          <w:sz w:val="22"/>
          <w:szCs w:val="22"/>
          <w:lang w:val="en-US"/>
        </w:rPr>
        <w:t xml:space="preserve"> </w:t>
      </w:r>
      <w:proofErr w:type="spellStart"/>
      <w:r w:rsidRPr="715FF716">
        <w:rPr>
          <w:rFonts w:asciiTheme="minorHAnsi" w:hAnsiTheme="minorHAnsi" w:cstheme="minorBidi"/>
          <w:b/>
          <w:bCs/>
          <w:sz w:val="22"/>
          <w:szCs w:val="22"/>
          <w:lang w:val="en-US"/>
        </w:rPr>
        <w:t>Jeberos</w:t>
      </w:r>
      <w:proofErr w:type="spellEnd"/>
      <w:r w:rsidRPr="715FF716">
        <w:rPr>
          <w:rFonts w:asciiTheme="minorHAnsi" w:hAnsiTheme="minorHAnsi" w:cstheme="minorBidi"/>
          <w:sz w:val="22"/>
          <w:szCs w:val="22"/>
          <w:lang w:val="en-US"/>
        </w:rPr>
        <w:t xml:space="preserve">. The majority of targeted indigenous communities live in severe </w:t>
      </w:r>
      <w:proofErr w:type="gramStart"/>
      <w:r w:rsidRPr="715FF716">
        <w:rPr>
          <w:rFonts w:asciiTheme="minorHAnsi" w:hAnsiTheme="minorHAnsi" w:cstheme="minorBidi"/>
          <w:sz w:val="22"/>
          <w:szCs w:val="22"/>
          <w:lang w:val="en-US"/>
        </w:rPr>
        <w:t>poverty, and</w:t>
      </w:r>
      <w:proofErr w:type="gramEnd"/>
      <w:r w:rsidRPr="715FF716">
        <w:rPr>
          <w:rFonts w:asciiTheme="minorHAnsi" w:hAnsiTheme="minorHAnsi" w:cstheme="minorBidi"/>
          <w:sz w:val="22"/>
          <w:szCs w:val="22"/>
          <w:lang w:val="en-US"/>
        </w:rPr>
        <w:t xml:space="preserve"> have only limited access to </w:t>
      </w:r>
      <w:r w:rsidR="7C96479D" w:rsidRPr="715FF716">
        <w:rPr>
          <w:rFonts w:asciiTheme="minorHAnsi" w:hAnsiTheme="minorHAnsi" w:cstheme="minorBidi"/>
          <w:sz w:val="22"/>
          <w:szCs w:val="22"/>
          <w:lang w:val="en-US"/>
        </w:rPr>
        <w:t xml:space="preserve">basic social services such as </w:t>
      </w:r>
      <w:r w:rsidR="6831B4DC" w:rsidRPr="715FF716">
        <w:rPr>
          <w:rFonts w:asciiTheme="minorHAnsi" w:hAnsiTheme="minorHAnsi" w:cstheme="minorBidi"/>
          <w:sz w:val="22"/>
          <w:szCs w:val="22"/>
          <w:lang w:val="en-US"/>
        </w:rPr>
        <w:t xml:space="preserve">primary and secondary </w:t>
      </w:r>
      <w:r w:rsidRPr="715FF716">
        <w:rPr>
          <w:rFonts w:asciiTheme="minorHAnsi" w:hAnsiTheme="minorHAnsi" w:cstheme="minorBidi"/>
          <w:sz w:val="22"/>
          <w:szCs w:val="22"/>
          <w:lang w:val="en-US"/>
        </w:rPr>
        <w:t>health care</w:t>
      </w:r>
      <w:r w:rsidR="0BCF38CD" w:rsidRPr="715FF716">
        <w:rPr>
          <w:rFonts w:asciiTheme="minorHAnsi" w:hAnsiTheme="minorHAnsi" w:cstheme="minorBidi"/>
          <w:sz w:val="22"/>
          <w:szCs w:val="22"/>
          <w:lang w:val="en-US"/>
        </w:rPr>
        <w:t xml:space="preserve"> and</w:t>
      </w:r>
      <w:r w:rsidR="380EFE2A" w:rsidRPr="715FF716">
        <w:rPr>
          <w:rFonts w:asciiTheme="minorHAnsi" w:hAnsiTheme="minorHAnsi" w:cstheme="minorBidi"/>
          <w:sz w:val="22"/>
          <w:szCs w:val="22"/>
          <w:lang w:val="en-US"/>
        </w:rPr>
        <w:t xml:space="preserve"> </w:t>
      </w:r>
      <w:r w:rsidRPr="715FF716">
        <w:rPr>
          <w:rFonts w:asciiTheme="minorHAnsi" w:hAnsiTheme="minorHAnsi" w:cstheme="minorBidi"/>
          <w:sz w:val="22"/>
          <w:szCs w:val="22"/>
          <w:lang w:val="en-US"/>
        </w:rPr>
        <w:t>education</w:t>
      </w:r>
      <w:r w:rsidR="23E7B17B" w:rsidRPr="715FF716">
        <w:rPr>
          <w:rFonts w:asciiTheme="minorHAnsi" w:hAnsiTheme="minorHAnsi" w:cstheme="minorBidi"/>
          <w:sz w:val="22"/>
          <w:szCs w:val="22"/>
          <w:lang w:val="en-US"/>
        </w:rPr>
        <w:t xml:space="preserve">. </w:t>
      </w:r>
      <w:r w:rsidR="543F2730" w:rsidRPr="715FF716">
        <w:rPr>
          <w:rFonts w:asciiTheme="minorHAnsi" w:hAnsiTheme="minorHAnsi" w:cstheme="minorBidi"/>
          <w:sz w:val="22"/>
          <w:szCs w:val="22"/>
          <w:lang w:val="en-US"/>
        </w:rPr>
        <w:t xml:space="preserve">In </w:t>
      </w:r>
      <w:r w:rsidR="7057B9C0" w:rsidRPr="715FF716">
        <w:rPr>
          <w:rFonts w:asciiTheme="minorHAnsi" w:hAnsiTheme="minorHAnsi" w:cstheme="minorBidi"/>
          <w:sz w:val="22"/>
          <w:szCs w:val="22"/>
          <w:lang w:val="en-US"/>
        </w:rPr>
        <w:t>these areas</w:t>
      </w:r>
      <w:r w:rsidR="543F2730" w:rsidRPr="715FF716">
        <w:rPr>
          <w:rFonts w:asciiTheme="minorHAnsi" w:hAnsiTheme="minorHAnsi" w:cstheme="minorBidi"/>
          <w:sz w:val="22"/>
          <w:szCs w:val="22"/>
          <w:lang w:val="en-US"/>
        </w:rPr>
        <w:t xml:space="preserve">, access to the internet, cellphone coverage and electricity supplies are limited. </w:t>
      </w:r>
    </w:p>
    <w:p w14:paraId="0F97B9F6" w14:textId="234052DB" w:rsidR="00575320" w:rsidRPr="00AC4FD3" w:rsidRDefault="7725E870" w:rsidP="00DD3C2E">
      <w:pPr>
        <w:spacing w:after="120"/>
        <w:jc w:val="both"/>
        <w:rPr>
          <w:color w:val="000000" w:themeColor="text1"/>
          <w:sz w:val="22"/>
          <w:szCs w:val="22"/>
          <w:lang w:val="en-GB"/>
        </w:rPr>
      </w:pPr>
      <w:r w:rsidRPr="00AC4FD3">
        <w:rPr>
          <w:rFonts w:asciiTheme="minorHAnsi" w:hAnsiTheme="minorHAnsi" w:cstheme="minorBidi"/>
          <w:color w:val="000000" w:themeColor="text1"/>
          <w:sz w:val="22"/>
          <w:szCs w:val="22"/>
          <w:lang w:val="en-US"/>
        </w:rPr>
        <w:t xml:space="preserve">In </w:t>
      </w:r>
      <w:r w:rsidR="446018B0" w:rsidRPr="00AC4FD3">
        <w:rPr>
          <w:rFonts w:asciiTheme="minorHAnsi" w:hAnsiTheme="minorHAnsi" w:cstheme="minorBidi"/>
          <w:color w:val="000000" w:themeColor="text1"/>
          <w:sz w:val="22"/>
          <w:szCs w:val="22"/>
          <w:lang w:val="en-US"/>
        </w:rPr>
        <w:t xml:space="preserve">the District of </w:t>
      </w:r>
      <w:proofErr w:type="spellStart"/>
      <w:r w:rsidRPr="00AC4FD3">
        <w:rPr>
          <w:rFonts w:asciiTheme="minorHAnsi" w:hAnsiTheme="minorHAnsi" w:cstheme="minorBidi"/>
          <w:b/>
          <w:bCs/>
          <w:color w:val="000000" w:themeColor="text1"/>
          <w:sz w:val="22"/>
          <w:szCs w:val="22"/>
          <w:lang w:val="en-US"/>
        </w:rPr>
        <w:t>Parinari</w:t>
      </w:r>
      <w:proofErr w:type="spellEnd"/>
      <w:r w:rsidRPr="00AC4FD3">
        <w:rPr>
          <w:rFonts w:asciiTheme="minorHAnsi" w:hAnsiTheme="minorHAnsi" w:cstheme="minorBidi"/>
          <w:color w:val="000000" w:themeColor="text1"/>
          <w:sz w:val="22"/>
          <w:szCs w:val="22"/>
          <w:lang w:val="en-US"/>
        </w:rPr>
        <w:t xml:space="preserve">, Amnesty and its partners piloted the itinerant </w:t>
      </w:r>
      <w:r w:rsidR="003D5832">
        <w:rPr>
          <w:rFonts w:asciiTheme="minorHAnsi" w:hAnsiTheme="minorHAnsi" w:cstheme="minorBidi"/>
          <w:color w:val="000000" w:themeColor="text1"/>
          <w:sz w:val="22"/>
          <w:szCs w:val="22"/>
          <w:lang w:val="en-US"/>
        </w:rPr>
        <w:t xml:space="preserve">human rights training </w:t>
      </w:r>
      <w:r w:rsidRPr="00AC4FD3">
        <w:rPr>
          <w:rFonts w:asciiTheme="minorHAnsi" w:hAnsiTheme="minorHAnsi" w:cstheme="minorBidi"/>
          <w:color w:val="000000" w:themeColor="text1"/>
          <w:sz w:val="22"/>
          <w:szCs w:val="22"/>
          <w:lang w:val="en-US"/>
        </w:rPr>
        <w:t xml:space="preserve">school in 3 </w:t>
      </w:r>
      <w:proofErr w:type="spellStart"/>
      <w:r w:rsidRPr="00AC4FD3">
        <w:rPr>
          <w:rFonts w:asciiTheme="minorHAnsi" w:hAnsiTheme="minorHAnsi" w:cstheme="minorBidi"/>
          <w:color w:val="000000" w:themeColor="text1"/>
          <w:sz w:val="22"/>
          <w:szCs w:val="22"/>
          <w:lang w:val="en-US"/>
        </w:rPr>
        <w:t>Kukama</w:t>
      </w:r>
      <w:proofErr w:type="spellEnd"/>
      <w:r w:rsidR="11095BA5" w:rsidRPr="00AC4FD3">
        <w:rPr>
          <w:rFonts w:asciiTheme="minorHAnsi" w:hAnsiTheme="minorHAnsi" w:cstheme="minorBidi"/>
          <w:color w:val="000000" w:themeColor="text1"/>
          <w:sz w:val="22"/>
          <w:szCs w:val="22"/>
          <w:lang w:val="en-US"/>
        </w:rPr>
        <w:t xml:space="preserve"> indigenous</w:t>
      </w:r>
      <w:r w:rsidRPr="00AC4FD3">
        <w:rPr>
          <w:rFonts w:asciiTheme="minorHAnsi" w:hAnsiTheme="minorHAnsi" w:cstheme="minorBidi"/>
          <w:color w:val="000000" w:themeColor="text1"/>
          <w:sz w:val="22"/>
          <w:szCs w:val="22"/>
          <w:lang w:val="en-US"/>
        </w:rPr>
        <w:t xml:space="preserve"> communities </w:t>
      </w:r>
      <w:r w:rsidR="1836A17D" w:rsidRPr="00AC4FD3">
        <w:rPr>
          <w:rFonts w:asciiTheme="minorHAnsi" w:hAnsiTheme="minorHAnsi" w:cstheme="minorBidi"/>
          <w:color w:val="000000" w:themeColor="text1"/>
          <w:sz w:val="22"/>
          <w:szCs w:val="22"/>
          <w:lang w:val="en-US"/>
        </w:rPr>
        <w:t>(</w:t>
      </w:r>
      <w:proofErr w:type="spellStart"/>
      <w:r w:rsidR="1836A17D" w:rsidRPr="00AC4FD3">
        <w:rPr>
          <w:rFonts w:asciiTheme="minorHAnsi" w:hAnsiTheme="minorHAnsi" w:cstheme="minorBidi"/>
          <w:color w:val="000000" w:themeColor="text1"/>
          <w:sz w:val="22"/>
          <w:szCs w:val="22"/>
          <w:lang w:val="en-US"/>
        </w:rPr>
        <w:t>Parinari</w:t>
      </w:r>
      <w:proofErr w:type="spellEnd"/>
      <w:r w:rsidR="1836A17D" w:rsidRPr="00AC4FD3">
        <w:rPr>
          <w:rFonts w:asciiTheme="minorHAnsi" w:hAnsiTheme="minorHAnsi" w:cstheme="minorBidi"/>
          <w:color w:val="000000" w:themeColor="text1"/>
          <w:sz w:val="22"/>
          <w:szCs w:val="22"/>
          <w:lang w:val="en-US"/>
        </w:rPr>
        <w:t xml:space="preserve">, Nuevo San Juan, </w:t>
      </w:r>
      <w:proofErr w:type="spellStart"/>
      <w:r w:rsidR="1836A17D" w:rsidRPr="00AC4FD3">
        <w:rPr>
          <w:rFonts w:asciiTheme="minorHAnsi" w:hAnsiTheme="minorHAnsi" w:cstheme="minorBidi"/>
          <w:color w:val="000000" w:themeColor="text1"/>
          <w:sz w:val="22"/>
          <w:szCs w:val="22"/>
          <w:lang w:val="en-US"/>
        </w:rPr>
        <w:t>Shapajila</w:t>
      </w:r>
      <w:proofErr w:type="spellEnd"/>
      <w:r w:rsidR="1836A17D" w:rsidRPr="00AC4FD3">
        <w:rPr>
          <w:rFonts w:asciiTheme="minorHAnsi" w:hAnsiTheme="minorHAnsi" w:cstheme="minorBidi"/>
          <w:color w:val="000000" w:themeColor="text1"/>
          <w:sz w:val="22"/>
          <w:szCs w:val="22"/>
          <w:lang w:val="en-US"/>
        </w:rPr>
        <w:t xml:space="preserve">) </w:t>
      </w:r>
      <w:r w:rsidRPr="00AC4FD3">
        <w:rPr>
          <w:rFonts w:asciiTheme="minorHAnsi" w:hAnsiTheme="minorHAnsi" w:cstheme="minorBidi"/>
          <w:color w:val="000000" w:themeColor="text1"/>
          <w:sz w:val="22"/>
          <w:szCs w:val="22"/>
          <w:lang w:val="en-US"/>
        </w:rPr>
        <w:t xml:space="preserve">in the </w:t>
      </w:r>
      <w:proofErr w:type="spellStart"/>
      <w:r w:rsidRPr="00AC4FD3">
        <w:rPr>
          <w:rFonts w:asciiTheme="minorHAnsi" w:hAnsiTheme="minorHAnsi" w:cstheme="minorBidi"/>
          <w:color w:val="000000" w:themeColor="text1"/>
          <w:sz w:val="22"/>
          <w:szCs w:val="22"/>
          <w:lang w:val="en-US"/>
        </w:rPr>
        <w:t>Marañon</w:t>
      </w:r>
      <w:proofErr w:type="spellEnd"/>
      <w:r w:rsidRPr="00AC4FD3">
        <w:rPr>
          <w:rFonts w:asciiTheme="minorHAnsi" w:hAnsiTheme="minorHAnsi" w:cstheme="minorBidi"/>
          <w:color w:val="000000" w:themeColor="text1"/>
          <w:sz w:val="22"/>
          <w:szCs w:val="22"/>
          <w:lang w:val="en-US"/>
        </w:rPr>
        <w:t xml:space="preserve"> Basin</w:t>
      </w:r>
      <w:r w:rsidR="0A163A96" w:rsidRPr="00AC4FD3">
        <w:rPr>
          <w:rFonts w:asciiTheme="minorHAnsi" w:hAnsiTheme="minorHAnsi" w:cstheme="minorBidi"/>
          <w:color w:val="000000" w:themeColor="text1"/>
          <w:sz w:val="22"/>
          <w:szCs w:val="22"/>
          <w:lang w:val="en-US"/>
        </w:rPr>
        <w:t xml:space="preserve"> during Rise-Up I</w:t>
      </w:r>
      <w:r w:rsidR="259794E7" w:rsidRPr="00AC4FD3">
        <w:rPr>
          <w:rFonts w:asciiTheme="minorHAnsi" w:hAnsiTheme="minorHAnsi" w:cstheme="minorBidi"/>
          <w:color w:val="000000" w:themeColor="text1"/>
          <w:sz w:val="22"/>
          <w:szCs w:val="22"/>
          <w:lang w:val="en-US"/>
        </w:rPr>
        <w:t xml:space="preserve"> and II</w:t>
      </w:r>
      <w:r w:rsidRPr="00AC4FD3">
        <w:rPr>
          <w:rFonts w:asciiTheme="minorHAnsi" w:hAnsiTheme="minorHAnsi" w:cstheme="minorBidi"/>
          <w:color w:val="000000" w:themeColor="text1"/>
          <w:sz w:val="22"/>
          <w:szCs w:val="22"/>
          <w:lang w:val="en-US"/>
        </w:rPr>
        <w:t xml:space="preserve">. </w:t>
      </w:r>
      <w:r w:rsidR="2071631C" w:rsidRPr="00AC4FD3">
        <w:rPr>
          <w:rFonts w:asciiTheme="minorHAnsi" w:hAnsiTheme="minorHAnsi" w:cstheme="minorBidi"/>
          <w:color w:val="000000" w:themeColor="text1"/>
          <w:sz w:val="22"/>
          <w:szCs w:val="22"/>
          <w:lang w:val="en-US"/>
        </w:rPr>
        <w:t xml:space="preserve">In this next phase an additional 3 </w:t>
      </w:r>
      <w:proofErr w:type="spellStart"/>
      <w:r w:rsidR="2071631C" w:rsidRPr="00AC4FD3">
        <w:rPr>
          <w:rFonts w:asciiTheme="minorHAnsi" w:hAnsiTheme="minorHAnsi" w:cstheme="minorBidi"/>
          <w:color w:val="000000" w:themeColor="text1"/>
          <w:sz w:val="22"/>
          <w:szCs w:val="22"/>
          <w:lang w:val="en-US"/>
        </w:rPr>
        <w:t>Kukama</w:t>
      </w:r>
      <w:proofErr w:type="spellEnd"/>
      <w:r w:rsidR="2071631C" w:rsidRPr="00AC4FD3">
        <w:rPr>
          <w:rFonts w:asciiTheme="minorHAnsi" w:hAnsiTheme="minorHAnsi" w:cstheme="minorBidi"/>
          <w:color w:val="000000" w:themeColor="text1"/>
          <w:sz w:val="22"/>
          <w:szCs w:val="22"/>
          <w:lang w:val="en-US"/>
        </w:rPr>
        <w:t xml:space="preserve"> communities </w:t>
      </w:r>
      <w:r w:rsidR="5074F04A" w:rsidRPr="00AC4FD3">
        <w:rPr>
          <w:rFonts w:asciiTheme="minorHAnsi" w:hAnsiTheme="minorHAnsi" w:cstheme="minorBidi"/>
          <w:color w:val="000000" w:themeColor="text1"/>
          <w:sz w:val="22"/>
          <w:szCs w:val="22"/>
          <w:lang w:val="en-US"/>
        </w:rPr>
        <w:t xml:space="preserve">(Mundial, </w:t>
      </w:r>
      <w:proofErr w:type="spellStart"/>
      <w:r w:rsidR="5074F04A" w:rsidRPr="00AC4FD3">
        <w:rPr>
          <w:rFonts w:asciiTheme="minorHAnsi" w:hAnsiTheme="minorHAnsi" w:cstheme="minorBidi"/>
          <w:color w:val="000000" w:themeColor="text1"/>
          <w:sz w:val="22"/>
          <w:szCs w:val="22"/>
          <w:lang w:val="en-US"/>
        </w:rPr>
        <w:t>Leoncio</w:t>
      </w:r>
      <w:proofErr w:type="spellEnd"/>
      <w:r w:rsidR="5074F04A" w:rsidRPr="00AC4FD3">
        <w:rPr>
          <w:rFonts w:asciiTheme="minorHAnsi" w:hAnsiTheme="minorHAnsi" w:cstheme="minorBidi"/>
          <w:color w:val="000000" w:themeColor="text1"/>
          <w:sz w:val="22"/>
          <w:szCs w:val="22"/>
          <w:lang w:val="en-US"/>
        </w:rPr>
        <w:t xml:space="preserve"> Prado, </w:t>
      </w:r>
      <w:proofErr w:type="spellStart"/>
      <w:r w:rsidR="5074F04A" w:rsidRPr="00AC4FD3">
        <w:rPr>
          <w:rFonts w:asciiTheme="minorHAnsi" w:hAnsiTheme="minorHAnsi" w:cstheme="minorBidi"/>
          <w:color w:val="000000" w:themeColor="text1"/>
          <w:sz w:val="22"/>
          <w:szCs w:val="22"/>
          <w:lang w:val="en-US"/>
        </w:rPr>
        <w:t>Tangarana</w:t>
      </w:r>
      <w:proofErr w:type="spellEnd"/>
      <w:r w:rsidR="5074F04A" w:rsidRPr="00AC4FD3">
        <w:rPr>
          <w:rFonts w:asciiTheme="minorHAnsi" w:hAnsiTheme="minorHAnsi" w:cstheme="minorBidi"/>
          <w:color w:val="000000" w:themeColor="text1"/>
          <w:sz w:val="22"/>
          <w:szCs w:val="22"/>
          <w:lang w:val="en-US"/>
        </w:rPr>
        <w:t xml:space="preserve">) </w:t>
      </w:r>
      <w:r w:rsidR="2071631C" w:rsidRPr="00AC4FD3">
        <w:rPr>
          <w:rFonts w:asciiTheme="minorHAnsi" w:hAnsiTheme="minorHAnsi" w:cstheme="minorBidi"/>
          <w:color w:val="000000" w:themeColor="text1"/>
          <w:sz w:val="22"/>
          <w:szCs w:val="22"/>
          <w:lang w:val="en-US"/>
        </w:rPr>
        <w:t xml:space="preserve">will be included. </w:t>
      </w:r>
      <w:r w:rsidR="7C933D92" w:rsidRPr="00AC4FD3">
        <w:rPr>
          <w:rStyle w:val="Ingen"/>
          <w:rFonts w:asciiTheme="minorHAnsi" w:hAnsiTheme="minorHAnsi" w:cstheme="minorBidi"/>
          <w:color w:val="000000" w:themeColor="text1"/>
          <w:sz w:val="22"/>
          <w:szCs w:val="22"/>
          <w:lang w:val="en-US"/>
        </w:rPr>
        <w:t xml:space="preserve">These are </w:t>
      </w:r>
      <w:r w:rsidR="1A6BE625" w:rsidRPr="00AC4FD3">
        <w:rPr>
          <w:rStyle w:val="Ingen"/>
          <w:rFonts w:asciiTheme="minorHAnsi" w:hAnsiTheme="minorHAnsi" w:cstheme="minorBidi"/>
          <w:color w:val="000000" w:themeColor="text1"/>
          <w:sz w:val="22"/>
          <w:szCs w:val="22"/>
          <w:lang w:val="en-US"/>
        </w:rPr>
        <w:t xml:space="preserve">extremely </w:t>
      </w:r>
      <w:r w:rsidR="7C933D92" w:rsidRPr="00AC4FD3">
        <w:rPr>
          <w:rStyle w:val="Ingen"/>
          <w:rFonts w:asciiTheme="minorHAnsi" w:hAnsiTheme="minorHAnsi" w:cstheme="minorBidi"/>
          <w:color w:val="000000" w:themeColor="text1"/>
          <w:sz w:val="22"/>
          <w:szCs w:val="22"/>
          <w:lang w:val="en-US"/>
        </w:rPr>
        <w:t xml:space="preserve">remote, rural communities in the Peruvian Amazon, which are connected by a river network, the only means of transport and trade between the communities and with nearby urban </w:t>
      </w:r>
      <w:r w:rsidR="7C933D92" w:rsidRPr="00AC4FD3">
        <w:rPr>
          <w:rStyle w:val="Ingen"/>
          <w:rFonts w:asciiTheme="minorHAnsi" w:hAnsiTheme="minorHAnsi" w:cstheme="minorBidi"/>
          <w:color w:val="000000" w:themeColor="text1"/>
          <w:sz w:val="22"/>
          <w:szCs w:val="22"/>
          <w:lang w:val="en-US"/>
        </w:rPr>
        <w:lastRenderedPageBreak/>
        <w:t>centers. During the rainy months, from December to March, access to the communities is limited due to the flooding of the rivers.</w:t>
      </w:r>
      <w:r w:rsidR="2E289467" w:rsidRPr="00AC4FD3">
        <w:rPr>
          <w:rStyle w:val="Ingen"/>
          <w:rFonts w:asciiTheme="minorHAnsi" w:hAnsiTheme="minorHAnsi" w:cstheme="minorBidi"/>
          <w:color w:val="000000" w:themeColor="text1"/>
          <w:sz w:val="22"/>
          <w:szCs w:val="22"/>
          <w:lang w:val="en-US"/>
        </w:rPr>
        <w:t xml:space="preserve"> </w:t>
      </w:r>
      <w:r w:rsidR="143175CD" w:rsidRPr="00AC4FD3">
        <w:rPr>
          <w:rStyle w:val="Ingen"/>
          <w:rFonts w:asciiTheme="minorHAnsi" w:hAnsiTheme="minorHAnsi" w:cstheme="minorBidi"/>
          <w:color w:val="000000" w:themeColor="text1"/>
          <w:sz w:val="22"/>
          <w:szCs w:val="22"/>
          <w:lang w:val="en-US"/>
        </w:rPr>
        <w:t xml:space="preserve">In </w:t>
      </w:r>
      <w:proofErr w:type="spellStart"/>
      <w:r w:rsidR="143175CD" w:rsidRPr="00AC4FD3">
        <w:rPr>
          <w:rStyle w:val="Ingen"/>
          <w:rFonts w:asciiTheme="minorHAnsi" w:hAnsiTheme="minorHAnsi" w:cstheme="minorBidi"/>
          <w:color w:val="000000" w:themeColor="text1"/>
          <w:sz w:val="22"/>
          <w:szCs w:val="22"/>
          <w:lang w:val="en-US"/>
        </w:rPr>
        <w:t>Parinari</w:t>
      </w:r>
      <w:proofErr w:type="spellEnd"/>
      <w:r w:rsidR="143175CD" w:rsidRPr="00AC4FD3">
        <w:rPr>
          <w:rStyle w:val="Ingen"/>
          <w:rFonts w:asciiTheme="minorHAnsi" w:hAnsiTheme="minorHAnsi" w:cstheme="minorBidi"/>
          <w:color w:val="000000" w:themeColor="text1"/>
          <w:sz w:val="22"/>
          <w:szCs w:val="22"/>
          <w:lang w:val="en-US"/>
        </w:rPr>
        <w:t xml:space="preserve">, the intervention will target </w:t>
      </w:r>
      <w:proofErr w:type="spellStart"/>
      <w:r w:rsidR="143175CD" w:rsidRPr="00AC4FD3">
        <w:rPr>
          <w:rStyle w:val="Ingen"/>
          <w:rFonts w:asciiTheme="minorHAnsi" w:hAnsiTheme="minorHAnsi" w:cstheme="minorBidi"/>
          <w:color w:val="000000" w:themeColor="text1"/>
          <w:sz w:val="22"/>
          <w:szCs w:val="22"/>
          <w:lang w:val="en-US"/>
        </w:rPr>
        <w:t>Kukama</w:t>
      </w:r>
      <w:proofErr w:type="spellEnd"/>
      <w:r w:rsidR="143175CD" w:rsidRPr="00AC4FD3">
        <w:rPr>
          <w:rStyle w:val="Ingen"/>
          <w:rFonts w:asciiTheme="minorHAnsi" w:hAnsiTheme="minorHAnsi" w:cstheme="minorBidi"/>
          <w:color w:val="000000" w:themeColor="text1"/>
          <w:sz w:val="22"/>
          <w:szCs w:val="22"/>
          <w:lang w:val="en-US"/>
        </w:rPr>
        <w:t xml:space="preserve"> </w:t>
      </w:r>
      <w:proofErr w:type="spellStart"/>
      <w:r w:rsidR="143175CD" w:rsidRPr="00AC4FD3">
        <w:rPr>
          <w:rStyle w:val="Ingen"/>
          <w:rFonts w:asciiTheme="minorHAnsi" w:hAnsiTheme="minorHAnsi" w:cstheme="minorBidi"/>
          <w:color w:val="000000" w:themeColor="text1"/>
          <w:sz w:val="22"/>
          <w:szCs w:val="22"/>
          <w:lang w:val="en-US"/>
        </w:rPr>
        <w:t>Kukamiria</w:t>
      </w:r>
      <w:proofErr w:type="spellEnd"/>
      <w:r w:rsidR="143175CD" w:rsidRPr="00AC4FD3">
        <w:rPr>
          <w:rStyle w:val="Ingen"/>
          <w:rFonts w:asciiTheme="minorHAnsi" w:hAnsiTheme="minorHAnsi" w:cstheme="minorBidi"/>
          <w:color w:val="000000" w:themeColor="text1"/>
          <w:sz w:val="22"/>
          <w:szCs w:val="22"/>
          <w:lang w:val="en-US"/>
        </w:rPr>
        <w:t xml:space="preserve"> indigenous communities. The </w:t>
      </w:r>
      <w:proofErr w:type="spellStart"/>
      <w:r w:rsidR="143175CD" w:rsidRPr="00AC4FD3">
        <w:rPr>
          <w:rStyle w:val="Ingen"/>
          <w:rFonts w:asciiTheme="minorHAnsi" w:hAnsiTheme="minorHAnsi" w:cstheme="minorBidi"/>
          <w:color w:val="000000" w:themeColor="text1"/>
          <w:sz w:val="22"/>
          <w:szCs w:val="22"/>
          <w:lang w:val="en-US"/>
        </w:rPr>
        <w:t>Kukama</w:t>
      </w:r>
      <w:proofErr w:type="spellEnd"/>
      <w:r w:rsidR="143175CD" w:rsidRPr="00AC4FD3">
        <w:rPr>
          <w:rStyle w:val="Ingen"/>
          <w:rFonts w:asciiTheme="minorHAnsi" w:hAnsiTheme="minorHAnsi" w:cstheme="minorBidi"/>
          <w:color w:val="000000" w:themeColor="text1"/>
          <w:sz w:val="22"/>
          <w:szCs w:val="22"/>
          <w:lang w:val="en-US"/>
        </w:rPr>
        <w:t xml:space="preserve"> language is highly endangered because the remaining speakers are mostly elderly people, and the language is only used in very restricted situations. Spanish is now the dominant language, especially amongst young people.</w:t>
      </w:r>
    </w:p>
    <w:p w14:paraId="1BA0286F" w14:textId="030DDCB0" w:rsidR="00575320" w:rsidRPr="00AC4FD3" w:rsidRDefault="668803B9" w:rsidP="00DD3C2E">
      <w:pPr>
        <w:spacing w:after="120"/>
        <w:jc w:val="both"/>
        <w:rPr>
          <w:rFonts w:ascii="Calibri" w:eastAsia="Calibri" w:hAnsi="Calibri" w:cs="Calibri"/>
          <w:color w:val="000000" w:themeColor="text1"/>
          <w:sz w:val="22"/>
          <w:szCs w:val="22"/>
          <w:lang w:val="es-PE"/>
        </w:rPr>
      </w:pPr>
      <w:r w:rsidRPr="00AC4FD3">
        <w:rPr>
          <w:rFonts w:asciiTheme="minorHAnsi" w:hAnsiTheme="minorHAnsi" w:cstheme="minorBidi"/>
          <w:color w:val="000000" w:themeColor="text1"/>
          <w:sz w:val="22"/>
          <w:szCs w:val="22"/>
          <w:lang w:val="en-US"/>
        </w:rPr>
        <w:t xml:space="preserve">The second project area will be </w:t>
      </w:r>
      <w:proofErr w:type="spellStart"/>
      <w:r w:rsidRPr="00AC4FD3">
        <w:rPr>
          <w:rFonts w:asciiTheme="minorHAnsi" w:hAnsiTheme="minorHAnsi" w:cstheme="minorBidi"/>
          <w:b/>
          <w:bCs/>
          <w:color w:val="000000" w:themeColor="text1"/>
          <w:sz w:val="22"/>
          <w:szCs w:val="22"/>
          <w:lang w:val="en-US"/>
        </w:rPr>
        <w:t>Jeberos</w:t>
      </w:r>
      <w:proofErr w:type="spellEnd"/>
      <w:r w:rsidRPr="00AC4FD3">
        <w:rPr>
          <w:rFonts w:asciiTheme="minorHAnsi" w:hAnsiTheme="minorHAnsi" w:cstheme="minorBidi"/>
          <w:color w:val="000000" w:themeColor="text1"/>
          <w:sz w:val="22"/>
          <w:szCs w:val="22"/>
          <w:lang w:val="en-US"/>
        </w:rPr>
        <w:t xml:space="preserve">, in the province of Alto Amazonas. </w:t>
      </w:r>
      <w:r w:rsidR="03C37F8B" w:rsidRPr="00AC4FD3">
        <w:rPr>
          <w:rFonts w:asciiTheme="minorHAnsi" w:hAnsiTheme="minorHAnsi" w:cstheme="minorBidi"/>
          <w:color w:val="000000" w:themeColor="text1"/>
          <w:sz w:val="22"/>
          <w:szCs w:val="22"/>
          <w:lang w:val="en-US"/>
        </w:rPr>
        <w:t>Access to the area takes 2-3 days by river, or less than an hour by light aircraft (</w:t>
      </w:r>
      <w:r w:rsidR="008917CC" w:rsidRPr="00AC4FD3">
        <w:rPr>
          <w:rFonts w:asciiTheme="minorHAnsi" w:hAnsiTheme="minorHAnsi" w:cstheme="minorBidi"/>
          <w:color w:val="000000" w:themeColor="text1"/>
          <w:sz w:val="22"/>
          <w:szCs w:val="22"/>
          <w:lang w:val="en-US"/>
        </w:rPr>
        <w:t xml:space="preserve">however the cost is prohibitive for most local people). </w:t>
      </w:r>
      <w:r w:rsidR="575A54EB" w:rsidRPr="00AC4FD3">
        <w:rPr>
          <w:rFonts w:asciiTheme="minorHAnsi" w:hAnsiTheme="minorHAnsi" w:cstheme="minorBidi"/>
          <w:color w:val="000000" w:themeColor="text1"/>
          <w:sz w:val="22"/>
          <w:szCs w:val="22"/>
          <w:lang w:val="en-US"/>
        </w:rPr>
        <w:t xml:space="preserve">These are </w:t>
      </w:r>
      <w:proofErr w:type="spellStart"/>
      <w:r w:rsidR="575A54EB" w:rsidRPr="00AC4FD3">
        <w:rPr>
          <w:rFonts w:asciiTheme="minorHAnsi" w:hAnsiTheme="minorHAnsi" w:cstheme="minorBidi"/>
          <w:color w:val="000000" w:themeColor="text1"/>
          <w:sz w:val="22"/>
          <w:szCs w:val="22"/>
          <w:lang w:val="en-US"/>
        </w:rPr>
        <w:t>Shiwilu</w:t>
      </w:r>
      <w:proofErr w:type="spellEnd"/>
      <w:r w:rsidR="575A54EB" w:rsidRPr="00AC4FD3">
        <w:rPr>
          <w:rFonts w:asciiTheme="minorHAnsi" w:hAnsiTheme="minorHAnsi" w:cstheme="minorBidi"/>
          <w:color w:val="000000" w:themeColor="text1"/>
          <w:sz w:val="22"/>
          <w:szCs w:val="22"/>
          <w:lang w:val="en-US"/>
        </w:rPr>
        <w:t xml:space="preserve"> communities which live along the </w:t>
      </w:r>
      <w:r w:rsidR="575A54EB" w:rsidRPr="00AC4FD3">
        <w:rPr>
          <w:rFonts w:asciiTheme="minorHAnsi" w:hAnsiTheme="minorHAnsi" w:cstheme="minorBidi"/>
          <w:color w:val="000000" w:themeColor="text1"/>
          <w:sz w:val="22"/>
          <w:szCs w:val="22"/>
          <w:lang w:val="en-GB"/>
        </w:rPr>
        <w:t xml:space="preserve">the </w:t>
      </w:r>
      <w:proofErr w:type="spellStart"/>
      <w:r w:rsidR="575A54EB" w:rsidRPr="00AC4FD3">
        <w:rPr>
          <w:rFonts w:asciiTheme="minorHAnsi" w:hAnsiTheme="minorHAnsi" w:cstheme="minorBidi"/>
          <w:color w:val="000000" w:themeColor="text1"/>
          <w:sz w:val="22"/>
          <w:szCs w:val="22"/>
          <w:lang w:val="en-GB"/>
        </w:rPr>
        <w:t>Aipena</w:t>
      </w:r>
      <w:proofErr w:type="spellEnd"/>
      <w:r w:rsidR="575A54EB" w:rsidRPr="00AC4FD3">
        <w:rPr>
          <w:rFonts w:asciiTheme="minorHAnsi" w:hAnsiTheme="minorHAnsi" w:cstheme="minorBidi"/>
          <w:color w:val="000000" w:themeColor="text1"/>
          <w:sz w:val="22"/>
          <w:szCs w:val="22"/>
          <w:lang w:val="en-GB"/>
        </w:rPr>
        <w:t xml:space="preserve"> and </w:t>
      </w:r>
      <w:proofErr w:type="spellStart"/>
      <w:r w:rsidR="575A54EB" w:rsidRPr="00AC4FD3">
        <w:rPr>
          <w:rFonts w:asciiTheme="minorHAnsi" w:hAnsiTheme="minorHAnsi" w:cstheme="minorBidi"/>
          <w:color w:val="000000" w:themeColor="text1"/>
          <w:sz w:val="22"/>
          <w:szCs w:val="22"/>
          <w:lang w:val="en-GB"/>
        </w:rPr>
        <w:t>Jeberillos</w:t>
      </w:r>
      <w:proofErr w:type="spellEnd"/>
      <w:r w:rsidR="575A54EB" w:rsidRPr="00AC4FD3">
        <w:rPr>
          <w:rFonts w:asciiTheme="minorHAnsi" w:hAnsiTheme="minorHAnsi" w:cstheme="minorBidi"/>
          <w:color w:val="000000" w:themeColor="text1"/>
          <w:sz w:val="22"/>
          <w:szCs w:val="22"/>
          <w:lang w:val="en-GB"/>
        </w:rPr>
        <w:t xml:space="preserve"> rivers, near </w:t>
      </w:r>
      <w:proofErr w:type="spellStart"/>
      <w:r w:rsidR="575A54EB" w:rsidRPr="00AC4FD3">
        <w:rPr>
          <w:rFonts w:asciiTheme="minorHAnsi" w:hAnsiTheme="minorHAnsi" w:cstheme="minorBidi"/>
          <w:color w:val="000000" w:themeColor="text1"/>
          <w:sz w:val="22"/>
          <w:szCs w:val="22"/>
          <w:lang w:val="en-GB"/>
        </w:rPr>
        <w:t>Yurimaguas</w:t>
      </w:r>
      <w:proofErr w:type="spellEnd"/>
      <w:r w:rsidR="575A54EB" w:rsidRPr="00AC4FD3">
        <w:rPr>
          <w:rFonts w:asciiTheme="minorHAnsi" w:hAnsiTheme="minorHAnsi" w:cstheme="minorBidi"/>
          <w:color w:val="000000" w:themeColor="text1"/>
          <w:sz w:val="22"/>
          <w:szCs w:val="22"/>
          <w:lang w:val="en-GB"/>
        </w:rPr>
        <w:t>.</w:t>
      </w:r>
      <w:r w:rsidR="020616E5" w:rsidRPr="00AC4FD3">
        <w:rPr>
          <w:rFonts w:asciiTheme="minorHAnsi" w:hAnsiTheme="minorHAnsi" w:cstheme="minorBidi"/>
          <w:color w:val="000000" w:themeColor="text1"/>
          <w:sz w:val="22"/>
          <w:szCs w:val="22"/>
          <w:lang w:val="en-GB"/>
        </w:rPr>
        <w:t xml:space="preserve"> </w:t>
      </w:r>
      <w:r w:rsidR="1D38B0B4" w:rsidRPr="00AC4FD3">
        <w:rPr>
          <w:rFonts w:asciiTheme="minorHAnsi" w:hAnsiTheme="minorHAnsi" w:cstheme="minorBidi"/>
          <w:color w:val="000000" w:themeColor="text1"/>
          <w:sz w:val="22"/>
          <w:szCs w:val="22"/>
          <w:lang w:val="en-GB"/>
        </w:rPr>
        <w:t xml:space="preserve">The </w:t>
      </w:r>
      <w:proofErr w:type="spellStart"/>
      <w:r w:rsidR="1D38B0B4" w:rsidRPr="00AC4FD3">
        <w:rPr>
          <w:rFonts w:asciiTheme="minorHAnsi" w:hAnsiTheme="minorHAnsi" w:cstheme="minorBidi"/>
          <w:color w:val="000000" w:themeColor="text1"/>
          <w:sz w:val="22"/>
          <w:szCs w:val="22"/>
          <w:lang w:val="en-GB"/>
        </w:rPr>
        <w:t>Shiwilu</w:t>
      </w:r>
      <w:proofErr w:type="spellEnd"/>
      <w:r w:rsidR="1D38B0B4" w:rsidRPr="00AC4FD3">
        <w:rPr>
          <w:rFonts w:asciiTheme="minorHAnsi" w:hAnsiTheme="minorHAnsi" w:cstheme="minorBidi"/>
          <w:color w:val="000000" w:themeColor="text1"/>
          <w:sz w:val="22"/>
          <w:szCs w:val="22"/>
          <w:lang w:val="en-GB"/>
        </w:rPr>
        <w:t xml:space="preserve"> people are made up of about 1,200 families totalling about 3,500 inhabitants, of which a considerable group are older adults who still speak the original language</w:t>
      </w:r>
      <w:r w:rsidR="00575320" w:rsidRPr="00AC4FD3">
        <w:rPr>
          <w:rStyle w:val="Fodnotehenvisning"/>
          <w:rFonts w:asciiTheme="minorHAnsi" w:hAnsiTheme="minorHAnsi" w:cstheme="minorBidi"/>
          <w:color w:val="000000" w:themeColor="text1"/>
          <w:sz w:val="22"/>
          <w:szCs w:val="22"/>
          <w:lang w:val="en-GB"/>
        </w:rPr>
        <w:footnoteReference w:id="12"/>
      </w:r>
      <w:r w:rsidR="1D38B0B4" w:rsidRPr="00AC4FD3">
        <w:rPr>
          <w:rFonts w:asciiTheme="minorHAnsi" w:hAnsiTheme="minorHAnsi" w:cstheme="minorBidi"/>
          <w:color w:val="000000" w:themeColor="text1"/>
          <w:sz w:val="22"/>
          <w:szCs w:val="22"/>
          <w:lang w:val="en-GB"/>
        </w:rPr>
        <w:t>.</w:t>
      </w:r>
      <w:r w:rsidR="034D8683" w:rsidRPr="00AC4FD3">
        <w:rPr>
          <w:rFonts w:asciiTheme="minorHAnsi" w:hAnsiTheme="minorHAnsi" w:cstheme="minorBidi"/>
          <w:color w:val="000000" w:themeColor="text1"/>
          <w:sz w:val="22"/>
          <w:szCs w:val="22"/>
          <w:lang w:val="en-GB"/>
        </w:rPr>
        <w:t xml:space="preserve"> We will work directly in 3 communities: </w:t>
      </w:r>
      <w:r w:rsidR="034D8683" w:rsidRPr="00AC4FD3">
        <w:rPr>
          <w:rFonts w:ascii="Calibri" w:eastAsia="Calibri" w:hAnsi="Calibri" w:cs="Calibri"/>
          <w:color w:val="000000" w:themeColor="text1"/>
          <w:sz w:val="22"/>
          <w:szCs w:val="22"/>
          <w:lang w:val="es-PE"/>
        </w:rPr>
        <w:t>Jeberos, Socorro y San Antonio de Rumiyacu</w:t>
      </w:r>
    </w:p>
    <w:p w14:paraId="4CC1CCB5" w14:textId="2F56C035" w:rsidR="00CD317E" w:rsidRPr="00E262BD" w:rsidRDefault="14B5A7EF" w:rsidP="00DD3C2E">
      <w:pPr>
        <w:spacing w:after="120"/>
        <w:jc w:val="both"/>
        <w:rPr>
          <w:rFonts w:asciiTheme="minorHAnsi" w:eastAsia="Calibri" w:hAnsiTheme="minorHAnsi" w:cstheme="minorBidi"/>
          <w:sz w:val="22"/>
          <w:szCs w:val="22"/>
          <w:lang w:val="en-US"/>
        </w:rPr>
      </w:pPr>
      <w:r w:rsidRPr="715FF716">
        <w:rPr>
          <w:rFonts w:asciiTheme="minorHAnsi" w:eastAsia="Calibri" w:hAnsiTheme="minorHAnsi" w:cstheme="minorBidi"/>
          <w:sz w:val="22"/>
          <w:szCs w:val="22"/>
          <w:lang w:val="en-US"/>
        </w:rPr>
        <w:t>A</w:t>
      </w:r>
      <w:r w:rsidR="2E289467" w:rsidRPr="715FF716">
        <w:rPr>
          <w:rFonts w:asciiTheme="minorHAnsi" w:eastAsia="Calibri" w:hAnsiTheme="minorHAnsi" w:cstheme="minorBidi"/>
          <w:sz w:val="22"/>
          <w:szCs w:val="22"/>
          <w:lang w:val="en-US"/>
        </w:rPr>
        <w:t xml:space="preserve">ccessing </w:t>
      </w:r>
      <w:r w:rsidR="3183AF1C" w:rsidRPr="715FF716">
        <w:rPr>
          <w:rFonts w:asciiTheme="minorHAnsi" w:eastAsia="Calibri" w:hAnsiTheme="minorHAnsi" w:cstheme="minorBidi"/>
          <w:sz w:val="22"/>
          <w:szCs w:val="22"/>
          <w:lang w:val="en-US"/>
        </w:rPr>
        <w:t xml:space="preserve">such </w:t>
      </w:r>
      <w:r w:rsidR="2E289467" w:rsidRPr="715FF716">
        <w:rPr>
          <w:rFonts w:asciiTheme="minorHAnsi" w:eastAsia="Calibri" w:hAnsiTheme="minorHAnsi" w:cstheme="minorBidi"/>
          <w:sz w:val="22"/>
          <w:szCs w:val="22"/>
          <w:lang w:val="en-US"/>
        </w:rPr>
        <w:t>remote</w:t>
      </w:r>
      <w:r w:rsidR="3183AF1C" w:rsidRPr="715FF716">
        <w:rPr>
          <w:rFonts w:asciiTheme="minorHAnsi" w:eastAsia="Calibri" w:hAnsiTheme="minorHAnsi" w:cstheme="minorBidi"/>
          <w:sz w:val="22"/>
          <w:szCs w:val="22"/>
          <w:lang w:val="en-US"/>
        </w:rPr>
        <w:t xml:space="preserve"> and marginalized</w:t>
      </w:r>
      <w:r w:rsidR="2E289467" w:rsidRPr="715FF716">
        <w:rPr>
          <w:rFonts w:asciiTheme="minorHAnsi" w:eastAsia="Calibri" w:hAnsiTheme="minorHAnsi" w:cstheme="minorBidi"/>
          <w:sz w:val="22"/>
          <w:szCs w:val="22"/>
          <w:lang w:val="en-US"/>
        </w:rPr>
        <w:t xml:space="preserve"> communities</w:t>
      </w:r>
      <w:r w:rsidR="3183AF1C" w:rsidRPr="715FF716">
        <w:rPr>
          <w:rFonts w:asciiTheme="minorHAnsi" w:eastAsia="Calibri" w:hAnsiTheme="minorHAnsi" w:cstheme="minorBidi"/>
          <w:sz w:val="22"/>
          <w:szCs w:val="22"/>
          <w:lang w:val="en-US"/>
        </w:rPr>
        <w:t xml:space="preserve"> presents a challenge</w:t>
      </w:r>
      <w:r w:rsidR="2E289467" w:rsidRPr="715FF716">
        <w:rPr>
          <w:rFonts w:asciiTheme="minorHAnsi" w:eastAsia="Calibri" w:hAnsiTheme="minorHAnsi" w:cstheme="minorBidi"/>
          <w:sz w:val="22"/>
          <w:szCs w:val="22"/>
          <w:lang w:val="en-US"/>
        </w:rPr>
        <w:t xml:space="preserve">. </w:t>
      </w:r>
      <w:r w:rsidR="3514E01A" w:rsidRPr="715FF716">
        <w:rPr>
          <w:rFonts w:asciiTheme="minorHAnsi" w:eastAsia="Calibri" w:hAnsiTheme="minorHAnsi" w:cstheme="minorBidi"/>
          <w:sz w:val="22"/>
          <w:szCs w:val="22"/>
          <w:lang w:val="en-US"/>
        </w:rPr>
        <w:t xml:space="preserve">In all cases, </w:t>
      </w:r>
      <w:r w:rsidR="7E07818B" w:rsidRPr="715FF716">
        <w:rPr>
          <w:rFonts w:asciiTheme="minorHAnsi" w:eastAsia="Calibri" w:hAnsiTheme="minorHAnsi" w:cstheme="minorBidi"/>
          <w:sz w:val="22"/>
          <w:szCs w:val="22"/>
          <w:lang w:val="en-US"/>
        </w:rPr>
        <w:t xml:space="preserve">transport to target communities requires multiple </w:t>
      </w:r>
      <w:r w:rsidR="72EA9989" w:rsidRPr="715FF716">
        <w:rPr>
          <w:rFonts w:asciiTheme="minorHAnsi" w:eastAsia="Calibri" w:hAnsiTheme="minorHAnsi" w:cstheme="minorBidi"/>
          <w:sz w:val="22"/>
          <w:szCs w:val="22"/>
          <w:lang w:val="en-US"/>
        </w:rPr>
        <w:t>transport forms including flights, bus transport</w:t>
      </w:r>
      <w:r w:rsidR="1A6F3E06" w:rsidRPr="715FF716">
        <w:rPr>
          <w:rFonts w:asciiTheme="minorHAnsi" w:eastAsia="Calibri" w:hAnsiTheme="minorHAnsi" w:cstheme="minorBidi"/>
          <w:sz w:val="22"/>
          <w:szCs w:val="22"/>
          <w:lang w:val="en-US"/>
        </w:rPr>
        <w:t xml:space="preserve">, large boats and small boats. </w:t>
      </w:r>
      <w:r w:rsidR="72EA9989" w:rsidRPr="715FF716">
        <w:rPr>
          <w:rFonts w:asciiTheme="minorHAnsi" w:eastAsia="Calibri" w:hAnsiTheme="minorHAnsi" w:cstheme="minorBidi"/>
          <w:sz w:val="22"/>
          <w:szCs w:val="22"/>
          <w:lang w:val="en-US"/>
        </w:rPr>
        <w:t xml:space="preserve"> </w:t>
      </w:r>
      <w:r w:rsidR="6969D8DC" w:rsidRPr="715FF716">
        <w:rPr>
          <w:rFonts w:asciiTheme="minorHAnsi" w:eastAsia="Calibri" w:hAnsiTheme="minorHAnsi" w:cstheme="minorBidi"/>
          <w:sz w:val="22"/>
          <w:szCs w:val="22"/>
          <w:lang w:val="en-US"/>
        </w:rPr>
        <w:t>R</w:t>
      </w:r>
      <w:r w:rsidR="2E289467" w:rsidRPr="715FF716">
        <w:rPr>
          <w:rFonts w:asciiTheme="minorHAnsi" w:eastAsia="Calibri" w:hAnsiTheme="minorHAnsi" w:cstheme="minorBidi"/>
          <w:sz w:val="22"/>
          <w:szCs w:val="22"/>
          <w:lang w:val="en-US"/>
        </w:rPr>
        <w:t xml:space="preserve">eaching </w:t>
      </w:r>
      <w:r w:rsidR="16B26FC9" w:rsidRPr="715FF716">
        <w:rPr>
          <w:rFonts w:asciiTheme="minorHAnsi" w:eastAsia="Calibri" w:hAnsiTheme="minorHAnsi" w:cstheme="minorBidi"/>
          <w:sz w:val="22"/>
          <w:szCs w:val="22"/>
          <w:lang w:val="en-US"/>
        </w:rPr>
        <w:t>project areas</w:t>
      </w:r>
      <w:r w:rsidR="00A45EF8">
        <w:rPr>
          <w:rFonts w:asciiTheme="minorHAnsi" w:eastAsia="Calibri" w:hAnsiTheme="minorHAnsi" w:cstheme="minorBidi"/>
          <w:sz w:val="22"/>
          <w:szCs w:val="22"/>
          <w:lang w:val="en-US"/>
        </w:rPr>
        <w:t xml:space="preserve"> from urban centers </w:t>
      </w:r>
      <w:r w:rsidR="16B26FC9" w:rsidRPr="715FF716">
        <w:rPr>
          <w:rFonts w:asciiTheme="minorHAnsi" w:eastAsia="Calibri" w:hAnsiTheme="minorHAnsi" w:cstheme="minorBidi"/>
          <w:sz w:val="22"/>
          <w:szCs w:val="22"/>
          <w:lang w:val="en-US"/>
        </w:rPr>
        <w:t xml:space="preserve">requires </w:t>
      </w:r>
      <w:r w:rsidR="2E289467" w:rsidRPr="715FF716">
        <w:rPr>
          <w:rFonts w:asciiTheme="minorHAnsi" w:eastAsia="Calibri" w:hAnsiTheme="minorHAnsi" w:cstheme="minorBidi"/>
          <w:sz w:val="22"/>
          <w:szCs w:val="22"/>
          <w:lang w:val="en-US"/>
        </w:rPr>
        <w:t xml:space="preserve">approximately </w:t>
      </w:r>
      <w:r w:rsidR="43DCEDF1" w:rsidRPr="715FF716">
        <w:rPr>
          <w:rFonts w:asciiTheme="minorHAnsi" w:eastAsia="Calibri" w:hAnsiTheme="minorHAnsi" w:cstheme="minorBidi"/>
          <w:sz w:val="22"/>
          <w:szCs w:val="22"/>
          <w:lang w:val="en-US"/>
        </w:rPr>
        <w:t>20</w:t>
      </w:r>
      <w:r w:rsidR="2E289467" w:rsidRPr="715FF716">
        <w:rPr>
          <w:rFonts w:asciiTheme="minorHAnsi" w:eastAsia="Calibri" w:hAnsiTheme="minorHAnsi" w:cstheme="minorBidi"/>
          <w:sz w:val="22"/>
          <w:szCs w:val="22"/>
          <w:lang w:val="en-US"/>
        </w:rPr>
        <w:t xml:space="preserve"> hours</w:t>
      </w:r>
      <w:r w:rsidR="4110FAD4" w:rsidRPr="715FF716">
        <w:rPr>
          <w:rFonts w:asciiTheme="minorHAnsi" w:eastAsia="Calibri" w:hAnsiTheme="minorHAnsi" w:cstheme="minorBidi"/>
          <w:sz w:val="22"/>
          <w:szCs w:val="22"/>
          <w:lang w:val="en-US"/>
        </w:rPr>
        <w:t>, possibly longer</w:t>
      </w:r>
      <w:r w:rsidR="2E289467" w:rsidRPr="715FF716">
        <w:rPr>
          <w:rFonts w:asciiTheme="minorHAnsi" w:eastAsia="Calibri" w:hAnsiTheme="minorHAnsi" w:cstheme="minorBidi"/>
          <w:sz w:val="22"/>
          <w:szCs w:val="22"/>
          <w:lang w:val="en-US"/>
        </w:rPr>
        <w:t xml:space="preserve">. </w:t>
      </w:r>
      <w:r w:rsidR="05D4B38F" w:rsidRPr="715FF716">
        <w:rPr>
          <w:rFonts w:asciiTheme="minorHAnsi" w:eastAsia="Calibri" w:hAnsiTheme="minorHAnsi" w:cstheme="minorBidi"/>
          <w:sz w:val="22"/>
          <w:szCs w:val="22"/>
          <w:lang w:val="en-US"/>
        </w:rPr>
        <w:t>F</w:t>
      </w:r>
      <w:r w:rsidR="4110FAD4" w:rsidRPr="715FF716">
        <w:rPr>
          <w:rFonts w:asciiTheme="minorHAnsi" w:eastAsia="Calibri" w:hAnsiTheme="minorHAnsi" w:cstheme="minorBidi"/>
          <w:sz w:val="22"/>
          <w:szCs w:val="22"/>
          <w:lang w:val="en-US"/>
        </w:rPr>
        <w:t xml:space="preserve">actors affecting travel time </w:t>
      </w:r>
      <w:r w:rsidR="05D4B38F" w:rsidRPr="715FF716">
        <w:rPr>
          <w:rFonts w:asciiTheme="minorHAnsi" w:eastAsia="Calibri" w:hAnsiTheme="minorHAnsi" w:cstheme="minorBidi"/>
          <w:sz w:val="22"/>
          <w:szCs w:val="22"/>
          <w:lang w:val="en-US"/>
        </w:rPr>
        <w:t>include rain and associated riv</w:t>
      </w:r>
      <w:r w:rsidR="2BE5DC64" w:rsidRPr="715FF716">
        <w:rPr>
          <w:rFonts w:asciiTheme="minorHAnsi" w:eastAsia="Calibri" w:hAnsiTheme="minorHAnsi" w:cstheme="minorBidi"/>
          <w:sz w:val="22"/>
          <w:szCs w:val="22"/>
          <w:lang w:val="en-US"/>
        </w:rPr>
        <w:t>er</w:t>
      </w:r>
      <w:r w:rsidR="05D4B38F" w:rsidRPr="715FF716">
        <w:rPr>
          <w:rFonts w:asciiTheme="minorHAnsi" w:eastAsia="Calibri" w:hAnsiTheme="minorHAnsi" w:cstheme="minorBidi"/>
          <w:sz w:val="22"/>
          <w:szCs w:val="22"/>
          <w:lang w:val="en-US"/>
        </w:rPr>
        <w:t xml:space="preserve"> levels</w:t>
      </w:r>
      <w:r w:rsidR="2BE5DC64" w:rsidRPr="715FF716">
        <w:rPr>
          <w:rFonts w:asciiTheme="minorHAnsi" w:eastAsia="Calibri" w:hAnsiTheme="minorHAnsi" w:cstheme="minorBidi"/>
          <w:sz w:val="22"/>
          <w:szCs w:val="22"/>
          <w:lang w:val="en-US"/>
        </w:rPr>
        <w:t>.</w:t>
      </w:r>
      <w:r w:rsidR="2E289467" w:rsidRPr="715FF716">
        <w:rPr>
          <w:rFonts w:asciiTheme="minorHAnsi" w:eastAsia="Calibri" w:hAnsiTheme="minorHAnsi" w:cstheme="minorBidi"/>
          <w:sz w:val="22"/>
          <w:szCs w:val="22"/>
          <w:lang w:val="en-US"/>
        </w:rPr>
        <w:t xml:space="preserve"> In case </w:t>
      </w:r>
      <w:r w:rsidR="2BE5DC64" w:rsidRPr="715FF716">
        <w:rPr>
          <w:rFonts w:asciiTheme="minorHAnsi" w:eastAsia="Calibri" w:hAnsiTheme="minorHAnsi" w:cstheme="minorBidi"/>
          <w:sz w:val="22"/>
          <w:szCs w:val="22"/>
          <w:lang w:val="en-US"/>
        </w:rPr>
        <w:t xml:space="preserve">of a low </w:t>
      </w:r>
      <w:r w:rsidR="3865C9C6" w:rsidRPr="715FF716">
        <w:rPr>
          <w:rFonts w:asciiTheme="minorHAnsi" w:eastAsia="Calibri" w:hAnsiTheme="minorHAnsi" w:cstheme="minorBidi"/>
          <w:sz w:val="22"/>
          <w:szCs w:val="22"/>
          <w:lang w:val="en-US"/>
        </w:rPr>
        <w:t xml:space="preserve">water </w:t>
      </w:r>
      <w:r w:rsidR="2BE5DC64" w:rsidRPr="715FF716">
        <w:rPr>
          <w:rFonts w:asciiTheme="minorHAnsi" w:eastAsia="Calibri" w:hAnsiTheme="minorHAnsi" w:cstheme="minorBidi"/>
          <w:sz w:val="22"/>
          <w:szCs w:val="22"/>
          <w:lang w:val="en-US"/>
        </w:rPr>
        <w:t>level</w:t>
      </w:r>
      <w:r w:rsidR="2E289467" w:rsidRPr="715FF716">
        <w:rPr>
          <w:rFonts w:asciiTheme="minorHAnsi" w:eastAsia="Calibri" w:hAnsiTheme="minorHAnsi" w:cstheme="minorBidi"/>
          <w:sz w:val="22"/>
          <w:szCs w:val="22"/>
          <w:lang w:val="en-US"/>
        </w:rPr>
        <w:t xml:space="preserve">, boats do not </w:t>
      </w:r>
      <w:r w:rsidR="3865C9C6" w:rsidRPr="715FF716">
        <w:rPr>
          <w:rFonts w:asciiTheme="minorHAnsi" w:eastAsia="Calibri" w:hAnsiTheme="minorHAnsi" w:cstheme="minorBidi"/>
          <w:sz w:val="22"/>
          <w:szCs w:val="22"/>
          <w:lang w:val="en-US"/>
        </w:rPr>
        <w:t xml:space="preserve">travel as they </w:t>
      </w:r>
      <w:r w:rsidR="2E289467" w:rsidRPr="715FF716">
        <w:rPr>
          <w:rFonts w:asciiTheme="minorHAnsi" w:eastAsia="Calibri" w:hAnsiTheme="minorHAnsi" w:cstheme="minorBidi"/>
          <w:sz w:val="22"/>
          <w:szCs w:val="22"/>
          <w:lang w:val="en-US"/>
        </w:rPr>
        <w:t>can get stuck in the middle of the river</w:t>
      </w:r>
      <w:r w:rsidR="514C3CCC" w:rsidRPr="715FF716">
        <w:rPr>
          <w:rFonts w:asciiTheme="minorHAnsi" w:eastAsia="Calibri" w:hAnsiTheme="minorHAnsi" w:cstheme="minorBidi"/>
          <w:sz w:val="22"/>
          <w:szCs w:val="22"/>
          <w:lang w:val="en-US"/>
        </w:rPr>
        <w:t xml:space="preserve">. In case </w:t>
      </w:r>
      <w:r w:rsidR="4DAF3428" w:rsidRPr="715FF716">
        <w:rPr>
          <w:rFonts w:asciiTheme="minorHAnsi" w:eastAsia="Calibri" w:hAnsiTheme="minorHAnsi" w:cstheme="minorBidi"/>
          <w:sz w:val="22"/>
          <w:szCs w:val="22"/>
          <w:lang w:val="en-US"/>
        </w:rPr>
        <w:t xml:space="preserve">water levels </w:t>
      </w:r>
      <w:r w:rsidR="514C3CCC" w:rsidRPr="715FF716">
        <w:rPr>
          <w:rFonts w:asciiTheme="minorHAnsi" w:eastAsia="Calibri" w:hAnsiTheme="minorHAnsi" w:cstheme="minorBidi"/>
          <w:sz w:val="22"/>
          <w:szCs w:val="22"/>
          <w:lang w:val="en-US"/>
        </w:rPr>
        <w:t>are</w:t>
      </w:r>
      <w:r w:rsidR="4DAF3428" w:rsidRPr="715FF716">
        <w:rPr>
          <w:rFonts w:asciiTheme="minorHAnsi" w:eastAsia="Calibri" w:hAnsiTheme="minorHAnsi" w:cstheme="minorBidi"/>
          <w:sz w:val="22"/>
          <w:szCs w:val="22"/>
          <w:lang w:val="en-US"/>
        </w:rPr>
        <w:t xml:space="preserve"> high</w:t>
      </w:r>
      <w:r w:rsidR="4A92D1F8" w:rsidRPr="715FF716">
        <w:rPr>
          <w:rFonts w:asciiTheme="minorHAnsi" w:eastAsia="Calibri" w:hAnsiTheme="minorHAnsi" w:cstheme="minorBidi"/>
          <w:sz w:val="22"/>
          <w:szCs w:val="22"/>
          <w:lang w:val="en-US"/>
        </w:rPr>
        <w:t xml:space="preserve">, boat travel entails high risks for passengers. </w:t>
      </w:r>
      <w:r w:rsidR="2CB98DD9" w:rsidRPr="715FF716">
        <w:rPr>
          <w:rFonts w:asciiTheme="minorHAnsi" w:eastAsia="Calibri" w:hAnsiTheme="minorHAnsi" w:cstheme="minorBidi"/>
          <w:sz w:val="22"/>
          <w:szCs w:val="22"/>
          <w:lang w:val="en-US"/>
        </w:rPr>
        <w:t xml:space="preserve">Overland as well as boat travel </w:t>
      </w:r>
      <w:r w:rsidR="2E407AC1" w:rsidRPr="715FF716">
        <w:rPr>
          <w:rFonts w:asciiTheme="minorHAnsi" w:eastAsia="Calibri" w:hAnsiTheme="minorHAnsi" w:cstheme="minorBidi"/>
          <w:sz w:val="22"/>
          <w:szCs w:val="22"/>
          <w:lang w:val="en-US"/>
        </w:rPr>
        <w:t xml:space="preserve">is frequently affected by </w:t>
      </w:r>
      <w:r w:rsidR="2E289467" w:rsidRPr="715FF716">
        <w:rPr>
          <w:rFonts w:asciiTheme="minorHAnsi" w:eastAsia="Calibri" w:hAnsiTheme="minorHAnsi" w:cstheme="minorBidi"/>
          <w:sz w:val="22"/>
          <w:szCs w:val="22"/>
          <w:lang w:val="en-US"/>
        </w:rPr>
        <w:t>strikes</w:t>
      </w:r>
      <w:r w:rsidR="2E407AC1" w:rsidRPr="715FF716">
        <w:rPr>
          <w:rFonts w:asciiTheme="minorHAnsi" w:eastAsia="Calibri" w:hAnsiTheme="minorHAnsi" w:cstheme="minorBidi"/>
          <w:sz w:val="22"/>
          <w:szCs w:val="22"/>
          <w:lang w:val="en-US"/>
        </w:rPr>
        <w:t>, putting an effective sto</w:t>
      </w:r>
      <w:r w:rsidR="46710CD5" w:rsidRPr="715FF716">
        <w:rPr>
          <w:rFonts w:asciiTheme="minorHAnsi" w:eastAsia="Calibri" w:hAnsiTheme="minorHAnsi" w:cstheme="minorBidi"/>
          <w:sz w:val="22"/>
          <w:szCs w:val="22"/>
          <w:lang w:val="en-US"/>
        </w:rPr>
        <w:t xml:space="preserve">p to access to the project area. </w:t>
      </w:r>
    </w:p>
    <w:p w14:paraId="7CDB65F3" w14:textId="12190B25" w:rsidR="00CD317E" w:rsidRPr="00E262BD" w:rsidRDefault="34844CC1" w:rsidP="00DD3C2E">
      <w:pPr>
        <w:spacing w:after="120"/>
        <w:jc w:val="both"/>
        <w:rPr>
          <w:rFonts w:asciiTheme="minorHAnsi" w:eastAsia="Calibri" w:hAnsiTheme="minorHAnsi" w:cstheme="minorBidi"/>
          <w:sz w:val="22"/>
          <w:szCs w:val="22"/>
          <w:lang w:val="en-US"/>
        </w:rPr>
      </w:pPr>
      <w:r w:rsidRPr="715FF716">
        <w:rPr>
          <w:rFonts w:asciiTheme="minorHAnsi" w:eastAsia="Calibri" w:hAnsiTheme="minorHAnsi" w:cstheme="minorBidi"/>
          <w:sz w:val="22"/>
          <w:szCs w:val="22"/>
          <w:lang w:val="en-US"/>
        </w:rPr>
        <w:t xml:space="preserve">In addition to the logistical </w:t>
      </w:r>
      <w:r w:rsidR="0C534DC1" w:rsidRPr="715FF716">
        <w:rPr>
          <w:rFonts w:asciiTheme="minorHAnsi" w:eastAsia="Calibri" w:hAnsiTheme="minorHAnsi" w:cstheme="minorBidi"/>
          <w:sz w:val="22"/>
          <w:szCs w:val="22"/>
          <w:lang w:val="en-US"/>
        </w:rPr>
        <w:t xml:space="preserve">efforts needed to reach project areas, accessing them also requires </w:t>
      </w:r>
      <w:r w:rsidR="120C92AF" w:rsidRPr="715FF716">
        <w:rPr>
          <w:rFonts w:asciiTheme="minorHAnsi" w:eastAsia="Calibri" w:hAnsiTheme="minorHAnsi" w:cstheme="minorBidi"/>
          <w:sz w:val="22"/>
          <w:szCs w:val="22"/>
          <w:lang w:val="en-US"/>
        </w:rPr>
        <w:t xml:space="preserve">a high level of </w:t>
      </w:r>
      <w:r w:rsidR="3C36E8FE" w:rsidRPr="715FF716">
        <w:rPr>
          <w:rFonts w:asciiTheme="minorHAnsi" w:eastAsia="Calibri" w:hAnsiTheme="minorHAnsi" w:cstheme="minorBidi"/>
          <w:sz w:val="22"/>
          <w:szCs w:val="22"/>
          <w:lang w:val="en-US"/>
        </w:rPr>
        <w:t>socio-cultural capital in the form of trust, local knowledge</w:t>
      </w:r>
      <w:r w:rsidR="42CC51BC" w:rsidRPr="715FF716">
        <w:rPr>
          <w:rFonts w:asciiTheme="minorHAnsi" w:eastAsia="Calibri" w:hAnsiTheme="minorHAnsi" w:cstheme="minorBidi"/>
          <w:sz w:val="22"/>
          <w:szCs w:val="22"/>
          <w:lang w:val="en-US"/>
        </w:rPr>
        <w:t>,</w:t>
      </w:r>
      <w:r w:rsidR="20BBCF28" w:rsidRPr="715FF716">
        <w:rPr>
          <w:rFonts w:asciiTheme="minorHAnsi" w:eastAsia="Calibri" w:hAnsiTheme="minorHAnsi" w:cstheme="minorBidi"/>
          <w:sz w:val="22"/>
          <w:szCs w:val="22"/>
          <w:lang w:val="en-US"/>
        </w:rPr>
        <w:t xml:space="preserve"> cultural sensitivity</w:t>
      </w:r>
      <w:r w:rsidR="091A1281" w:rsidRPr="715FF716">
        <w:rPr>
          <w:rFonts w:asciiTheme="minorHAnsi" w:eastAsia="Calibri" w:hAnsiTheme="minorHAnsi" w:cstheme="minorBidi"/>
          <w:sz w:val="22"/>
          <w:szCs w:val="22"/>
          <w:lang w:val="en-US"/>
        </w:rPr>
        <w:t xml:space="preserve">, relations to gatekeepers and </w:t>
      </w:r>
      <w:r w:rsidR="2DCDB602" w:rsidRPr="715FF716">
        <w:rPr>
          <w:rFonts w:asciiTheme="minorHAnsi" w:eastAsia="Calibri" w:hAnsiTheme="minorHAnsi" w:cstheme="minorBidi"/>
          <w:sz w:val="22"/>
          <w:szCs w:val="22"/>
          <w:lang w:val="en-US"/>
        </w:rPr>
        <w:t xml:space="preserve">natural </w:t>
      </w:r>
      <w:r w:rsidR="091A1281" w:rsidRPr="715FF716">
        <w:rPr>
          <w:rFonts w:asciiTheme="minorHAnsi" w:eastAsia="Calibri" w:hAnsiTheme="minorHAnsi" w:cstheme="minorBidi"/>
          <w:sz w:val="22"/>
          <w:szCs w:val="22"/>
          <w:lang w:val="en-US"/>
        </w:rPr>
        <w:t>legitimacy in the eyes of the target communities and their leaders.</w:t>
      </w:r>
      <w:r w:rsidR="630F59E3" w:rsidRPr="715FF716">
        <w:rPr>
          <w:rFonts w:asciiTheme="minorHAnsi" w:eastAsia="Calibri" w:hAnsiTheme="minorHAnsi" w:cstheme="minorBidi"/>
          <w:sz w:val="22"/>
          <w:szCs w:val="22"/>
          <w:lang w:val="en-US"/>
        </w:rPr>
        <w:t xml:space="preserve"> Indigenous communities in the Amazon </w:t>
      </w:r>
      <w:r w:rsidR="43EE2D59" w:rsidRPr="715FF716">
        <w:rPr>
          <w:rFonts w:asciiTheme="minorHAnsi" w:eastAsia="Calibri" w:hAnsiTheme="minorHAnsi" w:cstheme="minorBidi"/>
          <w:sz w:val="22"/>
          <w:szCs w:val="22"/>
          <w:lang w:val="en-US"/>
        </w:rPr>
        <w:t xml:space="preserve">have </w:t>
      </w:r>
      <w:r w:rsidR="44EA5030" w:rsidRPr="715FF716">
        <w:rPr>
          <w:rFonts w:asciiTheme="minorHAnsi" w:eastAsia="Calibri" w:hAnsiTheme="minorHAnsi" w:cstheme="minorBidi"/>
          <w:sz w:val="22"/>
          <w:szCs w:val="22"/>
          <w:lang w:val="en-US"/>
        </w:rPr>
        <w:t xml:space="preserve">for decades </w:t>
      </w:r>
      <w:r w:rsidR="43EE2D59" w:rsidRPr="715FF716">
        <w:rPr>
          <w:rFonts w:asciiTheme="minorHAnsi" w:eastAsia="Calibri" w:hAnsiTheme="minorHAnsi" w:cstheme="minorBidi"/>
          <w:sz w:val="22"/>
          <w:szCs w:val="22"/>
          <w:lang w:val="en-US"/>
        </w:rPr>
        <w:t xml:space="preserve">been the subject of </w:t>
      </w:r>
      <w:r w:rsidR="2FBE7152" w:rsidRPr="715FF716">
        <w:rPr>
          <w:rFonts w:asciiTheme="minorHAnsi" w:eastAsia="Calibri" w:hAnsiTheme="minorHAnsi" w:cstheme="minorBidi"/>
          <w:sz w:val="22"/>
          <w:szCs w:val="22"/>
          <w:lang w:val="en-US"/>
        </w:rPr>
        <w:t>discrimination</w:t>
      </w:r>
      <w:r w:rsidR="44EA5030" w:rsidRPr="715FF716">
        <w:rPr>
          <w:rFonts w:asciiTheme="minorHAnsi" w:eastAsia="Calibri" w:hAnsiTheme="minorHAnsi" w:cstheme="minorBidi"/>
          <w:sz w:val="22"/>
          <w:szCs w:val="22"/>
          <w:lang w:val="en-US"/>
        </w:rPr>
        <w:t xml:space="preserve"> and </w:t>
      </w:r>
      <w:r w:rsidR="43EE2D59" w:rsidRPr="715FF716">
        <w:rPr>
          <w:rFonts w:asciiTheme="minorHAnsi" w:eastAsia="Calibri" w:hAnsiTheme="minorHAnsi" w:cstheme="minorBidi"/>
          <w:sz w:val="22"/>
          <w:szCs w:val="22"/>
          <w:lang w:val="en-US"/>
        </w:rPr>
        <w:t>harassment</w:t>
      </w:r>
      <w:r w:rsidR="2F3584F6" w:rsidRPr="715FF716">
        <w:rPr>
          <w:rFonts w:asciiTheme="minorHAnsi" w:eastAsia="Calibri" w:hAnsiTheme="minorHAnsi" w:cstheme="minorBidi"/>
          <w:sz w:val="22"/>
          <w:szCs w:val="22"/>
          <w:lang w:val="en-US"/>
        </w:rPr>
        <w:t xml:space="preserve"> as a result of </w:t>
      </w:r>
      <w:r w:rsidR="27ABEAA6" w:rsidRPr="715FF716">
        <w:rPr>
          <w:rFonts w:asciiTheme="minorHAnsi" w:eastAsia="Calibri" w:hAnsiTheme="minorHAnsi" w:cstheme="minorBidi"/>
          <w:sz w:val="22"/>
          <w:szCs w:val="22"/>
          <w:lang w:val="en-US"/>
        </w:rPr>
        <w:t xml:space="preserve">the </w:t>
      </w:r>
      <w:r w:rsidR="2F3584F6" w:rsidRPr="715FF716">
        <w:rPr>
          <w:rFonts w:asciiTheme="minorHAnsi" w:eastAsia="Calibri" w:hAnsiTheme="minorHAnsi" w:cstheme="minorBidi"/>
          <w:sz w:val="22"/>
          <w:szCs w:val="22"/>
          <w:lang w:val="en-US"/>
        </w:rPr>
        <w:t>colonial legacy</w:t>
      </w:r>
      <w:r w:rsidR="3A188E23" w:rsidRPr="715FF716">
        <w:rPr>
          <w:rFonts w:asciiTheme="minorHAnsi" w:eastAsia="Calibri" w:hAnsiTheme="minorHAnsi" w:cstheme="minorBidi"/>
          <w:sz w:val="22"/>
          <w:szCs w:val="22"/>
          <w:lang w:val="en-US"/>
        </w:rPr>
        <w:t xml:space="preserve"> and extractive industries operating on their territories</w:t>
      </w:r>
      <w:r w:rsidR="44EA5030" w:rsidRPr="715FF716">
        <w:rPr>
          <w:rFonts w:asciiTheme="minorHAnsi" w:eastAsia="Calibri" w:hAnsiTheme="minorHAnsi" w:cstheme="minorBidi"/>
          <w:sz w:val="22"/>
          <w:szCs w:val="22"/>
          <w:lang w:val="en-US"/>
        </w:rPr>
        <w:t xml:space="preserve">, and </w:t>
      </w:r>
      <w:r w:rsidR="1D24DB14" w:rsidRPr="715FF716">
        <w:rPr>
          <w:rFonts w:asciiTheme="minorHAnsi" w:eastAsia="Calibri" w:hAnsiTheme="minorHAnsi" w:cstheme="minorBidi"/>
          <w:sz w:val="22"/>
          <w:szCs w:val="22"/>
          <w:lang w:val="en-US"/>
        </w:rPr>
        <w:t xml:space="preserve">it takes time and considerable resources to build trust </w:t>
      </w:r>
      <w:r w:rsidR="22E11370" w:rsidRPr="715FF716">
        <w:rPr>
          <w:rFonts w:asciiTheme="minorHAnsi" w:eastAsia="Calibri" w:hAnsiTheme="minorHAnsi" w:cstheme="minorBidi"/>
          <w:sz w:val="22"/>
          <w:szCs w:val="22"/>
          <w:lang w:val="en-US"/>
        </w:rPr>
        <w:t xml:space="preserve">as a foundation </w:t>
      </w:r>
      <w:r w:rsidR="1224E3B9" w:rsidRPr="715FF716">
        <w:rPr>
          <w:rFonts w:asciiTheme="minorHAnsi" w:eastAsia="Calibri" w:hAnsiTheme="minorHAnsi" w:cstheme="minorBidi"/>
          <w:sz w:val="22"/>
          <w:szCs w:val="22"/>
          <w:lang w:val="en-US"/>
        </w:rPr>
        <w:t>for</w:t>
      </w:r>
      <w:r w:rsidR="22E11370" w:rsidRPr="715FF716">
        <w:rPr>
          <w:rFonts w:asciiTheme="minorHAnsi" w:eastAsia="Calibri" w:hAnsiTheme="minorHAnsi" w:cstheme="minorBidi"/>
          <w:sz w:val="22"/>
          <w:szCs w:val="22"/>
          <w:lang w:val="en-US"/>
        </w:rPr>
        <w:t xml:space="preserve"> collaboration around a joint project objective.</w:t>
      </w:r>
      <w:r w:rsidR="1D24DB14" w:rsidRPr="715FF716">
        <w:rPr>
          <w:rFonts w:asciiTheme="minorHAnsi" w:eastAsia="Calibri" w:hAnsiTheme="minorHAnsi" w:cstheme="minorBidi"/>
          <w:sz w:val="22"/>
          <w:szCs w:val="22"/>
          <w:lang w:val="en-US"/>
        </w:rPr>
        <w:t xml:space="preserve"> </w:t>
      </w:r>
    </w:p>
    <w:p w14:paraId="337AB1AC" w14:textId="54AEF2DF" w:rsidR="209306E2" w:rsidRDefault="209306E2" w:rsidP="00DD3C2E">
      <w:pPr>
        <w:spacing w:after="120"/>
        <w:jc w:val="both"/>
        <w:rPr>
          <w:sz w:val="22"/>
          <w:szCs w:val="22"/>
          <w:lang w:val="en-US"/>
        </w:rPr>
      </w:pPr>
      <w:r w:rsidRPr="715FF716">
        <w:rPr>
          <w:rFonts w:ascii="Calibri" w:eastAsia="Calibri" w:hAnsi="Calibri" w:cs="Calibri"/>
          <w:sz w:val="22"/>
          <w:szCs w:val="22"/>
          <w:lang w:val="en-US"/>
        </w:rPr>
        <w:t xml:space="preserve">To mitigate safety risks to project staff and participants, a specific security protocol will be developed in collaboration with local partners </w:t>
      </w:r>
      <w:proofErr w:type="gramStart"/>
      <w:r w:rsidRPr="715FF716">
        <w:rPr>
          <w:rFonts w:ascii="Calibri" w:eastAsia="Calibri" w:hAnsi="Calibri" w:cs="Calibri"/>
          <w:sz w:val="22"/>
          <w:szCs w:val="22"/>
          <w:lang w:val="en-US"/>
        </w:rPr>
        <w:t>taking into account</w:t>
      </w:r>
      <w:proofErr w:type="gramEnd"/>
      <w:r w:rsidRPr="715FF716">
        <w:rPr>
          <w:rFonts w:ascii="Calibri" w:eastAsia="Calibri" w:hAnsi="Calibri" w:cs="Calibri"/>
          <w:sz w:val="22"/>
          <w:szCs w:val="22"/>
          <w:lang w:val="en-US"/>
        </w:rPr>
        <w:t xml:space="preserve"> the remoteness of the communities, limited access to emergency health care, and potential security incidents related to criminal/illegal activity in the project territory, including specific risks facing female staff in terms of gender-based violence. Safeguarding and protection protocols and strategies for working with children and young people will be reinforced.  </w:t>
      </w:r>
    </w:p>
    <w:p w14:paraId="4E21593F" w14:textId="77FC89C7" w:rsidR="00ED2A61" w:rsidRPr="00E262BD" w:rsidRDefault="4758BD42" w:rsidP="00DD3C2E">
      <w:pPr>
        <w:spacing w:after="120"/>
        <w:jc w:val="both"/>
        <w:rPr>
          <w:rFonts w:asciiTheme="minorHAnsi" w:eastAsia="Calibri" w:hAnsiTheme="minorHAnsi" w:cstheme="minorBidi"/>
          <w:sz w:val="22"/>
          <w:szCs w:val="22"/>
          <w:lang w:val="en-US"/>
        </w:rPr>
      </w:pPr>
      <w:r w:rsidRPr="715FF716">
        <w:rPr>
          <w:rFonts w:asciiTheme="minorHAnsi" w:eastAsia="Calibri" w:hAnsiTheme="minorHAnsi" w:cstheme="minorBidi"/>
          <w:sz w:val="22"/>
          <w:szCs w:val="22"/>
          <w:lang w:val="en-US"/>
        </w:rPr>
        <w:t>Notwithstanding these practical</w:t>
      </w:r>
      <w:r w:rsidR="7FE5797A" w:rsidRPr="715FF716">
        <w:rPr>
          <w:rFonts w:asciiTheme="minorHAnsi" w:eastAsia="Calibri" w:hAnsiTheme="minorHAnsi" w:cstheme="minorBidi"/>
          <w:sz w:val="22"/>
          <w:szCs w:val="22"/>
          <w:lang w:val="en-US"/>
        </w:rPr>
        <w:t>, security</w:t>
      </w:r>
      <w:r w:rsidRPr="715FF716">
        <w:rPr>
          <w:rFonts w:asciiTheme="minorHAnsi" w:eastAsia="Calibri" w:hAnsiTheme="minorHAnsi" w:cstheme="minorBidi"/>
          <w:sz w:val="22"/>
          <w:szCs w:val="22"/>
          <w:lang w:val="en-US"/>
        </w:rPr>
        <w:t xml:space="preserve"> </w:t>
      </w:r>
      <w:r w:rsidR="0E8028E2" w:rsidRPr="715FF716">
        <w:rPr>
          <w:rFonts w:asciiTheme="minorHAnsi" w:eastAsia="Calibri" w:hAnsiTheme="minorHAnsi" w:cstheme="minorBidi"/>
          <w:sz w:val="22"/>
          <w:szCs w:val="22"/>
          <w:lang w:val="en-US"/>
        </w:rPr>
        <w:t xml:space="preserve">and cultural </w:t>
      </w:r>
      <w:r w:rsidRPr="715FF716">
        <w:rPr>
          <w:rFonts w:asciiTheme="minorHAnsi" w:eastAsia="Calibri" w:hAnsiTheme="minorHAnsi" w:cstheme="minorBidi"/>
          <w:sz w:val="22"/>
          <w:szCs w:val="22"/>
          <w:lang w:val="en-US"/>
        </w:rPr>
        <w:t xml:space="preserve">access challenges, we argue that </w:t>
      </w:r>
      <w:r w:rsidR="7B2E8C0A" w:rsidRPr="715FF716">
        <w:rPr>
          <w:rFonts w:asciiTheme="minorHAnsi" w:eastAsia="Calibri" w:hAnsiTheme="minorHAnsi" w:cstheme="minorBidi"/>
          <w:sz w:val="22"/>
          <w:szCs w:val="22"/>
          <w:lang w:val="en-US"/>
        </w:rPr>
        <w:t xml:space="preserve">a) </w:t>
      </w:r>
      <w:r w:rsidR="44E6CF23" w:rsidRPr="715FF716">
        <w:rPr>
          <w:rFonts w:asciiTheme="minorHAnsi" w:eastAsia="Calibri" w:hAnsiTheme="minorHAnsi" w:cstheme="minorBidi"/>
          <w:sz w:val="22"/>
          <w:szCs w:val="22"/>
          <w:lang w:val="en-US"/>
        </w:rPr>
        <w:t xml:space="preserve">it is cost-effective to </w:t>
      </w:r>
      <w:r w:rsidR="628AF3E9" w:rsidRPr="715FF716">
        <w:rPr>
          <w:rFonts w:asciiTheme="minorHAnsi" w:eastAsia="Calibri" w:hAnsiTheme="minorHAnsi" w:cstheme="minorBidi"/>
          <w:sz w:val="22"/>
          <w:szCs w:val="22"/>
          <w:lang w:val="en-US"/>
        </w:rPr>
        <w:t>operate</w:t>
      </w:r>
      <w:r w:rsidR="44E6CF23" w:rsidRPr="715FF716">
        <w:rPr>
          <w:rFonts w:asciiTheme="minorHAnsi" w:eastAsia="Calibri" w:hAnsiTheme="minorHAnsi" w:cstheme="minorBidi"/>
          <w:sz w:val="22"/>
          <w:szCs w:val="22"/>
          <w:lang w:val="en-US"/>
        </w:rPr>
        <w:t xml:space="preserve"> in such areas</w:t>
      </w:r>
      <w:r w:rsidR="7B2E8C0A" w:rsidRPr="715FF716">
        <w:rPr>
          <w:rFonts w:asciiTheme="minorHAnsi" w:eastAsia="Calibri" w:hAnsiTheme="minorHAnsi" w:cstheme="minorBidi"/>
          <w:sz w:val="22"/>
          <w:szCs w:val="22"/>
          <w:lang w:val="en-US"/>
        </w:rPr>
        <w:t xml:space="preserve"> due to the work being done with and through established local </w:t>
      </w:r>
      <w:r w:rsidR="43AA74A9" w:rsidRPr="715FF716">
        <w:rPr>
          <w:rFonts w:asciiTheme="minorHAnsi" w:eastAsia="Calibri" w:hAnsiTheme="minorHAnsi" w:cstheme="minorBidi"/>
          <w:sz w:val="22"/>
          <w:szCs w:val="22"/>
          <w:lang w:val="en-US"/>
        </w:rPr>
        <w:t>and indigenous</w:t>
      </w:r>
      <w:r w:rsidR="7B2E8C0A" w:rsidRPr="715FF716">
        <w:rPr>
          <w:rFonts w:asciiTheme="minorHAnsi" w:eastAsia="Calibri" w:hAnsiTheme="minorHAnsi" w:cstheme="minorBidi"/>
          <w:sz w:val="22"/>
          <w:szCs w:val="22"/>
          <w:lang w:val="en-US"/>
        </w:rPr>
        <w:t xml:space="preserve"> partners</w:t>
      </w:r>
      <w:r w:rsidR="628AF3E9" w:rsidRPr="715FF716">
        <w:rPr>
          <w:rFonts w:asciiTheme="minorHAnsi" w:eastAsia="Calibri" w:hAnsiTheme="minorHAnsi" w:cstheme="minorBidi"/>
          <w:sz w:val="22"/>
          <w:szCs w:val="22"/>
          <w:lang w:val="en-US"/>
        </w:rPr>
        <w:t xml:space="preserve">, and b) </w:t>
      </w:r>
      <w:r w:rsidR="26A0F39B" w:rsidRPr="715FF716">
        <w:rPr>
          <w:rFonts w:asciiTheme="minorHAnsi" w:eastAsia="Calibri" w:hAnsiTheme="minorHAnsi" w:cstheme="minorBidi"/>
          <w:sz w:val="22"/>
          <w:szCs w:val="22"/>
          <w:lang w:val="en-US"/>
        </w:rPr>
        <w:t xml:space="preserve">it is critical not to leave </w:t>
      </w:r>
      <w:r w:rsidR="25FF422F" w:rsidRPr="715FF716">
        <w:rPr>
          <w:rFonts w:asciiTheme="minorHAnsi" w:eastAsia="Calibri" w:hAnsiTheme="minorHAnsi" w:cstheme="minorBidi"/>
          <w:sz w:val="22"/>
          <w:szCs w:val="22"/>
          <w:lang w:val="en-US"/>
        </w:rPr>
        <w:t>marginalized indigenous communities</w:t>
      </w:r>
      <w:r w:rsidR="10F4A5DD" w:rsidRPr="715FF716">
        <w:rPr>
          <w:rFonts w:asciiTheme="minorHAnsi" w:eastAsia="Calibri" w:hAnsiTheme="minorHAnsi" w:cstheme="minorBidi"/>
          <w:sz w:val="22"/>
          <w:szCs w:val="22"/>
          <w:lang w:val="en-US"/>
        </w:rPr>
        <w:t>, and especially young women,</w:t>
      </w:r>
      <w:r w:rsidR="25FF422F" w:rsidRPr="715FF716">
        <w:rPr>
          <w:rFonts w:asciiTheme="minorHAnsi" w:eastAsia="Calibri" w:hAnsiTheme="minorHAnsi" w:cstheme="minorBidi"/>
          <w:sz w:val="22"/>
          <w:szCs w:val="22"/>
          <w:lang w:val="en-US"/>
        </w:rPr>
        <w:t xml:space="preserve"> behind</w:t>
      </w:r>
      <w:r w:rsidR="1699A212" w:rsidRPr="715FF716">
        <w:rPr>
          <w:rFonts w:asciiTheme="minorHAnsi" w:eastAsia="Calibri" w:hAnsiTheme="minorHAnsi" w:cstheme="minorBidi"/>
          <w:sz w:val="22"/>
          <w:szCs w:val="22"/>
          <w:lang w:val="en-US"/>
        </w:rPr>
        <w:t xml:space="preserve"> in the face of absent state institutions</w:t>
      </w:r>
      <w:r w:rsidR="1CD02E31" w:rsidRPr="715FF716">
        <w:rPr>
          <w:rFonts w:asciiTheme="minorHAnsi" w:eastAsia="Calibri" w:hAnsiTheme="minorHAnsi" w:cstheme="minorBidi"/>
          <w:sz w:val="22"/>
          <w:szCs w:val="22"/>
          <w:lang w:val="en-US"/>
        </w:rPr>
        <w:t xml:space="preserve"> and a</w:t>
      </w:r>
      <w:r w:rsidR="1699A212" w:rsidRPr="715FF716">
        <w:rPr>
          <w:rFonts w:asciiTheme="minorHAnsi" w:eastAsia="Calibri" w:hAnsiTheme="minorHAnsi" w:cstheme="minorBidi"/>
          <w:sz w:val="22"/>
          <w:szCs w:val="22"/>
          <w:lang w:val="en-US"/>
        </w:rPr>
        <w:t xml:space="preserve"> </w:t>
      </w:r>
      <w:r w:rsidR="1D4E65FA" w:rsidRPr="715FF716">
        <w:rPr>
          <w:rFonts w:asciiTheme="minorHAnsi" w:eastAsia="Calibri" w:hAnsiTheme="minorHAnsi" w:cstheme="minorBidi"/>
          <w:sz w:val="22"/>
          <w:szCs w:val="22"/>
          <w:lang w:val="en-US"/>
        </w:rPr>
        <w:t xml:space="preserve">lack of </w:t>
      </w:r>
      <w:r w:rsidR="1699A212" w:rsidRPr="715FF716">
        <w:rPr>
          <w:rFonts w:asciiTheme="minorHAnsi" w:eastAsia="Calibri" w:hAnsiTheme="minorHAnsi" w:cstheme="minorBidi"/>
          <w:sz w:val="22"/>
          <w:szCs w:val="22"/>
          <w:lang w:val="en-US"/>
        </w:rPr>
        <w:t>access to basic rig</w:t>
      </w:r>
      <w:r w:rsidR="1D4E65FA" w:rsidRPr="715FF716">
        <w:rPr>
          <w:rFonts w:asciiTheme="minorHAnsi" w:eastAsia="Calibri" w:hAnsiTheme="minorHAnsi" w:cstheme="minorBidi"/>
          <w:sz w:val="22"/>
          <w:szCs w:val="22"/>
          <w:lang w:val="en-US"/>
        </w:rPr>
        <w:t>hts and services</w:t>
      </w:r>
      <w:r w:rsidR="1CD02E31" w:rsidRPr="715FF716">
        <w:rPr>
          <w:rFonts w:asciiTheme="minorHAnsi" w:eastAsia="Calibri" w:hAnsiTheme="minorHAnsi" w:cstheme="minorBidi"/>
          <w:sz w:val="22"/>
          <w:szCs w:val="22"/>
          <w:lang w:val="en-US"/>
        </w:rPr>
        <w:t>.</w:t>
      </w:r>
      <w:r w:rsidR="1D4E65FA" w:rsidRPr="715FF716">
        <w:rPr>
          <w:rFonts w:asciiTheme="minorHAnsi" w:eastAsia="Calibri" w:hAnsiTheme="minorHAnsi" w:cstheme="minorBidi"/>
          <w:sz w:val="22"/>
          <w:szCs w:val="22"/>
          <w:lang w:val="en-US"/>
        </w:rPr>
        <w:t xml:space="preserve"> </w:t>
      </w:r>
    </w:p>
    <w:p w14:paraId="1B7E96D5" w14:textId="004C335A" w:rsidR="00F54743" w:rsidRDefault="6F0F25FC" w:rsidP="003F00B8">
      <w:pPr>
        <w:spacing w:after="120"/>
        <w:jc w:val="both"/>
        <w:rPr>
          <w:rFonts w:asciiTheme="majorHAnsi" w:hAnsiTheme="majorHAnsi" w:cstheme="majorBidi"/>
          <w:b/>
          <w:bCs/>
          <w:sz w:val="22"/>
          <w:szCs w:val="22"/>
          <w:lang w:val="en-GB"/>
        </w:rPr>
      </w:pPr>
      <w:r w:rsidRPr="715FF716">
        <w:rPr>
          <w:rFonts w:asciiTheme="majorHAnsi" w:hAnsiTheme="majorHAnsi" w:cstheme="majorBidi"/>
          <w:b/>
          <w:bCs/>
          <w:sz w:val="22"/>
          <w:szCs w:val="22"/>
          <w:lang w:val="en-GB"/>
        </w:rPr>
        <w:t>Describe whether the intervention takes place in a stable or fragile context</w:t>
      </w:r>
      <w:bookmarkEnd w:id="3"/>
      <w:bookmarkEnd w:id="4"/>
      <w:r w:rsidR="000054BF">
        <w:rPr>
          <w:rFonts w:asciiTheme="majorHAnsi" w:hAnsiTheme="majorHAnsi" w:cstheme="majorBidi"/>
          <w:b/>
          <w:bCs/>
          <w:sz w:val="22"/>
          <w:szCs w:val="22"/>
          <w:lang w:val="en-GB"/>
        </w:rPr>
        <w:t>:</w:t>
      </w:r>
    </w:p>
    <w:p w14:paraId="43701204" w14:textId="023C8BDB" w:rsidR="006F2382" w:rsidRPr="00DD3C2E" w:rsidRDefault="7BA054F5" w:rsidP="004B1584">
      <w:pPr>
        <w:spacing w:after="120"/>
        <w:jc w:val="both"/>
        <w:rPr>
          <w:rFonts w:asciiTheme="minorHAnsi" w:hAnsiTheme="minorHAnsi" w:cstheme="minorHAnsi"/>
          <w:sz w:val="22"/>
          <w:szCs w:val="22"/>
          <w:lang w:val="en-US"/>
        </w:rPr>
      </w:pPr>
      <w:r w:rsidRPr="00DD3C2E">
        <w:rPr>
          <w:rFonts w:asciiTheme="minorHAnsi" w:hAnsiTheme="minorHAnsi" w:cstheme="minorHAnsi"/>
          <w:sz w:val="22"/>
          <w:szCs w:val="22"/>
          <w:lang w:val="en-US"/>
        </w:rPr>
        <w:t xml:space="preserve">Although not being a fragile context per se, the very rationale and justification for the proposed project is that project areas are characterized by relatively high levels of social, economic and environmental fragility.  </w:t>
      </w:r>
      <w:r w:rsidR="0B208D0C" w:rsidRPr="00DD3C2E">
        <w:rPr>
          <w:rFonts w:asciiTheme="minorHAnsi" w:eastAsia="Calibri" w:hAnsiTheme="minorHAnsi" w:cstheme="minorHAnsi"/>
          <w:sz w:val="22"/>
          <w:szCs w:val="22"/>
          <w:lang w:val="en-US"/>
        </w:rPr>
        <w:t>Peru is not one of the 57 states and territories considered a fragile context by the OECD</w:t>
      </w:r>
      <w:r w:rsidR="006F2382" w:rsidRPr="00DD3C2E">
        <w:rPr>
          <w:rStyle w:val="Fodnotehenvisning"/>
          <w:rFonts w:asciiTheme="minorHAnsi" w:eastAsia="Calibri" w:hAnsiTheme="minorHAnsi" w:cstheme="minorHAnsi"/>
          <w:sz w:val="22"/>
          <w:szCs w:val="22"/>
        </w:rPr>
        <w:footnoteReference w:id="13"/>
      </w:r>
      <w:r w:rsidR="0B208D0C" w:rsidRPr="00DD3C2E">
        <w:rPr>
          <w:rFonts w:asciiTheme="minorHAnsi" w:eastAsia="Calibri" w:hAnsiTheme="minorHAnsi" w:cstheme="minorHAnsi"/>
          <w:sz w:val="22"/>
          <w:szCs w:val="22"/>
          <w:lang w:val="en-US"/>
        </w:rPr>
        <w:t>.</w:t>
      </w:r>
      <w:hyperlink r:id="rId11">
        <w:r w:rsidR="0B208D0C" w:rsidRPr="00DD3C2E">
          <w:rPr>
            <w:rFonts w:asciiTheme="minorHAnsi" w:eastAsia="Calibri" w:hAnsiTheme="minorHAnsi" w:cstheme="minorHAnsi"/>
            <w:sz w:val="22"/>
            <w:szCs w:val="22"/>
            <w:lang w:val="en-US"/>
          </w:rPr>
          <w:t xml:space="preserve"> </w:t>
        </w:r>
      </w:hyperlink>
      <w:r w:rsidR="0B208D0C" w:rsidRPr="00DD3C2E">
        <w:rPr>
          <w:rFonts w:asciiTheme="minorHAnsi" w:eastAsia="Calibri" w:hAnsiTheme="minorHAnsi" w:cstheme="minorHAnsi"/>
          <w:sz w:val="22"/>
          <w:szCs w:val="22"/>
          <w:lang w:val="en-US"/>
        </w:rPr>
        <w:t xml:space="preserve">The country is ranked </w:t>
      </w:r>
      <w:r w:rsidR="252ED1FC" w:rsidRPr="00DD3C2E">
        <w:rPr>
          <w:rFonts w:asciiTheme="minorHAnsi" w:eastAsia="Calibri" w:hAnsiTheme="minorHAnsi" w:cstheme="minorHAnsi"/>
          <w:sz w:val="22"/>
          <w:szCs w:val="22"/>
          <w:lang w:val="en-US"/>
        </w:rPr>
        <w:t>8</w:t>
      </w:r>
      <w:r w:rsidR="0B208D0C" w:rsidRPr="00DD3C2E">
        <w:rPr>
          <w:rFonts w:asciiTheme="minorHAnsi" w:eastAsia="Calibri" w:hAnsiTheme="minorHAnsi" w:cstheme="minorHAnsi"/>
          <w:sz w:val="22"/>
          <w:szCs w:val="22"/>
          <w:lang w:val="en-US"/>
        </w:rPr>
        <w:t>7th out of 178 countries on the Fragile State Index</w:t>
      </w:r>
      <w:r w:rsidR="75C5E3B6" w:rsidRPr="00DD3C2E">
        <w:rPr>
          <w:rFonts w:asciiTheme="minorHAnsi" w:eastAsia="Calibri" w:hAnsiTheme="minorHAnsi" w:cstheme="minorHAnsi"/>
          <w:sz w:val="22"/>
          <w:szCs w:val="22"/>
          <w:lang w:val="en-US"/>
        </w:rPr>
        <w:t xml:space="preserve"> (FSI)</w:t>
      </w:r>
      <w:r w:rsidR="006F2382" w:rsidRPr="00DD3C2E">
        <w:rPr>
          <w:rStyle w:val="Fodnotehenvisning"/>
          <w:rFonts w:asciiTheme="minorHAnsi" w:eastAsia="Calibri" w:hAnsiTheme="minorHAnsi" w:cstheme="minorHAnsi"/>
          <w:sz w:val="22"/>
          <w:szCs w:val="22"/>
        </w:rPr>
        <w:footnoteReference w:id="14"/>
      </w:r>
      <w:r w:rsidR="0B208D0C" w:rsidRPr="00DD3C2E">
        <w:rPr>
          <w:rFonts w:asciiTheme="minorHAnsi" w:eastAsia="Calibri" w:hAnsiTheme="minorHAnsi" w:cstheme="minorHAnsi"/>
          <w:sz w:val="22"/>
          <w:szCs w:val="22"/>
          <w:lang w:val="en-US"/>
        </w:rPr>
        <w:t xml:space="preserve">. </w:t>
      </w:r>
      <w:r w:rsidR="0B208D0C" w:rsidRPr="00DD3C2E">
        <w:rPr>
          <w:rFonts w:asciiTheme="minorHAnsi" w:hAnsiTheme="minorHAnsi" w:cstheme="minorHAnsi"/>
          <w:sz w:val="22"/>
          <w:szCs w:val="22"/>
          <w:lang w:val="en-US"/>
        </w:rPr>
        <w:t xml:space="preserve"> </w:t>
      </w:r>
      <w:r w:rsidR="267C005B" w:rsidRPr="00DD3C2E">
        <w:rPr>
          <w:rFonts w:asciiTheme="minorHAnsi" w:hAnsiTheme="minorHAnsi" w:cstheme="minorHAnsi"/>
          <w:sz w:val="22"/>
          <w:szCs w:val="22"/>
          <w:lang w:val="en-US"/>
        </w:rPr>
        <w:t xml:space="preserve">The most concerning indicator </w:t>
      </w:r>
      <w:r w:rsidR="75C5E3B6" w:rsidRPr="00DD3C2E">
        <w:rPr>
          <w:rFonts w:asciiTheme="minorHAnsi" w:hAnsiTheme="minorHAnsi" w:cstheme="minorHAnsi"/>
          <w:sz w:val="22"/>
          <w:szCs w:val="22"/>
          <w:lang w:val="en-US"/>
        </w:rPr>
        <w:t xml:space="preserve">for Peru in the FSI is the Group Grievance Indicator, which focuses on divisions between different groups in society and their role in access to services or resources, and inclusion in the political process. This is particularly relevant to this intervention, given the historic exclusion and marginalization of Indigenous Peoples </w:t>
      </w:r>
      <w:r w:rsidR="4F85D53A" w:rsidRPr="00DD3C2E">
        <w:rPr>
          <w:rFonts w:asciiTheme="minorHAnsi" w:hAnsiTheme="minorHAnsi" w:cstheme="minorHAnsi"/>
          <w:sz w:val="22"/>
          <w:szCs w:val="22"/>
          <w:lang w:val="en-US"/>
        </w:rPr>
        <w:t xml:space="preserve">in the country </w:t>
      </w:r>
      <w:r w:rsidR="75C5E3B6" w:rsidRPr="00DD3C2E">
        <w:rPr>
          <w:rFonts w:asciiTheme="minorHAnsi" w:hAnsiTheme="minorHAnsi" w:cstheme="minorHAnsi"/>
          <w:sz w:val="22"/>
          <w:szCs w:val="22"/>
          <w:lang w:val="en-US"/>
        </w:rPr>
        <w:t>that persists</w:t>
      </w:r>
      <w:r w:rsidR="4F85D53A" w:rsidRPr="00DD3C2E">
        <w:rPr>
          <w:rFonts w:asciiTheme="minorHAnsi" w:hAnsiTheme="minorHAnsi" w:cstheme="minorHAnsi"/>
          <w:sz w:val="22"/>
          <w:szCs w:val="22"/>
          <w:lang w:val="en-US"/>
        </w:rPr>
        <w:t xml:space="preserve"> to the country day.</w:t>
      </w:r>
      <w:r w:rsidR="75C5E3B6" w:rsidRPr="00DD3C2E">
        <w:rPr>
          <w:rFonts w:asciiTheme="minorHAnsi" w:hAnsiTheme="minorHAnsi" w:cstheme="minorHAnsi"/>
          <w:sz w:val="22"/>
          <w:szCs w:val="22"/>
          <w:lang w:val="en-US"/>
        </w:rPr>
        <w:t xml:space="preserve"> </w:t>
      </w:r>
      <w:r w:rsidR="0A5442B2" w:rsidRPr="00DD3C2E">
        <w:rPr>
          <w:rFonts w:asciiTheme="minorHAnsi" w:hAnsiTheme="minorHAnsi" w:cstheme="minorHAnsi"/>
          <w:sz w:val="22"/>
          <w:szCs w:val="22"/>
          <w:lang w:val="en-US"/>
        </w:rPr>
        <w:t>Social conflicts exist across Peru</w:t>
      </w:r>
      <w:r w:rsidR="4722F88B" w:rsidRPr="00DD3C2E">
        <w:rPr>
          <w:rFonts w:asciiTheme="minorHAnsi" w:hAnsiTheme="minorHAnsi" w:cstheme="minorHAnsi"/>
          <w:sz w:val="22"/>
          <w:szCs w:val="22"/>
          <w:lang w:val="en-US"/>
        </w:rPr>
        <w:t xml:space="preserve"> related to extractive industries; in Loreto conflicts are focused predominantly on </w:t>
      </w:r>
      <w:r w:rsidR="4D898EEF" w:rsidRPr="00DD3C2E">
        <w:rPr>
          <w:rFonts w:asciiTheme="minorHAnsi" w:hAnsiTheme="minorHAnsi" w:cstheme="minorHAnsi"/>
          <w:sz w:val="22"/>
          <w:szCs w:val="22"/>
          <w:lang w:val="en-US"/>
        </w:rPr>
        <w:t xml:space="preserve">the effects of </w:t>
      </w:r>
      <w:r w:rsidR="4722F88B" w:rsidRPr="00DD3C2E">
        <w:rPr>
          <w:rFonts w:asciiTheme="minorHAnsi" w:hAnsiTheme="minorHAnsi" w:cstheme="minorHAnsi"/>
          <w:sz w:val="22"/>
          <w:szCs w:val="22"/>
          <w:lang w:val="en-US"/>
        </w:rPr>
        <w:t>oil spills</w:t>
      </w:r>
      <w:r w:rsidR="5A6B7401" w:rsidRPr="00DD3C2E">
        <w:rPr>
          <w:rFonts w:asciiTheme="minorHAnsi" w:hAnsiTheme="minorHAnsi" w:cstheme="minorHAnsi"/>
          <w:sz w:val="22"/>
          <w:szCs w:val="22"/>
          <w:lang w:val="en-US"/>
        </w:rPr>
        <w:t xml:space="preserve"> on indigenous communities</w:t>
      </w:r>
      <w:r w:rsidR="4722F88B" w:rsidRPr="00DD3C2E">
        <w:rPr>
          <w:rFonts w:asciiTheme="minorHAnsi" w:hAnsiTheme="minorHAnsi" w:cstheme="minorHAnsi"/>
          <w:sz w:val="22"/>
          <w:szCs w:val="22"/>
          <w:lang w:val="en-US"/>
        </w:rPr>
        <w:t xml:space="preserve">. </w:t>
      </w:r>
      <w:r w:rsidR="3F90BB19" w:rsidRPr="00DD3C2E">
        <w:rPr>
          <w:rFonts w:asciiTheme="minorHAnsi" w:hAnsiTheme="minorHAnsi" w:cstheme="minorHAnsi"/>
          <w:sz w:val="22"/>
          <w:szCs w:val="22"/>
          <w:lang w:val="en-US"/>
        </w:rPr>
        <w:t xml:space="preserve"> </w:t>
      </w:r>
    </w:p>
    <w:p w14:paraId="19F65475" w14:textId="2EAA3697" w:rsidR="00F33C01" w:rsidRPr="004B1584" w:rsidRDefault="775CCFAD" w:rsidP="00EF561D">
      <w:pPr>
        <w:spacing w:after="120"/>
        <w:jc w:val="both"/>
        <w:rPr>
          <w:rFonts w:asciiTheme="minorHAnsi" w:hAnsiTheme="minorHAnsi" w:cstheme="minorHAnsi"/>
          <w:b/>
          <w:sz w:val="22"/>
          <w:szCs w:val="22"/>
          <w:lang w:val="en-GB"/>
        </w:rPr>
      </w:pPr>
      <w:r w:rsidRPr="004B1584">
        <w:rPr>
          <w:rFonts w:asciiTheme="minorHAnsi" w:hAnsiTheme="minorHAnsi" w:cstheme="minorHAnsi"/>
          <w:b/>
          <w:sz w:val="22"/>
          <w:szCs w:val="22"/>
          <w:lang w:val="en-GB"/>
        </w:rPr>
        <w:lastRenderedPageBreak/>
        <w:t>Describe how this intervention will strengthen civil society</w:t>
      </w:r>
      <w:r w:rsidR="234388DF" w:rsidRPr="004B1584">
        <w:rPr>
          <w:rFonts w:asciiTheme="minorHAnsi" w:hAnsiTheme="minorHAnsi" w:cstheme="minorHAnsi"/>
          <w:b/>
          <w:sz w:val="22"/>
          <w:szCs w:val="22"/>
          <w:lang w:val="en-GB"/>
        </w:rPr>
        <w:t xml:space="preserve"> organising</w:t>
      </w:r>
      <w:r w:rsidRPr="004B1584">
        <w:rPr>
          <w:rFonts w:asciiTheme="minorHAnsi" w:hAnsiTheme="minorHAnsi" w:cstheme="minorHAnsi"/>
          <w:b/>
          <w:sz w:val="22"/>
          <w:szCs w:val="22"/>
          <w:lang w:val="en-GB"/>
        </w:rPr>
        <w:t xml:space="preserve"> to advance social justice</w:t>
      </w:r>
      <w:r w:rsidR="00EF561D">
        <w:rPr>
          <w:rFonts w:asciiTheme="minorHAnsi" w:hAnsiTheme="minorHAnsi" w:cstheme="minorHAnsi"/>
          <w:b/>
          <w:sz w:val="22"/>
          <w:szCs w:val="22"/>
          <w:lang w:val="en-GB"/>
        </w:rPr>
        <w:t>:</w:t>
      </w:r>
    </w:p>
    <w:p w14:paraId="69C3ABE7" w14:textId="3865ADC0" w:rsidR="4082C99B" w:rsidRPr="004B1584" w:rsidRDefault="562B1024" w:rsidP="004B1584">
      <w:pPr>
        <w:spacing w:after="120"/>
        <w:jc w:val="both"/>
        <w:rPr>
          <w:rFonts w:asciiTheme="minorHAnsi" w:eastAsiaTheme="minorEastAsia" w:hAnsiTheme="minorHAnsi" w:cstheme="minorHAnsi"/>
          <w:sz w:val="22"/>
          <w:szCs w:val="22"/>
          <w:lang w:val="en-US"/>
        </w:rPr>
      </w:pPr>
      <w:r w:rsidRPr="004B1584">
        <w:rPr>
          <w:rFonts w:asciiTheme="minorHAnsi" w:eastAsiaTheme="minorEastAsia" w:hAnsiTheme="minorHAnsi" w:cstheme="minorHAnsi"/>
          <w:sz w:val="22"/>
          <w:szCs w:val="22"/>
          <w:lang w:val="en-US"/>
        </w:rPr>
        <w:t xml:space="preserve">The project’s </w:t>
      </w:r>
      <w:r w:rsidR="65644794" w:rsidRPr="004B1584">
        <w:rPr>
          <w:rFonts w:asciiTheme="minorHAnsi" w:eastAsiaTheme="minorEastAsia" w:hAnsiTheme="minorHAnsi" w:cstheme="minorHAnsi"/>
          <w:sz w:val="22"/>
          <w:szCs w:val="22"/>
          <w:lang w:val="en-US"/>
        </w:rPr>
        <w:t>focus</w:t>
      </w:r>
      <w:r w:rsidRPr="004B1584">
        <w:rPr>
          <w:rFonts w:asciiTheme="minorHAnsi" w:eastAsiaTheme="minorEastAsia" w:hAnsiTheme="minorHAnsi" w:cstheme="minorHAnsi"/>
          <w:sz w:val="22"/>
          <w:szCs w:val="22"/>
          <w:lang w:val="en-US"/>
        </w:rPr>
        <w:t xml:space="preserve"> is to enable young </w:t>
      </w:r>
      <w:r w:rsidR="65644794" w:rsidRPr="004B1584">
        <w:rPr>
          <w:rFonts w:asciiTheme="minorHAnsi" w:eastAsiaTheme="minorEastAsia" w:hAnsiTheme="minorHAnsi" w:cstheme="minorHAnsi"/>
          <w:sz w:val="22"/>
          <w:szCs w:val="22"/>
          <w:lang w:val="en-US"/>
        </w:rPr>
        <w:t>marginalized</w:t>
      </w:r>
      <w:r w:rsidRPr="004B1584">
        <w:rPr>
          <w:rFonts w:asciiTheme="minorHAnsi" w:eastAsiaTheme="minorEastAsia" w:hAnsiTheme="minorHAnsi" w:cstheme="minorHAnsi"/>
          <w:sz w:val="22"/>
          <w:szCs w:val="22"/>
          <w:lang w:val="en-US"/>
        </w:rPr>
        <w:t xml:space="preserve"> indigenous women to increase their influence and participate in civil society through equipping them with knowledge, skills and capacity to </w:t>
      </w:r>
      <w:r w:rsidR="65644794" w:rsidRPr="004B1584">
        <w:rPr>
          <w:rFonts w:asciiTheme="minorHAnsi" w:eastAsiaTheme="minorEastAsia" w:hAnsiTheme="minorHAnsi" w:cstheme="minorHAnsi"/>
          <w:sz w:val="22"/>
          <w:szCs w:val="22"/>
          <w:lang w:val="en-US"/>
        </w:rPr>
        <w:t>analyze</w:t>
      </w:r>
      <w:r w:rsidRPr="004B1584">
        <w:rPr>
          <w:rFonts w:asciiTheme="minorHAnsi" w:eastAsiaTheme="minorEastAsia" w:hAnsiTheme="minorHAnsi" w:cstheme="minorHAnsi"/>
          <w:sz w:val="22"/>
          <w:szCs w:val="22"/>
          <w:lang w:val="en-US"/>
        </w:rPr>
        <w:t xml:space="preserve"> how their own situation is embedded in historical and political root causes, to </w:t>
      </w:r>
      <w:r w:rsidR="7A98E540" w:rsidRPr="004B1584">
        <w:rPr>
          <w:rFonts w:asciiTheme="minorHAnsi" w:eastAsiaTheme="minorEastAsia" w:hAnsiTheme="minorHAnsi" w:cstheme="minorHAnsi"/>
          <w:sz w:val="22"/>
          <w:szCs w:val="22"/>
          <w:lang w:val="en-US"/>
        </w:rPr>
        <w:t>recognize</w:t>
      </w:r>
      <w:r w:rsidRPr="004B1584">
        <w:rPr>
          <w:rFonts w:asciiTheme="minorHAnsi" w:eastAsiaTheme="minorEastAsia" w:hAnsiTheme="minorHAnsi" w:cstheme="minorHAnsi"/>
          <w:sz w:val="22"/>
          <w:szCs w:val="22"/>
          <w:lang w:val="en-US"/>
        </w:rPr>
        <w:t xml:space="preserve"> rights violations and injustice and thereby enabl</w:t>
      </w:r>
      <w:r w:rsidR="05E770C8" w:rsidRPr="004B1584">
        <w:rPr>
          <w:rFonts w:asciiTheme="minorHAnsi" w:eastAsiaTheme="minorEastAsia" w:hAnsiTheme="minorHAnsi" w:cstheme="minorHAnsi"/>
          <w:sz w:val="22"/>
          <w:szCs w:val="22"/>
          <w:lang w:val="en-US"/>
        </w:rPr>
        <w:t>e</w:t>
      </w:r>
      <w:r w:rsidRPr="004B1584">
        <w:rPr>
          <w:rFonts w:asciiTheme="minorHAnsi" w:eastAsiaTheme="minorEastAsia" w:hAnsiTheme="minorHAnsi" w:cstheme="minorHAnsi"/>
          <w:sz w:val="22"/>
          <w:szCs w:val="22"/>
          <w:lang w:val="en-US"/>
        </w:rPr>
        <w:t xml:space="preserve"> them to advocate and campaign towards obtaining social and climate justice.</w:t>
      </w:r>
      <w:r w:rsidR="3A6813D9" w:rsidRPr="004B1584">
        <w:rPr>
          <w:rFonts w:asciiTheme="minorHAnsi" w:eastAsiaTheme="minorEastAsia" w:hAnsiTheme="minorHAnsi" w:cstheme="minorHAnsi"/>
          <w:sz w:val="22"/>
          <w:szCs w:val="22"/>
          <w:lang w:val="en-US"/>
        </w:rPr>
        <w:t xml:space="preserve"> </w:t>
      </w:r>
      <w:r w:rsidRPr="004B1584">
        <w:rPr>
          <w:rFonts w:asciiTheme="minorHAnsi" w:eastAsiaTheme="minorEastAsia" w:hAnsiTheme="minorHAnsi" w:cstheme="minorHAnsi"/>
          <w:sz w:val="22"/>
          <w:szCs w:val="22"/>
          <w:lang w:val="en-US"/>
        </w:rPr>
        <w:t>They will be educated to translate their learnings into active engagements at community and regional / national levels in collaboration with partner organizations</w:t>
      </w:r>
      <w:r w:rsidR="181DF786" w:rsidRPr="004B1584">
        <w:rPr>
          <w:rFonts w:asciiTheme="minorHAnsi" w:eastAsiaTheme="minorEastAsia" w:hAnsiTheme="minorHAnsi" w:cstheme="minorHAnsi"/>
          <w:sz w:val="22"/>
          <w:szCs w:val="22"/>
          <w:lang w:val="en-US"/>
        </w:rPr>
        <w:t xml:space="preserve">, such as ONAMIAP, AI, </w:t>
      </w:r>
      <w:r w:rsidR="6A14C465" w:rsidRPr="004B1584">
        <w:rPr>
          <w:rFonts w:asciiTheme="minorHAnsi" w:eastAsiaTheme="minorEastAsia" w:hAnsiTheme="minorHAnsi" w:cstheme="minorHAnsi"/>
          <w:sz w:val="22"/>
          <w:szCs w:val="22"/>
          <w:lang w:val="en-US"/>
        </w:rPr>
        <w:t>including</w:t>
      </w:r>
      <w:r w:rsidR="181DF786" w:rsidRPr="004B1584">
        <w:rPr>
          <w:rFonts w:asciiTheme="minorHAnsi" w:eastAsiaTheme="minorEastAsia" w:hAnsiTheme="minorHAnsi" w:cstheme="minorHAnsi"/>
          <w:sz w:val="22"/>
          <w:szCs w:val="22"/>
          <w:lang w:val="en-US"/>
        </w:rPr>
        <w:t xml:space="preserve"> local partners as well as the broader </w:t>
      </w:r>
      <w:r w:rsidR="6D9FE834" w:rsidRPr="004B1584">
        <w:rPr>
          <w:rFonts w:asciiTheme="minorHAnsi" w:eastAsiaTheme="minorEastAsia" w:hAnsiTheme="minorHAnsi" w:cstheme="minorHAnsi"/>
          <w:sz w:val="22"/>
          <w:szCs w:val="22"/>
          <w:lang w:val="en-US"/>
        </w:rPr>
        <w:t xml:space="preserve">regional </w:t>
      </w:r>
      <w:r w:rsidR="181DF786" w:rsidRPr="004B1584">
        <w:rPr>
          <w:rFonts w:asciiTheme="minorHAnsi" w:eastAsiaTheme="minorEastAsia" w:hAnsiTheme="minorHAnsi" w:cstheme="minorHAnsi"/>
          <w:sz w:val="22"/>
          <w:szCs w:val="22"/>
          <w:lang w:val="en-US"/>
        </w:rPr>
        <w:t>networks of ONAMIAP,</w:t>
      </w:r>
      <w:r w:rsidRPr="004B1584">
        <w:rPr>
          <w:rFonts w:asciiTheme="minorHAnsi" w:eastAsiaTheme="minorEastAsia" w:hAnsiTheme="minorHAnsi" w:cstheme="minorHAnsi"/>
          <w:sz w:val="22"/>
          <w:szCs w:val="22"/>
          <w:lang w:val="en-US"/>
        </w:rPr>
        <w:t xml:space="preserve"> and in order to form a common advocacy agenda.</w:t>
      </w:r>
    </w:p>
    <w:p w14:paraId="2306D975" w14:textId="7F392EF1" w:rsidR="009F72A6" w:rsidRPr="004B1584" w:rsidRDefault="4082C99B" w:rsidP="004B1584">
      <w:pPr>
        <w:spacing w:after="120"/>
        <w:jc w:val="both"/>
        <w:rPr>
          <w:rFonts w:asciiTheme="minorHAnsi" w:eastAsiaTheme="minorEastAsia" w:hAnsiTheme="minorHAnsi" w:cstheme="minorHAnsi"/>
          <w:sz w:val="22"/>
          <w:szCs w:val="22"/>
          <w:lang w:val="en-US"/>
        </w:rPr>
      </w:pPr>
      <w:r w:rsidRPr="004B1584">
        <w:rPr>
          <w:rFonts w:asciiTheme="minorHAnsi" w:eastAsiaTheme="minorEastAsia" w:hAnsiTheme="minorHAnsi" w:cstheme="minorHAnsi"/>
          <w:sz w:val="22"/>
          <w:szCs w:val="22"/>
          <w:lang w:val="en-US"/>
        </w:rPr>
        <w:t xml:space="preserve">In turn this will allow for a greater </w:t>
      </w:r>
      <w:r w:rsidR="009751B9" w:rsidRPr="004B1584">
        <w:rPr>
          <w:rFonts w:asciiTheme="minorHAnsi" w:eastAsiaTheme="minorEastAsia" w:hAnsiTheme="minorHAnsi" w:cstheme="minorHAnsi"/>
          <w:sz w:val="22"/>
          <w:szCs w:val="22"/>
          <w:lang w:val="en-US"/>
        </w:rPr>
        <w:t>sensitization</w:t>
      </w:r>
      <w:r w:rsidRPr="004B1584">
        <w:rPr>
          <w:rFonts w:asciiTheme="minorHAnsi" w:eastAsiaTheme="minorEastAsia" w:hAnsiTheme="minorHAnsi" w:cstheme="minorHAnsi"/>
          <w:sz w:val="22"/>
          <w:szCs w:val="22"/>
          <w:lang w:val="en-US"/>
        </w:rPr>
        <w:t xml:space="preserve"> of civil society to better include the </w:t>
      </w:r>
      <w:r w:rsidR="009751B9" w:rsidRPr="004B1584">
        <w:rPr>
          <w:rFonts w:asciiTheme="minorHAnsi" w:eastAsiaTheme="minorEastAsia" w:hAnsiTheme="minorHAnsi" w:cstheme="minorHAnsi"/>
          <w:sz w:val="22"/>
          <w:szCs w:val="22"/>
          <w:lang w:val="en-US"/>
        </w:rPr>
        <w:t>perspectives</w:t>
      </w:r>
      <w:r w:rsidRPr="004B1584">
        <w:rPr>
          <w:rFonts w:asciiTheme="minorHAnsi" w:eastAsiaTheme="minorEastAsia" w:hAnsiTheme="minorHAnsi" w:cstheme="minorHAnsi"/>
          <w:sz w:val="22"/>
          <w:szCs w:val="22"/>
          <w:lang w:val="en-US"/>
        </w:rPr>
        <w:t xml:space="preserve"> and struggle of young indigenous women</w:t>
      </w:r>
      <w:r w:rsidR="008E5AAF" w:rsidRPr="004B1584">
        <w:rPr>
          <w:rFonts w:asciiTheme="minorHAnsi" w:eastAsiaTheme="minorEastAsia" w:hAnsiTheme="minorHAnsi" w:cstheme="minorHAnsi"/>
          <w:sz w:val="22"/>
          <w:szCs w:val="22"/>
          <w:lang w:val="en-US"/>
        </w:rPr>
        <w:t xml:space="preserve"> in the </w:t>
      </w:r>
      <w:r w:rsidRPr="004B1584">
        <w:rPr>
          <w:rFonts w:asciiTheme="minorHAnsi" w:eastAsiaTheme="minorEastAsia" w:hAnsiTheme="minorHAnsi" w:cstheme="minorHAnsi"/>
          <w:sz w:val="22"/>
          <w:szCs w:val="22"/>
          <w:lang w:val="en-US"/>
        </w:rPr>
        <w:t>defen</w:t>
      </w:r>
      <w:r w:rsidR="00534BCB">
        <w:rPr>
          <w:rFonts w:asciiTheme="minorHAnsi" w:eastAsiaTheme="minorEastAsia" w:hAnsiTheme="minorHAnsi" w:cstheme="minorHAnsi"/>
          <w:sz w:val="22"/>
          <w:szCs w:val="22"/>
          <w:lang w:val="en-US"/>
        </w:rPr>
        <w:t>s</w:t>
      </w:r>
      <w:r w:rsidRPr="004B1584">
        <w:rPr>
          <w:rFonts w:asciiTheme="minorHAnsi" w:eastAsiaTheme="minorEastAsia" w:hAnsiTheme="minorHAnsi" w:cstheme="minorHAnsi"/>
          <w:sz w:val="22"/>
          <w:szCs w:val="22"/>
          <w:lang w:val="en-US"/>
        </w:rPr>
        <w:t>e of the</w:t>
      </w:r>
      <w:r w:rsidR="008E5AAF" w:rsidRPr="004B1584">
        <w:rPr>
          <w:rFonts w:asciiTheme="minorHAnsi" w:eastAsiaTheme="minorEastAsia" w:hAnsiTheme="minorHAnsi" w:cstheme="minorHAnsi"/>
          <w:sz w:val="22"/>
          <w:szCs w:val="22"/>
          <w:lang w:val="en-US"/>
        </w:rPr>
        <w:t>ir</w:t>
      </w:r>
      <w:r w:rsidRPr="004B1584">
        <w:rPr>
          <w:rFonts w:asciiTheme="minorHAnsi" w:eastAsiaTheme="minorEastAsia" w:hAnsiTheme="minorHAnsi" w:cstheme="minorHAnsi"/>
          <w:sz w:val="22"/>
          <w:szCs w:val="22"/>
          <w:lang w:val="en-US"/>
        </w:rPr>
        <w:t xml:space="preserve"> integral territory against racism, discrimination, </w:t>
      </w:r>
      <w:r w:rsidR="008E5AAF" w:rsidRPr="004B1584">
        <w:rPr>
          <w:rFonts w:asciiTheme="minorHAnsi" w:eastAsiaTheme="minorEastAsia" w:hAnsiTheme="minorHAnsi" w:cstheme="minorHAnsi"/>
          <w:sz w:val="22"/>
          <w:szCs w:val="22"/>
          <w:lang w:val="en-US"/>
        </w:rPr>
        <w:t>territorial threats</w:t>
      </w:r>
      <w:r w:rsidRPr="004B1584">
        <w:rPr>
          <w:rFonts w:asciiTheme="minorHAnsi" w:eastAsiaTheme="minorEastAsia" w:hAnsiTheme="minorHAnsi" w:cstheme="minorHAnsi"/>
          <w:sz w:val="22"/>
          <w:szCs w:val="22"/>
          <w:lang w:val="en-US"/>
        </w:rPr>
        <w:t xml:space="preserve"> and violence</w:t>
      </w:r>
      <w:r w:rsidR="008E5AAF" w:rsidRPr="004B1584">
        <w:rPr>
          <w:rFonts w:asciiTheme="minorHAnsi" w:eastAsiaTheme="minorEastAsia" w:hAnsiTheme="minorHAnsi" w:cstheme="minorHAnsi"/>
          <w:sz w:val="22"/>
          <w:szCs w:val="22"/>
          <w:lang w:val="en-US"/>
        </w:rPr>
        <w:t>.</w:t>
      </w:r>
      <w:r w:rsidR="000F1B7F" w:rsidRPr="004B1584">
        <w:rPr>
          <w:rFonts w:asciiTheme="minorHAnsi" w:eastAsiaTheme="minorEastAsia" w:hAnsiTheme="minorHAnsi" w:cstheme="minorHAnsi"/>
          <w:sz w:val="22"/>
          <w:szCs w:val="22"/>
          <w:lang w:val="en-US"/>
        </w:rPr>
        <w:t xml:space="preserve"> </w:t>
      </w:r>
      <w:r w:rsidRPr="004B1584">
        <w:rPr>
          <w:rFonts w:asciiTheme="minorHAnsi" w:eastAsiaTheme="minorEastAsia" w:hAnsiTheme="minorHAnsi" w:cstheme="minorHAnsi"/>
          <w:sz w:val="22"/>
          <w:szCs w:val="22"/>
          <w:lang w:val="en-US"/>
        </w:rPr>
        <w:t xml:space="preserve">As illustrated </w:t>
      </w:r>
      <w:r w:rsidR="000F1B7F" w:rsidRPr="004B1584">
        <w:rPr>
          <w:rFonts w:asciiTheme="minorHAnsi" w:eastAsiaTheme="minorEastAsia" w:hAnsiTheme="minorHAnsi" w:cstheme="minorHAnsi"/>
          <w:sz w:val="22"/>
          <w:szCs w:val="22"/>
          <w:lang w:val="en-US"/>
        </w:rPr>
        <w:t>through</w:t>
      </w:r>
      <w:r w:rsidRPr="004B1584">
        <w:rPr>
          <w:rFonts w:asciiTheme="minorHAnsi" w:eastAsiaTheme="minorEastAsia" w:hAnsiTheme="minorHAnsi" w:cstheme="minorHAnsi"/>
          <w:sz w:val="22"/>
          <w:szCs w:val="22"/>
          <w:lang w:val="en-US"/>
        </w:rPr>
        <w:t xml:space="preserve"> the development triangle, and through a combined approach of human rights education, partner capacity development and advocacy, the project thus seeks to strengthen social justice for indigenous communities and eventually, on a larger scale, to contribute </w:t>
      </w:r>
      <w:r w:rsidR="008E5AAF" w:rsidRPr="004B1584">
        <w:rPr>
          <w:rFonts w:asciiTheme="minorHAnsi" w:eastAsiaTheme="minorEastAsia" w:hAnsiTheme="minorHAnsi" w:cstheme="minorHAnsi"/>
          <w:sz w:val="22"/>
          <w:szCs w:val="22"/>
          <w:lang w:val="en-US"/>
        </w:rPr>
        <w:t xml:space="preserve">to </w:t>
      </w:r>
      <w:r w:rsidR="009751B9" w:rsidRPr="004B1584">
        <w:rPr>
          <w:rFonts w:asciiTheme="minorHAnsi" w:eastAsiaTheme="minorEastAsia" w:hAnsiTheme="minorHAnsi" w:cstheme="minorHAnsi"/>
          <w:sz w:val="22"/>
          <w:szCs w:val="22"/>
          <w:lang w:val="en-US"/>
        </w:rPr>
        <w:t>strengthen</w:t>
      </w:r>
      <w:r w:rsidR="008E5AAF" w:rsidRPr="004B1584">
        <w:rPr>
          <w:rFonts w:asciiTheme="minorHAnsi" w:eastAsiaTheme="minorEastAsia" w:hAnsiTheme="minorHAnsi" w:cstheme="minorHAnsi"/>
          <w:sz w:val="22"/>
          <w:szCs w:val="22"/>
          <w:lang w:val="en-US"/>
        </w:rPr>
        <w:t>ing and diversifying</w:t>
      </w:r>
      <w:r w:rsidRPr="004B1584">
        <w:rPr>
          <w:rFonts w:asciiTheme="minorHAnsi" w:eastAsiaTheme="minorEastAsia" w:hAnsiTheme="minorHAnsi" w:cstheme="minorHAnsi"/>
          <w:sz w:val="22"/>
          <w:szCs w:val="22"/>
          <w:lang w:val="en-US"/>
        </w:rPr>
        <w:t xml:space="preserve"> civil society.</w:t>
      </w:r>
      <w:r w:rsidR="008E5AAF" w:rsidRPr="004B1584">
        <w:rPr>
          <w:rFonts w:asciiTheme="minorHAnsi" w:eastAsiaTheme="minorEastAsia" w:hAnsiTheme="minorHAnsi" w:cstheme="minorHAnsi"/>
          <w:sz w:val="22"/>
          <w:szCs w:val="22"/>
          <w:lang w:val="en-US"/>
        </w:rPr>
        <w:t xml:space="preserve"> </w:t>
      </w:r>
      <w:r w:rsidR="156DA765" w:rsidRPr="004B1584">
        <w:rPr>
          <w:rFonts w:asciiTheme="minorHAnsi" w:eastAsiaTheme="minorEastAsia" w:hAnsiTheme="minorHAnsi" w:cstheme="minorHAnsi"/>
          <w:sz w:val="22"/>
          <w:szCs w:val="22"/>
          <w:lang w:val="en-US"/>
        </w:rPr>
        <w:t>H</w:t>
      </w:r>
      <w:r w:rsidR="79196EF7" w:rsidRPr="004B1584">
        <w:rPr>
          <w:rFonts w:asciiTheme="minorHAnsi" w:eastAsiaTheme="minorEastAsia" w:hAnsiTheme="minorHAnsi" w:cstheme="minorHAnsi"/>
          <w:sz w:val="22"/>
          <w:szCs w:val="22"/>
          <w:lang w:val="en-US"/>
        </w:rPr>
        <w:t xml:space="preserve">aving an informed and sensitized civil society will </w:t>
      </w:r>
      <w:r w:rsidR="4D8EB8C0" w:rsidRPr="004B1584">
        <w:rPr>
          <w:rFonts w:asciiTheme="minorHAnsi" w:eastAsiaTheme="minorEastAsia" w:hAnsiTheme="minorHAnsi" w:cstheme="minorHAnsi"/>
          <w:sz w:val="22"/>
          <w:szCs w:val="22"/>
          <w:lang w:val="en-US"/>
        </w:rPr>
        <w:t>enable stronger and br</w:t>
      </w:r>
      <w:r w:rsidR="59D017D9" w:rsidRPr="004B1584">
        <w:rPr>
          <w:rFonts w:asciiTheme="minorHAnsi" w:eastAsiaTheme="minorEastAsia" w:hAnsiTheme="minorHAnsi" w:cstheme="minorHAnsi"/>
          <w:sz w:val="22"/>
          <w:szCs w:val="22"/>
          <w:lang w:val="en-US"/>
        </w:rPr>
        <w:t>o</w:t>
      </w:r>
      <w:r w:rsidR="4D8EB8C0" w:rsidRPr="004B1584">
        <w:rPr>
          <w:rFonts w:asciiTheme="minorHAnsi" w:eastAsiaTheme="minorEastAsia" w:hAnsiTheme="minorHAnsi" w:cstheme="minorHAnsi"/>
          <w:sz w:val="22"/>
          <w:szCs w:val="22"/>
          <w:lang w:val="en-US"/>
        </w:rPr>
        <w:t>ader civil society</w:t>
      </w:r>
      <w:r w:rsidR="79196EF7" w:rsidRPr="004B1584">
        <w:rPr>
          <w:rFonts w:asciiTheme="minorHAnsi" w:eastAsiaTheme="minorEastAsia" w:hAnsiTheme="minorHAnsi" w:cstheme="minorHAnsi"/>
          <w:sz w:val="22"/>
          <w:szCs w:val="22"/>
          <w:lang w:val="en-US"/>
        </w:rPr>
        <w:t xml:space="preserve"> </w:t>
      </w:r>
      <w:r w:rsidR="02FC53F7" w:rsidRPr="004B1584">
        <w:rPr>
          <w:rFonts w:asciiTheme="minorHAnsi" w:eastAsiaTheme="minorEastAsia" w:hAnsiTheme="minorHAnsi" w:cstheme="minorHAnsi"/>
          <w:sz w:val="22"/>
          <w:szCs w:val="22"/>
          <w:lang w:val="en-US"/>
        </w:rPr>
        <w:t xml:space="preserve">awareness of the </w:t>
      </w:r>
      <w:r w:rsidR="20E57B20" w:rsidRPr="004B1584">
        <w:rPr>
          <w:rFonts w:asciiTheme="minorHAnsi" w:eastAsiaTheme="minorEastAsia" w:hAnsiTheme="minorHAnsi" w:cstheme="minorHAnsi"/>
          <w:sz w:val="22"/>
          <w:szCs w:val="22"/>
          <w:lang w:val="en-US"/>
        </w:rPr>
        <w:t>inter</w:t>
      </w:r>
      <w:r w:rsidR="6D44D6A0" w:rsidRPr="004B1584">
        <w:rPr>
          <w:rFonts w:asciiTheme="minorHAnsi" w:eastAsiaTheme="minorEastAsia" w:hAnsiTheme="minorHAnsi" w:cstheme="minorHAnsi"/>
          <w:sz w:val="22"/>
          <w:szCs w:val="22"/>
          <w:lang w:val="en-US"/>
        </w:rPr>
        <w:t>connect</w:t>
      </w:r>
      <w:r w:rsidR="7ABC13D4" w:rsidRPr="004B1584">
        <w:rPr>
          <w:rFonts w:asciiTheme="minorHAnsi" w:eastAsiaTheme="minorEastAsia" w:hAnsiTheme="minorHAnsi" w:cstheme="minorHAnsi"/>
          <w:sz w:val="22"/>
          <w:szCs w:val="22"/>
          <w:lang w:val="en-US"/>
        </w:rPr>
        <w:t>edness</w:t>
      </w:r>
      <w:r w:rsidR="6D44D6A0" w:rsidRPr="004B1584">
        <w:rPr>
          <w:rFonts w:asciiTheme="minorHAnsi" w:eastAsiaTheme="minorEastAsia" w:hAnsiTheme="minorHAnsi" w:cstheme="minorHAnsi"/>
          <w:sz w:val="22"/>
          <w:szCs w:val="22"/>
          <w:lang w:val="en-US"/>
        </w:rPr>
        <w:t xml:space="preserve"> between the</w:t>
      </w:r>
      <w:r w:rsidR="02FC53F7" w:rsidRPr="004B1584">
        <w:rPr>
          <w:rFonts w:asciiTheme="minorHAnsi" w:eastAsiaTheme="minorEastAsia" w:hAnsiTheme="minorHAnsi" w:cstheme="minorHAnsi"/>
          <w:sz w:val="22"/>
          <w:szCs w:val="22"/>
          <w:lang w:val="en-US"/>
        </w:rPr>
        <w:t xml:space="preserve"> local and global struggles for </w:t>
      </w:r>
      <w:r w:rsidR="0051BB07" w:rsidRPr="004B1584">
        <w:rPr>
          <w:rFonts w:asciiTheme="minorHAnsi" w:eastAsiaTheme="minorEastAsia" w:hAnsiTheme="minorHAnsi" w:cstheme="minorHAnsi"/>
          <w:sz w:val="22"/>
          <w:szCs w:val="22"/>
          <w:lang w:val="en-US"/>
        </w:rPr>
        <w:t>social</w:t>
      </w:r>
      <w:r w:rsidR="02FC53F7" w:rsidRPr="004B1584">
        <w:rPr>
          <w:rFonts w:asciiTheme="minorHAnsi" w:eastAsiaTheme="minorEastAsia" w:hAnsiTheme="minorHAnsi" w:cstheme="minorHAnsi"/>
          <w:sz w:val="22"/>
          <w:szCs w:val="22"/>
          <w:lang w:val="en-US"/>
        </w:rPr>
        <w:t xml:space="preserve"> and </w:t>
      </w:r>
      <w:r w:rsidR="0051BB07" w:rsidRPr="004B1584">
        <w:rPr>
          <w:rFonts w:asciiTheme="minorHAnsi" w:eastAsiaTheme="minorEastAsia" w:hAnsiTheme="minorHAnsi" w:cstheme="minorHAnsi"/>
          <w:sz w:val="22"/>
          <w:szCs w:val="22"/>
          <w:lang w:val="en-US"/>
        </w:rPr>
        <w:t xml:space="preserve">climate </w:t>
      </w:r>
      <w:proofErr w:type="gramStart"/>
      <w:r w:rsidR="0051BB07" w:rsidRPr="004B1584">
        <w:rPr>
          <w:rFonts w:asciiTheme="minorHAnsi" w:eastAsiaTheme="minorEastAsia" w:hAnsiTheme="minorHAnsi" w:cstheme="minorHAnsi"/>
          <w:sz w:val="22"/>
          <w:szCs w:val="22"/>
          <w:lang w:val="en-US"/>
        </w:rPr>
        <w:t>justice,</w:t>
      </w:r>
      <w:r w:rsidR="02FC53F7" w:rsidRPr="004B1584">
        <w:rPr>
          <w:rFonts w:asciiTheme="minorHAnsi" w:eastAsiaTheme="minorEastAsia" w:hAnsiTheme="minorHAnsi" w:cstheme="minorHAnsi"/>
          <w:sz w:val="22"/>
          <w:szCs w:val="22"/>
          <w:lang w:val="en-US"/>
        </w:rPr>
        <w:t xml:space="preserve"> and</w:t>
      </w:r>
      <w:proofErr w:type="gramEnd"/>
      <w:r w:rsidR="02FC53F7" w:rsidRPr="004B1584">
        <w:rPr>
          <w:rFonts w:asciiTheme="minorHAnsi" w:eastAsiaTheme="minorEastAsia" w:hAnsiTheme="minorHAnsi" w:cstheme="minorHAnsi"/>
          <w:sz w:val="22"/>
          <w:szCs w:val="22"/>
          <w:lang w:val="en-US"/>
        </w:rPr>
        <w:t xml:space="preserve"> </w:t>
      </w:r>
      <w:r w:rsidR="4CEF229B" w:rsidRPr="004B1584">
        <w:rPr>
          <w:rFonts w:asciiTheme="minorHAnsi" w:eastAsiaTheme="minorEastAsia" w:hAnsiTheme="minorHAnsi" w:cstheme="minorHAnsi"/>
          <w:sz w:val="22"/>
          <w:szCs w:val="22"/>
          <w:lang w:val="en-US"/>
        </w:rPr>
        <w:t>allow for</w:t>
      </w:r>
      <w:r w:rsidR="2C62FDC5" w:rsidRPr="004B1584">
        <w:rPr>
          <w:rFonts w:asciiTheme="minorHAnsi" w:eastAsiaTheme="minorEastAsia" w:hAnsiTheme="minorHAnsi" w:cstheme="minorHAnsi"/>
          <w:sz w:val="22"/>
          <w:szCs w:val="22"/>
          <w:lang w:val="en-US"/>
        </w:rPr>
        <w:t xml:space="preserve"> enhanced</w:t>
      </w:r>
      <w:r w:rsidR="79196EF7" w:rsidRPr="004B1584">
        <w:rPr>
          <w:rFonts w:asciiTheme="minorHAnsi" w:eastAsiaTheme="minorEastAsia" w:hAnsiTheme="minorHAnsi" w:cstheme="minorHAnsi"/>
          <w:sz w:val="22"/>
          <w:szCs w:val="22"/>
          <w:lang w:val="en-US"/>
        </w:rPr>
        <w:t xml:space="preserve"> support </w:t>
      </w:r>
      <w:r w:rsidR="1BBFA0DC" w:rsidRPr="004B1584">
        <w:rPr>
          <w:rFonts w:asciiTheme="minorHAnsi" w:eastAsiaTheme="minorEastAsia" w:hAnsiTheme="minorHAnsi" w:cstheme="minorHAnsi"/>
          <w:sz w:val="22"/>
          <w:szCs w:val="22"/>
          <w:lang w:val="en-US"/>
        </w:rPr>
        <w:t xml:space="preserve">in </w:t>
      </w:r>
      <w:r w:rsidR="27A6E032" w:rsidRPr="004B1584">
        <w:rPr>
          <w:rFonts w:asciiTheme="minorHAnsi" w:eastAsiaTheme="minorEastAsia" w:hAnsiTheme="minorHAnsi" w:cstheme="minorHAnsi"/>
          <w:sz w:val="22"/>
          <w:szCs w:val="22"/>
          <w:lang w:val="en-US"/>
        </w:rPr>
        <w:t>the</w:t>
      </w:r>
      <w:r w:rsidR="79196EF7" w:rsidRPr="004B1584">
        <w:rPr>
          <w:rFonts w:asciiTheme="minorHAnsi" w:eastAsiaTheme="minorEastAsia" w:hAnsiTheme="minorHAnsi" w:cstheme="minorHAnsi"/>
          <w:sz w:val="22"/>
          <w:szCs w:val="22"/>
          <w:lang w:val="en-US"/>
        </w:rPr>
        <w:t xml:space="preserve"> </w:t>
      </w:r>
      <w:r w:rsidR="27A6E032" w:rsidRPr="004B1584">
        <w:rPr>
          <w:rFonts w:asciiTheme="minorHAnsi" w:eastAsiaTheme="minorEastAsia" w:hAnsiTheme="minorHAnsi" w:cstheme="minorHAnsi"/>
          <w:sz w:val="22"/>
          <w:szCs w:val="22"/>
          <w:lang w:val="en-US"/>
        </w:rPr>
        <w:t>struggles</w:t>
      </w:r>
      <w:r w:rsidR="79196EF7" w:rsidRPr="004B1584">
        <w:rPr>
          <w:rFonts w:asciiTheme="minorHAnsi" w:eastAsiaTheme="minorEastAsia" w:hAnsiTheme="minorHAnsi" w:cstheme="minorHAnsi"/>
          <w:sz w:val="22"/>
          <w:szCs w:val="22"/>
          <w:lang w:val="en-US"/>
        </w:rPr>
        <w:t xml:space="preserve"> of </w:t>
      </w:r>
      <w:r w:rsidR="27A6E032" w:rsidRPr="004B1584">
        <w:rPr>
          <w:rFonts w:asciiTheme="minorHAnsi" w:eastAsiaTheme="minorEastAsia" w:hAnsiTheme="minorHAnsi" w:cstheme="minorHAnsi"/>
          <w:sz w:val="22"/>
          <w:szCs w:val="22"/>
          <w:lang w:val="en-US"/>
        </w:rPr>
        <w:t xml:space="preserve">the </w:t>
      </w:r>
      <w:r w:rsidR="79196EF7" w:rsidRPr="004B1584">
        <w:rPr>
          <w:rFonts w:asciiTheme="minorHAnsi" w:eastAsiaTheme="minorEastAsia" w:hAnsiTheme="minorHAnsi" w:cstheme="minorHAnsi"/>
          <w:sz w:val="22"/>
          <w:szCs w:val="22"/>
          <w:lang w:val="en-US"/>
        </w:rPr>
        <w:t>indigenous women</w:t>
      </w:r>
      <w:r w:rsidR="27A6E032" w:rsidRPr="004B1584">
        <w:rPr>
          <w:rFonts w:asciiTheme="minorHAnsi" w:eastAsiaTheme="minorEastAsia" w:hAnsiTheme="minorHAnsi" w:cstheme="minorHAnsi"/>
          <w:sz w:val="22"/>
          <w:szCs w:val="22"/>
          <w:lang w:val="en-US"/>
        </w:rPr>
        <w:t xml:space="preserve"> and communities</w:t>
      </w:r>
      <w:r w:rsidR="79196EF7" w:rsidRPr="004B1584">
        <w:rPr>
          <w:rFonts w:asciiTheme="minorHAnsi" w:eastAsiaTheme="minorEastAsia" w:hAnsiTheme="minorHAnsi" w:cstheme="minorHAnsi"/>
          <w:sz w:val="22"/>
          <w:szCs w:val="22"/>
          <w:lang w:val="en-US"/>
        </w:rPr>
        <w:t>.</w:t>
      </w:r>
    </w:p>
    <w:p w14:paraId="45DD3B1B" w14:textId="28CB5028" w:rsidR="1B16176F" w:rsidRPr="004B1584" w:rsidRDefault="00981AE6" w:rsidP="004B1584">
      <w:pPr>
        <w:spacing w:after="120"/>
        <w:jc w:val="both"/>
        <w:rPr>
          <w:rFonts w:asciiTheme="minorHAnsi" w:eastAsiaTheme="minorEastAsia" w:hAnsiTheme="minorHAnsi" w:cstheme="minorHAnsi"/>
          <w:sz w:val="22"/>
          <w:szCs w:val="22"/>
          <w:lang w:val="en-US"/>
        </w:rPr>
      </w:pPr>
      <w:r w:rsidRPr="004B1584">
        <w:rPr>
          <w:rFonts w:asciiTheme="minorHAnsi" w:eastAsiaTheme="minorEastAsia" w:hAnsiTheme="minorHAnsi" w:cstheme="minorHAnsi"/>
          <w:sz w:val="22"/>
          <w:szCs w:val="22"/>
          <w:lang w:val="en-US"/>
        </w:rPr>
        <w:t xml:space="preserve">More specifically, the </w:t>
      </w:r>
      <w:r w:rsidR="391BA853" w:rsidRPr="004B1584">
        <w:rPr>
          <w:rFonts w:asciiTheme="minorHAnsi" w:eastAsiaTheme="minorEastAsia" w:hAnsiTheme="minorHAnsi" w:cstheme="minorHAnsi"/>
          <w:sz w:val="22"/>
          <w:szCs w:val="22"/>
          <w:lang w:val="en-US"/>
        </w:rPr>
        <w:t xml:space="preserve">project will incorporate capacity elements which seek to strengthen Peruvian indigenous women’s organizations, ONAMIAP, the </w:t>
      </w:r>
      <w:r w:rsidR="00F90B66">
        <w:rPr>
          <w:rFonts w:asciiTheme="minorHAnsi" w:eastAsiaTheme="minorEastAsia" w:hAnsiTheme="minorHAnsi" w:cstheme="minorHAnsi"/>
          <w:sz w:val="22"/>
          <w:szCs w:val="22"/>
          <w:lang w:val="en-US"/>
        </w:rPr>
        <w:t>WKK</w:t>
      </w:r>
      <w:r w:rsidR="391BA853" w:rsidRPr="004B1584">
        <w:rPr>
          <w:rFonts w:asciiTheme="minorHAnsi" w:eastAsiaTheme="minorEastAsia" w:hAnsiTheme="minorHAnsi" w:cstheme="minorHAnsi"/>
          <w:sz w:val="22"/>
          <w:szCs w:val="22"/>
          <w:lang w:val="en-US"/>
        </w:rPr>
        <w:t xml:space="preserve"> and OCIDMUSHI, through strengthening their ability to attract and integrate young</w:t>
      </w:r>
      <w:r w:rsidR="568ECDFB" w:rsidRPr="004B1584">
        <w:rPr>
          <w:rFonts w:asciiTheme="minorHAnsi" w:eastAsiaTheme="minorEastAsia" w:hAnsiTheme="minorHAnsi" w:cstheme="minorHAnsi"/>
          <w:sz w:val="22"/>
          <w:szCs w:val="22"/>
          <w:lang w:val="en-US"/>
        </w:rPr>
        <w:t>er</w:t>
      </w:r>
      <w:r w:rsidR="391BA853" w:rsidRPr="004B1584">
        <w:rPr>
          <w:rFonts w:asciiTheme="minorHAnsi" w:eastAsiaTheme="minorEastAsia" w:hAnsiTheme="minorHAnsi" w:cstheme="minorHAnsi"/>
          <w:sz w:val="22"/>
          <w:szCs w:val="22"/>
          <w:lang w:val="en-US"/>
        </w:rPr>
        <w:t xml:space="preserve"> women in</w:t>
      </w:r>
      <w:r w:rsidR="662EBE94" w:rsidRPr="004B1584">
        <w:rPr>
          <w:rFonts w:asciiTheme="minorHAnsi" w:eastAsiaTheme="minorEastAsia" w:hAnsiTheme="minorHAnsi" w:cstheme="minorHAnsi"/>
          <w:sz w:val="22"/>
          <w:szCs w:val="22"/>
          <w:lang w:val="en-US"/>
        </w:rPr>
        <w:t>to</w:t>
      </w:r>
      <w:r w:rsidR="391BA853" w:rsidRPr="004B1584">
        <w:rPr>
          <w:rFonts w:asciiTheme="minorHAnsi" w:eastAsiaTheme="minorEastAsia" w:hAnsiTheme="minorHAnsi" w:cstheme="minorHAnsi"/>
          <w:sz w:val="22"/>
          <w:szCs w:val="22"/>
          <w:lang w:val="en-US"/>
        </w:rPr>
        <w:t xml:space="preserve"> their ranks and therefore</w:t>
      </w:r>
      <w:r w:rsidR="1B16176F" w:rsidRPr="004B1584">
        <w:rPr>
          <w:rFonts w:asciiTheme="minorHAnsi" w:eastAsiaTheme="minorEastAsia" w:hAnsiTheme="minorHAnsi" w:cstheme="minorHAnsi"/>
          <w:sz w:val="22"/>
          <w:szCs w:val="22"/>
          <w:lang w:val="en-US"/>
        </w:rPr>
        <w:t xml:space="preserve"> promoting generational renewal and sustainability of the indigenous movement. Similarly, the intervention will seek to </w:t>
      </w:r>
      <w:r w:rsidR="006C7068">
        <w:rPr>
          <w:rFonts w:asciiTheme="minorHAnsi" w:eastAsiaTheme="minorEastAsia" w:hAnsiTheme="minorHAnsi" w:cstheme="minorHAnsi"/>
          <w:sz w:val="22"/>
          <w:szCs w:val="22"/>
          <w:lang w:val="en-US"/>
        </w:rPr>
        <w:t>develop</w:t>
      </w:r>
      <w:r w:rsidR="1B16176F" w:rsidRPr="004B1584">
        <w:rPr>
          <w:rFonts w:asciiTheme="minorHAnsi" w:eastAsiaTheme="minorEastAsia" w:hAnsiTheme="minorHAnsi" w:cstheme="minorHAnsi"/>
          <w:sz w:val="22"/>
          <w:szCs w:val="22"/>
          <w:lang w:val="en-US"/>
        </w:rPr>
        <w:t xml:space="preserve"> the AI movement’s capacity </w:t>
      </w:r>
      <w:r w:rsidR="1B9A4991" w:rsidRPr="004B1584">
        <w:rPr>
          <w:rFonts w:asciiTheme="minorHAnsi" w:eastAsiaTheme="minorEastAsia" w:hAnsiTheme="minorHAnsi" w:cstheme="minorHAnsi"/>
          <w:sz w:val="22"/>
          <w:szCs w:val="22"/>
          <w:lang w:val="en-US"/>
        </w:rPr>
        <w:t xml:space="preserve">in Latin America and in Denmark </w:t>
      </w:r>
      <w:r w:rsidR="1B16176F" w:rsidRPr="004B1584">
        <w:rPr>
          <w:rFonts w:asciiTheme="minorHAnsi" w:eastAsiaTheme="minorEastAsia" w:hAnsiTheme="minorHAnsi" w:cstheme="minorHAnsi"/>
          <w:sz w:val="22"/>
          <w:szCs w:val="22"/>
          <w:lang w:val="en-US"/>
        </w:rPr>
        <w:t>to act as an effective ally to indigenous organizations</w:t>
      </w:r>
      <w:r w:rsidR="16305D86" w:rsidRPr="004B1584">
        <w:rPr>
          <w:rFonts w:asciiTheme="minorHAnsi" w:eastAsiaTheme="minorEastAsia" w:hAnsiTheme="minorHAnsi" w:cstheme="minorHAnsi"/>
          <w:sz w:val="22"/>
          <w:szCs w:val="22"/>
          <w:lang w:val="en-US"/>
        </w:rPr>
        <w:t xml:space="preserve">, through focused learning events and initiatives. </w:t>
      </w:r>
      <w:r w:rsidR="391BA853" w:rsidRPr="004B1584">
        <w:rPr>
          <w:rFonts w:asciiTheme="minorHAnsi" w:eastAsiaTheme="minorEastAsia" w:hAnsiTheme="minorHAnsi" w:cstheme="minorHAnsi"/>
          <w:sz w:val="22"/>
          <w:szCs w:val="22"/>
          <w:lang w:val="en-US"/>
        </w:rPr>
        <w:t xml:space="preserve"> </w:t>
      </w:r>
    </w:p>
    <w:p w14:paraId="27F95252" w14:textId="43B6D472" w:rsidR="3276094B" w:rsidRPr="00E262BD" w:rsidRDefault="17DCECB2" w:rsidP="004B1584">
      <w:pPr>
        <w:spacing w:after="120"/>
        <w:jc w:val="both"/>
        <w:rPr>
          <w:rFonts w:asciiTheme="minorHAnsi" w:hAnsiTheme="minorHAnsi" w:cstheme="minorHAnsi"/>
          <w:b/>
          <w:sz w:val="22"/>
          <w:szCs w:val="22"/>
          <w:lang w:val="en-GB"/>
        </w:rPr>
      </w:pPr>
      <w:r w:rsidRPr="715FF716">
        <w:rPr>
          <w:rFonts w:asciiTheme="minorHAnsi" w:hAnsiTheme="minorHAnsi" w:cstheme="minorBidi"/>
          <w:b/>
          <w:bCs/>
          <w:sz w:val="22"/>
          <w:szCs w:val="22"/>
          <w:lang w:val="en-GB"/>
        </w:rPr>
        <w:t>What climate- and environmental conditions do the partnership and/or the intervention need to respond to? And how have the partners responded to it? This c</w:t>
      </w:r>
      <w:r w:rsidR="653E087C" w:rsidRPr="715FF716">
        <w:rPr>
          <w:rFonts w:asciiTheme="minorHAnsi" w:hAnsiTheme="minorHAnsi" w:cstheme="minorBidi"/>
          <w:b/>
          <w:bCs/>
          <w:sz w:val="22"/>
          <w:szCs w:val="22"/>
          <w:lang w:val="en-GB"/>
        </w:rPr>
        <w:t>ould</w:t>
      </w:r>
      <w:r w:rsidRPr="715FF716">
        <w:rPr>
          <w:rFonts w:asciiTheme="minorHAnsi" w:hAnsiTheme="minorHAnsi" w:cstheme="minorBidi"/>
          <w:b/>
          <w:bCs/>
          <w:sz w:val="22"/>
          <w:szCs w:val="22"/>
          <w:lang w:val="en-GB"/>
        </w:rPr>
        <w:t xml:space="preserve"> be in relation to </w:t>
      </w:r>
      <w:r w:rsidR="1EDAC52B" w:rsidRPr="715FF716">
        <w:rPr>
          <w:rFonts w:asciiTheme="minorHAnsi" w:hAnsiTheme="minorHAnsi" w:cstheme="minorBidi"/>
          <w:b/>
          <w:bCs/>
          <w:sz w:val="22"/>
          <w:szCs w:val="22"/>
          <w:lang w:val="en-GB"/>
        </w:rPr>
        <w:t xml:space="preserve">the </w:t>
      </w:r>
      <w:r w:rsidRPr="715FF716">
        <w:rPr>
          <w:rFonts w:asciiTheme="minorHAnsi" w:hAnsiTheme="minorHAnsi" w:cstheme="minorBidi"/>
          <w:b/>
          <w:bCs/>
          <w:sz w:val="22"/>
          <w:szCs w:val="22"/>
          <w:lang w:val="en-GB"/>
        </w:rPr>
        <w:t xml:space="preserve">conditions </w:t>
      </w:r>
      <w:r w:rsidR="1EDAC52B" w:rsidRPr="715FF716">
        <w:rPr>
          <w:rFonts w:asciiTheme="minorHAnsi" w:hAnsiTheme="minorHAnsi" w:cstheme="minorBidi"/>
          <w:b/>
          <w:bCs/>
          <w:sz w:val="22"/>
          <w:szCs w:val="22"/>
          <w:lang w:val="en-GB"/>
        </w:rPr>
        <w:t>of</w:t>
      </w:r>
      <w:r w:rsidRPr="715FF716">
        <w:rPr>
          <w:rFonts w:asciiTheme="minorHAnsi" w:hAnsiTheme="minorHAnsi" w:cstheme="minorBidi"/>
          <w:b/>
          <w:bCs/>
          <w:sz w:val="22"/>
          <w:szCs w:val="22"/>
          <w:lang w:val="en-GB"/>
        </w:rPr>
        <w:t xml:space="preserve"> the target groups, </w:t>
      </w:r>
      <w:r w:rsidR="1EDAC52B" w:rsidRPr="715FF716">
        <w:rPr>
          <w:rFonts w:asciiTheme="minorHAnsi" w:hAnsiTheme="minorHAnsi" w:cstheme="minorBidi"/>
          <w:b/>
          <w:bCs/>
          <w:sz w:val="22"/>
          <w:szCs w:val="22"/>
          <w:lang w:val="en-GB"/>
        </w:rPr>
        <w:t xml:space="preserve">the </w:t>
      </w:r>
      <w:r w:rsidRPr="715FF716">
        <w:rPr>
          <w:rFonts w:asciiTheme="minorHAnsi" w:hAnsiTheme="minorHAnsi" w:cstheme="minorBidi"/>
          <w:b/>
          <w:bCs/>
          <w:sz w:val="22"/>
          <w:szCs w:val="22"/>
          <w:lang w:val="en-GB"/>
        </w:rPr>
        <w:t>number of flights or the activities of the intervention, and how these affect t</w:t>
      </w:r>
      <w:r w:rsidR="1EDAC52B" w:rsidRPr="715FF716">
        <w:rPr>
          <w:rFonts w:asciiTheme="minorHAnsi" w:hAnsiTheme="minorHAnsi" w:cstheme="minorBidi"/>
          <w:b/>
          <w:bCs/>
          <w:sz w:val="22"/>
          <w:szCs w:val="22"/>
          <w:lang w:val="en-GB"/>
        </w:rPr>
        <w:t>h</w:t>
      </w:r>
      <w:r w:rsidRPr="715FF716">
        <w:rPr>
          <w:rFonts w:asciiTheme="minorHAnsi" w:hAnsiTheme="minorHAnsi" w:cstheme="minorBidi"/>
          <w:b/>
          <w:bCs/>
          <w:sz w:val="22"/>
          <w:szCs w:val="22"/>
          <w:lang w:val="en-GB"/>
        </w:rPr>
        <w:t>e environment or climate in the area</w:t>
      </w:r>
      <w:r w:rsidR="00AC4FD3">
        <w:rPr>
          <w:rFonts w:asciiTheme="minorHAnsi" w:hAnsiTheme="minorHAnsi" w:cstheme="minorBidi"/>
          <w:b/>
          <w:bCs/>
          <w:sz w:val="22"/>
          <w:szCs w:val="22"/>
          <w:lang w:val="en-GB"/>
        </w:rPr>
        <w:t>:</w:t>
      </w:r>
    </w:p>
    <w:p w14:paraId="08F0FD3B" w14:textId="124255E5" w:rsidR="6813ADA6" w:rsidRPr="004B1584" w:rsidRDefault="3019D258" w:rsidP="004B1584">
      <w:pPr>
        <w:spacing w:after="120"/>
        <w:jc w:val="both"/>
        <w:rPr>
          <w:rFonts w:asciiTheme="minorHAnsi" w:eastAsia="Calibri" w:hAnsiTheme="minorHAnsi" w:cstheme="minorHAnsi"/>
          <w:color w:val="000000" w:themeColor="text1"/>
          <w:sz w:val="22"/>
          <w:szCs w:val="22"/>
          <w:lang w:val="en-US"/>
        </w:rPr>
      </w:pPr>
      <w:r w:rsidRPr="004B1584">
        <w:rPr>
          <w:rFonts w:asciiTheme="minorHAnsi" w:eastAsia="Calibri" w:hAnsiTheme="minorHAnsi" w:cstheme="minorHAnsi"/>
          <w:b/>
          <w:bCs/>
          <w:color w:val="000000" w:themeColor="text1"/>
          <w:sz w:val="22"/>
          <w:szCs w:val="22"/>
          <w:lang w:val="en-US"/>
        </w:rPr>
        <w:t>Climate</w:t>
      </w:r>
      <w:r w:rsidR="6E99DF39" w:rsidRPr="004B1584">
        <w:rPr>
          <w:rFonts w:asciiTheme="minorHAnsi" w:eastAsia="Calibri" w:hAnsiTheme="minorHAnsi" w:cstheme="minorHAnsi"/>
          <w:b/>
          <w:bCs/>
          <w:color w:val="000000" w:themeColor="text1"/>
          <w:sz w:val="22"/>
          <w:szCs w:val="22"/>
          <w:lang w:val="en-US"/>
        </w:rPr>
        <w:t xml:space="preserve"> </w:t>
      </w:r>
      <w:r w:rsidRPr="004B1584">
        <w:rPr>
          <w:rFonts w:asciiTheme="minorHAnsi" w:eastAsia="Calibri" w:hAnsiTheme="minorHAnsi" w:cstheme="minorHAnsi"/>
          <w:b/>
          <w:bCs/>
          <w:color w:val="000000" w:themeColor="text1"/>
          <w:sz w:val="22"/>
          <w:szCs w:val="22"/>
          <w:lang w:val="en-US"/>
        </w:rPr>
        <w:t xml:space="preserve">conditions: </w:t>
      </w:r>
      <w:r w:rsidR="36A83081" w:rsidRPr="004B1584">
        <w:rPr>
          <w:rFonts w:asciiTheme="minorHAnsi" w:eastAsia="Calibri" w:hAnsiTheme="minorHAnsi" w:cstheme="minorHAnsi"/>
          <w:color w:val="000000" w:themeColor="text1"/>
          <w:sz w:val="22"/>
          <w:szCs w:val="22"/>
          <w:lang w:val="en-US"/>
        </w:rPr>
        <w:t xml:space="preserve">Loreto is warm and humid, with </w:t>
      </w:r>
      <w:proofErr w:type="gramStart"/>
      <w:r w:rsidR="36A83081" w:rsidRPr="004B1584">
        <w:rPr>
          <w:rFonts w:asciiTheme="minorHAnsi" w:eastAsia="Calibri" w:hAnsiTheme="minorHAnsi" w:cstheme="minorHAnsi"/>
          <w:color w:val="000000" w:themeColor="text1"/>
          <w:sz w:val="22"/>
          <w:szCs w:val="22"/>
          <w:lang w:val="en-US"/>
        </w:rPr>
        <w:t>strong rain</w:t>
      </w:r>
      <w:proofErr w:type="gramEnd"/>
      <w:r w:rsidR="36A83081" w:rsidRPr="004B1584">
        <w:rPr>
          <w:rFonts w:asciiTheme="minorHAnsi" w:eastAsia="Calibri" w:hAnsiTheme="minorHAnsi" w:cstheme="minorHAnsi"/>
          <w:color w:val="000000" w:themeColor="text1"/>
          <w:sz w:val="22"/>
          <w:szCs w:val="22"/>
          <w:lang w:val="en-US"/>
        </w:rPr>
        <w:t xml:space="preserve"> all year round. </w:t>
      </w:r>
      <w:r w:rsidR="55DCD55F" w:rsidRPr="004B1584">
        <w:rPr>
          <w:rFonts w:asciiTheme="minorHAnsi" w:eastAsia="Calibri" w:hAnsiTheme="minorHAnsi" w:cstheme="minorHAnsi"/>
          <w:color w:val="000000" w:themeColor="text1"/>
          <w:sz w:val="22"/>
          <w:szCs w:val="22"/>
          <w:lang w:val="en-US"/>
        </w:rPr>
        <w:t xml:space="preserve">Heavy rains can make access to remote communities impossible, and in some cases cause rivers to overflow, damaging homes, roads and crops. </w:t>
      </w:r>
      <w:r w:rsidR="73D42D29" w:rsidRPr="004B1584">
        <w:rPr>
          <w:rFonts w:asciiTheme="minorHAnsi" w:eastAsia="Calibri" w:hAnsiTheme="minorHAnsi" w:cstheme="minorHAnsi"/>
          <w:color w:val="000000" w:themeColor="text1"/>
          <w:sz w:val="22"/>
          <w:szCs w:val="22"/>
          <w:lang w:val="en-US"/>
        </w:rPr>
        <w:t>W</w:t>
      </w:r>
      <w:r w:rsidR="03578F8F" w:rsidRPr="004B1584">
        <w:rPr>
          <w:rFonts w:asciiTheme="minorHAnsi" w:eastAsia="Calibri" w:hAnsiTheme="minorHAnsi" w:cstheme="minorHAnsi"/>
          <w:color w:val="000000" w:themeColor="text1"/>
          <w:sz w:val="22"/>
          <w:szCs w:val="22"/>
          <w:lang w:val="en-US"/>
        </w:rPr>
        <w:t xml:space="preserve">hen </w:t>
      </w:r>
      <w:r w:rsidR="214EE759" w:rsidRPr="004B1584">
        <w:rPr>
          <w:rFonts w:asciiTheme="minorHAnsi" w:eastAsia="Calibri" w:hAnsiTheme="minorHAnsi" w:cstheme="minorHAnsi"/>
          <w:color w:val="000000" w:themeColor="text1"/>
          <w:sz w:val="22"/>
          <w:szCs w:val="22"/>
          <w:lang w:val="en-US"/>
        </w:rPr>
        <w:t>water</w:t>
      </w:r>
      <w:r w:rsidR="03578F8F" w:rsidRPr="004B1584">
        <w:rPr>
          <w:rFonts w:asciiTheme="minorHAnsi" w:eastAsia="Calibri" w:hAnsiTheme="minorHAnsi" w:cstheme="minorHAnsi"/>
          <w:color w:val="000000" w:themeColor="text1"/>
          <w:sz w:val="22"/>
          <w:szCs w:val="22"/>
          <w:lang w:val="en-US"/>
        </w:rPr>
        <w:t xml:space="preserve"> levels are too low, certain boats are unable to navigate the rivers which are the only form of access to some of the communities. </w:t>
      </w:r>
      <w:r w:rsidR="5FF3CC8A" w:rsidRPr="004B1584">
        <w:rPr>
          <w:rFonts w:asciiTheme="minorHAnsi" w:eastAsia="Calibri" w:hAnsiTheme="minorHAnsi" w:cstheme="minorHAnsi"/>
          <w:color w:val="000000" w:themeColor="text1"/>
          <w:sz w:val="22"/>
          <w:szCs w:val="22"/>
          <w:lang w:val="en-US"/>
        </w:rPr>
        <w:t>This requires close monitoring of local climatic conditions by the project team and flexibility in scheduling of activities.</w:t>
      </w:r>
    </w:p>
    <w:p w14:paraId="3993452D" w14:textId="30B25EAB" w:rsidR="6813ADA6" w:rsidRPr="004B1584" w:rsidRDefault="5FF3CC8A" w:rsidP="004B1584">
      <w:pPr>
        <w:spacing w:after="120"/>
        <w:jc w:val="both"/>
        <w:rPr>
          <w:rFonts w:asciiTheme="minorHAnsi" w:eastAsia="Calibri" w:hAnsiTheme="minorHAnsi" w:cstheme="minorHAnsi"/>
          <w:color w:val="000000" w:themeColor="text1"/>
          <w:sz w:val="22"/>
          <w:szCs w:val="22"/>
          <w:lang w:val="en-US"/>
        </w:rPr>
      </w:pPr>
      <w:r w:rsidRPr="004B1584">
        <w:rPr>
          <w:rFonts w:asciiTheme="minorHAnsi" w:eastAsia="Calibri" w:hAnsiTheme="minorHAnsi" w:cstheme="minorHAnsi"/>
          <w:b/>
          <w:bCs/>
          <w:color w:val="000000" w:themeColor="text1"/>
          <w:sz w:val="22"/>
          <w:szCs w:val="22"/>
          <w:lang w:val="en-US"/>
        </w:rPr>
        <w:t>Environmental</w:t>
      </w:r>
      <w:r w:rsidR="37432E1D" w:rsidRPr="004B1584">
        <w:rPr>
          <w:rFonts w:asciiTheme="minorHAnsi" w:eastAsia="Calibri" w:hAnsiTheme="minorHAnsi" w:cstheme="minorHAnsi"/>
          <w:b/>
          <w:bCs/>
          <w:color w:val="000000" w:themeColor="text1"/>
          <w:sz w:val="22"/>
          <w:szCs w:val="22"/>
          <w:lang w:val="en-US"/>
        </w:rPr>
        <w:t xml:space="preserve"> </w:t>
      </w:r>
      <w:r w:rsidRPr="004B1584">
        <w:rPr>
          <w:rFonts w:asciiTheme="minorHAnsi" w:eastAsia="Calibri" w:hAnsiTheme="minorHAnsi" w:cstheme="minorHAnsi"/>
          <w:b/>
          <w:bCs/>
          <w:color w:val="000000" w:themeColor="text1"/>
          <w:sz w:val="22"/>
          <w:szCs w:val="22"/>
          <w:lang w:val="en-US"/>
        </w:rPr>
        <w:t xml:space="preserve">conditions: </w:t>
      </w:r>
      <w:r w:rsidR="7E69265C" w:rsidRPr="004B1584">
        <w:rPr>
          <w:rFonts w:asciiTheme="minorHAnsi" w:eastAsia="Calibri" w:hAnsiTheme="minorHAnsi" w:cstheme="minorHAnsi"/>
          <w:color w:val="000000" w:themeColor="text1"/>
          <w:sz w:val="22"/>
          <w:szCs w:val="22"/>
          <w:lang w:val="en-US"/>
        </w:rPr>
        <w:t xml:space="preserve">The indigenous communities targeted through the intervention are </w:t>
      </w:r>
      <w:r w:rsidR="733AC1C9" w:rsidRPr="004B1584">
        <w:rPr>
          <w:rFonts w:asciiTheme="minorHAnsi" w:eastAsia="Calibri" w:hAnsiTheme="minorHAnsi" w:cstheme="minorHAnsi"/>
          <w:color w:val="000000" w:themeColor="text1"/>
          <w:sz w:val="22"/>
          <w:szCs w:val="22"/>
          <w:lang w:val="en-US"/>
        </w:rPr>
        <w:t>negatively</w:t>
      </w:r>
      <w:r w:rsidR="7E69265C" w:rsidRPr="004B1584">
        <w:rPr>
          <w:rFonts w:asciiTheme="minorHAnsi" w:eastAsia="Calibri" w:hAnsiTheme="minorHAnsi" w:cstheme="minorHAnsi"/>
          <w:color w:val="000000" w:themeColor="text1"/>
          <w:sz w:val="22"/>
          <w:szCs w:val="22"/>
          <w:lang w:val="en-US"/>
        </w:rPr>
        <w:t xml:space="preserve"> affected by </w:t>
      </w:r>
      <w:r w:rsidR="039A3807" w:rsidRPr="004B1584">
        <w:rPr>
          <w:rFonts w:asciiTheme="minorHAnsi" w:eastAsia="Calibri" w:hAnsiTheme="minorHAnsi" w:cstheme="minorHAnsi"/>
          <w:color w:val="000000" w:themeColor="text1"/>
          <w:sz w:val="22"/>
          <w:szCs w:val="22"/>
          <w:lang w:val="en-US"/>
        </w:rPr>
        <w:t>deforestation</w:t>
      </w:r>
      <w:r w:rsidR="6C5B1A5B" w:rsidRPr="004B1584">
        <w:rPr>
          <w:rFonts w:asciiTheme="minorHAnsi" w:eastAsia="Calibri" w:hAnsiTheme="minorHAnsi" w:cstheme="minorHAnsi"/>
          <w:color w:val="000000" w:themeColor="text1"/>
          <w:sz w:val="22"/>
          <w:szCs w:val="22"/>
          <w:lang w:val="en-US"/>
        </w:rPr>
        <w:t>, oil drilling</w:t>
      </w:r>
      <w:r w:rsidR="039A3807" w:rsidRPr="004B1584">
        <w:rPr>
          <w:rFonts w:asciiTheme="minorHAnsi" w:eastAsia="Calibri" w:hAnsiTheme="minorHAnsi" w:cstheme="minorHAnsi"/>
          <w:color w:val="000000" w:themeColor="text1"/>
          <w:sz w:val="22"/>
          <w:szCs w:val="22"/>
          <w:lang w:val="en-US"/>
        </w:rPr>
        <w:t xml:space="preserve"> and other de</w:t>
      </w:r>
      <w:r w:rsidR="0705BD06" w:rsidRPr="004B1584">
        <w:rPr>
          <w:rFonts w:asciiTheme="minorHAnsi" w:eastAsia="Calibri" w:hAnsiTheme="minorHAnsi" w:cstheme="minorHAnsi"/>
          <w:color w:val="000000" w:themeColor="text1"/>
          <w:sz w:val="22"/>
          <w:szCs w:val="22"/>
          <w:lang w:val="en-US"/>
        </w:rPr>
        <w:t>structive</w:t>
      </w:r>
      <w:r w:rsidR="291E445F" w:rsidRPr="004B1584">
        <w:rPr>
          <w:rFonts w:asciiTheme="minorHAnsi" w:eastAsia="Calibri" w:hAnsiTheme="minorHAnsi" w:cstheme="minorHAnsi"/>
          <w:color w:val="000000" w:themeColor="text1"/>
          <w:sz w:val="22"/>
          <w:szCs w:val="22"/>
          <w:lang w:val="en-US"/>
        </w:rPr>
        <w:t xml:space="preserve"> and polluting</w:t>
      </w:r>
      <w:r w:rsidR="0705BD06" w:rsidRPr="004B1584">
        <w:rPr>
          <w:rFonts w:asciiTheme="minorHAnsi" w:eastAsia="Calibri" w:hAnsiTheme="minorHAnsi" w:cstheme="minorHAnsi"/>
          <w:color w:val="000000" w:themeColor="text1"/>
          <w:sz w:val="22"/>
          <w:szCs w:val="22"/>
          <w:lang w:val="en-US"/>
        </w:rPr>
        <w:t xml:space="preserve"> </w:t>
      </w:r>
      <w:r w:rsidR="3AC3FBA3" w:rsidRPr="004B1584">
        <w:rPr>
          <w:rFonts w:asciiTheme="minorHAnsi" w:eastAsia="Calibri" w:hAnsiTheme="minorHAnsi" w:cstheme="minorHAnsi"/>
          <w:color w:val="000000" w:themeColor="text1"/>
          <w:sz w:val="22"/>
          <w:szCs w:val="22"/>
          <w:lang w:val="en-US"/>
        </w:rPr>
        <w:t>‘</w:t>
      </w:r>
      <w:r w:rsidR="039A3807" w:rsidRPr="004B1584">
        <w:rPr>
          <w:rFonts w:asciiTheme="minorHAnsi" w:eastAsia="Calibri" w:hAnsiTheme="minorHAnsi" w:cstheme="minorHAnsi"/>
          <w:color w:val="000000" w:themeColor="text1"/>
          <w:sz w:val="22"/>
          <w:szCs w:val="22"/>
          <w:lang w:val="en-US"/>
        </w:rPr>
        <w:t xml:space="preserve">extractive </w:t>
      </w:r>
      <w:r w:rsidR="3AC3FBA3" w:rsidRPr="004B1584">
        <w:rPr>
          <w:rFonts w:asciiTheme="minorHAnsi" w:eastAsia="Calibri" w:hAnsiTheme="minorHAnsi" w:cstheme="minorHAnsi"/>
          <w:color w:val="000000" w:themeColor="text1"/>
          <w:sz w:val="22"/>
          <w:szCs w:val="22"/>
          <w:lang w:val="en-US"/>
        </w:rPr>
        <w:t>activities’</w:t>
      </w:r>
      <w:r w:rsidR="5734E989" w:rsidRPr="004B1584">
        <w:rPr>
          <w:rFonts w:asciiTheme="minorHAnsi" w:eastAsia="Calibri" w:hAnsiTheme="minorHAnsi" w:cstheme="minorHAnsi"/>
          <w:color w:val="000000" w:themeColor="text1"/>
          <w:sz w:val="22"/>
          <w:szCs w:val="22"/>
          <w:lang w:val="en-US"/>
        </w:rPr>
        <w:t xml:space="preserve"> </w:t>
      </w:r>
      <w:r w:rsidR="3AC3FBA3" w:rsidRPr="004B1584">
        <w:rPr>
          <w:rFonts w:asciiTheme="minorHAnsi" w:eastAsia="Calibri" w:hAnsiTheme="minorHAnsi" w:cstheme="minorHAnsi"/>
          <w:color w:val="000000" w:themeColor="text1"/>
          <w:sz w:val="22"/>
          <w:szCs w:val="22"/>
          <w:lang w:val="en-US"/>
        </w:rPr>
        <w:t>o</w:t>
      </w:r>
      <w:r w:rsidR="5734E989" w:rsidRPr="004B1584">
        <w:rPr>
          <w:rFonts w:asciiTheme="minorHAnsi" w:eastAsia="Calibri" w:hAnsiTheme="minorHAnsi" w:cstheme="minorHAnsi"/>
          <w:color w:val="000000" w:themeColor="text1"/>
          <w:sz w:val="22"/>
          <w:szCs w:val="22"/>
          <w:lang w:val="en-US"/>
        </w:rPr>
        <w:t>n their</w:t>
      </w:r>
      <w:r w:rsidR="3AC3FBA3" w:rsidRPr="004B1584">
        <w:rPr>
          <w:rFonts w:asciiTheme="minorHAnsi" w:eastAsia="Calibri" w:hAnsiTheme="minorHAnsi" w:cstheme="minorHAnsi"/>
          <w:color w:val="000000" w:themeColor="text1"/>
          <w:sz w:val="22"/>
          <w:szCs w:val="22"/>
          <w:lang w:val="en-US"/>
        </w:rPr>
        <w:t xml:space="preserve"> own and nearby</w:t>
      </w:r>
      <w:r w:rsidR="5734E989" w:rsidRPr="004B1584">
        <w:rPr>
          <w:rFonts w:asciiTheme="minorHAnsi" w:eastAsia="Calibri" w:hAnsiTheme="minorHAnsi" w:cstheme="minorHAnsi"/>
          <w:color w:val="000000" w:themeColor="text1"/>
          <w:sz w:val="22"/>
          <w:szCs w:val="22"/>
          <w:lang w:val="en-US"/>
        </w:rPr>
        <w:t xml:space="preserve"> </w:t>
      </w:r>
      <w:r w:rsidR="78B9FA85" w:rsidRPr="004B1584">
        <w:rPr>
          <w:rFonts w:asciiTheme="minorHAnsi" w:eastAsia="Calibri" w:hAnsiTheme="minorHAnsi" w:cstheme="minorHAnsi"/>
          <w:color w:val="000000" w:themeColor="text1"/>
          <w:sz w:val="22"/>
          <w:szCs w:val="22"/>
          <w:lang w:val="en-US"/>
        </w:rPr>
        <w:t>territories</w:t>
      </w:r>
      <w:r w:rsidR="38A9BD97" w:rsidRPr="004B1584">
        <w:rPr>
          <w:rFonts w:asciiTheme="minorHAnsi" w:eastAsia="Calibri" w:hAnsiTheme="minorHAnsi" w:cstheme="minorHAnsi"/>
          <w:color w:val="000000" w:themeColor="text1"/>
          <w:sz w:val="22"/>
          <w:szCs w:val="22"/>
          <w:lang w:val="en-US"/>
        </w:rPr>
        <w:t xml:space="preserve">. </w:t>
      </w:r>
      <w:r w:rsidR="3AC3FBA3" w:rsidRPr="004B1584">
        <w:rPr>
          <w:rFonts w:asciiTheme="minorHAnsi" w:eastAsia="Calibri" w:hAnsiTheme="minorHAnsi" w:cstheme="minorHAnsi"/>
          <w:color w:val="000000" w:themeColor="text1"/>
          <w:sz w:val="22"/>
          <w:szCs w:val="22"/>
          <w:lang w:val="en-US"/>
        </w:rPr>
        <w:t xml:space="preserve">Most critically, current oil spills on the </w:t>
      </w:r>
      <w:proofErr w:type="spellStart"/>
      <w:r w:rsidR="7FC307C0" w:rsidRPr="004B1584">
        <w:rPr>
          <w:rFonts w:asciiTheme="minorHAnsi" w:eastAsia="Calibri" w:hAnsiTheme="minorHAnsi" w:cstheme="minorHAnsi"/>
          <w:color w:val="000000" w:themeColor="text1"/>
          <w:sz w:val="22"/>
          <w:szCs w:val="22"/>
          <w:lang w:val="en-US"/>
        </w:rPr>
        <w:t>Marañón</w:t>
      </w:r>
      <w:proofErr w:type="spellEnd"/>
      <w:r w:rsidR="2D11845D" w:rsidRPr="004B1584">
        <w:rPr>
          <w:rFonts w:asciiTheme="minorHAnsi" w:eastAsia="Calibri" w:hAnsiTheme="minorHAnsi" w:cstheme="minorHAnsi"/>
          <w:color w:val="000000" w:themeColor="text1"/>
          <w:sz w:val="22"/>
          <w:szCs w:val="22"/>
          <w:lang w:val="en-US"/>
        </w:rPr>
        <w:t xml:space="preserve"> River</w:t>
      </w:r>
      <w:r w:rsidR="68D3CB0D" w:rsidRPr="004B1584">
        <w:rPr>
          <w:rStyle w:val="Fodnotehenvisning"/>
          <w:rFonts w:asciiTheme="minorHAnsi" w:eastAsia="Calibri" w:hAnsiTheme="minorHAnsi" w:cstheme="minorHAnsi"/>
          <w:color w:val="000000" w:themeColor="text1"/>
          <w:sz w:val="22"/>
          <w:szCs w:val="22"/>
          <w:lang w:val="en-US"/>
        </w:rPr>
        <w:footnoteReference w:id="15"/>
      </w:r>
      <w:r w:rsidR="3AC3FBA3" w:rsidRPr="004B1584">
        <w:rPr>
          <w:rFonts w:asciiTheme="minorHAnsi" w:eastAsia="Calibri" w:hAnsiTheme="minorHAnsi" w:cstheme="minorHAnsi"/>
          <w:color w:val="000000" w:themeColor="text1"/>
          <w:sz w:val="22"/>
          <w:szCs w:val="22"/>
          <w:lang w:val="en-US"/>
        </w:rPr>
        <w:t xml:space="preserve"> pose a severe threat to the livelihoods of the targeted populations. These communities </w:t>
      </w:r>
      <w:r w:rsidR="29AA0EBF" w:rsidRPr="004B1584">
        <w:rPr>
          <w:rFonts w:asciiTheme="minorHAnsi" w:eastAsia="Calibri" w:hAnsiTheme="minorHAnsi" w:cstheme="minorHAnsi"/>
          <w:color w:val="000000" w:themeColor="text1"/>
          <w:sz w:val="22"/>
          <w:szCs w:val="22"/>
          <w:lang w:val="en-US"/>
        </w:rPr>
        <w:t xml:space="preserve">are highly </w:t>
      </w:r>
      <w:r w:rsidR="3AC3FBA3" w:rsidRPr="004B1584">
        <w:rPr>
          <w:rFonts w:asciiTheme="minorHAnsi" w:eastAsia="Calibri" w:hAnsiTheme="minorHAnsi" w:cstheme="minorHAnsi"/>
          <w:color w:val="000000" w:themeColor="text1"/>
          <w:sz w:val="22"/>
          <w:szCs w:val="22"/>
          <w:lang w:val="en-US"/>
        </w:rPr>
        <w:t>depend</w:t>
      </w:r>
      <w:r w:rsidR="29AA0EBF" w:rsidRPr="004B1584">
        <w:rPr>
          <w:rFonts w:asciiTheme="minorHAnsi" w:eastAsia="Calibri" w:hAnsiTheme="minorHAnsi" w:cstheme="minorHAnsi"/>
          <w:color w:val="000000" w:themeColor="text1"/>
          <w:sz w:val="22"/>
          <w:szCs w:val="22"/>
          <w:lang w:val="en-US"/>
        </w:rPr>
        <w:t>ent</w:t>
      </w:r>
      <w:r w:rsidR="3AC3FBA3" w:rsidRPr="004B1584">
        <w:rPr>
          <w:rFonts w:asciiTheme="minorHAnsi" w:eastAsia="Calibri" w:hAnsiTheme="minorHAnsi" w:cstheme="minorHAnsi"/>
          <w:color w:val="000000" w:themeColor="text1"/>
          <w:sz w:val="22"/>
          <w:szCs w:val="22"/>
          <w:lang w:val="en-US"/>
        </w:rPr>
        <w:t xml:space="preserve"> on the river and its tributaries </w:t>
      </w:r>
      <w:r w:rsidR="29AA0EBF" w:rsidRPr="004B1584">
        <w:rPr>
          <w:rFonts w:asciiTheme="minorHAnsi" w:eastAsia="Calibri" w:hAnsiTheme="minorHAnsi" w:cstheme="minorHAnsi"/>
          <w:color w:val="000000" w:themeColor="text1"/>
          <w:sz w:val="22"/>
          <w:szCs w:val="22"/>
          <w:lang w:val="en-US"/>
        </w:rPr>
        <w:t xml:space="preserve">as a source for domestic water supply, fishing, hunting and collection of riverine plants, and recent pollutions have </w:t>
      </w:r>
      <w:r w:rsidR="0FF64FA1" w:rsidRPr="004B1584">
        <w:rPr>
          <w:rFonts w:asciiTheme="minorHAnsi" w:eastAsia="Calibri" w:hAnsiTheme="minorHAnsi" w:cstheme="minorHAnsi"/>
          <w:color w:val="000000" w:themeColor="text1"/>
          <w:sz w:val="22"/>
          <w:szCs w:val="22"/>
          <w:lang w:val="en-US"/>
        </w:rPr>
        <w:t xml:space="preserve">considerably </w:t>
      </w:r>
      <w:r w:rsidR="29AA0EBF" w:rsidRPr="004B1584">
        <w:rPr>
          <w:rFonts w:asciiTheme="minorHAnsi" w:eastAsia="Calibri" w:hAnsiTheme="minorHAnsi" w:cstheme="minorHAnsi"/>
          <w:color w:val="000000" w:themeColor="text1"/>
          <w:sz w:val="22"/>
          <w:szCs w:val="22"/>
          <w:lang w:val="en-US"/>
        </w:rPr>
        <w:t>reduced access to such natural resources.</w:t>
      </w:r>
      <w:r w:rsidR="6E7C2825" w:rsidRPr="004B1584">
        <w:rPr>
          <w:rFonts w:asciiTheme="minorHAnsi" w:eastAsia="Calibri" w:hAnsiTheme="minorHAnsi" w:cstheme="minorHAnsi"/>
          <w:color w:val="000000" w:themeColor="text1"/>
          <w:sz w:val="22"/>
          <w:szCs w:val="22"/>
          <w:lang w:val="en-US"/>
        </w:rPr>
        <w:t xml:space="preserve"> </w:t>
      </w:r>
      <w:r w:rsidR="0049432A">
        <w:rPr>
          <w:rFonts w:asciiTheme="minorHAnsi" w:eastAsia="Calibri" w:hAnsiTheme="minorHAnsi" w:cstheme="minorHAnsi"/>
          <w:color w:val="000000" w:themeColor="text1"/>
          <w:sz w:val="22"/>
          <w:szCs w:val="22"/>
          <w:lang w:val="en-US"/>
        </w:rPr>
        <w:t xml:space="preserve">In addition to its </w:t>
      </w:r>
      <w:r w:rsidR="2CADA4B7" w:rsidRPr="004B1584">
        <w:rPr>
          <w:rFonts w:asciiTheme="minorHAnsi" w:eastAsia="Calibri" w:hAnsiTheme="minorHAnsi" w:cstheme="minorHAnsi"/>
          <w:color w:val="000000" w:themeColor="text1"/>
          <w:sz w:val="22"/>
          <w:szCs w:val="22"/>
          <w:lang w:val="en-US"/>
        </w:rPr>
        <w:t>local importance, t</w:t>
      </w:r>
      <w:r w:rsidR="73EB23C7" w:rsidRPr="004B1584">
        <w:rPr>
          <w:rFonts w:asciiTheme="minorHAnsi" w:eastAsia="Calibri" w:hAnsiTheme="minorHAnsi" w:cstheme="minorHAnsi"/>
          <w:color w:val="000000" w:themeColor="text1"/>
          <w:sz w:val="22"/>
          <w:szCs w:val="22"/>
          <w:lang w:val="en-US"/>
        </w:rPr>
        <w:t xml:space="preserve">his habitat has also great significance for global climate change and conservation efforts, as the Amazon rainforest contains nearly a third of all the tropical rainforests left on </w:t>
      </w:r>
      <w:r w:rsidR="001E1C8E">
        <w:rPr>
          <w:rFonts w:asciiTheme="minorHAnsi" w:eastAsia="Calibri" w:hAnsiTheme="minorHAnsi" w:cstheme="minorHAnsi"/>
          <w:color w:val="000000" w:themeColor="text1"/>
          <w:sz w:val="22"/>
          <w:szCs w:val="22"/>
          <w:lang w:val="en-US"/>
        </w:rPr>
        <w:t>e</w:t>
      </w:r>
      <w:r w:rsidR="73EB23C7" w:rsidRPr="004B1584">
        <w:rPr>
          <w:rFonts w:asciiTheme="minorHAnsi" w:eastAsia="Calibri" w:hAnsiTheme="minorHAnsi" w:cstheme="minorHAnsi"/>
          <w:color w:val="000000" w:themeColor="text1"/>
          <w:sz w:val="22"/>
          <w:szCs w:val="22"/>
          <w:lang w:val="en-US"/>
        </w:rPr>
        <w:t xml:space="preserve">arth. </w:t>
      </w:r>
      <w:r w:rsidR="0A0087D5" w:rsidRPr="004B1584">
        <w:rPr>
          <w:rFonts w:asciiTheme="minorHAnsi" w:eastAsia="Calibri" w:hAnsiTheme="minorHAnsi" w:cstheme="minorHAnsi"/>
          <w:color w:val="000000" w:themeColor="text1"/>
          <w:sz w:val="22"/>
          <w:szCs w:val="22"/>
          <w:lang w:val="en-US"/>
        </w:rPr>
        <w:t xml:space="preserve">The Amazon plays a crucial role in stabilizing the climate, and experts fear that we are reaching an irreversible tipping point if deforestation continues unchecked. </w:t>
      </w:r>
      <w:r w:rsidR="779B848E" w:rsidRPr="004B1584">
        <w:rPr>
          <w:rFonts w:asciiTheme="minorHAnsi" w:eastAsia="Calibri" w:hAnsiTheme="minorHAnsi" w:cstheme="minorHAnsi"/>
          <w:color w:val="000000" w:themeColor="text1"/>
          <w:sz w:val="22"/>
          <w:szCs w:val="22"/>
          <w:lang w:val="en-US"/>
        </w:rPr>
        <w:t xml:space="preserve">Furthermore, </w:t>
      </w:r>
      <w:r w:rsidR="6B5992A4" w:rsidRPr="004B1584">
        <w:rPr>
          <w:rFonts w:asciiTheme="minorHAnsi" w:eastAsia="Calibri" w:hAnsiTheme="minorHAnsi" w:cstheme="minorHAnsi"/>
          <w:color w:val="000000" w:themeColor="text1"/>
          <w:sz w:val="22"/>
          <w:szCs w:val="22"/>
          <w:lang w:val="en-US"/>
        </w:rPr>
        <w:t>Loreto has exceptional levels of biodiversity, with an estimated 40-60% of species of mammals, birds, amphibians and reptiles</w:t>
      </w:r>
      <w:r w:rsidR="2C37ABAF" w:rsidRPr="004B1584">
        <w:rPr>
          <w:rFonts w:asciiTheme="minorHAnsi" w:eastAsia="Calibri" w:hAnsiTheme="minorHAnsi" w:cstheme="minorHAnsi"/>
          <w:color w:val="000000" w:themeColor="text1"/>
          <w:sz w:val="22"/>
          <w:szCs w:val="22"/>
          <w:lang w:val="en-US"/>
        </w:rPr>
        <w:t xml:space="preserve"> in the whole Amazon basin</w:t>
      </w:r>
      <w:r w:rsidR="329008F9" w:rsidRPr="004B1584">
        <w:rPr>
          <w:rFonts w:asciiTheme="minorHAnsi" w:eastAsia="Calibri" w:hAnsiTheme="minorHAnsi" w:cstheme="minorHAnsi"/>
          <w:color w:val="000000" w:themeColor="text1"/>
          <w:sz w:val="22"/>
          <w:szCs w:val="22"/>
          <w:lang w:val="en-US"/>
        </w:rPr>
        <w:t>.</w:t>
      </w:r>
      <w:r w:rsidR="2FA38940" w:rsidRPr="004B1584">
        <w:rPr>
          <w:rStyle w:val="Fodnotehenvisning"/>
          <w:rFonts w:asciiTheme="minorHAnsi" w:eastAsia="Calibri" w:hAnsiTheme="minorHAnsi" w:cstheme="minorHAnsi"/>
          <w:color w:val="000000" w:themeColor="text1"/>
          <w:sz w:val="22"/>
          <w:szCs w:val="22"/>
          <w:lang w:val="en-US"/>
        </w:rPr>
        <w:footnoteReference w:id="16"/>
      </w:r>
      <w:r w:rsidR="036E862D" w:rsidRPr="004B1584">
        <w:rPr>
          <w:rFonts w:asciiTheme="minorHAnsi" w:eastAsia="Calibri" w:hAnsiTheme="minorHAnsi" w:cstheme="minorHAnsi"/>
          <w:color w:val="000000" w:themeColor="text1"/>
          <w:sz w:val="22"/>
          <w:szCs w:val="22"/>
          <w:lang w:val="en-US"/>
        </w:rPr>
        <w:t xml:space="preserve"> </w:t>
      </w:r>
      <w:r w:rsidR="649BE180" w:rsidRPr="004B1584">
        <w:rPr>
          <w:rFonts w:asciiTheme="minorHAnsi" w:eastAsia="Calibri" w:hAnsiTheme="minorHAnsi" w:cstheme="minorHAnsi"/>
          <w:color w:val="000000" w:themeColor="text1"/>
          <w:sz w:val="22"/>
          <w:szCs w:val="22"/>
          <w:lang w:val="en-US"/>
        </w:rPr>
        <w:t xml:space="preserve"> Indigenous </w:t>
      </w:r>
      <w:r w:rsidR="6003BA6C" w:rsidRPr="004B1584">
        <w:rPr>
          <w:rFonts w:asciiTheme="minorHAnsi" w:eastAsia="Calibri" w:hAnsiTheme="minorHAnsi" w:cstheme="minorHAnsi"/>
          <w:color w:val="000000" w:themeColor="text1"/>
          <w:sz w:val="22"/>
          <w:szCs w:val="22"/>
          <w:lang w:val="en-US"/>
        </w:rPr>
        <w:t>peoples</w:t>
      </w:r>
      <w:r w:rsidR="649BE180" w:rsidRPr="004B1584">
        <w:rPr>
          <w:rFonts w:asciiTheme="minorHAnsi" w:eastAsia="Calibri" w:hAnsiTheme="minorHAnsi" w:cstheme="minorHAnsi"/>
          <w:color w:val="000000" w:themeColor="text1"/>
          <w:sz w:val="22"/>
          <w:szCs w:val="22"/>
          <w:lang w:val="en-US"/>
        </w:rPr>
        <w:t xml:space="preserve"> play a vital role in the protection of threatened habitats, and this intervention will support indigenous partner organizations and communities </w:t>
      </w:r>
      <w:r w:rsidR="0F2C45F5" w:rsidRPr="004B1584">
        <w:rPr>
          <w:rFonts w:asciiTheme="minorHAnsi" w:eastAsia="Calibri" w:hAnsiTheme="minorHAnsi" w:cstheme="minorHAnsi"/>
          <w:color w:val="000000" w:themeColor="text1"/>
          <w:sz w:val="22"/>
          <w:szCs w:val="22"/>
          <w:lang w:val="en-US"/>
        </w:rPr>
        <w:t xml:space="preserve">in their struggle to </w:t>
      </w:r>
      <w:r w:rsidR="6920866D" w:rsidRPr="004B1584">
        <w:rPr>
          <w:rFonts w:asciiTheme="minorHAnsi" w:eastAsia="Calibri" w:hAnsiTheme="minorHAnsi" w:cstheme="minorHAnsi"/>
          <w:color w:val="000000" w:themeColor="text1"/>
          <w:sz w:val="22"/>
          <w:szCs w:val="22"/>
          <w:lang w:val="en-US"/>
        </w:rPr>
        <w:t xml:space="preserve">protect their territories and environment from </w:t>
      </w:r>
      <w:r w:rsidR="6920866D" w:rsidRPr="004B1584">
        <w:rPr>
          <w:rFonts w:asciiTheme="minorHAnsi" w:eastAsia="Calibri" w:hAnsiTheme="minorHAnsi" w:cstheme="minorHAnsi"/>
          <w:color w:val="000000" w:themeColor="text1"/>
          <w:sz w:val="22"/>
          <w:szCs w:val="22"/>
          <w:lang w:val="en-US"/>
        </w:rPr>
        <w:lastRenderedPageBreak/>
        <w:t xml:space="preserve">degradation, </w:t>
      </w:r>
      <w:r w:rsidR="004567E9">
        <w:rPr>
          <w:rFonts w:asciiTheme="minorHAnsi" w:eastAsia="Calibri" w:hAnsiTheme="minorHAnsi" w:cstheme="minorHAnsi"/>
          <w:color w:val="000000" w:themeColor="text1"/>
          <w:sz w:val="22"/>
          <w:szCs w:val="22"/>
          <w:lang w:val="en-US"/>
        </w:rPr>
        <w:t xml:space="preserve">and </w:t>
      </w:r>
      <w:r w:rsidR="6920866D" w:rsidRPr="004B1584">
        <w:rPr>
          <w:rFonts w:asciiTheme="minorHAnsi" w:eastAsia="Calibri" w:hAnsiTheme="minorHAnsi" w:cstheme="minorHAnsi"/>
          <w:color w:val="000000" w:themeColor="text1"/>
          <w:sz w:val="22"/>
          <w:szCs w:val="22"/>
          <w:lang w:val="en-US"/>
        </w:rPr>
        <w:t xml:space="preserve">demand recognition of the </w:t>
      </w:r>
      <w:r w:rsidR="004567E9">
        <w:rPr>
          <w:rFonts w:asciiTheme="minorHAnsi" w:eastAsia="Calibri" w:hAnsiTheme="minorHAnsi" w:cstheme="minorHAnsi"/>
          <w:color w:val="000000" w:themeColor="text1"/>
          <w:sz w:val="22"/>
          <w:szCs w:val="22"/>
          <w:lang w:val="en-US"/>
        </w:rPr>
        <w:t>r</w:t>
      </w:r>
      <w:r w:rsidR="6920866D" w:rsidRPr="004B1584">
        <w:rPr>
          <w:rFonts w:asciiTheme="minorHAnsi" w:eastAsia="Calibri" w:hAnsiTheme="minorHAnsi" w:cstheme="minorHAnsi"/>
          <w:color w:val="000000" w:themeColor="text1"/>
          <w:sz w:val="22"/>
          <w:szCs w:val="22"/>
          <w:lang w:val="en-US"/>
        </w:rPr>
        <w:t>ights of Mother Earth</w:t>
      </w:r>
      <w:r w:rsidR="4B9F27AB" w:rsidRPr="004B1584">
        <w:rPr>
          <w:rFonts w:asciiTheme="minorHAnsi" w:eastAsia="Calibri" w:hAnsiTheme="minorHAnsi" w:cstheme="minorHAnsi"/>
          <w:color w:val="000000" w:themeColor="text1"/>
          <w:sz w:val="22"/>
          <w:szCs w:val="22"/>
          <w:lang w:val="en-US"/>
        </w:rPr>
        <w:t xml:space="preserve">. This will contribute to </w:t>
      </w:r>
      <w:r w:rsidR="6E7C2825" w:rsidRPr="004B1584">
        <w:rPr>
          <w:rFonts w:asciiTheme="minorHAnsi" w:eastAsia="Calibri" w:hAnsiTheme="minorHAnsi" w:cstheme="minorHAnsi"/>
          <w:color w:val="000000" w:themeColor="text1"/>
          <w:sz w:val="22"/>
          <w:szCs w:val="22"/>
          <w:lang w:val="en-US"/>
        </w:rPr>
        <w:t>the</w:t>
      </w:r>
      <w:r w:rsidR="6ACEB937" w:rsidRPr="004B1584">
        <w:rPr>
          <w:rFonts w:asciiTheme="minorHAnsi" w:eastAsia="Calibri" w:hAnsiTheme="minorHAnsi" w:cstheme="minorHAnsi"/>
          <w:color w:val="000000" w:themeColor="text1"/>
          <w:sz w:val="22"/>
          <w:szCs w:val="22"/>
          <w:lang w:val="en-US"/>
        </w:rPr>
        <w:t xml:space="preserve"> </w:t>
      </w:r>
      <w:r w:rsidR="39BCA261" w:rsidRPr="004B1584">
        <w:rPr>
          <w:rFonts w:asciiTheme="minorHAnsi" w:eastAsia="Calibri" w:hAnsiTheme="minorHAnsi" w:cstheme="minorHAnsi"/>
          <w:color w:val="000000" w:themeColor="text1"/>
          <w:sz w:val="22"/>
          <w:szCs w:val="22"/>
          <w:lang w:val="en-US"/>
        </w:rPr>
        <w:t>achiev</w:t>
      </w:r>
      <w:r w:rsidR="6478B718" w:rsidRPr="004B1584">
        <w:rPr>
          <w:rFonts w:asciiTheme="minorHAnsi" w:eastAsia="Calibri" w:hAnsiTheme="minorHAnsi" w:cstheme="minorHAnsi"/>
          <w:color w:val="000000" w:themeColor="text1"/>
          <w:sz w:val="22"/>
          <w:szCs w:val="22"/>
          <w:lang w:val="en-US"/>
        </w:rPr>
        <w:t>e</w:t>
      </w:r>
      <w:r w:rsidR="556A9DD7" w:rsidRPr="004B1584">
        <w:rPr>
          <w:rFonts w:asciiTheme="minorHAnsi" w:eastAsia="Calibri" w:hAnsiTheme="minorHAnsi" w:cstheme="minorHAnsi"/>
          <w:color w:val="000000" w:themeColor="text1"/>
          <w:sz w:val="22"/>
          <w:szCs w:val="22"/>
          <w:lang w:val="en-US"/>
        </w:rPr>
        <w:t>ment of</w:t>
      </w:r>
      <w:r w:rsidR="39BCA261" w:rsidRPr="004B1584">
        <w:rPr>
          <w:rFonts w:asciiTheme="minorHAnsi" w:eastAsia="Calibri" w:hAnsiTheme="minorHAnsi" w:cstheme="minorHAnsi"/>
          <w:color w:val="000000" w:themeColor="text1"/>
          <w:sz w:val="22"/>
          <w:szCs w:val="22"/>
          <w:lang w:val="en-US"/>
        </w:rPr>
        <w:t xml:space="preserve"> global climate and biodiversity goals</w:t>
      </w:r>
      <w:r w:rsidR="6E7C2825" w:rsidRPr="004B1584">
        <w:rPr>
          <w:rFonts w:asciiTheme="minorHAnsi" w:eastAsia="Calibri" w:hAnsiTheme="minorHAnsi" w:cstheme="minorHAnsi"/>
          <w:color w:val="000000" w:themeColor="text1"/>
          <w:sz w:val="22"/>
          <w:szCs w:val="22"/>
          <w:lang w:val="en-US"/>
        </w:rPr>
        <w:t xml:space="preserve">. </w:t>
      </w:r>
      <w:r w:rsidR="7BB745E6" w:rsidRPr="004B1584">
        <w:rPr>
          <w:rFonts w:asciiTheme="minorHAnsi" w:eastAsia="Calibri" w:hAnsiTheme="minorHAnsi" w:cstheme="minorHAnsi"/>
          <w:color w:val="000000" w:themeColor="text1"/>
          <w:sz w:val="22"/>
          <w:szCs w:val="22"/>
          <w:lang w:val="en-US"/>
        </w:rPr>
        <w:t>Pursuing environmental goals are not only critical to the material and cultural survival of indigenous communities, as also pointed out in the United Nations Declaration on the Rights of Indigenous Peoples</w:t>
      </w:r>
      <w:r w:rsidR="00547639" w:rsidRPr="004B1584">
        <w:rPr>
          <w:rStyle w:val="Fodnotehenvisning"/>
          <w:rFonts w:asciiTheme="minorHAnsi" w:eastAsia="Calibri" w:hAnsiTheme="minorHAnsi" w:cstheme="minorHAnsi"/>
          <w:color w:val="000000" w:themeColor="text1"/>
          <w:sz w:val="22"/>
          <w:szCs w:val="22"/>
          <w:lang w:val="en-US"/>
        </w:rPr>
        <w:footnoteReference w:id="17"/>
      </w:r>
      <w:r w:rsidR="7BB745E6" w:rsidRPr="004B1584">
        <w:rPr>
          <w:rFonts w:asciiTheme="minorHAnsi" w:eastAsia="Calibri" w:hAnsiTheme="minorHAnsi" w:cstheme="minorHAnsi"/>
          <w:color w:val="000000" w:themeColor="text1"/>
          <w:sz w:val="22"/>
          <w:szCs w:val="22"/>
          <w:lang w:val="en-US"/>
        </w:rPr>
        <w:t xml:space="preserve">, they also serve to maintain globally important natural environments.  </w:t>
      </w:r>
      <w:r w:rsidR="39BCA261" w:rsidRPr="004B1584">
        <w:rPr>
          <w:rFonts w:asciiTheme="minorHAnsi" w:eastAsia="Calibri" w:hAnsiTheme="minorHAnsi" w:cstheme="minorHAnsi"/>
          <w:color w:val="000000" w:themeColor="text1"/>
          <w:sz w:val="22"/>
          <w:szCs w:val="22"/>
          <w:lang w:val="en-US"/>
        </w:rPr>
        <w:t>Indigenous women's knowledge and leadership are particularly important in the struggle to protect land, food, communities and people from climate impacts, fossil fuel extraction and deforestation.</w:t>
      </w:r>
    </w:p>
    <w:bookmarkEnd w:id="5"/>
    <w:p w14:paraId="7541EA9B" w14:textId="17624F46" w:rsidR="7B44DC99" w:rsidRPr="004B1584" w:rsidRDefault="7B44DC99" w:rsidP="004B1584">
      <w:pPr>
        <w:spacing w:after="120"/>
        <w:jc w:val="both"/>
        <w:rPr>
          <w:rFonts w:asciiTheme="minorHAnsi" w:eastAsia="Calibri" w:hAnsiTheme="minorHAnsi" w:cstheme="minorHAnsi"/>
          <w:color w:val="000000" w:themeColor="text1"/>
          <w:sz w:val="22"/>
          <w:szCs w:val="22"/>
          <w:lang w:val="en-US"/>
        </w:rPr>
      </w:pPr>
      <w:r w:rsidRPr="004B1584">
        <w:rPr>
          <w:rFonts w:asciiTheme="minorHAnsi" w:eastAsia="Calibri" w:hAnsiTheme="minorHAnsi" w:cstheme="minorHAnsi"/>
          <w:b/>
          <w:bCs/>
          <w:color w:val="000000" w:themeColor="text1"/>
          <w:sz w:val="22"/>
          <w:szCs w:val="22"/>
          <w:lang w:val="en-US"/>
        </w:rPr>
        <w:t xml:space="preserve">Environmental footprint: </w:t>
      </w:r>
      <w:r w:rsidRPr="004B1584">
        <w:rPr>
          <w:rFonts w:asciiTheme="minorHAnsi" w:eastAsia="Calibri" w:hAnsiTheme="minorHAnsi" w:cstheme="minorHAnsi"/>
          <w:color w:val="000000" w:themeColor="text1"/>
          <w:sz w:val="22"/>
          <w:szCs w:val="22"/>
          <w:lang w:val="en-US"/>
        </w:rPr>
        <w:t>Amnesty is committed to limiting own contribution</w:t>
      </w:r>
      <w:r w:rsidR="004D2641">
        <w:rPr>
          <w:rFonts w:asciiTheme="minorHAnsi" w:eastAsia="Calibri" w:hAnsiTheme="minorHAnsi" w:cstheme="minorHAnsi"/>
          <w:color w:val="000000" w:themeColor="text1"/>
          <w:sz w:val="22"/>
          <w:szCs w:val="22"/>
          <w:lang w:val="en-US"/>
        </w:rPr>
        <w:t>s</w:t>
      </w:r>
      <w:r w:rsidRPr="004B1584">
        <w:rPr>
          <w:rFonts w:asciiTheme="minorHAnsi" w:eastAsia="Calibri" w:hAnsiTheme="minorHAnsi" w:cstheme="minorHAnsi"/>
          <w:color w:val="000000" w:themeColor="text1"/>
          <w:sz w:val="22"/>
          <w:szCs w:val="22"/>
          <w:lang w:val="en-US"/>
        </w:rPr>
        <w:t xml:space="preserve"> to climate change by making choices that lower the environmental impact of our work</w:t>
      </w:r>
      <w:r w:rsidR="0CF339BE" w:rsidRPr="004B1584">
        <w:rPr>
          <w:rFonts w:asciiTheme="minorHAnsi" w:eastAsia="Calibri" w:hAnsiTheme="minorHAnsi" w:cstheme="minorHAnsi"/>
          <w:color w:val="000000" w:themeColor="text1"/>
          <w:sz w:val="22"/>
          <w:szCs w:val="22"/>
          <w:lang w:val="en-US"/>
        </w:rPr>
        <w:t xml:space="preserve">. </w:t>
      </w:r>
      <w:r w:rsidR="30CCF5CA" w:rsidRPr="004B1584">
        <w:rPr>
          <w:rFonts w:asciiTheme="minorHAnsi" w:eastAsia="Calibri" w:hAnsiTheme="minorHAnsi" w:cstheme="minorHAnsi"/>
          <w:color w:val="000000" w:themeColor="text1"/>
          <w:sz w:val="22"/>
          <w:szCs w:val="22"/>
          <w:lang w:val="en-US"/>
        </w:rPr>
        <w:t xml:space="preserve">AIPE and AIDK will cooperate with the local partner organizations to identify any opportunities to reduce carbon emissions, including limiting travel to the extent possible (flights, land, and river travel). The itinerant school facilitator will stay in the area during longer periods of time, thus reducing the number of flights, and consequently the ecological footprint. Likewise, </w:t>
      </w:r>
      <w:r w:rsidR="00B249A8" w:rsidRPr="004B1584">
        <w:rPr>
          <w:rFonts w:asciiTheme="minorHAnsi" w:eastAsia="Calibri" w:hAnsiTheme="minorHAnsi" w:cstheme="minorHAnsi"/>
          <w:color w:val="000000" w:themeColor="text1"/>
          <w:sz w:val="22"/>
          <w:szCs w:val="22"/>
          <w:lang w:val="en-US"/>
        </w:rPr>
        <w:t xml:space="preserve">although necessary to some extent, </w:t>
      </w:r>
      <w:r w:rsidR="30CCF5CA" w:rsidRPr="004B1584">
        <w:rPr>
          <w:rFonts w:asciiTheme="minorHAnsi" w:eastAsia="Calibri" w:hAnsiTheme="minorHAnsi" w:cstheme="minorHAnsi"/>
          <w:color w:val="000000" w:themeColor="text1"/>
          <w:sz w:val="22"/>
          <w:szCs w:val="22"/>
          <w:lang w:val="en-US"/>
        </w:rPr>
        <w:t xml:space="preserve">project travels from the Danish partners are limited to a minimum. At the local level, we </w:t>
      </w:r>
      <w:r w:rsidR="46248357" w:rsidRPr="004B1584">
        <w:rPr>
          <w:rFonts w:asciiTheme="minorHAnsi" w:eastAsia="Calibri" w:hAnsiTheme="minorHAnsi" w:cstheme="minorHAnsi"/>
          <w:color w:val="000000" w:themeColor="text1"/>
          <w:sz w:val="22"/>
          <w:szCs w:val="22"/>
          <w:lang w:val="en-US"/>
        </w:rPr>
        <w:t xml:space="preserve">pay special attention to </w:t>
      </w:r>
      <w:r w:rsidR="64B357E1" w:rsidRPr="004B1584">
        <w:rPr>
          <w:rFonts w:asciiTheme="minorHAnsi" w:eastAsia="Calibri" w:hAnsiTheme="minorHAnsi" w:cstheme="minorHAnsi"/>
          <w:color w:val="000000" w:themeColor="text1"/>
          <w:sz w:val="22"/>
          <w:szCs w:val="22"/>
          <w:lang w:val="en-US"/>
        </w:rPr>
        <w:t xml:space="preserve">waste management, as garbage in the project area is predominantly burned contributing to land and air pollution. </w:t>
      </w:r>
    </w:p>
    <w:p w14:paraId="09E041F5" w14:textId="6E909CEF" w:rsidR="00C47F36" w:rsidRPr="00EF561D" w:rsidRDefault="00C47F36" w:rsidP="008F03DA">
      <w:pPr>
        <w:pStyle w:val="CISUansgningstekst1"/>
        <w:rPr>
          <w:sz w:val="24"/>
          <w:szCs w:val="24"/>
        </w:rPr>
      </w:pPr>
      <w:r w:rsidRPr="00EF561D">
        <w:rPr>
          <w:sz w:val="24"/>
          <w:szCs w:val="24"/>
        </w:rPr>
        <w:t xml:space="preserve">The partnership/collaborators (our </w:t>
      </w:r>
      <w:r w:rsidR="00385574" w:rsidRPr="00EF561D">
        <w:rPr>
          <w:sz w:val="24"/>
          <w:szCs w:val="24"/>
        </w:rPr>
        <w:t>starting point</w:t>
      </w:r>
      <w:r w:rsidRPr="00EF561D">
        <w:rPr>
          <w:sz w:val="24"/>
          <w:szCs w:val="24"/>
        </w:rPr>
        <w:t>)</w:t>
      </w:r>
    </w:p>
    <w:p w14:paraId="12C0E4CB" w14:textId="404875B8" w:rsidR="00C47F36" w:rsidRPr="006144CE" w:rsidRDefault="4E48E022" w:rsidP="00EA3D16">
      <w:pPr>
        <w:spacing w:after="120"/>
        <w:rPr>
          <w:rFonts w:asciiTheme="majorHAnsi" w:eastAsia="Calibri" w:hAnsiTheme="majorHAnsi" w:cstheme="majorHAnsi"/>
          <w:sz w:val="22"/>
          <w:szCs w:val="22"/>
          <w:lang w:val="en-US"/>
        </w:rPr>
      </w:pPr>
      <w:r w:rsidRPr="006144CE">
        <w:rPr>
          <w:rFonts w:asciiTheme="majorHAnsi" w:eastAsia="Calibri" w:hAnsiTheme="majorHAnsi" w:cstheme="majorHAnsi"/>
          <w:b/>
          <w:sz w:val="22"/>
          <w:szCs w:val="22"/>
          <w:lang w:val="en-US"/>
        </w:rPr>
        <w:t xml:space="preserve">Experiences, capacities and resources of participating partners and other actors: </w:t>
      </w:r>
    </w:p>
    <w:p w14:paraId="71E4BCB3" w14:textId="3C502FA2" w:rsidR="003149C9" w:rsidRPr="000238B4" w:rsidRDefault="003149C9" w:rsidP="003149C9">
      <w:pPr>
        <w:spacing w:after="120"/>
        <w:jc w:val="both"/>
        <w:rPr>
          <w:rFonts w:asciiTheme="minorHAnsi" w:eastAsiaTheme="minorEastAsia" w:hAnsiTheme="minorHAnsi" w:cstheme="minorHAnsi"/>
          <w:b/>
          <w:color w:val="000000" w:themeColor="text1"/>
          <w:sz w:val="22"/>
          <w:szCs w:val="22"/>
          <w:lang w:val="en-US"/>
        </w:rPr>
      </w:pPr>
      <w:r w:rsidRPr="000238B4">
        <w:rPr>
          <w:rFonts w:asciiTheme="minorHAnsi" w:eastAsia="Calibri" w:hAnsiTheme="minorHAnsi" w:cstheme="minorHAnsi"/>
          <w:b/>
          <w:color w:val="000000" w:themeColor="text1"/>
          <w:sz w:val="22"/>
          <w:szCs w:val="22"/>
          <w:lang w:val="en-US"/>
        </w:rPr>
        <w:t>Amnesty International Peru (AIPE)</w:t>
      </w:r>
      <w:r w:rsidRPr="000238B4">
        <w:rPr>
          <w:rFonts w:asciiTheme="minorHAnsi" w:eastAsia="Calibri" w:hAnsiTheme="minorHAnsi" w:cstheme="minorHAnsi"/>
          <w:b/>
          <w:color w:val="000000" w:themeColor="text1"/>
          <w:sz w:val="22"/>
          <w:szCs w:val="22"/>
          <w:vertAlign w:val="superscript"/>
          <w:lang w:val="en-US"/>
        </w:rPr>
        <w:t xml:space="preserve"> </w:t>
      </w:r>
      <w:r w:rsidRPr="000238B4">
        <w:rPr>
          <w:rFonts w:asciiTheme="minorHAnsi" w:eastAsia="Calibri" w:hAnsiTheme="minorHAnsi" w:cstheme="minorHAnsi"/>
          <w:color w:val="000000" w:themeColor="text1"/>
          <w:sz w:val="22"/>
          <w:szCs w:val="22"/>
          <w:lang w:val="en-US"/>
        </w:rPr>
        <w:t xml:space="preserve">has extensive experience working on human rights, </w:t>
      </w:r>
      <w:r w:rsidR="0067538F">
        <w:rPr>
          <w:rFonts w:asciiTheme="minorHAnsi" w:eastAsia="Calibri" w:hAnsiTheme="minorHAnsi" w:cstheme="minorHAnsi"/>
          <w:color w:val="000000" w:themeColor="text1"/>
          <w:sz w:val="22"/>
          <w:szCs w:val="22"/>
          <w:lang w:val="en-US"/>
        </w:rPr>
        <w:t>indigenous people’</w:t>
      </w:r>
      <w:r w:rsidRPr="000238B4">
        <w:rPr>
          <w:rFonts w:asciiTheme="minorHAnsi" w:eastAsia="Calibri" w:hAnsiTheme="minorHAnsi" w:cstheme="minorHAnsi"/>
          <w:color w:val="000000" w:themeColor="text1"/>
          <w:sz w:val="22"/>
          <w:szCs w:val="22"/>
          <w:lang w:val="en-US"/>
        </w:rPr>
        <w:t xml:space="preserve">s rights, gender, inclusion and diversity, as well as HRE and training, and projects that promote the active participation of young people in rural and urban areas. AIPE has a long history of working in indigenous communities and in support of the rights of </w:t>
      </w:r>
      <w:r w:rsidR="0067538F">
        <w:rPr>
          <w:rFonts w:asciiTheme="minorHAnsi" w:eastAsia="Calibri" w:hAnsiTheme="minorHAnsi" w:cstheme="minorHAnsi"/>
          <w:color w:val="000000" w:themeColor="text1"/>
          <w:sz w:val="22"/>
          <w:szCs w:val="22"/>
          <w:lang w:val="en-US"/>
        </w:rPr>
        <w:t>indigenous people</w:t>
      </w:r>
      <w:r w:rsidRPr="000238B4">
        <w:rPr>
          <w:rFonts w:asciiTheme="minorHAnsi" w:eastAsia="Calibri" w:hAnsiTheme="minorHAnsi" w:cstheme="minorHAnsi"/>
          <w:color w:val="000000" w:themeColor="text1"/>
          <w:sz w:val="22"/>
          <w:szCs w:val="22"/>
          <w:lang w:val="en-US"/>
        </w:rPr>
        <w:t xml:space="preserve"> in Peru, including </w:t>
      </w:r>
      <w:proofErr w:type="spellStart"/>
      <w:r w:rsidRPr="000238B4">
        <w:rPr>
          <w:rFonts w:asciiTheme="minorHAnsi" w:eastAsia="Calibri" w:hAnsiTheme="minorHAnsi" w:cstheme="minorHAnsi"/>
          <w:color w:val="000000" w:themeColor="text1"/>
          <w:sz w:val="22"/>
          <w:szCs w:val="22"/>
          <w:lang w:val="en-US"/>
        </w:rPr>
        <w:t>Kukama</w:t>
      </w:r>
      <w:proofErr w:type="spellEnd"/>
      <w:r w:rsidRPr="000238B4">
        <w:rPr>
          <w:rFonts w:asciiTheme="minorHAnsi" w:eastAsia="Calibri" w:hAnsiTheme="minorHAnsi" w:cstheme="minorHAnsi"/>
          <w:color w:val="000000" w:themeColor="text1"/>
          <w:sz w:val="22"/>
          <w:szCs w:val="22"/>
          <w:lang w:val="en-US"/>
        </w:rPr>
        <w:t xml:space="preserve"> communities in Loreto. Through this work, AIPE has developed an extensive network of allies working on </w:t>
      </w:r>
      <w:r w:rsidR="0067538F">
        <w:rPr>
          <w:rFonts w:asciiTheme="minorHAnsi" w:eastAsia="Calibri" w:hAnsiTheme="minorHAnsi" w:cstheme="minorHAnsi"/>
          <w:color w:val="000000" w:themeColor="text1"/>
          <w:sz w:val="22"/>
          <w:szCs w:val="22"/>
          <w:lang w:val="en-US"/>
        </w:rPr>
        <w:t>indigenous people’s</w:t>
      </w:r>
      <w:r w:rsidRPr="000238B4">
        <w:rPr>
          <w:rFonts w:asciiTheme="minorHAnsi" w:eastAsia="Calibri" w:hAnsiTheme="minorHAnsi" w:cstheme="minorHAnsi"/>
          <w:color w:val="000000" w:themeColor="text1"/>
          <w:sz w:val="22"/>
          <w:szCs w:val="22"/>
          <w:lang w:val="en-US"/>
        </w:rPr>
        <w:t xml:space="preserve"> rights at the local, national and international levels.  AIPE was officially established in 1987 and has more than 150,000 members and supporters. </w:t>
      </w:r>
      <w:r w:rsidR="0005052E">
        <w:rPr>
          <w:rFonts w:asciiTheme="minorHAnsi" w:eastAsia="Calibri" w:hAnsiTheme="minorHAnsi" w:cstheme="minorHAnsi"/>
          <w:color w:val="000000" w:themeColor="text1"/>
          <w:sz w:val="22"/>
          <w:szCs w:val="22"/>
          <w:lang w:val="en-US"/>
        </w:rPr>
        <w:t xml:space="preserve">Website: </w:t>
      </w:r>
      <w:r w:rsidR="0005052E" w:rsidRPr="0005052E">
        <w:rPr>
          <w:rFonts w:asciiTheme="minorHAnsi" w:eastAsia="Calibri" w:hAnsiTheme="minorHAnsi" w:cstheme="minorHAnsi"/>
          <w:color w:val="000000" w:themeColor="text1"/>
          <w:sz w:val="22"/>
          <w:szCs w:val="22"/>
          <w:lang w:val="fr"/>
        </w:rPr>
        <w:t>http://amnistia.org.pe</w:t>
      </w:r>
    </w:p>
    <w:p w14:paraId="6F281D5B" w14:textId="02EB758E" w:rsidR="003149C9" w:rsidRPr="000238B4" w:rsidRDefault="003149C9" w:rsidP="003149C9">
      <w:pPr>
        <w:spacing w:after="120"/>
        <w:jc w:val="both"/>
        <w:rPr>
          <w:rFonts w:asciiTheme="minorHAnsi" w:eastAsiaTheme="majorEastAsia" w:hAnsiTheme="minorHAnsi" w:cstheme="minorHAnsi"/>
          <w:b/>
          <w:color w:val="000000" w:themeColor="text1"/>
          <w:sz w:val="22"/>
          <w:szCs w:val="22"/>
          <w:lang w:val="en-GB"/>
        </w:rPr>
      </w:pPr>
      <w:r w:rsidRPr="000238B4">
        <w:rPr>
          <w:rFonts w:asciiTheme="minorHAnsi" w:eastAsiaTheme="majorEastAsia" w:hAnsiTheme="minorHAnsi" w:cstheme="minorHAnsi"/>
          <w:b/>
          <w:color w:val="000000" w:themeColor="text1"/>
          <w:sz w:val="22"/>
          <w:szCs w:val="22"/>
          <w:lang w:val="en-US"/>
        </w:rPr>
        <w:t xml:space="preserve">Amnesty International Denmark (AIDK) </w:t>
      </w:r>
      <w:r w:rsidRPr="000238B4">
        <w:rPr>
          <w:rFonts w:asciiTheme="minorHAnsi" w:eastAsiaTheme="majorEastAsia" w:hAnsiTheme="minorHAnsi" w:cstheme="minorHAnsi"/>
          <w:color w:val="000000" w:themeColor="text1"/>
          <w:sz w:val="22"/>
          <w:szCs w:val="22"/>
          <w:lang w:val="en-US"/>
        </w:rPr>
        <w:t xml:space="preserve">has 15 years of experience with participatory and bottom-up methodologies for HRE and on gender-related topics. AIDK has been supporting the development of capacity for other Amnesty sections and have supported the development of AI’s global </w:t>
      </w:r>
      <w:r w:rsidR="002866A7">
        <w:rPr>
          <w:rFonts w:asciiTheme="minorHAnsi" w:eastAsiaTheme="majorEastAsia" w:hAnsiTheme="minorHAnsi" w:cstheme="minorHAnsi"/>
          <w:color w:val="000000" w:themeColor="text1"/>
          <w:sz w:val="22"/>
          <w:szCs w:val="22"/>
          <w:lang w:val="en-US"/>
        </w:rPr>
        <w:t>human rights education (</w:t>
      </w:r>
      <w:r w:rsidRPr="000238B4">
        <w:rPr>
          <w:rFonts w:asciiTheme="minorHAnsi" w:eastAsiaTheme="majorEastAsia" w:hAnsiTheme="minorHAnsi" w:cstheme="minorHAnsi"/>
          <w:color w:val="000000" w:themeColor="text1"/>
          <w:sz w:val="22"/>
          <w:szCs w:val="22"/>
          <w:lang w:val="en-US"/>
        </w:rPr>
        <w:t>HRE</w:t>
      </w:r>
      <w:r w:rsidR="002866A7">
        <w:rPr>
          <w:rFonts w:asciiTheme="minorHAnsi" w:eastAsiaTheme="majorEastAsia" w:hAnsiTheme="minorHAnsi" w:cstheme="minorHAnsi"/>
          <w:color w:val="000000" w:themeColor="text1"/>
          <w:sz w:val="22"/>
          <w:szCs w:val="22"/>
          <w:lang w:val="en-US"/>
        </w:rPr>
        <w:t>)</w:t>
      </w:r>
      <w:r w:rsidRPr="000238B4">
        <w:rPr>
          <w:rFonts w:asciiTheme="minorHAnsi" w:eastAsiaTheme="majorEastAsia" w:hAnsiTheme="minorHAnsi" w:cstheme="minorHAnsi"/>
          <w:color w:val="000000" w:themeColor="text1"/>
          <w:sz w:val="22"/>
          <w:szCs w:val="22"/>
          <w:lang w:val="en-US"/>
        </w:rPr>
        <w:t xml:space="preserve"> work and gender work. AIDK staff have been part of developing Amnesty International’s participatory approaches, supporting development of HRE capacity and projects all over the world through the International HRE Centre (IHREC), as well as international gender projects. AIDK has a strong and experienced communications department, and the organization is rooted in a large democratic movement. In Denmark, Amnesty has more than 80.000 members.</w:t>
      </w:r>
      <w:r w:rsidR="0005052E">
        <w:rPr>
          <w:rFonts w:asciiTheme="minorHAnsi" w:eastAsiaTheme="majorEastAsia" w:hAnsiTheme="minorHAnsi" w:cstheme="minorHAnsi"/>
          <w:color w:val="000000" w:themeColor="text1"/>
          <w:sz w:val="22"/>
          <w:szCs w:val="22"/>
          <w:lang w:val="en-US"/>
        </w:rPr>
        <w:t xml:space="preserve"> Website</w:t>
      </w:r>
      <w:r w:rsidRPr="000238B4">
        <w:rPr>
          <w:rFonts w:asciiTheme="minorHAnsi" w:eastAsiaTheme="majorEastAsia" w:hAnsiTheme="minorHAnsi" w:cstheme="minorHAnsi"/>
          <w:color w:val="000000" w:themeColor="text1"/>
          <w:sz w:val="22"/>
          <w:szCs w:val="22"/>
          <w:lang w:val="en-US"/>
        </w:rPr>
        <w:t xml:space="preserve"> https://amnesty.dk</w:t>
      </w:r>
    </w:p>
    <w:p w14:paraId="7AD13399" w14:textId="60AEE89B" w:rsidR="00C47F36" w:rsidRPr="000238B4" w:rsidRDefault="4E48E022" w:rsidP="000238B4">
      <w:pPr>
        <w:spacing w:after="120"/>
        <w:jc w:val="both"/>
        <w:rPr>
          <w:rFonts w:asciiTheme="minorHAnsi" w:eastAsiaTheme="minorEastAsia" w:hAnsiTheme="minorHAnsi" w:cstheme="minorHAnsi"/>
          <w:b/>
          <w:color w:val="000000" w:themeColor="text1"/>
          <w:sz w:val="22"/>
          <w:szCs w:val="22"/>
          <w:lang w:val="en-GB"/>
        </w:rPr>
      </w:pPr>
      <w:r w:rsidRPr="000238B4">
        <w:rPr>
          <w:rFonts w:asciiTheme="minorHAnsi" w:eastAsia="Calibri" w:hAnsiTheme="minorHAnsi" w:cstheme="minorHAnsi"/>
          <w:b/>
          <w:color w:val="000000" w:themeColor="text1"/>
          <w:sz w:val="22"/>
          <w:szCs w:val="22"/>
          <w:lang w:val="en-US"/>
        </w:rPr>
        <w:t xml:space="preserve">The National Organization of Andean and Amazonian Indigenous Women of Peru (ONAMIAP) </w:t>
      </w:r>
      <w:r w:rsidRPr="000238B4">
        <w:rPr>
          <w:rFonts w:asciiTheme="minorHAnsi" w:eastAsia="Calibri" w:hAnsiTheme="minorHAnsi" w:cstheme="minorHAnsi"/>
          <w:color w:val="000000" w:themeColor="text1"/>
          <w:sz w:val="22"/>
          <w:szCs w:val="22"/>
          <w:lang w:val="en-US"/>
        </w:rPr>
        <w:t xml:space="preserve">is an indigenous women's organization founded in 2009, composed of diverse grassroots indigenous women's organizations. They have extensive experience accompanying the formation of grassroots organizations of indigenous women, in training on issues of individual and collective rights of </w:t>
      </w:r>
      <w:r w:rsidR="0067538F">
        <w:rPr>
          <w:rFonts w:asciiTheme="minorHAnsi" w:eastAsia="Calibri" w:hAnsiTheme="minorHAnsi" w:cstheme="minorHAnsi"/>
          <w:color w:val="000000" w:themeColor="text1"/>
          <w:sz w:val="22"/>
          <w:szCs w:val="22"/>
          <w:lang w:val="en-US"/>
        </w:rPr>
        <w:t>indigenous people</w:t>
      </w:r>
      <w:r w:rsidRPr="000238B4">
        <w:rPr>
          <w:rFonts w:asciiTheme="minorHAnsi" w:eastAsia="Calibri" w:hAnsiTheme="minorHAnsi" w:cstheme="minorHAnsi"/>
          <w:color w:val="000000" w:themeColor="text1"/>
          <w:sz w:val="22"/>
          <w:szCs w:val="22"/>
          <w:lang w:val="en-US"/>
        </w:rPr>
        <w:t>, as well as in participation and gender approach</w:t>
      </w:r>
      <w:r w:rsidR="0005052E">
        <w:rPr>
          <w:rFonts w:asciiTheme="minorHAnsi" w:eastAsia="Calibri" w:hAnsiTheme="minorHAnsi" w:cstheme="minorHAnsi"/>
          <w:color w:val="000000" w:themeColor="text1"/>
          <w:sz w:val="22"/>
          <w:szCs w:val="22"/>
          <w:lang w:val="en-US"/>
        </w:rPr>
        <w:t>es</w:t>
      </w:r>
      <w:r w:rsidRPr="000238B4">
        <w:rPr>
          <w:rFonts w:asciiTheme="minorHAnsi" w:eastAsia="Calibri" w:hAnsiTheme="minorHAnsi" w:cstheme="minorHAnsi"/>
          <w:color w:val="000000" w:themeColor="text1"/>
          <w:sz w:val="22"/>
          <w:szCs w:val="22"/>
          <w:lang w:val="en-US"/>
        </w:rPr>
        <w:t xml:space="preserve"> from an intercultural perspective. In the Amazon region, ONAMIAP has a local presence in different ethnic groups such as the </w:t>
      </w:r>
      <w:proofErr w:type="spellStart"/>
      <w:r w:rsidRPr="000238B4">
        <w:rPr>
          <w:rFonts w:asciiTheme="minorHAnsi" w:eastAsia="Calibri" w:hAnsiTheme="minorHAnsi" w:cstheme="minorHAnsi"/>
          <w:color w:val="000000" w:themeColor="text1"/>
          <w:sz w:val="22"/>
          <w:szCs w:val="22"/>
          <w:lang w:val="en-US"/>
        </w:rPr>
        <w:t>Kukamas</w:t>
      </w:r>
      <w:proofErr w:type="spellEnd"/>
      <w:r w:rsidRPr="000238B4">
        <w:rPr>
          <w:rFonts w:asciiTheme="minorHAnsi" w:eastAsia="Calibri" w:hAnsiTheme="minorHAnsi" w:cstheme="minorHAnsi"/>
          <w:color w:val="000000" w:themeColor="text1"/>
          <w:sz w:val="22"/>
          <w:szCs w:val="22"/>
          <w:lang w:val="en-US"/>
        </w:rPr>
        <w:t xml:space="preserve">, </w:t>
      </w:r>
      <w:proofErr w:type="spellStart"/>
      <w:r w:rsidR="00EC3C31" w:rsidRPr="000238B4">
        <w:rPr>
          <w:rFonts w:asciiTheme="minorHAnsi" w:eastAsia="Calibri" w:hAnsiTheme="minorHAnsi" w:cstheme="minorHAnsi"/>
          <w:color w:val="000000" w:themeColor="text1"/>
          <w:sz w:val="22"/>
          <w:szCs w:val="22"/>
          <w:lang w:val="en-US"/>
        </w:rPr>
        <w:t>Shiwilus</w:t>
      </w:r>
      <w:proofErr w:type="spellEnd"/>
      <w:r w:rsidR="6B4501DC" w:rsidRPr="000238B4">
        <w:rPr>
          <w:rFonts w:asciiTheme="minorHAnsi" w:eastAsia="Calibri" w:hAnsiTheme="minorHAnsi" w:cstheme="minorHAnsi"/>
          <w:color w:val="000000" w:themeColor="text1"/>
          <w:sz w:val="22"/>
          <w:szCs w:val="22"/>
          <w:lang w:val="en-US"/>
        </w:rPr>
        <w:t xml:space="preserve">, </w:t>
      </w:r>
      <w:proofErr w:type="spellStart"/>
      <w:r w:rsidRPr="000238B4">
        <w:rPr>
          <w:rFonts w:asciiTheme="minorHAnsi" w:eastAsia="Calibri" w:hAnsiTheme="minorHAnsi" w:cstheme="minorHAnsi"/>
          <w:color w:val="000000" w:themeColor="text1"/>
          <w:sz w:val="22"/>
          <w:szCs w:val="22"/>
          <w:lang w:val="en-US"/>
        </w:rPr>
        <w:t>Shipibos</w:t>
      </w:r>
      <w:proofErr w:type="spellEnd"/>
      <w:r w:rsidRPr="000238B4">
        <w:rPr>
          <w:rFonts w:asciiTheme="minorHAnsi" w:eastAsia="Calibri" w:hAnsiTheme="minorHAnsi" w:cstheme="minorHAnsi"/>
          <w:color w:val="000000" w:themeColor="text1"/>
          <w:sz w:val="22"/>
          <w:szCs w:val="22"/>
          <w:lang w:val="en-US"/>
        </w:rPr>
        <w:t xml:space="preserve"> </w:t>
      </w:r>
      <w:proofErr w:type="spellStart"/>
      <w:r w:rsidRPr="000238B4">
        <w:rPr>
          <w:rFonts w:asciiTheme="minorHAnsi" w:eastAsia="Calibri" w:hAnsiTheme="minorHAnsi" w:cstheme="minorHAnsi"/>
          <w:color w:val="000000" w:themeColor="text1"/>
          <w:sz w:val="22"/>
          <w:szCs w:val="22"/>
          <w:lang w:val="en-US"/>
        </w:rPr>
        <w:t>Conibos</w:t>
      </w:r>
      <w:proofErr w:type="spellEnd"/>
      <w:r w:rsidRPr="000238B4">
        <w:rPr>
          <w:rFonts w:asciiTheme="minorHAnsi" w:eastAsia="Calibri" w:hAnsiTheme="minorHAnsi" w:cstheme="minorHAnsi"/>
          <w:color w:val="000000" w:themeColor="text1"/>
          <w:sz w:val="22"/>
          <w:szCs w:val="22"/>
          <w:lang w:val="en-US"/>
        </w:rPr>
        <w:t xml:space="preserve"> and </w:t>
      </w:r>
      <w:proofErr w:type="spellStart"/>
      <w:r w:rsidRPr="000238B4">
        <w:rPr>
          <w:rFonts w:asciiTheme="minorHAnsi" w:eastAsia="Calibri" w:hAnsiTheme="minorHAnsi" w:cstheme="minorHAnsi"/>
          <w:color w:val="000000" w:themeColor="text1"/>
          <w:sz w:val="22"/>
          <w:szCs w:val="22"/>
          <w:lang w:val="en-US"/>
        </w:rPr>
        <w:t>Ashanikas</w:t>
      </w:r>
      <w:proofErr w:type="spellEnd"/>
      <w:r w:rsidRPr="000238B4">
        <w:rPr>
          <w:rFonts w:asciiTheme="minorHAnsi" w:eastAsia="Calibri" w:hAnsiTheme="minorHAnsi" w:cstheme="minorHAnsi"/>
          <w:color w:val="000000" w:themeColor="text1"/>
          <w:sz w:val="22"/>
          <w:szCs w:val="22"/>
          <w:lang w:val="en-US"/>
        </w:rPr>
        <w:t xml:space="preserve">, in the form of grassroots organizations and indigenous leaders. The organization also participates at the national level with other organizations and institutions in working groups and platforms to defend the rights of </w:t>
      </w:r>
      <w:r w:rsidR="0067538F">
        <w:rPr>
          <w:rFonts w:asciiTheme="minorHAnsi" w:eastAsia="Calibri" w:hAnsiTheme="minorHAnsi" w:cstheme="minorHAnsi"/>
          <w:color w:val="000000" w:themeColor="text1"/>
          <w:sz w:val="22"/>
          <w:szCs w:val="22"/>
          <w:lang w:val="en-US"/>
        </w:rPr>
        <w:t>indigenous people</w:t>
      </w:r>
      <w:r w:rsidRPr="000238B4">
        <w:rPr>
          <w:rFonts w:asciiTheme="minorHAnsi" w:eastAsia="Calibri" w:hAnsiTheme="minorHAnsi" w:cstheme="minorHAnsi"/>
          <w:color w:val="000000" w:themeColor="text1"/>
          <w:sz w:val="22"/>
          <w:szCs w:val="22"/>
          <w:lang w:val="en-US"/>
        </w:rPr>
        <w:t xml:space="preserve"> and women.</w:t>
      </w:r>
      <w:r w:rsidR="0005052E">
        <w:rPr>
          <w:rFonts w:asciiTheme="minorHAnsi" w:eastAsia="Calibri" w:hAnsiTheme="minorHAnsi" w:cstheme="minorHAnsi"/>
          <w:color w:val="000000" w:themeColor="text1"/>
          <w:sz w:val="22"/>
          <w:szCs w:val="22"/>
          <w:lang w:val="en-US"/>
        </w:rPr>
        <w:t xml:space="preserve"> Website:</w:t>
      </w:r>
      <w:r w:rsidRPr="000238B4">
        <w:rPr>
          <w:rFonts w:asciiTheme="minorHAnsi" w:eastAsia="Calibri" w:hAnsiTheme="minorHAnsi" w:cstheme="minorHAnsi"/>
          <w:color w:val="000000" w:themeColor="text1"/>
          <w:sz w:val="22"/>
          <w:szCs w:val="22"/>
          <w:lang w:val="en-US"/>
        </w:rPr>
        <w:t xml:space="preserve"> </w:t>
      </w:r>
      <w:r w:rsidR="0047396E" w:rsidRPr="0005052E">
        <w:rPr>
          <w:rFonts w:asciiTheme="minorHAnsi" w:eastAsia="Calibri" w:hAnsiTheme="minorHAnsi" w:cstheme="minorHAnsi"/>
          <w:sz w:val="22"/>
          <w:szCs w:val="22"/>
          <w:lang w:val="en-US"/>
        </w:rPr>
        <w:t>http://onamiap.org</w:t>
      </w:r>
    </w:p>
    <w:p w14:paraId="13D48E44" w14:textId="569D39BF" w:rsidR="00C47F36" w:rsidRPr="000238B4" w:rsidRDefault="71FBFE63" w:rsidP="000238B4">
      <w:pPr>
        <w:spacing w:after="120"/>
        <w:jc w:val="both"/>
        <w:rPr>
          <w:rFonts w:asciiTheme="minorHAnsi" w:eastAsiaTheme="majorEastAsia" w:hAnsiTheme="minorHAnsi" w:cstheme="minorHAnsi"/>
          <w:b/>
          <w:color w:val="000000" w:themeColor="text1"/>
          <w:sz w:val="22"/>
          <w:szCs w:val="22"/>
          <w:lang w:val="en-US"/>
        </w:rPr>
      </w:pPr>
      <w:proofErr w:type="spellStart"/>
      <w:r w:rsidRPr="000238B4">
        <w:rPr>
          <w:rFonts w:asciiTheme="minorHAnsi" w:eastAsiaTheme="majorEastAsia" w:hAnsiTheme="minorHAnsi" w:cstheme="minorHAnsi"/>
          <w:b/>
          <w:color w:val="000000" w:themeColor="text1"/>
          <w:sz w:val="22"/>
          <w:szCs w:val="22"/>
          <w:lang w:val="en-US"/>
        </w:rPr>
        <w:t>Waynakana</w:t>
      </w:r>
      <w:proofErr w:type="spellEnd"/>
      <w:r w:rsidRPr="000238B4">
        <w:rPr>
          <w:rFonts w:asciiTheme="minorHAnsi" w:eastAsiaTheme="majorEastAsia" w:hAnsiTheme="minorHAnsi" w:cstheme="minorHAnsi"/>
          <w:b/>
          <w:color w:val="000000" w:themeColor="text1"/>
          <w:sz w:val="22"/>
          <w:szCs w:val="22"/>
          <w:lang w:val="en-US"/>
        </w:rPr>
        <w:t xml:space="preserve"> </w:t>
      </w:r>
      <w:proofErr w:type="spellStart"/>
      <w:r w:rsidRPr="000238B4">
        <w:rPr>
          <w:rFonts w:asciiTheme="minorHAnsi" w:eastAsiaTheme="majorEastAsia" w:hAnsiTheme="minorHAnsi" w:cstheme="minorHAnsi"/>
          <w:b/>
          <w:color w:val="000000" w:themeColor="text1"/>
          <w:sz w:val="22"/>
          <w:szCs w:val="22"/>
          <w:lang w:val="en-US"/>
        </w:rPr>
        <w:t>Kamatawara</w:t>
      </w:r>
      <w:proofErr w:type="spellEnd"/>
      <w:r w:rsidRPr="000238B4">
        <w:rPr>
          <w:rFonts w:asciiTheme="minorHAnsi" w:eastAsiaTheme="majorEastAsia" w:hAnsiTheme="minorHAnsi" w:cstheme="minorHAnsi"/>
          <w:b/>
          <w:color w:val="000000" w:themeColor="text1"/>
          <w:sz w:val="22"/>
          <w:szCs w:val="22"/>
          <w:lang w:val="en-US"/>
        </w:rPr>
        <w:t xml:space="preserve"> Kana </w:t>
      </w:r>
      <w:r w:rsidR="4E48E022" w:rsidRPr="000238B4">
        <w:rPr>
          <w:rFonts w:asciiTheme="minorHAnsi" w:eastAsiaTheme="majorEastAsia" w:hAnsiTheme="minorHAnsi" w:cstheme="minorHAnsi"/>
          <w:b/>
          <w:color w:val="000000" w:themeColor="text1"/>
          <w:sz w:val="22"/>
          <w:szCs w:val="22"/>
          <w:lang w:val="en-US"/>
        </w:rPr>
        <w:t xml:space="preserve">(WKK) </w:t>
      </w:r>
      <w:r w:rsidR="4E48E022" w:rsidRPr="000238B4">
        <w:rPr>
          <w:rFonts w:asciiTheme="minorHAnsi" w:eastAsiaTheme="majorEastAsia" w:hAnsiTheme="minorHAnsi" w:cstheme="minorHAnsi"/>
          <w:color w:val="000000" w:themeColor="text1"/>
          <w:sz w:val="22"/>
          <w:szCs w:val="22"/>
          <w:lang w:val="en-US"/>
        </w:rPr>
        <w:t xml:space="preserve">is a grassroots organization of </w:t>
      </w:r>
      <w:proofErr w:type="spellStart"/>
      <w:r w:rsidR="4E48E022" w:rsidRPr="000238B4">
        <w:rPr>
          <w:rFonts w:asciiTheme="minorHAnsi" w:eastAsiaTheme="majorEastAsia" w:hAnsiTheme="minorHAnsi" w:cstheme="minorHAnsi"/>
          <w:color w:val="000000" w:themeColor="text1"/>
          <w:sz w:val="22"/>
          <w:szCs w:val="22"/>
          <w:lang w:val="en-US"/>
        </w:rPr>
        <w:t>Kukama</w:t>
      </w:r>
      <w:proofErr w:type="spellEnd"/>
      <w:r w:rsidR="4E48E022" w:rsidRPr="000238B4">
        <w:rPr>
          <w:rFonts w:asciiTheme="minorHAnsi" w:eastAsiaTheme="majorEastAsia" w:hAnsiTheme="minorHAnsi" w:cstheme="minorHAnsi"/>
          <w:color w:val="000000" w:themeColor="text1"/>
          <w:sz w:val="22"/>
          <w:szCs w:val="22"/>
          <w:lang w:val="en-US"/>
        </w:rPr>
        <w:t xml:space="preserve"> women, covering 28 communities in the district of </w:t>
      </w:r>
      <w:proofErr w:type="spellStart"/>
      <w:r w:rsidR="4E48E022" w:rsidRPr="000238B4">
        <w:rPr>
          <w:rFonts w:asciiTheme="minorHAnsi" w:eastAsiaTheme="majorEastAsia" w:hAnsiTheme="minorHAnsi" w:cstheme="minorHAnsi"/>
          <w:color w:val="000000" w:themeColor="text1"/>
          <w:sz w:val="22"/>
          <w:szCs w:val="22"/>
          <w:lang w:val="en-US"/>
        </w:rPr>
        <w:t>Parinari</w:t>
      </w:r>
      <w:proofErr w:type="spellEnd"/>
      <w:r w:rsidR="4E48E022" w:rsidRPr="000238B4">
        <w:rPr>
          <w:rFonts w:asciiTheme="minorHAnsi" w:eastAsiaTheme="majorEastAsia" w:hAnsiTheme="minorHAnsi" w:cstheme="minorHAnsi"/>
          <w:color w:val="000000" w:themeColor="text1"/>
          <w:sz w:val="22"/>
          <w:szCs w:val="22"/>
          <w:lang w:val="en-US"/>
        </w:rPr>
        <w:t xml:space="preserve">, in the </w:t>
      </w:r>
      <w:proofErr w:type="spellStart"/>
      <w:r w:rsidR="4E48E022" w:rsidRPr="000238B4">
        <w:rPr>
          <w:rFonts w:asciiTheme="minorHAnsi" w:eastAsiaTheme="majorEastAsia" w:hAnsiTheme="minorHAnsi" w:cstheme="minorHAnsi"/>
          <w:color w:val="000000" w:themeColor="text1"/>
          <w:sz w:val="22"/>
          <w:szCs w:val="22"/>
          <w:lang w:val="en-US"/>
        </w:rPr>
        <w:t>Marañon</w:t>
      </w:r>
      <w:proofErr w:type="spellEnd"/>
      <w:r w:rsidR="4E48E022" w:rsidRPr="000238B4">
        <w:rPr>
          <w:rFonts w:asciiTheme="minorHAnsi" w:eastAsiaTheme="majorEastAsia" w:hAnsiTheme="minorHAnsi" w:cstheme="minorHAnsi"/>
          <w:color w:val="000000" w:themeColor="text1"/>
          <w:sz w:val="22"/>
          <w:szCs w:val="22"/>
          <w:lang w:val="en-US"/>
        </w:rPr>
        <w:t xml:space="preserve"> River basin. The organization was founded in 2001 with the aim of defending and promoting women’s rights, as well as their territories, environment and </w:t>
      </w:r>
      <w:r w:rsidR="4E48E022" w:rsidRPr="000238B4">
        <w:rPr>
          <w:rFonts w:asciiTheme="minorHAnsi" w:eastAsiaTheme="majorEastAsia" w:hAnsiTheme="minorHAnsi" w:cstheme="minorHAnsi"/>
          <w:color w:val="000000" w:themeColor="text1"/>
          <w:sz w:val="22"/>
          <w:szCs w:val="22"/>
          <w:lang w:val="en-US"/>
        </w:rPr>
        <w:lastRenderedPageBreak/>
        <w:t xml:space="preserve">culture, and is in the process of becoming incorporated as a member of ONAMIAP. </w:t>
      </w:r>
      <w:r w:rsidR="2166EECF" w:rsidRPr="000238B4">
        <w:rPr>
          <w:rFonts w:asciiTheme="minorHAnsi" w:eastAsiaTheme="majorEastAsia" w:hAnsiTheme="minorHAnsi" w:cstheme="minorHAnsi"/>
          <w:color w:val="000000" w:themeColor="text1"/>
          <w:sz w:val="22"/>
          <w:szCs w:val="22"/>
          <w:lang w:val="en-US"/>
        </w:rPr>
        <w:t xml:space="preserve">WKK </w:t>
      </w:r>
      <w:r w:rsidR="4B230F1D" w:rsidRPr="000238B4">
        <w:rPr>
          <w:rFonts w:asciiTheme="minorHAnsi" w:eastAsiaTheme="majorEastAsia" w:hAnsiTheme="minorHAnsi" w:cstheme="minorHAnsi"/>
          <w:color w:val="000000" w:themeColor="text1"/>
          <w:sz w:val="22"/>
          <w:szCs w:val="22"/>
          <w:lang w:val="en-US"/>
        </w:rPr>
        <w:t xml:space="preserve">are rooted in the </w:t>
      </w:r>
      <w:proofErr w:type="spellStart"/>
      <w:r w:rsidR="4B230F1D" w:rsidRPr="000238B4">
        <w:rPr>
          <w:rFonts w:asciiTheme="minorHAnsi" w:eastAsiaTheme="majorEastAsia" w:hAnsiTheme="minorHAnsi" w:cstheme="minorHAnsi"/>
          <w:color w:val="000000" w:themeColor="text1"/>
          <w:sz w:val="22"/>
          <w:szCs w:val="22"/>
          <w:lang w:val="en-US"/>
        </w:rPr>
        <w:t>Kukama</w:t>
      </w:r>
      <w:proofErr w:type="spellEnd"/>
      <w:r w:rsidR="4B230F1D" w:rsidRPr="000238B4">
        <w:rPr>
          <w:rFonts w:asciiTheme="minorHAnsi" w:eastAsiaTheme="majorEastAsia" w:hAnsiTheme="minorHAnsi" w:cstheme="minorHAnsi"/>
          <w:color w:val="000000" w:themeColor="text1"/>
          <w:sz w:val="22"/>
          <w:szCs w:val="22"/>
          <w:lang w:val="en-US"/>
        </w:rPr>
        <w:t xml:space="preserve"> communities with a strong understanding of the local context, actors and priorities. </w:t>
      </w:r>
    </w:p>
    <w:p w14:paraId="0BFF6BEB" w14:textId="6AB8E902" w:rsidR="00C47F36" w:rsidRPr="000238B4" w:rsidRDefault="516794FF" w:rsidP="000238B4">
      <w:pPr>
        <w:spacing w:after="120"/>
        <w:jc w:val="both"/>
        <w:rPr>
          <w:rFonts w:asciiTheme="minorHAnsi" w:eastAsiaTheme="majorEastAsia" w:hAnsiTheme="minorHAnsi" w:cstheme="minorHAnsi"/>
          <w:color w:val="000000" w:themeColor="text1"/>
          <w:sz w:val="22"/>
          <w:szCs w:val="22"/>
          <w:lang w:val="en-US"/>
        </w:rPr>
      </w:pPr>
      <w:r w:rsidRPr="000238B4">
        <w:rPr>
          <w:rFonts w:asciiTheme="minorHAnsi" w:eastAsiaTheme="majorEastAsia" w:hAnsiTheme="minorHAnsi" w:cstheme="minorHAnsi"/>
          <w:b/>
          <w:bCs/>
          <w:color w:val="000000" w:themeColor="text1"/>
          <w:sz w:val="22"/>
          <w:szCs w:val="22"/>
          <w:lang w:val="en-US"/>
        </w:rPr>
        <w:t xml:space="preserve">Organization of Indigenous Communities of </w:t>
      </w:r>
      <w:proofErr w:type="spellStart"/>
      <w:r w:rsidRPr="000238B4">
        <w:rPr>
          <w:rFonts w:asciiTheme="minorHAnsi" w:eastAsiaTheme="majorEastAsia" w:hAnsiTheme="minorHAnsi" w:cstheme="minorHAnsi"/>
          <w:b/>
          <w:bCs/>
          <w:color w:val="000000" w:themeColor="text1"/>
          <w:sz w:val="22"/>
          <w:szCs w:val="22"/>
          <w:lang w:val="en-US"/>
        </w:rPr>
        <w:t>Shiwilu</w:t>
      </w:r>
      <w:proofErr w:type="spellEnd"/>
      <w:r w:rsidRPr="000238B4">
        <w:rPr>
          <w:rFonts w:asciiTheme="minorHAnsi" w:eastAsiaTheme="majorEastAsia" w:hAnsiTheme="minorHAnsi" w:cstheme="minorHAnsi"/>
          <w:b/>
          <w:bCs/>
          <w:color w:val="000000" w:themeColor="text1"/>
          <w:sz w:val="22"/>
          <w:szCs w:val="22"/>
          <w:lang w:val="en-US"/>
        </w:rPr>
        <w:t xml:space="preserve"> Women </w:t>
      </w:r>
      <w:r w:rsidR="1ADE47E9" w:rsidRPr="000238B4">
        <w:rPr>
          <w:rFonts w:asciiTheme="minorHAnsi" w:eastAsiaTheme="majorEastAsia" w:hAnsiTheme="minorHAnsi" w:cstheme="minorHAnsi"/>
          <w:b/>
          <w:bCs/>
          <w:color w:val="000000" w:themeColor="text1"/>
          <w:sz w:val="22"/>
          <w:szCs w:val="22"/>
          <w:lang w:val="en-US"/>
        </w:rPr>
        <w:t>(</w:t>
      </w:r>
      <w:r w:rsidR="6AC65AEF" w:rsidRPr="000238B4">
        <w:rPr>
          <w:rFonts w:asciiTheme="minorHAnsi" w:eastAsiaTheme="majorEastAsia" w:hAnsiTheme="minorHAnsi" w:cstheme="minorHAnsi"/>
          <w:b/>
          <w:bCs/>
          <w:color w:val="000000" w:themeColor="text1"/>
          <w:sz w:val="22"/>
          <w:szCs w:val="22"/>
          <w:lang w:val="en-US"/>
        </w:rPr>
        <w:t>OCIDMUSHI</w:t>
      </w:r>
      <w:r w:rsidR="1ADE47E9" w:rsidRPr="000238B4">
        <w:rPr>
          <w:rFonts w:asciiTheme="minorHAnsi" w:eastAsiaTheme="majorEastAsia" w:hAnsiTheme="minorHAnsi" w:cstheme="minorHAnsi"/>
          <w:b/>
          <w:bCs/>
          <w:color w:val="000000" w:themeColor="text1"/>
          <w:sz w:val="22"/>
          <w:szCs w:val="22"/>
          <w:lang w:val="en-US"/>
        </w:rPr>
        <w:t>)</w:t>
      </w:r>
      <w:r w:rsidR="329E061E" w:rsidRPr="000238B4">
        <w:rPr>
          <w:rFonts w:asciiTheme="minorHAnsi" w:eastAsiaTheme="majorEastAsia" w:hAnsiTheme="minorHAnsi" w:cstheme="minorHAnsi"/>
          <w:b/>
          <w:bCs/>
          <w:color w:val="000000" w:themeColor="text1"/>
          <w:sz w:val="22"/>
          <w:szCs w:val="22"/>
          <w:lang w:val="en-US"/>
        </w:rPr>
        <w:t xml:space="preserve"> </w:t>
      </w:r>
      <w:r w:rsidR="329E061E" w:rsidRPr="000238B4">
        <w:rPr>
          <w:rFonts w:asciiTheme="minorHAnsi" w:eastAsiaTheme="majorEastAsia" w:hAnsiTheme="minorHAnsi" w:cstheme="minorHAnsi"/>
          <w:color w:val="000000" w:themeColor="text1"/>
          <w:sz w:val="22"/>
          <w:szCs w:val="22"/>
          <w:lang w:val="en-US"/>
        </w:rPr>
        <w:t xml:space="preserve">is a grassroots organization of </w:t>
      </w:r>
      <w:proofErr w:type="spellStart"/>
      <w:r w:rsidR="329E061E" w:rsidRPr="000238B4">
        <w:rPr>
          <w:rFonts w:asciiTheme="minorHAnsi" w:eastAsiaTheme="majorEastAsia" w:hAnsiTheme="minorHAnsi" w:cstheme="minorHAnsi"/>
          <w:color w:val="000000" w:themeColor="text1"/>
          <w:sz w:val="22"/>
          <w:szCs w:val="22"/>
          <w:lang w:val="en-US"/>
        </w:rPr>
        <w:t>Shiwilu</w:t>
      </w:r>
      <w:proofErr w:type="spellEnd"/>
      <w:r w:rsidR="329E061E" w:rsidRPr="000238B4">
        <w:rPr>
          <w:rFonts w:asciiTheme="minorHAnsi" w:eastAsiaTheme="majorEastAsia" w:hAnsiTheme="minorHAnsi" w:cstheme="minorHAnsi"/>
          <w:color w:val="000000" w:themeColor="text1"/>
          <w:sz w:val="22"/>
          <w:szCs w:val="22"/>
          <w:lang w:val="en-US"/>
        </w:rPr>
        <w:t xml:space="preserve"> ind</w:t>
      </w:r>
      <w:r w:rsidR="006D0B7C">
        <w:rPr>
          <w:rFonts w:asciiTheme="minorHAnsi" w:eastAsiaTheme="majorEastAsia" w:hAnsiTheme="minorHAnsi" w:cstheme="minorHAnsi"/>
          <w:color w:val="000000" w:themeColor="text1"/>
          <w:sz w:val="22"/>
          <w:szCs w:val="22"/>
          <w:lang w:val="en-US"/>
        </w:rPr>
        <w:t>i</w:t>
      </w:r>
      <w:r w:rsidR="329E061E" w:rsidRPr="000238B4">
        <w:rPr>
          <w:rFonts w:asciiTheme="minorHAnsi" w:eastAsiaTheme="majorEastAsia" w:hAnsiTheme="minorHAnsi" w:cstheme="minorHAnsi"/>
          <w:color w:val="000000" w:themeColor="text1"/>
          <w:sz w:val="22"/>
          <w:szCs w:val="22"/>
          <w:lang w:val="en-US"/>
        </w:rPr>
        <w:t xml:space="preserve">genous women in the District of </w:t>
      </w:r>
      <w:proofErr w:type="spellStart"/>
      <w:r w:rsidR="329E061E" w:rsidRPr="000238B4">
        <w:rPr>
          <w:rFonts w:asciiTheme="minorHAnsi" w:eastAsiaTheme="majorEastAsia" w:hAnsiTheme="minorHAnsi" w:cstheme="minorHAnsi"/>
          <w:color w:val="000000" w:themeColor="text1"/>
          <w:sz w:val="22"/>
          <w:szCs w:val="22"/>
          <w:lang w:val="en-US"/>
        </w:rPr>
        <w:t>Jeberos</w:t>
      </w:r>
      <w:proofErr w:type="spellEnd"/>
      <w:r w:rsidR="329E061E" w:rsidRPr="000238B4">
        <w:rPr>
          <w:rFonts w:asciiTheme="minorHAnsi" w:eastAsiaTheme="majorEastAsia" w:hAnsiTheme="minorHAnsi" w:cstheme="minorHAnsi"/>
          <w:color w:val="000000" w:themeColor="text1"/>
          <w:sz w:val="22"/>
          <w:szCs w:val="22"/>
          <w:lang w:val="en-US"/>
        </w:rPr>
        <w:t xml:space="preserve"> in Loreto, and which is a member of ONAMIAP. </w:t>
      </w:r>
      <w:r w:rsidR="67E70DCF" w:rsidRPr="000238B4">
        <w:rPr>
          <w:rFonts w:asciiTheme="minorHAnsi" w:eastAsiaTheme="majorEastAsia" w:hAnsiTheme="minorHAnsi" w:cstheme="minorHAnsi"/>
          <w:b/>
          <w:bCs/>
          <w:color w:val="000000" w:themeColor="text1"/>
          <w:sz w:val="22"/>
          <w:szCs w:val="22"/>
          <w:lang w:val="en-US"/>
        </w:rPr>
        <w:t xml:space="preserve"> </w:t>
      </w:r>
      <w:r w:rsidR="71D4CBE6" w:rsidRPr="000238B4">
        <w:rPr>
          <w:rFonts w:asciiTheme="minorHAnsi" w:eastAsiaTheme="majorEastAsia" w:hAnsiTheme="minorHAnsi" w:cstheme="minorHAnsi"/>
          <w:color w:val="000000" w:themeColor="text1"/>
          <w:sz w:val="22"/>
          <w:szCs w:val="22"/>
          <w:lang w:val="en-US"/>
        </w:rPr>
        <w:t xml:space="preserve">OCIDMUSHI is an organization made up of 100 </w:t>
      </w:r>
      <w:proofErr w:type="spellStart"/>
      <w:r w:rsidR="71D4CBE6" w:rsidRPr="000238B4">
        <w:rPr>
          <w:rFonts w:asciiTheme="minorHAnsi" w:eastAsiaTheme="majorEastAsia" w:hAnsiTheme="minorHAnsi" w:cstheme="minorHAnsi"/>
          <w:color w:val="000000" w:themeColor="text1"/>
          <w:sz w:val="22"/>
          <w:szCs w:val="22"/>
          <w:lang w:val="en-US"/>
        </w:rPr>
        <w:t>Shiwilu</w:t>
      </w:r>
      <w:proofErr w:type="spellEnd"/>
      <w:r w:rsidR="71D4CBE6" w:rsidRPr="000238B4">
        <w:rPr>
          <w:rFonts w:asciiTheme="minorHAnsi" w:eastAsiaTheme="majorEastAsia" w:hAnsiTheme="minorHAnsi" w:cstheme="minorHAnsi"/>
          <w:color w:val="000000" w:themeColor="text1"/>
          <w:sz w:val="22"/>
          <w:szCs w:val="22"/>
          <w:lang w:val="en-US"/>
        </w:rPr>
        <w:t xml:space="preserve"> indigenous women. They have 10 years of organizational experience and 1 year with legal recognition. They fight for the full exercise of their individual and collective rights, and work to strengthen the capacities of </w:t>
      </w:r>
      <w:proofErr w:type="spellStart"/>
      <w:r w:rsidR="71D4CBE6" w:rsidRPr="000238B4">
        <w:rPr>
          <w:rFonts w:asciiTheme="minorHAnsi" w:eastAsiaTheme="majorEastAsia" w:hAnsiTheme="minorHAnsi" w:cstheme="minorHAnsi"/>
          <w:color w:val="000000" w:themeColor="text1"/>
          <w:sz w:val="22"/>
          <w:szCs w:val="22"/>
          <w:lang w:val="en-US"/>
        </w:rPr>
        <w:t>Shiwilu</w:t>
      </w:r>
      <w:proofErr w:type="spellEnd"/>
      <w:r w:rsidR="71D4CBE6" w:rsidRPr="000238B4">
        <w:rPr>
          <w:rFonts w:asciiTheme="minorHAnsi" w:eastAsiaTheme="majorEastAsia" w:hAnsiTheme="minorHAnsi" w:cstheme="minorHAnsi"/>
          <w:color w:val="000000" w:themeColor="text1"/>
          <w:sz w:val="22"/>
          <w:szCs w:val="22"/>
          <w:lang w:val="en-US"/>
        </w:rPr>
        <w:t xml:space="preserve"> indigenous women </w:t>
      </w:r>
      <w:r w:rsidR="5D7A2D43" w:rsidRPr="000238B4">
        <w:rPr>
          <w:rFonts w:asciiTheme="minorHAnsi" w:eastAsiaTheme="majorEastAsia" w:hAnsiTheme="minorHAnsi" w:cstheme="minorHAnsi"/>
          <w:color w:val="000000" w:themeColor="text1"/>
          <w:sz w:val="22"/>
          <w:szCs w:val="22"/>
          <w:lang w:val="en-US"/>
        </w:rPr>
        <w:t xml:space="preserve">on violence </w:t>
      </w:r>
      <w:r w:rsidR="71D4CBE6" w:rsidRPr="000238B4">
        <w:rPr>
          <w:rFonts w:asciiTheme="minorHAnsi" w:eastAsiaTheme="majorEastAsia" w:hAnsiTheme="minorHAnsi" w:cstheme="minorHAnsi"/>
          <w:color w:val="000000" w:themeColor="text1"/>
          <w:sz w:val="22"/>
          <w:szCs w:val="22"/>
          <w:lang w:val="en-US"/>
        </w:rPr>
        <w:t>prevention, territorial governance, food sovereignty and against the climate crisis.</w:t>
      </w:r>
      <w:r w:rsidR="00264BD4" w:rsidRPr="000238B4">
        <w:rPr>
          <w:rFonts w:asciiTheme="minorHAnsi" w:eastAsiaTheme="majorEastAsia" w:hAnsiTheme="minorHAnsi" w:cstheme="minorHAnsi"/>
          <w:color w:val="000000" w:themeColor="text1"/>
          <w:sz w:val="22"/>
          <w:szCs w:val="22"/>
          <w:lang w:val="en-US"/>
        </w:rPr>
        <w:t xml:space="preserve"> OCIDMUSHI are rooted in the </w:t>
      </w:r>
      <w:proofErr w:type="spellStart"/>
      <w:r w:rsidR="00264BD4" w:rsidRPr="000238B4">
        <w:rPr>
          <w:rFonts w:asciiTheme="minorHAnsi" w:eastAsiaTheme="majorEastAsia" w:hAnsiTheme="minorHAnsi" w:cstheme="minorHAnsi"/>
          <w:color w:val="000000" w:themeColor="text1"/>
          <w:sz w:val="22"/>
          <w:szCs w:val="22"/>
          <w:lang w:val="en-US"/>
        </w:rPr>
        <w:t>Shiwilu</w:t>
      </w:r>
      <w:proofErr w:type="spellEnd"/>
      <w:r w:rsidR="00264BD4" w:rsidRPr="000238B4">
        <w:rPr>
          <w:rFonts w:asciiTheme="minorHAnsi" w:eastAsiaTheme="majorEastAsia" w:hAnsiTheme="minorHAnsi" w:cstheme="minorHAnsi"/>
          <w:color w:val="000000" w:themeColor="text1"/>
          <w:sz w:val="22"/>
          <w:szCs w:val="22"/>
          <w:lang w:val="en-US"/>
        </w:rPr>
        <w:t xml:space="preserve"> communities, </w:t>
      </w:r>
      <w:r w:rsidR="00267F6E" w:rsidRPr="000238B4">
        <w:rPr>
          <w:rFonts w:asciiTheme="minorHAnsi" w:eastAsiaTheme="majorEastAsia" w:hAnsiTheme="minorHAnsi" w:cstheme="minorHAnsi"/>
          <w:color w:val="000000" w:themeColor="text1"/>
          <w:sz w:val="22"/>
          <w:szCs w:val="22"/>
          <w:lang w:val="en-US"/>
        </w:rPr>
        <w:t xml:space="preserve">with a strong </w:t>
      </w:r>
      <w:r w:rsidR="00264BD4" w:rsidRPr="000238B4">
        <w:rPr>
          <w:rFonts w:asciiTheme="minorHAnsi" w:eastAsiaTheme="majorEastAsia" w:hAnsiTheme="minorHAnsi" w:cstheme="minorHAnsi"/>
          <w:color w:val="000000" w:themeColor="text1"/>
          <w:sz w:val="22"/>
          <w:szCs w:val="22"/>
          <w:lang w:val="en-US"/>
        </w:rPr>
        <w:t>understanding</w:t>
      </w:r>
      <w:r w:rsidR="00267F6E" w:rsidRPr="000238B4">
        <w:rPr>
          <w:rFonts w:asciiTheme="minorHAnsi" w:eastAsiaTheme="majorEastAsia" w:hAnsiTheme="minorHAnsi" w:cstheme="minorHAnsi"/>
          <w:color w:val="000000" w:themeColor="text1"/>
          <w:sz w:val="22"/>
          <w:szCs w:val="22"/>
          <w:lang w:val="en-US"/>
        </w:rPr>
        <w:t xml:space="preserve"> of</w:t>
      </w:r>
      <w:r w:rsidR="00264BD4" w:rsidRPr="000238B4">
        <w:rPr>
          <w:rFonts w:asciiTheme="minorHAnsi" w:eastAsiaTheme="majorEastAsia" w:hAnsiTheme="minorHAnsi" w:cstheme="minorHAnsi"/>
          <w:color w:val="000000" w:themeColor="text1"/>
          <w:sz w:val="22"/>
          <w:szCs w:val="22"/>
          <w:lang w:val="en-US"/>
        </w:rPr>
        <w:t xml:space="preserve"> their local context, actors and priorities.</w:t>
      </w:r>
    </w:p>
    <w:p w14:paraId="388D9C57" w14:textId="3969E48C" w:rsidR="00C47F36" w:rsidRPr="000238B4" w:rsidRDefault="4E48E022" w:rsidP="000238B4">
      <w:pPr>
        <w:spacing w:after="120"/>
        <w:jc w:val="both"/>
        <w:rPr>
          <w:rFonts w:asciiTheme="minorHAnsi" w:eastAsiaTheme="majorEastAsia" w:hAnsiTheme="minorHAnsi" w:cstheme="minorHAnsi"/>
          <w:b/>
          <w:color w:val="000000" w:themeColor="text1"/>
          <w:sz w:val="22"/>
          <w:szCs w:val="22"/>
          <w:lang w:val="en-US"/>
        </w:rPr>
      </w:pPr>
      <w:r w:rsidRPr="000238B4">
        <w:rPr>
          <w:rFonts w:asciiTheme="minorHAnsi" w:eastAsiaTheme="majorEastAsia" w:hAnsiTheme="minorHAnsi" w:cstheme="minorHAnsi"/>
          <w:b/>
          <w:color w:val="000000" w:themeColor="text1"/>
          <w:sz w:val="22"/>
          <w:szCs w:val="22"/>
          <w:lang w:val="en-US"/>
        </w:rPr>
        <w:t>Local authorities:</w:t>
      </w:r>
      <w:r w:rsidRPr="000238B4">
        <w:rPr>
          <w:rFonts w:asciiTheme="minorHAnsi" w:eastAsiaTheme="majorEastAsia" w:hAnsiTheme="minorHAnsi" w:cstheme="minorHAnsi"/>
          <w:color w:val="000000" w:themeColor="text1"/>
          <w:sz w:val="22"/>
          <w:szCs w:val="22"/>
          <w:lang w:val="en-US"/>
        </w:rPr>
        <w:t xml:space="preserve"> Community leaders (known as “</w:t>
      </w:r>
      <w:proofErr w:type="spellStart"/>
      <w:r w:rsidRPr="000238B4">
        <w:rPr>
          <w:rFonts w:asciiTheme="minorHAnsi" w:eastAsiaTheme="majorEastAsia" w:hAnsiTheme="minorHAnsi" w:cstheme="minorHAnsi"/>
          <w:color w:val="000000" w:themeColor="text1"/>
          <w:sz w:val="22"/>
          <w:szCs w:val="22"/>
          <w:lang w:val="en-US"/>
        </w:rPr>
        <w:t>Apu</w:t>
      </w:r>
      <w:proofErr w:type="spellEnd"/>
      <w:r w:rsidRPr="000238B4">
        <w:rPr>
          <w:rFonts w:asciiTheme="minorHAnsi" w:eastAsiaTheme="majorEastAsia" w:hAnsiTheme="minorHAnsi" w:cstheme="minorHAnsi"/>
          <w:color w:val="000000" w:themeColor="text1"/>
          <w:sz w:val="22"/>
          <w:szCs w:val="22"/>
          <w:lang w:val="en-US"/>
        </w:rPr>
        <w:t>”, from the Quechua for mountain) and local mayors.</w:t>
      </w:r>
    </w:p>
    <w:p w14:paraId="58C9720D" w14:textId="0FAB1D18" w:rsidR="00C47F36" w:rsidRPr="000238B4" w:rsidRDefault="09C7F44F" w:rsidP="000238B4">
      <w:pPr>
        <w:spacing w:after="120"/>
        <w:jc w:val="both"/>
        <w:rPr>
          <w:rFonts w:asciiTheme="minorHAnsi" w:eastAsiaTheme="majorEastAsia" w:hAnsiTheme="minorHAnsi" w:cstheme="minorHAnsi"/>
          <w:b/>
          <w:color w:val="000000" w:themeColor="text1"/>
          <w:sz w:val="22"/>
          <w:szCs w:val="22"/>
          <w:vertAlign w:val="superscript"/>
          <w:lang w:val="en-GB"/>
        </w:rPr>
      </w:pPr>
      <w:r w:rsidRPr="000238B4">
        <w:rPr>
          <w:rFonts w:asciiTheme="minorHAnsi" w:eastAsiaTheme="majorEastAsia" w:hAnsiTheme="minorHAnsi" w:cstheme="minorHAnsi"/>
          <w:b/>
          <w:color w:val="000000" w:themeColor="text1"/>
          <w:sz w:val="22"/>
          <w:szCs w:val="22"/>
          <w:lang w:val="en-US"/>
        </w:rPr>
        <w:t xml:space="preserve">Movement of Working Adolescents and Children </w:t>
      </w:r>
      <w:r w:rsidR="6F80FD4B" w:rsidRPr="000238B4">
        <w:rPr>
          <w:rFonts w:asciiTheme="minorHAnsi" w:eastAsiaTheme="majorEastAsia" w:hAnsiTheme="minorHAnsi" w:cstheme="minorHAnsi"/>
          <w:b/>
          <w:color w:val="000000" w:themeColor="text1"/>
          <w:sz w:val="22"/>
          <w:szCs w:val="22"/>
          <w:lang w:val="en-US"/>
        </w:rPr>
        <w:t xml:space="preserve">from Christian Working Families </w:t>
      </w:r>
      <w:r w:rsidR="5E1F3D5C" w:rsidRPr="000238B4">
        <w:rPr>
          <w:rFonts w:asciiTheme="minorHAnsi" w:eastAsiaTheme="majorEastAsia" w:hAnsiTheme="minorHAnsi" w:cstheme="minorHAnsi"/>
          <w:b/>
          <w:color w:val="000000" w:themeColor="text1"/>
          <w:sz w:val="22"/>
          <w:szCs w:val="22"/>
          <w:lang w:val="en-US"/>
        </w:rPr>
        <w:t xml:space="preserve">(MANTHOC): </w:t>
      </w:r>
      <w:r w:rsidR="5E1F3D5C" w:rsidRPr="000238B4">
        <w:rPr>
          <w:rFonts w:asciiTheme="minorHAnsi" w:eastAsiaTheme="majorEastAsia" w:hAnsiTheme="minorHAnsi" w:cstheme="minorHAnsi"/>
          <w:color w:val="000000" w:themeColor="text1"/>
          <w:sz w:val="22"/>
          <w:szCs w:val="22"/>
          <w:lang w:val="en-US"/>
        </w:rPr>
        <w:t>MANTHOC is a well-known nationwide youth movement that is led by and consists of children and youth. MANTHOC was founded in 1976 and has more than 42 years of experience in fighting for children and youth rights. They have approximately 2,500 members that are children and youth from working-class families from 10 regions in Peru</w:t>
      </w:r>
      <w:r w:rsidR="4CE756F9" w:rsidRPr="000238B4">
        <w:rPr>
          <w:rFonts w:asciiTheme="minorHAnsi" w:eastAsiaTheme="majorEastAsia" w:hAnsiTheme="minorHAnsi" w:cstheme="minorHAnsi"/>
          <w:color w:val="000000" w:themeColor="text1"/>
          <w:sz w:val="22"/>
          <w:szCs w:val="22"/>
          <w:lang w:val="en-US"/>
        </w:rPr>
        <w:t>, including Loreto</w:t>
      </w:r>
      <w:r w:rsidR="5E1F3D5C" w:rsidRPr="000238B4">
        <w:rPr>
          <w:rFonts w:asciiTheme="minorHAnsi" w:eastAsiaTheme="majorEastAsia" w:hAnsiTheme="minorHAnsi" w:cstheme="minorHAnsi"/>
          <w:color w:val="000000" w:themeColor="text1"/>
          <w:sz w:val="22"/>
          <w:szCs w:val="22"/>
          <w:lang w:val="en-US"/>
        </w:rPr>
        <w:t xml:space="preserve">. </w:t>
      </w:r>
      <w:r w:rsidR="0005052E">
        <w:rPr>
          <w:rFonts w:asciiTheme="minorHAnsi" w:eastAsiaTheme="majorEastAsia" w:hAnsiTheme="minorHAnsi" w:cstheme="minorHAnsi"/>
          <w:color w:val="000000" w:themeColor="text1"/>
          <w:sz w:val="22"/>
          <w:szCs w:val="22"/>
          <w:lang w:val="en-US"/>
        </w:rPr>
        <w:t xml:space="preserve">Website: </w:t>
      </w:r>
      <w:r w:rsidR="5E1F3D5C" w:rsidRPr="000238B4">
        <w:rPr>
          <w:rFonts w:asciiTheme="minorHAnsi" w:eastAsiaTheme="majorEastAsia" w:hAnsiTheme="minorHAnsi" w:cstheme="minorHAnsi"/>
          <w:color w:val="000000" w:themeColor="text1"/>
          <w:sz w:val="22"/>
          <w:szCs w:val="22"/>
          <w:lang w:val="en-US"/>
        </w:rPr>
        <w:t>https://www.manthoc.org.pe</w:t>
      </w:r>
    </w:p>
    <w:p w14:paraId="22BF0145" w14:textId="0506C355" w:rsidR="00C47F36" w:rsidRPr="00D833F4" w:rsidRDefault="620BD668" w:rsidP="00EA3D16">
      <w:pPr>
        <w:spacing w:after="120"/>
        <w:rPr>
          <w:rFonts w:asciiTheme="majorHAnsi" w:hAnsiTheme="majorHAnsi" w:cstheme="majorHAnsi"/>
          <w:b/>
          <w:sz w:val="22"/>
          <w:szCs w:val="22"/>
          <w:lang w:val="en-GB"/>
        </w:rPr>
      </w:pPr>
      <w:r w:rsidRPr="00D833F4">
        <w:rPr>
          <w:rFonts w:asciiTheme="majorHAnsi" w:hAnsiTheme="majorHAnsi" w:cstheme="majorHAnsi"/>
          <w:b/>
          <w:sz w:val="22"/>
          <w:szCs w:val="22"/>
          <w:lang w:val="en-GB"/>
        </w:rPr>
        <w:t>P</w:t>
      </w:r>
      <w:r w:rsidR="589A101C" w:rsidRPr="00D833F4">
        <w:rPr>
          <w:rFonts w:asciiTheme="majorHAnsi" w:hAnsiTheme="majorHAnsi" w:cstheme="majorHAnsi"/>
          <w:b/>
          <w:sz w:val="22"/>
          <w:szCs w:val="22"/>
          <w:lang w:val="en-GB"/>
        </w:rPr>
        <w:t>revious acquaintance or cooperation</w:t>
      </w:r>
      <w:r w:rsidR="666B4D5A" w:rsidRPr="00D833F4">
        <w:rPr>
          <w:rFonts w:asciiTheme="majorHAnsi" w:hAnsiTheme="majorHAnsi" w:cstheme="majorHAnsi"/>
          <w:b/>
          <w:sz w:val="22"/>
          <w:szCs w:val="22"/>
          <w:lang w:val="en-GB"/>
        </w:rPr>
        <w:t xml:space="preserve"> between the partners</w:t>
      </w:r>
      <w:r w:rsidR="00D833F4" w:rsidRPr="00D833F4">
        <w:rPr>
          <w:rFonts w:asciiTheme="majorHAnsi" w:hAnsiTheme="majorHAnsi" w:cstheme="majorHAnsi"/>
          <w:b/>
          <w:sz w:val="22"/>
          <w:szCs w:val="22"/>
          <w:lang w:val="en-GB"/>
        </w:rPr>
        <w:t>:</w:t>
      </w:r>
    </w:p>
    <w:p w14:paraId="38F87107" w14:textId="0BF4070D" w:rsidR="002B07BE" w:rsidRPr="00D833F4" w:rsidRDefault="7DFD0877" w:rsidP="00D833F4">
      <w:pPr>
        <w:spacing w:after="120"/>
        <w:jc w:val="both"/>
        <w:rPr>
          <w:rFonts w:asciiTheme="minorHAnsi" w:eastAsiaTheme="minorEastAsia" w:hAnsiTheme="minorHAnsi" w:cstheme="minorHAnsi"/>
          <w:b/>
          <w:color w:val="000000" w:themeColor="text1"/>
          <w:sz w:val="22"/>
          <w:szCs w:val="22"/>
          <w:lang w:val="en-US"/>
        </w:rPr>
      </w:pPr>
      <w:r w:rsidRPr="00D833F4">
        <w:rPr>
          <w:rFonts w:asciiTheme="minorHAnsi" w:eastAsia="Calibri" w:hAnsiTheme="minorHAnsi" w:cstheme="minorHAnsi"/>
          <w:b/>
          <w:color w:val="000000" w:themeColor="text1"/>
          <w:sz w:val="22"/>
          <w:szCs w:val="22"/>
          <w:lang w:val="en-US"/>
        </w:rPr>
        <w:t xml:space="preserve">AIDK, AIPE </w:t>
      </w:r>
      <w:r w:rsidRPr="00FE5AC2">
        <w:rPr>
          <w:rFonts w:asciiTheme="minorHAnsi" w:eastAsia="Calibri" w:hAnsiTheme="minorHAnsi" w:cstheme="minorHAnsi"/>
          <w:color w:val="000000" w:themeColor="text1"/>
          <w:sz w:val="22"/>
          <w:szCs w:val="22"/>
          <w:lang w:val="en-US"/>
        </w:rPr>
        <w:t>and</w:t>
      </w:r>
      <w:r w:rsidRPr="00D833F4">
        <w:rPr>
          <w:rFonts w:asciiTheme="minorHAnsi" w:eastAsia="Calibri" w:hAnsiTheme="minorHAnsi" w:cstheme="minorHAnsi"/>
          <w:b/>
          <w:color w:val="000000" w:themeColor="text1"/>
          <w:sz w:val="22"/>
          <w:szCs w:val="22"/>
          <w:lang w:val="en-US"/>
        </w:rPr>
        <w:t xml:space="preserve"> ONAMIAP</w:t>
      </w:r>
      <w:r w:rsidRPr="00D833F4">
        <w:rPr>
          <w:rFonts w:asciiTheme="minorHAnsi" w:eastAsia="Calibri" w:hAnsiTheme="minorHAnsi" w:cstheme="minorHAnsi"/>
          <w:color w:val="000000" w:themeColor="text1"/>
          <w:sz w:val="22"/>
          <w:szCs w:val="22"/>
          <w:lang w:val="en-US"/>
        </w:rPr>
        <w:t xml:space="preserve"> have been working in partnership on phases </w:t>
      </w:r>
      <w:r w:rsidR="00C52CAA">
        <w:rPr>
          <w:rFonts w:asciiTheme="minorHAnsi" w:eastAsia="Calibri" w:hAnsiTheme="minorHAnsi" w:cstheme="minorHAnsi"/>
          <w:color w:val="000000" w:themeColor="text1"/>
          <w:sz w:val="22"/>
          <w:szCs w:val="22"/>
          <w:lang w:val="en-US"/>
        </w:rPr>
        <w:t>I</w:t>
      </w:r>
      <w:r w:rsidRPr="00D833F4">
        <w:rPr>
          <w:rFonts w:asciiTheme="minorHAnsi" w:eastAsia="Calibri" w:hAnsiTheme="minorHAnsi" w:cstheme="minorHAnsi"/>
          <w:color w:val="000000" w:themeColor="text1"/>
          <w:sz w:val="22"/>
          <w:szCs w:val="22"/>
          <w:lang w:val="en-US"/>
        </w:rPr>
        <w:t xml:space="preserve"> and </w:t>
      </w:r>
      <w:r w:rsidR="00C52CAA">
        <w:rPr>
          <w:rFonts w:asciiTheme="minorHAnsi" w:eastAsia="Calibri" w:hAnsiTheme="minorHAnsi" w:cstheme="minorHAnsi"/>
          <w:color w:val="000000" w:themeColor="text1"/>
          <w:sz w:val="22"/>
          <w:szCs w:val="22"/>
          <w:lang w:val="en-US"/>
        </w:rPr>
        <w:t>II</w:t>
      </w:r>
      <w:r w:rsidRPr="00D833F4">
        <w:rPr>
          <w:rFonts w:asciiTheme="minorHAnsi" w:eastAsia="Calibri" w:hAnsiTheme="minorHAnsi" w:cstheme="minorHAnsi"/>
          <w:color w:val="000000" w:themeColor="text1"/>
          <w:sz w:val="22"/>
          <w:szCs w:val="22"/>
          <w:lang w:val="en-US"/>
        </w:rPr>
        <w:t xml:space="preserve"> of Rise Up during 2021 and 2022.</w:t>
      </w:r>
      <w:r w:rsidR="4DA743A7" w:rsidRPr="00D833F4">
        <w:rPr>
          <w:rFonts w:asciiTheme="minorHAnsi" w:eastAsia="Calibri" w:hAnsiTheme="minorHAnsi" w:cstheme="minorHAnsi"/>
          <w:color w:val="000000" w:themeColor="text1"/>
          <w:sz w:val="22"/>
          <w:szCs w:val="22"/>
          <w:lang w:val="en-US"/>
        </w:rPr>
        <w:t xml:space="preserve"> </w:t>
      </w:r>
      <w:r w:rsidRPr="004F5E2C">
        <w:rPr>
          <w:rFonts w:asciiTheme="minorHAnsi" w:eastAsia="Calibri" w:hAnsiTheme="minorHAnsi" w:cstheme="minorHAnsi"/>
          <w:color w:val="000000" w:themeColor="text1"/>
          <w:sz w:val="22"/>
          <w:szCs w:val="22"/>
          <w:lang w:val="en-US"/>
        </w:rPr>
        <w:t>P</w:t>
      </w:r>
      <w:r w:rsidRPr="00D833F4">
        <w:rPr>
          <w:rFonts w:asciiTheme="minorHAnsi" w:eastAsia="Calibri" w:hAnsiTheme="minorHAnsi" w:cstheme="minorHAnsi"/>
          <w:color w:val="000000" w:themeColor="text1"/>
          <w:sz w:val="22"/>
          <w:szCs w:val="22"/>
          <w:lang w:val="en-US"/>
        </w:rPr>
        <w:t xml:space="preserve">rior to the project, </w:t>
      </w:r>
      <w:r w:rsidRPr="00D833F4">
        <w:rPr>
          <w:rFonts w:asciiTheme="minorHAnsi" w:eastAsia="Calibri" w:hAnsiTheme="minorHAnsi" w:cstheme="minorHAnsi"/>
          <w:b/>
          <w:color w:val="000000" w:themeColor="text1"/>
          <w:sz w:val="22"/>
          <w:szCs w:val="22"/>
          <w:lang w:val="en-US"/>
        </w:rPr>
        <w:t xml:space="preserve">AIPE </w:t>
      </w:r>
      <w:r w:rsidRPr="00FE5AC2">
        <w:rPr>
          <w:rFonts w:asciiTheme="minorHAnsi" w:eastAsia="Calibri" w:hAnsiTheme="minorHAnsi" w:cstheme="minorHAnsi"/>
          <w:color w:val="000000" w:themeColor="text1"/>
          <w:sz w:val="22"/>
          <w:szCs w:val="22"/>
          <w:lang w:val="en-US"/>
        </w:rPr>
        <w:t>and</w:t>
      </w:r>
      <w:r w:rsidRPr="00D833F4">
        <w:rPr>
          <w:rFonts w:asciiTheme="minorHAnsi" w:eastAsia="Calibri" w:hAnsiTheme="minorHAnsi" w:cstheme="minorHAnsi"/>
          <w:b/>
          <w:color w:val="000000" w:themeColor="text1"/>
          <w:sz w:val="22"/>
          <w:szCs w:val="22"/>
          <w:lang w:val="en-US"/>
        </w:rPr>
        <w:t xml:space="preserve"> ONAMIAP</w:t>
      </w:r>
      <w:r w:rsidRPr="00D833F4">
        <w:rPr>
          <w:rFonts w:asciiTheme="minorHAnsi" w:eastAsia="Calibri" w:hAnsiTheme="minorHAnsi" w:cstheme="minorHAnsi"/>
          <w:color w:val="000000" w:themeColor="text1"/>
          <w:sz w:val="22"/>
          <w:szCs w:val="22"/>
          <w:lang w:val="en-US"/>
        </w:rPr>
        <w:t xml:space="preserve"> have worked together</w:t>
      </w:r>
      <w:r w:rsidRPr="004F5E2C">
        <w:rPr>
          <w:rFonts w:asciiTheme="minorHAnsi" w:eastAsia="Calibri" w:hAnsiTheme="minorHAnsi" w:cstheme="minorHAnsi"/>
          <w:color w:val="000000" w:themeColor="text1"/>
          <w:sz w:val="22"/>
          <w:szCs w:val="22"/>
          <w:lang w:val="en-US"/>
        </w:rPr>
        <w:t xml:space="preserve"> </w:t>
      </w:r>
      <w:r w:rsidRPr="00D833F4">
        <w:rPr>
          <w:rFonts w:asciiTheme="minorHAnsi" w:eastAsia="Calibri" w:hAnsiTheme="minorHAnsi" w:cstheme="minorHAnsi"/>
          <w:color w:val="000000" w:themeColor="text1"/>
          <w:sz w:val="22"/>
          <w:szCs w:val="22"/>
          <w:lang w:val="en-US"/>
        </w:rPr>
        <w:t xml:space="preserve">in roundtables, think tanks and platforms to defend the rights of </w:t>
      </w:r>
      <w:r w:rsidR="0067538F">
        <w:rPr>
          <w:rFonts w:asciiTheme="minorHAnsi" w:eastAsia="Calibri" w:hAnsiTheme="minorHAnsi" w:cstheme="minorHAnsi"/>
          <w:color w:val="000000" w:themeColor="text1"/>
          <w:sz w:val="22"/>
          <w:szCs w:val="22"/>
          <w:lang w:val="en-US"/>
        </w:rPr>
        <w:t>indigenous people</w:t>
      </w:r>
      <w:r w:rsidRPr="00D833F4">
        <w:rPr>
          <w:rFonts w:asciiTheme="minorHAnsi" w:eastAsia="Calibri" w:hAnsiTheme="minorHAnsi" w:cstheme="minorHAnsi"/>
          <w:color w:val="000000" w:themeColor="text1"/>
          <w:sz w:val="22"/>
          <w:szCs w:val="22"/>
          <w:lang w:val="en-US"/>
        </w:rPr>
        <w:t xml:space="preserve"> and women in Peru. They are partner organizations in campaigning</w:t>
      </w:r>
      <w:r w:rsidR="00140CC7">
        <w:rPr>
          <w:rFonts w:asciiTheme="minorHAnsi" w:eastAsia="Calibri" w:hAnsiTheme="minorHAnsi" w:cstheme="minorHAnsi"/>
          <w:color w:val="000000" w:themeColor="text1"/>
          <w:sz w:val="22"/>
          <w:szCs w:val="22"/>
          <w:lang w:val="en-US"/>
        </w:rPr>
        <w:t>,</w:t>
      </w:r>
      <w:r w:rsidRPr="00D833F4">
        <w:rPr>
          <w:rFonts w:asciiTheme="minorHAnsi" w:eastAsia="Calibri" w:hAnsiTheme="minorHAnsi" w:cstheme="minorHAnsi"/>
          <w:color w:val="000000" w:themeColor="text1"/>
          <w:sz w:val="22"/>
          <w:szCs w:val="22"/>
          <w:lang w:val="en-US"/>
        </w:rPr>
        <w:t xml:space="preserve"> advocacy, working groups and other advocacy spaces in favor of </w:t>
      </w:r>
      <w:r w:rsidR="0067538F">
        <w:rPr>
          <w:rFonts w:asciiTheme="minorHAnsi" w:eastAsia="Calibri" w:hAnsiTheme="minorHAnsi" w:cstheme="minorHAnsi"/>
          <w:color w:val="000000" w:themeColor="text1"/>
          <w:sz w:val="22"/>
          <w:szCs w:val="22"/>
          <w:lang w:val="en-US"/>
        </w:rPr>
        <w:t>indigenous people’s rights</w:t>
      </w:r>
      <w:r w:rsidRPr="00D833F4">
        <w:rPr>
          <w:rFonts w:asciiTheme="minorHAnsi" w:eastAsia="Calibri" w:hAnsiTheme="minorHAnsi" w:cstheme="minorHAnsi"/>
          <w:color w:val="000000" w:themeColor="text1"/>
          <w:sz w:val="22"/>
          <w:szCs w:val="22"/>
          <w:lang w:val="en-US"/>
        </w:rPr>
        <w:t xml:space="preserve">. </w:t>
      </w:r>
      <w:r w:rsidR="18442F60" w:rsidRPr="00D833F4">
        <w:rPr>
          <w:rFonts w:asciiTheme="minorHAnsi" w:eastAsia="Calibri" w:hAnsiTheme="minorHAnsi" w:cstheme="minorHAnsi"/>
          <w:color w:val="000000" w:themeColor="text1"/>
          <w:sz w:val="22"/>
          <w:szCs w:val="22"/>
          <w:lang w:val="en-US"/>
        </w:rPr>
        <w:t xml:space="preserve"> </w:t>
      </w:r>
      <w:r w:rsidRPr="00D833F4">
        <w:rPr>
          <w:rFonts w:asciiTheme="minorHAnsi" w:eastAsia="Calibri" w:hAnsiTheme="minorHAnsi" w:cstheme="minorHAnsi"/>
          <w:b/>
          <w:sz w:val="22"/>
          <w:szCs w:val="22"/>
          <w:lang w:val="en-US"/>
        </w:rPr>
        <w:t>ONAMIAP</w:t>
      </w:r>
      <w:r w:rsidR="1BF46042" w:rsidRPr="00D833F4">
        <w:rPr>
          <w:rFonts w:asciiTheme="minorHAnsi" w:eastAsia="Calibri" w:hAnsiTheme="minorHAnsi" w:cstheme="minorHAnsi"/>
          <w:b/>
          <w:sz w:val="22"/>
          <w:szCs w:val="22"/>
          <w:lang w:val="en-US"/>
        </w:rPr>
        <w:t xml:space="preserve">, </w:t>
      </w:r>
      <w:r w:rsidR="5206CEE7" w:rsidRPr="00D833F4">
        <w:rPr>
          <w:rFonts w:asciiTheme="minorHAnsi" w:eastAsia="Calibri" w:hAnsiTheme="minorHAnsi" w:cstheme="minorHAnsi"/>
          <w:b/>
          <w:sz w:val="22"/>
          <w:szCs w:val="22"/>
          <w:lang w:val="en-US"/>
        </w:rPr>
        <w:t>WKK</w:t>
      </w:r>
      <w:r w:rsidRPr="00D833F4">
        <w:rPr>
          <w:rFonts w:asciiTheme="minorHAnsi" w:eastAsia="Calibri" w:hAnsiTheme="minorHAnsi" w:cstheme="minorHAnsi"/>
          <w:sz w:val="22"/>
          <w:szCs w:val="22"/>
          <w:lang w:val="en-US"/>
        </w:rPr>
        <w:t xml:space="preserve"> </w:t>
      </w:r>
      <w:r w:rsidR="6EB051DB" w:rsidRPr="00FE5AC2">
        <w:rPr>
          <w:rFonts w:asciiTheme="minorHAnsi" w:eastAsia="Calibri" w:hAnsiTheme="minorHAnsi" w:cstheme="minorHAnsi"/>
          <w:sz w:val="22"/>
          <w:szCs w:val="22"/>
          <w:lang w:val="en-US"/>
        </w:rPr>
        <w:t>and</w:t>
      </w:r>
      <w:r w:rsidR="6EB051DB" w:rsidRPr="00D833F4">
        <w:rPr>
          <w:rFonts w:asciiTheme="minorHAnsi" w:eastAsia="Calibri" w:hAnsiTheme="minorHAnsi" w:cstheme="minorHAnsi"/>
          <w:sz w:val="22"/>
          <w:szCs w:val="22"/>
          <w:lang w:val="en-US"/>
        </w:rPr>
        <w:t xml:space="preserve"> </w:t>
      </w:r>
      <w:r w:rsidR="6EB051DB" w:rsidRPr="00D833F4">
        <w:rPr>
          <w:rFonts w:asciiTheme="minorHAnsi" w:eastAsia="Calibri" w:hAnsiTheme="minorHAnsi" w:cstheme="minorHAnsi"/>
          <w:b/>
          <w:sz w:val="22"/>
          <w:szCs w:val="22"/>
          <w:lang w:val="en-US"/>
        </w:rPr>
        <w:t xml:space="preserve">OCIDMUSHI </w:t>
      </w:r>
      <w:r w:rsidRPr="00D833F4">
        <w:rPr>
          <w:rFonts w:asciiTheme="minorHAnsi" w:eastAsia="Calibri" w:hAnsiTheme="minorHAnsi" w:cstheme="minorHAnsi"/>
          <w:sz w:val="22"/>
          <w:szCs w:val="22"/>
          <w:lang w:val="en-US"/>
        </w:rPr>
        <w:t>have a close relationship as “sister” indigenous women’s organizations</w:t>
      </w:r>
      <w:r w:rsidR="078FCD81" w:rsidRPr="00D833F4">
        <w:rPr>
          <w:rFonts w:asciiTheme="minorHAnsi" w:eastAsia="Calibri" w:hAnsiTheme="minorHAnsi" w:cstheme="minorHAnsi"/>
          <w:sz w:val="22"/>
          <w:szCs w:val="22"/>
          <w:lang w:val="en-US"/>
        </w:rPr>
        <w:t xml:space="preserve">. </w:t>
      </w:r>
      <w:r w:rsidR="5B5D54CE" w:rsidRPr="00D833F4">
        <w:rPr>
          <w:rFonts w:asciiTheme="minorHAnsi" w:eastAsia="Calibri" w:hAnsiTheme="minorHAnsi" w:cstheme="minorHAnsi"/>
          <w:sz w:val="22"/>
          <w:szCs w:val="22"/>
          <w:lang w:val="en-US"/>
        </w:rPr>
        <w:t xml:space="preserve">OCIDMUSHI is </w:t>
      </w:r>
      <w:r w:rsidR="111A7CC3" w:rsidRPr="00D833F4">
        <w:rPr>
          <w:rFonts w:asciiTheme="minorHAnsi" w:eastAsia="Calibri" w:hAnsiTheme="minorHAnsi" w:cstheme="minorHAnsi"/>
          <w:sz w:val="22"/>
          <w:szCs w:val="22"/>
          <w:lang w:val="en-US"/>
        </w:rPr>
        <w:t xml:space="preserve">a </w:t>
      </w:r>
      <w:r w:rsidR="5B5D54CE" w:rsidRPr="00D833F4">
        <w:rPr>
          <w:rFonts w:asciiTheme="minorHAnsi" w:eastAsia="Calibri" w:hAnsiTheme="minorHAnsi" w:cstheme="minorHAnsi"/>
          <w:sz w:val="22"/>
          <w:szCs w:val="22"/>
          <w:lang w:val="en-US"/>
        </w:rPr>
        <w:t xml:space="preserve">member of ONAMIAP whilst WKK is </w:t>
      </w:r>
      <w:r w:rsidR="404A38A9" w:rsidRPr="00D833F4">
        <w:rPr>
          <w:rFonts w:asciiTheme="minorHAnsi" w:eastAsia="Calibri" w:hAnsiTheme="minorHAnsi" w:cstheme="minorHAnsi"/>
          <w:sz w:val="22"/>
          <w:szCs w:val="22"/>
          <w:lang w:val="en-US"/>
        </w:rPr>
        <w:t xml:space="preserve">in the process of becoming a member. </w:t>
      </w:r>
      <w:r w:rsidR="2CEDFE33" w:rsidRPr="00D833F4">
        <w:rPr>
          <w:rFonts w:asciiTheme="minorHAnsi" w:eastAsia="Calibri" w:hAnsiTheme="minorHAnsi" w:cstheme="minorHAnsi"/>
          <w:sz w:val="22"/>
          <w:szCs w:val="22"/>
          <w:lang w:val="en-US"/>
        </w:rPr>
        <w:t xml:space="preserve">Both are based in Loreto and </w:t>
      </w:r>
      <w:r w:rsidR="00AC3559" w:rsidRPr="00D833F4">
        <w:rPr>
          <w:rFonts w:asciiTheme="minorHAnsi" w:eastAsia="Calibri" w:hAnsiTheme="minorHAnsi" w:cstheme="minorHAnsi"/>
          <w:sz w:val="22"/>
          <w:szCs w:val="22"/>
          <w:lang w:val="en-US"/>
        </w:rPr>
        <w:t>have previous experience collaborating on joint advocacy initiatives and taking part in learning exchanges</w:t>
      </w:r>
      <w:r w:rsidR="73B613CA" w:rsidRPr="00D833F4">
        <w:rPr>
          <w:rFonts w:asciiTheme="minorHAnsi" w:eastAsia="Calibri" w:hAnsiTheme="minorHAnsi" w:cstheme="minorHAnsi"/>
          <w:sz w:val="22"/>
          <w:szCs w:val="22"/>
          <w:lang w:val="en-US"/>
        </w:rPr>
        <w:t xml:space="preserve">. </w:t>
      </w:r>
      <w:r w:rsidR="2C478B62" w:rsidRPr="00D833F4">
        <w:rPr>
          <w:rFonts w:asciiTheme="minorHAnsi" w:eastAsia="Calibri" w:hAnsiTheme="minorHAnsi" w:cstheme="minorHAnsi"/>
          <w:sz w:val="22"/>
          <w:szCs w:val="22"/>
          <w:lang w:val="en-US"/>
        </w:rPr>
        <w:t>WKK</w:t>
      </w:r>
      <w:r w:rsidRPr="00D833F4">
        <w:rPr>
          <w:rFonts w:asciiTheme="minorHAnsi" w:eastAsia="Calibri" w:hAnsiTheme="minorHAnsi" w:cstheme="minorHAnsi"/>
          <w:sz w:val="22"/>
          <w:szCs w:val="22"/>
          <w:lang w:val="en-US"/>
        </w:rPr>
        <w:t xml:space="preserve"> played a key role in phase</w:t>
      </w:r>
      <w:r w:rsidR="78909D3D" w:rsidRPr="00D833F4">
        <w:rPr>
          <w:rFonts w:asciiTheme="minorHAnsi" w:eastAsia="Calibri" w:hAnsiTheme="minorHAnsi" w:cstheme="minorHAnsi"/>
          <w:sz w:val="22"/>
          <w:szCs w:val="22"/>
          <w:lang w:val="en-US"/>
        </w:rPr>
        <w:t>s</w:t>
      </w:r>
      <w:r w:rsidRPr="00D833F4">
        <w:rPr>
          <w:rFonts w:asciiTheme="minorHAnsi" w:eastAsia="Calibri" w:hAnsiTheme="minorHAnsi" w:cstheme="minorHAnsi"/>
          <w:sz w:val="22"/>
          <w:szCs w:val="22"/>
          <w:lang w:val="en-US"/>
        </w:rPr>
        <w:t xml:space="preserve"> </w:t>
      </w:r>
      <w:r w:rsidR="00C52CAA">
        <w:rPr>
          <w:rFonts w:asciiTheme="minorHAnsi" w:eastAsia="Calibri" w:hAnsiTheme="minorHAnsi" w:cstheme="minorHAnsi"/>
          <w:sz w:val="22"/>
          <w:szCs w:val="22"/>
          <w:lang w:val="en-US"/>
        </w:rPr>
        <w:t>I</w:t>
      </w:r>
      <w:r w:rsidRPr="00D833F4">
        <w:rPr>
          <w:rFonts w:asciiTheme="minorHAnsi" w:eastAsia="Calibri" w:hAnsiTheme="minorHAnsi" w:cstheme="minorHAnsi"/>
          <w:sz w:val="22"/>
          <w:szCs w:val="22"/>
          <w:lang w:val="en-US"/>
        </w:rPr>
        <w:t xml:space="preserve"> </w:t>
      </w:r>
      <w:r w:rsidR="3B3EB6B1" w:rsidRPr="00D833F4">
        <w:rPr>
          <w:rFonts w:asciiTheme="minorHAnsi" w:eastAsia="Calibri" w:hAnsiTheme="minorHAnsi" w:cstheme="minorHAnsi"/>
          <w:sz w:val="22"/>
          <w:szCs w:val="22"/>
          <w:lang w:val="en-US"/>
        </w:rPr>
        <w:t xml:space="preserve">and </w:t>
      </w:r>
      <w:r w:rsidR="00C52CAA">
        <w:rPr>
          <w:rFonts w:asciiTheme="minorHAnsi" w:eastAsia="Calibri" w:hAnsiTheme="minorHAnsi" w:cstheme="minorHAnsi"/>
          <w:sz w:val="22"/>
          <w:szCs w:val="22"/>
          <w:lang w:val="en-US"/>
        </w:rPr>
        <w:t>II</w:t>
      </w:r>
      <w:r w:rsidR="3B3EB6B1" w:rsidRPr="00D833F4">
        <w:rPr>
          <w:rFonts w:asciiTheme="minorHAnsi" w:eastAsia="Calibri" w:hAnsiTheme="minorHAnsi" w:cstheme="minorHAnsi"/>
          <w:sz w:val="22"/>
          <w:szCs w:val="22"/>
          <w:lang w:val="en-US"/>
        </w:rPr>
        <w:t xml:space="preserve"> </w:t>
      </w:r>
      <w:r w:rsidRPr="00D833F4">
        <w:rPr>
          <w:rFonts w:asciiTheme="minorHAnsi" w:eastAsia="Calibri" w:hAnsiTheme="minorHAnsi" w:cstheme="minorHAnsi"/>
          <w:sz w:val="22"/>
          <w:szCs w:val="22"/>
          <w:lang w:val="en-US"/>
        </w:rPr>
        <w:t xml:space="preserve">of </w:t>
      </w:r>
      <w:r w:rsidR="57E30FD6" w:rsidRPr="00D833F4">
        <w:rPr>
          <w:rFonts w:asciiTheme="minorHAnsi" w:eastAsia="Calibri" w:hAnsiTheme="minorHAnsi" w:cstheme="minorHAnsi"/>
          <w:sz w:val="22"/>
          <w:szCs w:val="22"/>
          <w:lang w:val="en-US"/>
        </w:rPr>
        <w:t>Rise Up</w:t>
      </w:r>
      <w:r w:rsidRPr="00D833F4">
        <w:rPr>
          <w:rFonts w:asciiTheme="minorHAnsi" w:eastAsia="Calibri" w:hAnsiTheme="minorHAnsi" w:cstheme="minorHAnsi"/>
          <w:sz w:val="22"/>
          <w:szCs w:val="22"/>
          <w:lang w:val="en-US"/>
        </w:rPr>
        <w:t xml:space="preserve">, </w:t>
      </w:r>
      <w:r w:rsidR="7DC197A8" w:rsidRPr="00D833F4">
        <w:rPr>
          <w:rFonts w:asciiTheme="minorHAnsi" w:eastAsia="Calibri" w:hAnsiTheme="minorHAnsi" w:cstheme="minorHAnsi"/>
          <w:sz w:val="22"/>
          <w:szCs w:val="22"/>
          <w:lang w:val="en-US"/>
        </w:rPr>
        <w:t xml:space="preserve">acting as key interlocutors with the community, </w:t>
      </w:r>
      <w:r w:rsidRPr="00D833F4">
        <w:rPr>
          <w:rFonts w:asciiTheme="minorHAnsi" w:eastAsia="Calibri" w:hAnsiTheme="minorHAnsi" w:cstheme="minorHAnsi"/>
          <w:sz w:val="22"/>
          <w:szCs w:val="22"/>
          <w:lang w:val="en-US"/>
        </w:rPr>
        <w:t xml:space="preserve">collaborating with the presentation of the project in the communities, the transmission of information to other women, and </w:t>
      </w:r>
      <w:r w:rsidR="007705EC">
        <w:rPr>
          <w:rFonts w:asciiTheme="minorHAnsi" w:eastAsia="Calibri" w:hAnsiTheme="minorHAnsi" w:cstheme="minorHAnsi"/>
          <w:sz w:val="22"/>
          <w:szCs w:val="22"/>
          <w:lang w:val="en-US"/>
        </w:rPr>
        <w:t>during</w:t>
      </w:r>
      <w:r w:rsidRPr="00D833F4">
        <w:rPr>
          <w:rFonts w:asciiTheme="minorHAnsi" w:eastAsia="Calibri" w:hAnsiTheme="minorHAnsi" w:cstheme="minorHAnsi"/>
          <w:sz w:val="22"/>
          <w:szCs w:val="22"/>
          <w:lang w:val="en-US"/>
        </w:rPr>
        <w:t xml:space="preserve"> the project evaluation.</w:t>
      </w:r>
      <w:r w:rsidR="3338450F" w:rsidRPr="00D833F4">
        <w:rPr>
          <w:rFonts w:asciiTheme="minorHAnsi" w:eastAsia="Calibri" w:hAnsiTheme="minorHAnsi" w:cstheme="minorHAnsi"/>
          <w:sz w:val="22"/>
          <w:szCs w:val="22"/>
          <w:lang w:val="en-US"/>
        </w:rPr>
        <w:t xml:space="preserve"> </w:t>
      </w:r>
      <w:r w:rsidR="019F3025" w:rsidRPr="00D833F4">
        <w:rPr>
          <w:rFonts w:asciiTheme="minorHAnsi" w:eastAsia="Calibri" w:hAnsiTheme="minorHAnsi" w:cstheme="minorHAnsi"/>
          <w:sz w:val="22"/>
          <w:szCs w:val="22"/>
          <w:lang w:val="en-US"/>
        </w:rPr>
        <w:t xml:space="preserve">OCIDMUSHI will be a new partner to this specific consortium. </w:t>
      </w:r>
      <w:r w:rsidR="206815A9" w:rsidRPr="00D833F4">
        <w:rPr>
          <w:rFonts w:asciiTheme="minorHAnsi" w:eastAsia="Calibri" w:hAnsiTheme="minorHAnsi" w:cstheme="minorHAnsi"/>
          <w:sz w:val="22"/>
          <w:szCs w:val="22"/>
          <w:lang w:val="en-US"/>
        </w:rPr>
        <w:t xml:space="preserve"> </w:t>
      </w:r>
      <w:r w:rsidR="0E161807" w:rsidRPr="00D833F4">
        <w:rPr>
          <w:rFonts w:asciiTheme="minorHAnsi" w:eastAsia="Calibri" w:hAnsiTheme="minorHAnsi" w:cstheme="minorHAnsi"/>
          <w:sz w:val="22"/>
          <w:szCs w:val="22"/>
          <w:lang w:val="en-US"/>
        </w:rPr>
        <w:t xml:space="preserve"> </w:t>
      </w:r>
    </w:p>
    <w:p w14:paraId="6DE19DBF" w14:textId="07A53BE5" w:rsidR="002B07BE" w:rsidRPr="00D833F4" w:rsidRDefault="7DFD0877" w:rsidP="00D833F4">
      <w:pPr>
        <w:spacing w:after="120"/>
        <w:jc w:val="both"/>
        <w:rPr>
          <w:rFonts w:asciiTheme="minorHAnsi" w:hAnsiTheme="minorHAnsi" w:cstheme="minorHAnsi"/>
          <w:b/>
          <w:color w:val="000000" w:themeColor="text1"/>
          <w:sz w:val="22"/>
          <w:szCs w:val="22"/>
          <w:lang w:val="en-US"/>
        </w:rPr>
      </w:pPr>
      <w:r w:rsidRPr="00D833F4">
        <w:rPr>
          <w:rFonts w:asciiTheme="minorHAnsi" w:eastAsia="Calibri" w:hAnsiTheme="minorHAnsi" w:cstheme="minorHAnsi"/>
          <w:b/>
          <w:color w:val="000000" w:themeColor="text1"/>
          <w:sz w:val="22"/>
          <w:szCs w:val="22"/>
          <w:lang w:val="en-US"/>
        </w:rPr>
        <w:t xml:space="preserve">AIPE </w:t>
      </w:r>
      <w:r w:rsidRPr="00FE5AC2">
        <w:rPr>
          <w:rFonts w:asciiTheme="minorHAnsi" w:eastAsia="Calibri" w:hAnsiTheme="minorHAnsi" w:cstheme="minorHAnsi"/>
          <w:color w:val="000000" w:themeColor="text1"/>
          <w:sz w:val="22"/>
          <w:szCs w:val="22"/>
          <w:lang w:val="en-US"/>
        </w:rPr>
        <w:t>and</w:t>
      </w:r>
      <w:r w:rsidRPr="00D833F4">
        <w:rPr>
          <w:rFonts w:asciiTheme="minorHAnsi" w:eastAsia="Calibri" w:hAnsiTheme="minorHAnsi" w:cstheme="minorHAnsi"/>
          <w:b/>
          <w:color w:val="000000" w:themeColor="text1"/>
          <w:sz w:val="22"/>
          <w:szCs w:val="22"/>
          <w:lang w:val="en-US"/>
        </w:rPr>
        <w:t xml:space="preserve"> AIDK</w:t>
      </w:r>
      <w:r w:rsidRPr="00D833F4">
        <w:rPr>
          <w:rFonts w:asciiTheme="minorHAnsi" w:eastAsia="Calibri" w:hAnsiTheme="minorHAnsi" w:cstheme="minorHAnsi"/>
          <w:color w:val="000000" w:themeColor="text1"/>
          <w:sz w:val="22"/>
          <w:szCs w:val="22"/>
          <w:lang w:val="en-US"/>
        </w:rPr>
        <w:t xml:space="preserve"> are both part of the AI movement but are independent organizations with their own national boards and membership. AIDK and AIPE initiated a closer programmatic collaboration in 2018 through the development of a shared project on ending sexual violence in schools in Peru, which is being funded by Operation Days Work (ODW) and CISU in Denmark from 2021-23. The project involves mobilizing high school students in Denmark through educational and fundraising activities, as well as working with young people including in the Loreto. These experiences have allowed the two AI entities to establish a strong partnership based on mutual trust, transparent communication, and respecting cultural differences. It also offers lessons learned on how to properly connect young people in Peru and Denmark and mobilize constituencies in both countries around issues that resonate with young people, such as the environment and gender equality.  </w:t>
      </w:r>
    </w:p>
    <w:p w14:paraId="1FC44353" w14:textId="2DF52E05" w:rsidR="002B07BE" w:rsidRPr="00D833F4" w:rsidRDefault="1FDD300E" w:rsidP="00D833F4">
      <w:pPr>
        <w:spacing w:after="120"/>
        <w:jc w:val="both"/>
        <w:rPr>
          <w:rFonts w:asciiTheme="minorHAnsi" w:eastAsiaTheme="minorEastAsia" w:hAnsiTheme="minorHAnsi" w:cstheme="minorHAnsi"/>
          <w:b/>
          <w:color w:val="000000" w:themeColor="text1"/>
          <w:sz w:val="22"/>
          <w:szCs w:val="22"/>
          <w:lang w:val="en-US"/>
        </w:rPr>
      </w:pPr>
      <w:r w:rsidRPr="00D833F4">
        <w:rPr>
          <w:rFonts w:asciiTheme="minorHAnsi" w:eastAsia="Calibri" w:hAnsiTheme="minorHAnsi" w:cstheme="minorHAnsi"/>
          <w:b/>
          <w:color w:val="000000" w:themeColor="text1"/>
          <w:sz w:val="22"/>
          <w:szCs w:val="22"/>
          <w:lang w:val="en-US"/>
        </w:rPr>
        <w:t xml:space="preserve">AIPE </w:t>
      </w:r>
      <w:r w:rsidRPr="00FE5AC2">
        <w:rPr>
          <w:rFonts w:asciiTheme="minorHAnsi" w:eastAsia="Calibri" w:hAnsiTheme="minorHAnsi" w:cstheme="minorHAnsi"/>
          <w:color w:val="000000" w:themeColor="text1"/>
          <w:sz w:val="22"/>
          <w:szCs w:val="22"/>
          <w:lang w:val="en-US"/>
        </w:rPr>
        <w:t>and</w:t>
      </w:r>
      <w:r w:rsidRPr="00D833F4">
        <w:rPr>
          <w:rFonts w:asciiTheme="minorHAnsi" w:eastAsia="Calibri" w:hAnsiTheme="minorHAnsi" w:cstheme="minorHAnsi"/>
          <w:b/>
          <w:color w:val="000000" w:themeColor="text1"/>
          <w:sz w:val="22"/>
          <w:szCs w:val="22"/>
          <w:lang w:val="en-US"/>
        </w:rPr>
        <w:t xml:space="preserve"> MANTHOC</w:t>
      </w:r>
      <w:r w:rsidRPr="00D833F4">
        <w:rPr>
          <w:rFonts w:asciiTheme="minorHAnsi" w:eastAsia="Calibri" w:hAnsiTheme="minorHAnsi" w:cstheme="minorHAnsi"/>
          <w:color w:val="000000" w:themeColor="text1"/>
          <w:sz w:val="22"/>
          <w:szCs w:val="22"/>
          <w:lang w:val="en-US"/>
        </w:rPr>
        <w:t xml:space="preserve"> have previously collaborated successfully on other projects with Peruvian youth. Since 2021, </w:t>
      </w:r>
      <w:r w:rsidRPr="00D833F4">
        <w:rPr>
          <w:rFonts w:asciiTheme="minorHAnsi" w:eastAsia="Calibri" w:hAnsiTheme="minorHAnsi" w:cstheme="minorHAnsi"/>
          <w:b/>
          <w:color w:val="000000" w:themeColor="text1"/>
          <w:sz w:val="22"/>
          <w:szCs w:val="22"/>
          <w:lang w:val="en-US"/>
        </w:rPr>
        <w:t xml:space="preserve">AIPE, MANTHOC </w:t>
      </w:r>
      <w:r w:rsidRPr="00FE5AC2">
        <w:rPr>
          <w:rFonts w:asciiTheme="minorHAnsi" w:eastAsia="Calibri" w:hAnsiTheme="minorHAnsi" w:cstheme="minorHAnsi"/>
          <w:color w:val="000000" w:themeColor="text1"/>
          <w:sz w:val="22"/>
          <w:szCs w:val="22"/>
          <w:lang w:val="en-US"/>
        </w:rPr>
        <w:t>and</w:t>
      </w:r>
      <w:r w:rsidRPr="00D833F4">
        <w:rPr>
          <w:rFonts w:asciiTheme="minorHAnsi" w:eastAsia="Calibri" w:hAnsiTheme="minorHAnsi" w:cstheme="minorHAnsi"/>
          <w:b/>
          <w:color w:val="000000" w:themeColor="text1"/>
          <w:sz w:val="22"/>
          <w:szCs w:val="22"/>
          <w:lang w:val="en-US"/>
        </w:rPr>
        <w:t xml:space="preserve"> AIDK </w:t>
      </w:r>
      <w:r w:rsidRPr="00D833F4">
        <w:rPr>
          <w:rFonts w:asciiTheme="minorHAnsi" w:eastAsia="Calibri" w:hAnsiTheme="minorHAnsi" w:cstheme="minorHAnsi"/>
          <w:color w:val="000000" w:themeColor="text1"/>
          <w:sz w:val="22"/>
          <w:szCs w:val="22"/>
          <w:lang w:val="en-US"/>
        </w:rPr>
        <w:t>ha</w:t>
      </w:r>
      <w:r w:rsidR="1E13BFF7" w:rsidRPr="00D833F4">
        <w:rPr>
          <w:rFonts w:asciiTheme="minorHAnsi" w:eastAsia="Calibri" w:hAnsiTheme="minorHAnsi" w:cstheme="minorHAnsi"/>
          <w:color w:val="000000" w:themeColor="text1"/>
          <w:sz w:val="22"/>
          <w:szCs w:val="22"/>
          <w:lang w:val="en-US"/>
        </w:rPr>
        <w:t xml:space="preserve">ve been collaborating on the CISU and ODW-funded project, “A safe school life free from sexual violence” in Loreto, Cusco and Lima. ONAMIAP has expressed an interest in collaborating with MANTHOC in this new </w:t>
      </w:r>
      <w:r w:rsidR="4FC80FE2" w:rsidRPr="00D833F4">
        <w:rPr>
          <w:rFonts w:asciiTheme="minorHAnsi" w:eastAsia="Calibri" w:hAnsiTheme="minorHAnsi" w:cstheme="minorHAnsi"/>
          <w:color w:val="000000" w:themeColor="text1"/>
          <w:sz w:val="22"/>
          <w:szCs w:val="22"/>
          <w:lang w:val="en-US"/>
        </w:rPr>
        <w:t xml:space="preserve">project given MANTHOC’s expertise in child and youth participation. </w:t>
      </w:r>
    </w:p>
    <w:p w14:paraId="11FA3E3C" w14:textId="5B13345B" w:rsidR="002B07BE" w:rsidRPr="00D833F4" w:rsidRDefault="00C47F36" w:rsidP="00D833F4">
      <w:pPr>
        <w:spacing w:after="120"/>
        <w:rPr>
          <w:rFonts w:asciiTheme="majorHAnsi" w:hAnsiTheme="majorHAnsi" w:cstheme="majorHAnsi"/>
          <w:sz w:val="22"/>
          <w:szCs w:val="22"/>
          <w:lang w:val="en-GB"/>
        </w:rPr>
      </w:pPr>
      <w:r w:rsidRPr="00D833F4">
        <w:rPr>
          <w:rFonts w:asciiTheme="majorHAnsi" w:hAnsiTheme="majorHAnsi" w:cstheme="majorHAnsi"/>
          <w:b/>
          <w:sz w:val="22"/>
          <w:szCs w:val="22"/>
          <w:lang w:val="en-GB"/>
        </w:rPr>
        <w:t xml:space="preserve">Describe the </w:t>
      </w:r>
      <w:r w:rsidR="008506A7" w:rsidRPr="00D833F4">
        <w:rPr>
          <w:rFonts w:asciiTheme="majorHAnsi" w:hAnsiTheme="majorHAnsi" w:cstheme="majorHAnsi"/>
          <w:b/>
          <w:sz w:val="22"/>
          <w:szCs w:val="22"/>
          <w:lang w:val="en-GB"/>
        </w:rPr>
        <w:t xml:space="preserve">contributions, roles and responsibilities of the </w:t>
      </w:r>
      <w:r w:rsidRPr="00D833F4">
        <w:rPr>
          <w:rFonts w:asciiTheme="majorHAnsi" w:hAnsiTheme="majorHAnsi" w:cstheme="majorHAnsi"/>
          <w:b/>
          <w:sz w:val="22"/>
          <w:szCs w:val="22"/>
          <w:lang w:val="en-GB"/>
        </w:rPr>
        <w:t>partners and other actors</w:t>
      </w:r>
      <w:r w:rsidR="00D833F4" w:rsidRPr="00D833F4">
        <w:rPr>
          <w:rFonts w:asciiTheme="majorHAnsi" w:hAnsiTheme="majorHAnsi" w:cstheme="majorHAnsi"/>
          <w:b/>
          <w:sz w:val="22"/>
          <w:szCs w:val="22"/>
          <w:lang w:val="en-GB"/>
        </w:rPr>
        <w:t>:</w:t>
      </w:r>
    </w:p>
    <w:p w14:paraId="1FD1099C" w14:textId="1A918E43" w:rsidR="002B07BE" w:rsidRPr="007A13BD" w:rsidRDefault="706DFC66" w:rsidP="007A13BD">
      <w:pPr>
        <w:spacing w:after="120"/>
        <w:jc w:val="both"/>
        <w:rPr>
          <w:rFonts w:asciiTheme="minorHAnsi" w:eastAsiaTheme="minorEastAsia" w:hAnsiTheme="minorHAnsi" w:cstheme="minorHAnsi"/>
          <w:b/>
          <w:color w:val="000000" w:themeColor="text1"/>
          <w:sz w:val="22"/>
          <w:szCs w:val="22"/>
          <w:lang w:val="en-US"/>
        </w:rPr>
      </w:pPr>
      <w:r w:rsidRPr="007A13BD">
        <w:rPr>
          <w:rFonts w:asciiTheme="minorHAnsi" w:eastAsia="Calibri" w:hAnsiTheme="minorHAnsi" w:cstheme="minorHAnsi"/>
          <w:b/>
          <w:color w:val="000000" w:themeColor="text1"/>
          <w:sz w:val="22"/>
          <w:szCs w:val="22"/>
          <w:lang w:val="en-US"/>
        </w:rPr>
        <w:t>AIPE</w:t>
      </w:r>
      <w:r w:rsidRPr="007A13BD">
        <w:rPr>
          <w:rFonts w:asciiTheme="minorHAnsi" w:eastAsia="Calibri" w:hAnsiTheme="minorHAnsi" w:cstheme="minorHAnsi"/>
          <w:color w:val="000000" w:themeColor="text1"/>
          <w:sz w:val="22"/>
          <w:szCs w:val="22"/>
          <w:lang w:val="en-US"/>
        </w:rPr>
        <w:t xml:space="preserve">: 1) Responsible for the management and strategy of the project in Peru and local coordination with ONAMIAP and other partners. 2) Lead the design and implementation of the training </w:t>
      </w:r>
      <w:proofErr w:type="spellStart"/>
      <w:r w:rsidRPr="007A13BD">
        <w:rPr>
          <w:rFonts w:asciiTheme="minorHAnsi" w:eastAsia="Calibri" w:hAnsiTheme="minorHAnsi" w:cstheme="minorHAnsi"/>
          <w:color w:val="000000" w:themeColor="text1"/>
          <w:sz w:val="22"/>
          <w:szCs w:val="22"/>
          <w:lang w:val="en-US"/>
        </w:rPr>
        <w:t>programme</w:t>
      </w:r>
      <w:proofErr w:type="spellEnd"/>
      <w:r w:rsidRPr="007A13BD">
        <w:rPr>
          <w:rFonts w:asciiTheme="minorHAnsi" w:eastAsia="Calibri" w:hAnsiTheme="minorHAnsi" w:cstheme="minorHAnsi"/>
          <w:color w:val="000000" w:themeColor="text1"/>
          <w:sz w:val="22"/>
          <w:szCs w:val="22"/>
          <w:lang w:val="en-US"/>
        </w:rPr>
        <w:t xml:space="preserve">, and the production of educational content and resources, especially those related to human rights and training for advocacy and mobilization. 3) Contribute its expertise on gender and human rights and articulate the work of indigenous women with other women's organizations in Peru. </w:t>
      </w:r>
      <w:r w:rsidR="2530E065" w:rsidRPr="007A13BD">
        <w:rPr>
          <w:rFonts w:asciiTheme="minorHAnsi" w:eastAsia="Calibri" w:hAnsiTheme="minorHAnsi" w:cstheme="minorHAnsi"/>
          <w:color w:val="000000" w:themeColor="text1"/>
          <w:sz w:val="22"/>
          <w:szCs w:val="22"/>
          <w:lang w:val="en-US"/>
        </w:rPr>
        <w:t xml:space="preserve">4) Facilitate sharing of learning between </w:t>
      </w:r>
      <w:r w:rsidR="2530E065" w:rsidRPr="007A13BD">
        <w:rPr>
          <w:rFonts w:asciiTheme="minorHAnsi" w:eastAsia="Calibri" w:hAnsiTheme="minorHAnsi" w:cstheme="minorHAnsi"/>
          <w:color w:val="000000" w:themeColor="text1"/>
          <w:sz w:val="22"/>
          <w:szCs w:val="22"/>
          <w:lang w:val="en-US"/>
        </w:rPr>
        <w:lastRenderedPageBreak/>
        <w:t xml:space="preserve">CISU-funded projects on indigenous peoples’ rights in South America, </w:t>
      </w:r>
      <w:r w:rsidR="000763B0">
        <w:rPr>
          <w:rFonts w:asciiTheme="minorHAnsi" w:eastAsia="Calibri" w:hAnsiTheme="minorHAnsi" w:cstheme="minorHAnsi"/>
          <w:color w:val="000000" w:themeColor="text1"/>
          <w:sz w:val="22"/>
          <w:szCs w:val="22"/>
          <w:lang w:val="en-US"/>
        </w:rPr>
        <w:t>developing</w:t>
      </w:r>
      <w:r w:rsidR="2530E065" w:rsidRPr="007A13BD">
        <w:rPr>
          <w:rFonts w:asciiTheme="minorHAnsi" w:eastAsia="Calibri" w:hAnsiTheme="minorHAnsi" w:cstheme="minorHAnsi"/>
          <w:color w:val="000000" w:themeColor="text1"/>
          <w:sz w:val="22"/>
          <w:szCs w:val="22"/>
          <w:lang w:val="en-US"/>
        </w:rPr>
        <w:t xml:space="preserve"> Amnesty’s capacity to work effectively </w:t>
      </w:r>
      <w:r w:rsidR="3CC1A1CB" w:rsidRPr="007A13BD">
        <w:rPr>
          <w:rFonts w:asciiTheme="minorHAnsi" w:eastAsia="Calibri" w:hAnsiTheme="minorHAnsi" w:cstheme="minorHAnsi"/>
          <w:color w:val="000000" w:themeColor="text1"/>
          <w:sz w:val="22"/>
          <w:szCs w:val="22"/>
          <w:lang w:val="en-US"/>
        </w:rPr>
        <w:t xml:space="preserve">as an ally of </w:t>
      </w:r>
      <w:r w:rsidR="2B9776C9" w:rsidRPr="007A13BD">
        <w:rPr>
          <w:rFonts w:asciiTheme="minorHAnsi" w:eastAsia="Calibri" w:hAnsiTheme="minorHAnsi" w:cstheme="minorHAnsi"/>
          <w:color w:val="000000" w:themeColor="text1"/>
          <w:sz w:val="22"/>
          <w:szCs w:val="22"/>
          <w:lang w:val="en-US"/>
        </w:rPr>
        <w:t>indigenous organizations</w:t>
      </w:r>
      <w:r w:rsidR="2530E065" w:rsidRPr="007A13BD">
        <w:rPr>
          <w:rFonts w:asciiTheme="minorHAnsi" w:eastAsia="Calibri" w:hAnsiTheme="minorHAnsi" w:cstheme="minorHAnsi"/>
          <w:color w:val="000000" w:themeColor="text1"/>
          <w:sz w:val="22"/>
          <w:szCs w:val="22"/>
          <w:lang w:val="en-US"/>
        </w:rPr>
        <w:t>.</w:t>
      </w:r>
    </w:p>
    <w:p w14:paraId="7C3036F9" w14:textId="6CB54932" w:rsidR="000763B0" w:rsidRPr="007A13BD" w:rsidRDefault="000763B0" w:rsidP="000763B0">
      <w:pPr>
        <w:spacing w:after="120"/>
        <w:jc w:val="both"/>
        <w:rPr>
          <w:rFonts w:asciiTheme="minorHAnsi" w:eastAsiaTheme="minorEastAsia" w:hAnsiTheme="minorHAnsi" w:cstheme="minorHAnsi"/>
          <w:b/>
          <w:color w:val="000000" w:themeColor="text1"/>
          <w:sz w:val="22"/>
          <w:szCs w:val="22"/>
          <w:lang w:val="en-US"/>
        </w:rPr>
      </w:pPr>
      <w:r w:rsidRPr="007A13BD">
        <w:rPr>
          <w:rFonts w:asciiTheme="minorHAnsi" w:eastAsia="Calibri" w:hAnsiTheme="minorHAnsi" w:cstheme="minorHAnsi"/>
          <w:b/>
          <w:sz w:val="22"/>
          <w:szCs w:val="22"/>
          <w:lang w:val="en-US"/>
        </w:rPr>
        <w:t xml:space="preserve">AIDK: </w:t>
      </w:r>
      <w:r w:rsidRPr="007A13BD">
        <w:rPr>
          <w:rFonts w:asciiTheme="minorHAnsi" w:eastAsia="Calibri" w:hAnsiTheme="minorHAnsi" w:cstheme="minorHAnsi"/>
          <w:sz w:val="22"/>
          <w:szCs w:val="22"/>
          <w:lang w:val="en-US"/>
        </w:rPr>
        <w:t xml:space="preserve">1) Support AIPE in </w:t>
      </w:r>
      <w:r w:rsidRPr="007A13BD">
        <w:rPr>
          <w:rFonts w:asciiTheme="minorHAnsi" w:eastAsia="Calibri" w:hAnsiTheme="minorHAnsi" w:cstheme="minorHAnsi"/>
          <w:color w:val="000000" w:themeColor="text1"/>
          <w:sz w:val="22"/>
          <w:szCs w:val="22"/>
          <w:lang w:val="en-US"/>
        </w:rPr>
        <w:t xml:space="preserve">the design of trainings based on experiences from other international projects on HRE methodologies, participatory methods, gender, and feminist approaches, etc. 2) Mutual capacity </w:t>
      </w:r>
      <w:r>
        <w:rPr>
          <w:rFonts w:asciiTheme="minorHAnsi" w:eastAsia="Calibri" w:hAnsiTheme="minorHAnsi" w:cstheme="minorHAnsi"/>
          <w:color w:val="000000" w:themeColor="text1"/>
          <w:sz w:val="22"/>
          <w:szCs w:val="22"/>
          <w:lang w:val="en-US"/>
        </w:rPr>
        <w:t>development</w:t>
      </w:r>
      <w:r w:rsidRPr="007A13BD">
        <w:rPr>
          <w:rFonts w:asciiTheme="minorHAnsi" w:eastAsia="Calibri" w:hAnsiTheme="minorHAnsi" w:cstheme="minorHAnsi"/>
          <w:color w:val="000000" w:themeColor="text1"/>
          <w:sz w:val="22"/>
          <w:szCs w:val="22"/>
          <w:lang w:val="en-US"/>
        </w:rPr>
        <w:t xml:space="preserve"> together with AIPE, ONAMIAP, WKK</w:t>
      </w:r>
      <w:r w:rsidRPr="007A13BD">
        <w:rPr>
          <w:rFonts w:asciiTheme="minorHAnsi" w:eastAsia="Calibri" w:hAnsiTheme="minorHAnsi" w:cstheme="minorHAnsi"/>
          <w:sz w:val="22"/>
          <w:szCs w:val="22"/>
          <w:lang w:val="en-US"/>
        </w:rPr>
        <w:t xml:space="preserve"> and OCIDMUSHI on</w:t>
      </w:r>
      <w:r w:rsidRPr="007A13BD">
        <w:rPr>
          <w:rFonts w:asciiTheme="minorHAnsi" w:eastAsia="Calibri" w:hAnsiTheme="minorHAnsi" w:cstheme="minorHAnsi"/>
          <w:color w:val="000000" w:themeColor="text1"/>
          <w:sz w:val="22"/>
          <w:szCs w:val="22"/>
          <w:lang w:val="en-US"/>
        </w:rPr>
        <w:t xml:space="preserve"> the learnings during the project, including ODW's experiences of building cross-cultural networks for global awareness and to emphasize ESC rights</w:t>
      </w:r>
      <w:r w:rsidR="001F08E2">
        <w:rPr>
          <w:rFonts w:asciiTheme="minorHAnsi" w:eastAsia="Calibri" w:hAnsiTheme="minorHAnsi" w:cstheme="minorHAnsi"/>
          <w:color w:val="000000" w:themeColor="text1"/>
          <w:sz w:val="22"/>
          <w:szCs w:val="22"/>
          <w:lang w:val="en-US"/>
        </w:rPr>
        <w:t xml:space="preserve"> and indigenous people’s rights</w:t>
      </w:r>
      <w:r w:rsidRPr="007A13BD">
        <w:rPr>
          <w:rFonts w:asciiTheme="minorHAnsi" w:eastAsia="Calibri" w:hAnsiTheme="minorHAnsi" w:cstheme="minorHAnsi"/>
          <w:color w:val="000000" w:themeColor="text1"/>
          <w:sz w:val="22"/>
          <w:szCs w:val="22"/>
          <w:lang w:val="en-US"/>
        </w:rPr>
        <w:t xml:space="preserve"> as </w:t>
      </w:r>
      <w:r>
        <w:rPr>
          <w:rFonts w:asciiTheme="minorHAnsi" w:eastAsia="Calibri" w:hAnsiTheme="minorHAnsi" w:cstheme="minorHAnsi"/>
          <w:color w:val="000000" w:themeColor="text1"/>
          <w:sz w:val="22"/>
          <w:szCs w:val="22"/>
          <w:lang w:val="en-US"/>
        </w:rPr>
        <w:t>human rights</w:t>
      </w:r>
      <w:r w:rsidRPr="007A13BD">
        <w:rPr>
          <w:rFonts w:asciiTheme="minorHAnsi" w:eastAsia="Calibri" w:hAnsiTheme="minorHAnsi" w:cstheme="minorHAnsi"/>
          <w:color w:val="000000" w:themeColor="text1"/>
          <w:sz w:val="22"/>
          <w:szCs w:val="22"/>
          <w:lang w:val="en-US"/>
        </w:rPr>
        <w:t xml:space="preserve">. 3) Share experiences and perspectives from feminist and indigenous movements in Denmark and </w:t>
      </w:r>
      <w:r w:rsidR="00522FB0">
        <w:rPr>
          <w:rFonts w:asciiTheme="minorHAnsi" w:eastAsia="Calibri" w:hAnsiTheme="minorHAnsi" w:cstheme="minorHAnsi"/>
          <w:color w:val="000000" w:themeColor="text1"/>
          <w:sz w:val="22"/>
          <w:szCs w:val="22"/>
          <w:lang w:val="en-US"/>
        </w:rPr>
        <w:t>where relevant (</w:t>
      </w:r>
      <w:proofErr w:type="gramStart"/>
      <w:r w:rsidR="00F17E51">
        <w:rPr>
          <w:rFonts w:asciiTheme="minorHAnsi" w:eastAsia="Calibri" w:hAnsiTheme="minorHAnsi" w:cstheme="minorHAnsi"/>
          <w:color w:val="000000" w:themeColor="text1"/>
          <w:sz w:val="22"/>
          <w:szCs w:val="22"/>
          <w:lang w:val="en-US"/>
        </w:rPr>
        <w:t>i.e</w:t>
      </w:r>
      <w:r w:rsidR="0092699A">
        <w:rPr>
          <w:rFonts w:asciiTheme="minorHAnsi" w:eastAsia="Calibri" w:hAnsiTheme="minorHAnsi" w:cstheme="minorHAnsi"/>
          <w:color w:val="000000" w:themeColor="text1"/>
          <w:sz w:val="22"/>
          <w:szCs w:val="22"/>
          <w:lang w:val="en-US"/>
        </w:rPr>
        <w:t>.</w:t>
      </w:r>
      <w:proofErr w:type="gramEnd"/>
      <w:r w:rsidR="00F17E51">
        <w:rPr>
          <w:rFonts w:asciiTheme="minorHAnsi" w:eastAsia="Calibri" w:hAnsiTheme="minorHAnsi" w:cstheme="minorHAnsi"/>
          <w:color w:val="000000" w:themeColor="text1"/>
          <w:sz w:val="22"/>
          <w:szCs w:val="22"/>
          <w:lang w:val="en-US"/>
        </w:rPr>
        <w:t xml:space="preserve"> </w:t>
      </w:r>
      <w:r w:rsidRPr="007A13BD">
        <w:rPr>
          <w:rFonts w:asciiTheme="minorHAnsi" w:eastAsia="Calibri" w:hAnsiTheme="minorHAnsi" w:cstheme="minorHAnsi"/>
          <w:color w:val="000000" w:themeColor="text1"/>
          <w:sz w:val="22"/>
          <w:szCs w:val="22"/>
          <w:lang w:val="en-US"/>
        </w:rPr>
        <w:t>Greenland and</w:t>
      </w:r>
      <w:r w:rsidR="00F17E51">
        <w:rPr>
          <w:rFonts w:asciiTheme="minorHAnsi" w:eastAsia="Calibri" w:hAnsiTheme="minorHAnsi" w:cstheme="minorHAnsi"/>
          <w:color w:val="000000" w:themeColor="text1"/>
          <w:sz w:val="22"/>
          <w:szCs w:val="22"/>
          <w:lang w:val="en-US"/>
        </w:rPr>
        <w:t xml:space="preserve"> </w:t>
      </w:r>
      <w:r w:rsidR="002F5A07">
        <w:rPr>
          <w:rFonts w:asciiTheme="minorHAnsi" w:eastAsia="Calibri" w:hAnsiTheme="minorHAnsi" w:cstheme="minorHAnsi"/>
          <w:color w:val="000000" w:themeColor="text1"/>
          <w:sz w:val="22"/>
          <w:szCs w:val="22"/>
          <w:lang w:val="en-US"/>
        </w:rPr>
        <w:t>northern Scandinavia)</w:t>
      </w:r>
      <w:r w:rsidR="001F08E2">
        <w:rPr>
          <w:rFonts w:asciiTheme="minorHAnsi" w:eastAsia="Calibri" w:hAnsiTheme="minorHAnsi" w:cstheme="minorHAnsi"/>
          <w:color w:val="000000" w:themeColor="text1"/>
          <w:sz w:val="22"/>
          <w:szCs w:val="22"/>
          <w:lang w:val="en-US"/>
        </w:rPr>
        <w:t xml:space="preserve"> </w:t>
      </w:r>
      <w:r w:rsidRPr="007A13BD">
        <w:rPr>
          <w:rFonts w:asciiTheme="minorHAnsi" w:eastAsia="Calibri" w:hAnsiTheme="minorHAnsi" w:cstheme="minorHAnsi"/>
          <w:color w:val="000000" w:themeColor="text1"/>
          <w:sz w:val="22"/>
          <w:szCs w:val="22"/>
          <w:lang w:val="en-US"/>
        </w:rPr>
        <w:t xml:space="preserve">to show that issues affect women and indigenous people all over the world, on different levels and for mutual inspiration. 4) Support in communicating the intervention to CISU and building the bridge between CISU and partners in Peru. </w:t>
      </w:r>
    </w:p>
    <w:p w14:paraId="11DBBC6C" w14:textId="0C62C663" w:rsidR="002B07BE" w:rsidRPr="007A13BD" w:rsidRDefault="706DFC66" w:rsidP="007A13BD">
      <w:pPr>
        <w:spacing w:after="120"/>
        <w:jc w:val="both"/>
        <w:rPr>
          <w:rFonts w:asciiTheme="minorHAnsi" w:eastAsiaTheme="minorEastAsia" w:hAnsiTheme="minorHAnsi" w:cstheme="minorHAnsi"/>
          <w:b/>
          <w:color w:val="000000" w:themeColor="text1"/>
          <w:sz w:val="22"/>
          <w:szCs w:val="22"/>
          <w:lang w:val="en-US"/>
        </w:rPr>
      </w:pPr>
      <w:r w:rsidRPr="007A13BD">
        <w:rPr>
          <w:rFonts w:asciiTheme="minorHAnsi" w:eastAsia="Calibri" w:hAnsiTheme="minorHAnsi" w:cstheme="minorHAnsi"/>
          <w:b/>
          <w:color w:val="000000" w:themeColor="text1"/>
          <w:sz w:val="22"/>
          <w:szCs w:val="22"/>
          <w:lang w:val="en-US"/>
        </w:rPr>
        <w:t>ONAMIAP</w:t>
      </w:r>
      <w:r w:rsidRPr="007A13BD">
        <w:rPr>
          <w:rFonts w:asciiTheme="minorHAnsi" w:eastAsia="Calibri" w:hAnsiTheme="minorHAnsi" w:cstheme="minorHAnsi"/>
          <w:color w:val="000000" w:themeColor="text1"/>
          <w:sz w:val="22"/>
          <w:szCs w:val="22"/>
          <w:lang w:val="en-US"/>
        </w:rPr>
        <w:t>:</w:t>
      </w:r>
      <w:r w:rsidRPr="007A13BD">
        <w:rPr>
          <w:rFonts w:asciiTheme="minorHAnsi" w:eastAsia="Calibri" w:hAnsiTheme="minorHAnsi" w:cstheme="minorHAnsi"/>
          <w:b/>
          <w:color w:val="000000" w:themeColor="text1"/>
          <w:sz w:val="22"/>
          <w:szCs w:val="22"/>
          <w:lang w:val="en-US"/>
        </w:rPr>
        <w:t xml:space="preserve"> </w:t>
      </w:r>
      <w:r w:rsidRPr="007A13BD">
        <w:rPr>
          <w:rFonts w:asciiTheme="minorHAnsi" w:eastAsia="Calibri" w:hAnsiTheme="minorHAnsi" w:cstheme="minorHAnsi"/>
          <w:color w:val="000000" w:themeColor="text1"/>
          <w:sz w:val="22"/>
          <w:szCs w:val="22"/>
          <w:lang w:val="en-US"/>
        </w:rPr>
        <w:t xml:space="preserve">1) Work with AIPE in the design and implementation of the training program. 2) Through its local bases, lead the communication, coordination, and accompaniment on the ground of </w:t>
      </w:r>
      <w:proofErr w:type="spellStart"/>
      <w:r w:rsidRPr="007A13BD">
        <w:rPr>
          <w:rFonts w:asciiTheme="minorHAnsi" w:eastAsia="Calibri" w:hAnsiTheme="minorHAnsi" w:cstheme="minorHAnsi"/>
          <w:color w:val="000000" w:themeColor="text1"/>
          <w:sz w:val="22"/>
          <w:szCs w:val="22"/>
          <w:lang w:val="en-US"/>
        </w:rPr>
        <w:t>Kukama</w:t>
      </w:r>
      <w:proofErr w:type="spellEnd"/>
      <w:r w:rsidR="2E4DAC66" w:rsidRPr="007A13BD">
        <w:rPr>
          <w:rFonts w:asciiTheme="minorHAnsi" w:eastAsia="Calibri" w:hAnsiTheme="minorHAnsi" w:cstheme="minorHAnsi"/>
          <w:color w:val="000000" w:themeColor="text1"/>
          <w:sz w:val="22"/>
          <w:szCs w:val="22"/>
          <w:lang w:val="en-US"/>
        </w:rPr>
        <w:t xml:space="preserve"> and </w:t>
      </w:r>
      <w:proofErr w:type="spellStart"/>
      <w:r w:rsidR="00EC3C31" w:rsidRPr="007A13BD">
        <w:rPr>
          <w:rFonts w:asciiTheme="minorHAnsi" w:eastAsia="Calibri" w:hAnsiTheme="minorHAnsi" w:cstheme="minorHAnsi"/>
          <w:color w:val="000000" w:themeColor="text1"/>
          <w:sz w:val="22"/>
          <w:szCs w:val="22"/>
          <w:lang w:val="en-US"/>
        </w:rPr>
        <w:t>Shiwilu</w:t>
      </w:r>
      <w:proofErr w:type="spellEnd"/>
      <w:r w:rsidRPr="007A13BD">
        <w:rPr>
          <w:rFonts w:asciiTheme="minorHAnsi" w:eastAsia="Calibri" w:hAnsiTheme="minorHAnsi" w:cstheme="minorHAnsi"/>
          <w:color w:val="000000" w:themeColor="text1"/>
          <w:sz w:val="22"/>
          <w:szCs w:val="22"/>
          <w:lang w:val="en-US"/>
        </w:rPr>
        <w:t xml:space="preserve"> women and local communities. 3) Leadership to ensure the intervention includes a robust cross-cultural </w:t>
      </w:r>
      <w:r w:rsidR="001F08E2">
        <w:rPr>
          <w:rFonts w:asciiTheme="minorHAnsi" w:eastAsia="Calibri" w:hAnsiTheme="minorHAnsi" w:cstheme="minorHAnsi"/>
          <w:color w:val="000000" w:themeColor="text1"/>
          <w:sz w:val="22"/>
          <w:szCs w:val="22"/>
          <w:lang w:val="en-US"/>
        </w:rPr>
        <w:t xml:space="preserve">and gender </w:t>
      </w:r>
      <w:r w:rsidRPr="007A13BD">
        <w:rPr>
          <w:rFonts w:asciiTheme="minorHAnsi" w:eastAsia="Calibri" w:hAnsiTheme="minorHAnsi" w:cstheme="minorHAnsi"/>
          <w:color w:val="000000" w:themeColor="text1"/>
          <w:sz w:val="22"/>
          <w:szCs w:val="22"/>
          <w:lang w:val="en-US"/>
        </w:rPr>
        <w:t xml:space="preserve">approach and bottom-up participatory approaches to training program design and implementation. </w:t>
      </w:r>
    </w:p>
    <w:p w14:paraId="031582AA" w14:textId="23E7CAC8" w:rsidR="002B07BE" w:rsidRPr="007A13BD" w:rsidRDefault="1F26B23A" w:rsidP="007A13BD">
      <w:pPr>
        <w:spacing w:after="120"/>
        <w:jc w:val="both"/>
        <w:rPr>
          <w:rFonts w:asciiTheme="minorHAnsi" w:eastAsiaTheme="minorEastAsia" w:hAnsiTheme="minorHAnsi" w:cstheme="minorHAnsi"/>
          <w:b/>
          <w:sz w:val="22"/>
          <w:szCs w:val="22"/>
          <w:lang w:val="en-US"/>
        </w:rPr>
      </w:pPr>
      <w:r w:rsidRPr="007A13BD">
        <w:rPr>
          <w:rFonts w:asciiTheme="minorHAnsi" w:eastAsia="Calibri" w:hAnsiTheme="minorHAnsi" w:cstheme="minorHAnsi"/>
          <w:b/>
          <w:sz w:val="22"/>
          <w:szCs w:val="22"/>
          <w:lang w:val="en-US"/>
        </w:rPr>
        <w:t>WKK</w:t>
      </w:r>
      <w:r w:rsidR="3B7BE4BF" w:rsidRPr="007A13BD">
        <w:rPr>
          <w:rFonts w:asciiTheme="minorHAnsi" w:eastAsia="Calibri" w:hAnsiTheme="minorHAnsi" w:cstheme="minorHAnsi"/>
          <w:b/>
          <w:sz w:val="22"/>
          <w:szCs w:val="22"/>
          <w:lang w:val="en-US"/>
        </w:rPr>
        <w:t xml:space="preserve"> &amp; OCIDMUSHI</w:t>
      </w:r>
      <w:r w:rsidR="706DFC66" w:rsidRPr="007A13BD">
        <w:rPr>
          <w:rFonts w:asciiTheme="minorHAnsi" w:eastAsia="Calibri" w:hAnsiTheme="minorHAnsi" w:cstheme="minorHAnsi"/>
          <w:b/>
          <w:sz w:val="22"/>
          <w:szCs w:val="22"/>
          <w:lang w:val="en-US"/>
        </w:rPr>
        <w:t xml:space="preserve">: </w:t>
      </w:r>
      <w:r w:rsidR="706DFC66" w:rsidRPr="007A13BD">
        <w:rPr>
          <w:rFonts w:asciiTheme="minorHAnsi" w:eastAsia="Calibri" w:hAnsiTheme="minorHAnsi" w:cstheme="minorHAnsi"/>
          <w:sz w:val="22"/>
          <w:szCs w:val="22"/>
          <w:lang w:val="en-US"/>
        </w:rPr>
        <w:t>1)</w:t>
      </w:r>
      <w:r w:rsidR="706DFC66" w:rsidRPr="007A13BD">
        <w:rPr>
          <w:rFonts w:asciiTheme="minorHAnsi" w:eastAsia="Calibri" w:hAnsiTheme="minorHAnsi" w:cstheme="minorHAnsi"/>
          <w:b/>
          <w:sz w:val="22"/>
          <w:szCs w:val="22"/>
          <w:lang w:val="en-US"/>
        </w:rPr>
        <w:t xml:space="preserve"> </w:t>
      </w:r>
      <w:r w:rsidR="706DFC66" w:rsidRPr="007A13BD">
        <w:rPr>
          <w:rFonts w:asciiTheme="minorHAnsi" w:eastAsia="Calibri" w:hAnsiTheme="minorHAnsi" w:cstheme="minorHAnsi"/>
          <w:sz w:val="22"/>
          <w:szCs w:val="22"/>
          <w:lang w:val="en-US"/>
        </w:rPr>
        <w:t xml:space="preserve">Collaborate in the presentation of the project </w:t>
      </w:r>
      <w:r w:rsidR="6FA8C734" w:rsidRPr="007A13BD">
        <w:rPr>
          <w:rFonts w:asciiTheme="minorHAnsi" w:eastAsia="Calibri" w:hAnsiTheme="minorHAnsi" w:cstheme="minorHAnsi"/>
          <w:sz w:val="22"/>
          <w:szCs w:val="22"/>
          <w:lang w:val="en-US"/>
        </w:rPr>
        <w:t xml:space="preserve">and interactions with </w:t>
      </w:r>
      <w:r w:rsidR="706DFC66" w:rsidRPr="007A13BD">
        <w:rPr>
          <w:rFonts w:asciiTheme="minorHAnsi" w:eastAsia="Calibri" w:hAnsiTheme="minorHAnsi" w:cstheme="minorHAnsi"/>
          <w:sz w:val="22"/>
          <w:szCs w:val="22"/>
          <w:lang w:val="en-US"/>
        </w:rPr>
        <w:t xml:space="preserve">the </w:t>
      </w:r>
      <w:proofErr w:type="spellStart"/>
      <w:r w:rsidR="4C860740" w:rsidRPr="007A13BD">
        <w:rPr>
          <w:rFonts w:asciiTheme="minorHAnsi" w:eastAsia="Calibri" w:hAnsiTheme="minorHAnsi" w:cstheme="minorHAnsi"/>
          <w:sz w:val="22"/>
          <w:szCs w:val="22"/>
          <w:lang w:val="en-US"/>
        </w:rPr>
        <w:t>Kukama</w:t>
      </w:r>
      <w:proofErr w:type="spellEnd"/>
      <w:r w:rsidR="1814DCEF" w:rsidRPr="007A13BD">
        <w:rPr>
          <w:rFonts w:asciiTheme="minorHAnsi" w:eastAsia="Calibri" w:hAnsiTheme="minorHAnsi" w:cstheme="minorHAnsi"/>
          <w:sz w:val="22"/>
          <w:szCs w:val="22"/>
          <w:lang w:val="en-US"/>
        </w:rPr>
        <w:t xml:space="preserve"> and </w:t>
      </w:r>
      <w:proofErr w:type="spellStart"/>
      <w:r w:rsidR="1814DCEF" w:rsidRPr="007A13BD">
        <w:rPr>
          <w:rFonts w:asciiTheme="minorHAnsi" w:eastAsia="Calibri" w:hAnsiTheme="minorHAnsi" w:cstheme="minorHAnsi"/>
          <w:sz w:val="22"/>
          <w:szCs w:val="22"/>
          <w:lang w:val="en-US"/>
        </w:rPr>
        <w:t>Shiwilu</w:t>
      </w:r>
      <w:proofErr w:type="spellEnd"/>
      <w:r w:rsidR="4C860740" w:rsidRPr="007A13BD">
        <w:rPr>
          <w:rFonts w:asciiTheme="minorHAnsi" w:eastAsia="Calibri" w:hAnsiTheme="minorHAnsi" w:cstheme="minorHAnsi"/>
          <w:sz w:val="22"/>
          <w:szCs w:val="22"/>
          <w:lang w:val="en-US"/>
        </w:rPr>
        <w:t xml:space="preserve"> </w:t>
      </w:r>
      <w:r w:rsidR="706DFC66" w:rsidRPr="007A13BD">
        <w:rPr>
          <w:rFonts w:asciiTheme="minorHAnsi" w:eastAsia="Calibri" w:hAnsiTheme="minorHAnsi" w:cstheme="minorHAnsi"/>
          <w:sz w:val="22"/>
          <w:szCs w:val="22"/>
          <w:lang w:val="en-US"/>
        </w:rPr>
        <w:t xml:space="preserve">communities </w:t>
      </w:r>
      <w:r w:rsidR="3D254480" w:rsidRPr="007A13BD">
        <w:rPr>
          <w:rFonts w:asciiTheme="minorHAnsi" w:eastAsia="Calibri" w:hAnsiTheme="minorHAnsi" w:cstheme="minorHAnsi"/>
          <w:sz w:val="22"/>
          <w:szCs w:val="22"/>
          <w:lang w:val="en-US"/>
        </w:rPr>
        <w:t xml:space="preserve">respectively </w:t>
      </w:r>
      <w:r w:rsidR="706DFC66" w:rsidRPr="007A13BD">
        <w:rPr>
          <w:rFonts w:asciiTheme="minorHAnsi" w:eastAsia="Calibri" w:hAnsiTheme="minorHAnsi" w:cstheme="minorHAnsi"/>
          <w:sz w:val="22"/>
          <w:szCs w:val="22"/>
          <w:lang w:val="en-US"/>
        </w:rPr>
        <w:t xml:space="preserve">and their leaders. 2) Work together with ONAMIAP in the implementation of the training program. 3) Support the local transmission of information and mobilization of other women in the communities. Furthermore, we expect that some of the young </w:t>
      </w:r>
      <w:proofErr w:type="spellStart"/>
      <w:r w:rsidR="706DFC66" w:rsidRPr="007A13BD">
        <w:rPr>
          <w:rFonts w:asciiTheme="minorHAnsi" w:eastAsia="Calibri" w:hAnsiTheme="minorHAnsi" w:cstheme="minorHAnsi"/>
          <w:sz w:val="22"/>
          <w:szCs w:val="22"/>
          <w:lang w:val="en-US"/>
        </w:rPr>
        <w:t>Kukama</w:t>
      </w:r>
      <w:proofErr w:type="spellEnd"/>
      <w:r w:rsidR="706DFC66" w:rsidRPr="007A13BD">
        <w:rPr>
          <w:rFonts w:asciiTheme="minorHAnsi" w:eastAsia="Calibri" w:hAnsiTheme="minorHAnsi" w:cstheme="minorHAnsi"/>
          <w:sz w:val="22"/>
          <w:szCs w:val="22"/>
          <w:lang w:val="en-US"/>
        </w:rPr>
        <w:t xml:space="preserve"> </w:t>
      </w:r>
      <w:r w:rsidR="39321D47" w:rsidRPr="007A13BD">
        <w:rPr>
          <w:rFonts w:asciiTheme="minorHAnsi" w:eastAsia="Calibri" w:hAnsiTheme="minorHAnsi" w:cstheme="minorHAnsi"/>
          <w:sz w:val="22"/>
          <w:szCs w:val="22"/>
          <w:lang w:val="en-US"/>
        </w:rPr>
        <w:t xml:space="preserve">and </w:t>
      </w:r>
      <w:proofErr w:type="spellStart"/>
      <w:r w:rsidR="39321D47" w:rsidRPr="007A13BD">
        <w:rPr>
          <w:rFonts w:asciiTheme="minorHAnsi" w:eastAsia="Calibri" w:hAnsiTheme="minorHAnsi" w:cstheme="minorHAnsi"/>
          <w:sz w:val="22"/>
          <w:szCs w:val="22"/>
          <w:lang w:val="en-US"/>
        </w:rPr>
        <w:t>Shiwilu</w:t>
      </w:r>
      <w:proofErr w:type="spellEnd"/>
      <w:r w:rsidR="39321D47" w:rsidRPr="007A13BD">
        <w:rPr>
          <w:rFonts w:asciiTheme="minorHAnsi" w:eastAsia="Calibri" w:hAnsiTheme="minorHAnsi" w:cstheme="minorHAnsi"/>
          <w:sz w:val="22"/>
          <w:szCs w:val="22"/>
          <w:lang w:val="en-US"/>
        </w:rPr>
        <w:t xml:space="preserve"> </w:t>
      </w:r>
      <w:r w:rsidR="706DFC66" w:rsidRPr="007A13BD">
        <w:rPr>
          <w:rFonts w:asciiTheme="minorHAnsi" w:eastAsia="Calibri" w:hAnsiTheme="minorHAnsi" w:cstheme="minorHAnsi"/>
          <w:sz w:val="22"/>
          <w:szCs w:val="22"/>
          <w:lang w:val="en-US"/>
        </w:rPr>
        <w:t xml:space="preserve">women who participate in the project will find in </w:t>
      </w:r>
      <w:r w:rsidR="4E2B75C9" w:rsidRPr="007A13BD">
        <w:rPr>
          <w:rFonts w:asciiTheme="minorHAnsi" w:eastAsia="Calibri" w:hAnsiTheme="minorHAnsi" w:cstheme="minorHAnsi"/>
          <w:sz w:val="22"/>
          <w:szCs w:val="22"/>
          <w:lang w:val="en-US"/>
        </w:rPr>
        <w:t>these organizations</w:t>
      </w:r>
      <w:r w:rsidR="706DFC66" w:rsidRPr="007A13BD">
        <w:rPr>
          <w:rFonts w:asciiTheme="minorHAnsi" w:eastAsia="Calibri" w:hAnsiTheme="minorHAnsi" w:cstheme="minorHAnsi"/>
          <w:sz w:val="22"/>
          <w:szCs w:val="22"/>
          <w:lang w:val="en-US"/>
        </w:rPr>
        <w:t xml:space="preserve"> a collaborative and supportive space for continued political participation and the exercise of advocacy, thereby contributing to organizational renewal and the inclusion of youth perspectives in the organization. </w:t>
      </w:r>
    </w:p>
    <w:p w14:paraId="33A73D17" w14:textId="36EC9AFC" w:rsidR="3276094B" w:rsidRPr="007A13BD" w:rsidRDefault="49A978C9" w:rsidP="007A13BD">
      <w:pPr>
        <w:spacing w:after="120"/>
        <w:jc w:val="both"/>
        <w:rPr>
          <w:rFonts w:asciiTheme="minorHAnsi" w:eastAsiaTheme="minorEastAsia" w:hAnsiTheme="minorHAnsi" w:cstheme="minorHAnsi"/>
          <w:sz w:val="22"/>
          <w:szCs w:val="22"/>
          <w:lang w:val="en-GB"/>
        </w:rPr>
      </w:pPr>
      <w:r w:rsidRPr="007A13BD">
        <w:rPr>
          <w:rFonts w:asciiTheme="minorHAnsi" w:hAnsiTheme="minorHAnsi" w:cstheme="minorHAnsi"/>
          <w:b/>
          <w:sz w:val="22"/>
          <w:szCs w:val="22"/>
          <w:lang w:val="en-GB"/>
        </w:rPr>
        <w:t xml:space="preserve">MANTHOC: </w:t>
      </w:r>
      <w:r w:rsidRPr="007A13BD">
        <w:rPr>
          <w:rFonts w:asciiTheme="minorHAnsi" w:hAnsiTheme="minorHAnsi" w:cstheme="minorHAnsi"/>
          <w:sz w:val="22"/>
          <w:szCs w:val="22"/>
          <w:lang w:val="en-GB"/>
        </w:rPr>
        <w:t xml:space="preserve">Participate in a learning exchange with ONAMIAP, </w:t>
      </w:r>
      <w:r w:rsidR="0AC21F79" w:rsidRPr="007A13BD">
        <w:rPr>
          <w:rFonts w:asciiTheme="minorHAnsi" w:hAnsiTheme="minorHAnsi" w:cstheme="minorHAnsi"/>
          <w:sz w:val="22"/>
          <w:szCs w:val="22"/>
          <w:lang w:val="en-GB"/>
        </w:rPr>
        <w:t>WKK</w:t>
      </w:r>
      <w:r w:rsidRPr="007A13BD">
        <w:rPr>
          <w:rFonts w:asciiTheme="minorHAnsi" w:hAnsiTheme="minorHAnsi" w:cstheme="minorHAnsi"/>
          <w:sz w:val="22"/>
          <w:szCs w:val="22"/>
          <w:lang w:val="en-GB"/>
        </w:rPr>
        <w:t xml:space="preserve"> and OCIDMUSHI to share their expertise in child and youth </w:t>
      </w:r>
      <w:r w:rsidR="00007DA6" w:rsidRPr="007A13BD">
        <w:rPr>
          <w:rFonts w:asciiTheme="minorHAnsi" w:hAnsiTheme="minorHAnsi" w:cstheme="minorHAnsi"/>
          <w:sz w:val="22"/>
          <w:szCs w:val="22"/>
          <w:lang w:val="en-GB"/>
        </w:rPr>
        <w:t>centred</w:t>
      </w:r>
      <w:r w:rsidRPr="007A13BD">
        <w:rPr>
          <w:rFonts w:asciiTheme="minorHAnsi" w:hAnsiTheme="minorHAnsi" w:cstheme="minorHAnsi"/>
          <w:sz w:val="22"/>
          <w:szCs w:val="22"/>
          <w:lang w:val="en-GB"/>
        </w:rPr>
        <w:t xml:space="preserve"> methodologies. </w:t>
      </w:r>
    </w:p>
    <w:p w14:paraId="14A07EEC" w14:textId="06A8C8EB" w:rsidR="00C47F36" w:rsidRPr="007A13BD" w:rsidRDefault="00A6439D" w:rsidP="007A13BD">
      <w:pPr>
        <w:spacing w:after="120"/>
        <w:rPr>
          <w:rFonts w:asciiTheme="minorHAnsi" w:hAnsiTheme="minorHAnsi" w:cstheme="minorHAnsi"/>
          <w:b/>
          <w:sz w:val="22"/>
          <w:szCs w:val="22"/>
          <w:lang w:val="en-GB"/>
        </w:rPr>
      </w:pPr>
      <w:r w:rsidRPr="007A13BD">
        <w:rPr>
          <w:rFonts w:asciiTheme="minorHAnsi" w:hAnsiTheme="minorHAnsi" w:cstheme="minorHAnsi"/>
          <w:b/>
          <w:sz w:val="22"/>
          <w:szCs w:val="22"/>
          <w:lang w:val="en-GB"/>
        </w:rPr>
        <w:t>Justify substantial payroll costs, and if payroll costs are included for the Danish organisation, describe the tasks and why Danish personnel are best positioned to undertake these tasks</w:t>
      </w:r>
      <w:r w:rsidR="007A13BD">
        <w:rPr>
          <w:rFonts w:asciiTheme="minorHAnsi" w:hAnsiTheme="minorHAnsi" w:cstheme="minorHAnsi"/>
          <w:b/>
          <w:sz w:val="22"/>
          <w:szCs w:val="22"/>
          <w:lang w:val="en-GB"/>
        </w:rPr>
        <w:t>:</w:t>
      </w:r>
    </w:p>
    <w:p w14:paraId="17B73CB5" w14:textId="6E3B120F" w:rsidR="002B07BE" w:rsidRPr="00C73467" w:rsidRDefault="000F25E0" w:rsidP="00C73467">
      <w:pPr>
        <w:spacing w:after="120"/>
        <w:jc w:val="both"/>
        <w:rPr>
          <w:rFonts w:asciiTheme="minorHAnsi" w:hAnsiTheme="minorHAnsi" w:cstheme="minorHAnsi"/>
          <w:sz w:val="22"/>
          <w:szCs w:val="22"/>
          <w:lang w:val="en-GB"/>
        </w:rPr>
      </w:pPr>
      <w:r w:rsidRPr="00C73467">
        <w:rPr>
          <w:rFonts w:asciiTheme="minorHAnsi" w:hAnsiTheme="minorHAnsi" w:cstheme="minorHAnsi"/>
          <w:sz w:val="22"/>
          <w:szCs w:val="22"/>
          <w:lang w:val="en-GB"/>
        </w:rPr>
        <w:t>Payroll costs are included for AIDK</w:t>
      </w:r>
      <w:r w:rsidR="0039207D" w:rsidRPr="00C73467">
        <w:rPr>
          <w:rFonts w:asciiTheme="minorHAnsi" w:hAnsiTheme="minorHAnsi" w:cstheme="minorHAnsi"/>
          <w:sz w:val="22"/>
          <w:szCs w:val="22"/>
          <w:lang w:val="en-GB"/>
        </w:rPr>
        <w:t xml:space="preserve"> </w:t>
      </w:r>
      <w:r w:rsidR="001E7B24" w:rsidRPr="00C73467">
        <w:rPr>
          <w:rFonts w:asciiTheme="minorHAnsi" w:hAnsiTheme="minorHAnsi" w:cstheme="minorHAnsi"/>
          <w:bCs/>
          <w:sz w:val="22"/>
          <w:szCs w:val="22"/>
          <w:lang w:val="en-GB"/>
        </w:rPr>
        <w:t>staff</w:t>
      </w:r>
      <w:r w:rsidR="0039207D" w:rsidRPr="00C73467">
        <w:rPr>
          <w:rFonts w:asciiTheme="minorHAnsi" w:hAnsiTheme="minorHAnsi" w:cstheme="minorHAnsi"/>
          <w:bCs/>
          <w:sz w:val="22"/>
          <w:szCs w:val="22"/>
          <w:lang w:val="en-GB"/>
        </w:rPr>
        <w:t xml:space="preserve"> </w:t>
      </w:r>
      <w:r w:rsidR="001A4B4A" w:rsidRPr="00C73467">
        <w:rPr>
          <w:rFonts w:asciiTheme="minorHAnsi" w:hAnsiTheme="minorHAnsi" w:cstheme="minorHAnsi"/>
          <w:bCs/>
          <w:sz w:val="22"/>
          <w:szCs w:val="22"/>
          <w:lang w:val="en-GB"/>
        </w:rPr>
        <w:t xml:space="preserve">to cover </w:t>
      </w:r>
      <w:r w:rsidR="0039207D" w:rsidRPr="00C73467">
        <w:rPr>
          <w:rFonts w:asciiTheme="minorHAnsi" w:hAnsiTheme="minorHAnsi" w:cstheme="minorHAnsi"/>
          <w:sz w:val="22"/>
          <w:szCs w:val="22"/>
          <w:lang w:val="en-GB"/>
        </w:rPr>
        <w:t xml:space="preserve">for Danish salaries </w:t>
      </w:r>
      <w:r w:rsidR="00EA1A1D" w:rsidRPr="00C73467">
        <w:rPr>
          <w:rFonts w:asciiTheme="minorHAnsi" w:hAnsiTheme="minorHAnsi" w:cstheme="minorHAnsi"/>
          <w:bCs/>
          <w:sz w:val="22"/>
          <w:szCs w:val="22"/>
          <w:lang w:val="en-GB"/>
        </w:rPr>
        <w:t xml:space="preserve">for necessary </w:t>
      </w:r>
      <w:r w:rsidR="0039207D" w:rsidRPr="00C73467">
        <w:rPr>
          <w:rFonts w:asciiTheme="minorHAnsi" w:hAnsiTheme="minorHAnsi" w:cstheme="minorHAnsi"/>
          <w:sz w:val="22"/>
          <w:szCs w:val="22"/>
          <w:lang w:val="en-GB"/>
        </w:rPr>
        <w:t xml:space="preserve">support </w:t>
      </w:r>
      <w:r w:rsidR="0091635A" w:rsidRPr="00C73467">
        <w:rPr>
          <w:rFonts w:asciiTheme="minorHAnsi" w:hAnsiTheme="minorHAnsi" w:cstheme="minorHAnsi"/>
          <w:bCs/>
          <w:sz w:val="22"/>
          <w:szCs w:val="22"/>
          <w:lang w:val="en-GB"/>
        </w:rPr>
        <w:t>and quality assurance</w:t>
      </w:r>
      <w:r w:rsidR="00A0431E" w:rsidRPr="00C73467">
        <w:rPr>
          <w:rFonts w:asciiTheme="minorHAnsi" w:hAnsiTheme="minorHAnsi" w:cstheme="minorHAnsi"/>
          <w:bCs/>
          <w:sz w:val="22"/>
          <w:szCs w:val="22"/>
          <w:lang w:val="en-GB"/>
        </w:rPr>
        <w:t xml:space="preserve">, partly in terms of linking </w:t>
      </w:r>
      <w:r w:rsidR="0039207D" w:rsidRPr="00C73467">
        <w:rPr>
          <w:rFonts w:asciiTheme="minorHAnsi" w:hAnsiTheme="minorHAnsi" w:cstheme="minorHAnsi"/>
          <w:sz w:val="22"/>
          <w:szCs w:val="22"/>
          <w:lang w:val="en-GB"/>
        </w:rPr>
        <w:t xml:space="preserve">the </w:t>
      </w:r>
      <w:r w:rsidR="00A0431E" w:rsidRPr="00C73467">
        <w:rPr>
          <w:rFonts w:asciiTheme="minorHAnsi" w:hAnsiTheme="minorHAnsi" w:cstheme="minorHAnsi"/>
          <w:bCs/>
          <w:sz w:val="22"/>
          <w:szCs w:val="22"/>
          <w:lang w:val="en-GB"/>
        </w:rPr>
        <w:t xml:space="preserve">intervention to </w:t>
      </w:r>
      <w:r w:rsidR="000E2B8C" w:rsidRPr="00C73467">
        <w:rPr>
          <w:rFonts w:asciiTheme="minorHAnsi" w:hAnsiTheme="minorHAnsi" w:cstheme="minorHAnsi"/>
          <w:bCs/>
          <w:sz w:val="22"/>
          <w:szCs w:val="22"/>
          <w:lang w:val="en-GB"/>
        </w:rPr>
        <w:t xml:space="preserve">global human rights education </w:t>
      </w:r>
      <w:r w:rsidR="00C40358" w:rsidRPr="00C73467">
        <w:rPr>
          <w:rFonts w:asciiTheme="minorHAnsi" w:hAnsiTheme="minorHAnsi" w:cstheme="minorHAnsi"/>
          <w:bCs/>
          <w:sz w:val="22"/>
          <w:szCs w:val="22"/>
          <w:lang w:val="en-GB"/>
        </w:rPr>
        <w:t>(</w:t>
      </w:r>
      <w:r w:rsidR="00134746" w:rsidRPr="00C73467">
        <w:rPr>
          <w:rFonts w:asciiTheme="minorHAnsi" w:hAnsiTheme="minorHAnsi" w:cstheme="minorHAnsi"/>
          <w:sz w:val="22"/>
          <w:szCs w:val="22"/>
          <w:lang w:val="en-GB"/>
        </w:rPr>
        <w:t>HRE</w:t>
      </w:r>
      <w:r w:rsidR="00C40358" w:rsidRPr="00C73467">
        <w:rPr>
          <w:rFonts w:asciiTheme="minorHAnsi" w:hAnsiTheme="minorHAnsi" w:cstheme="minorHAnsi"/>
          <w:bCs/>
          <w:sz w:val="22"/>
          <w:szCs w:val="22"/>
          <w:lang w:val="en-GB"/>
        </w:rPr>
        <w:t xml:space="preserve">) </w:t>
      </w:r>
      <w:r w:rsidR="000E2B8C" w:rsidRPr="00C73467">
        <w:rPr>
          <w:rFonts w:asciiTheme="minorHAnsi" w:hAnsiTheme="minorHAnsi" w:cstheme="minorHAnsi"/>
          <w:bCs/>
          <w:sz w:val="22"/>
          <w:szCs w:val="22"/>
          <w:lang w:val="en-GB"/>
        </w:rPr>
        <w:t>expertise</w:t>
      </w:r>
      <w:r w:rsidR="008527CA" w:rsidRPr="00C73467">
        <w:rPr>
          <w:rFonts w:asciiTheme="minorHAnsi" w:hAnsiTheme="minorHAnsi" w:cstheme="minorHAnsi"/>
          <w:bCs/>
          <w:sz w:val="22"/>
          <w:szCs w:val="22"/>
          <w:lang w:val="en-GB"/>
        </w:rPr>
        <w:t xml:space="preserve"> </w:t>
      </w:r>
      <w:r w:rsidR="00594E18" w:rsidRPr="00C73467">
        <w:rPr>
          <w:rFonts w:asciiTheme="minorHAnsi" w:hAnsiTheme="minorHAnsi" w:cstheme="minorHAnsi"/>
          <w:sz w:val="22"/>
          <w:szCs w:val="22"/>
          <w:lang w:val="en-GB"/>
        </w:rPr>
        <w:t>including participatory</w:t>
      </w:r>
      <w:r w:rsidR="001D7370" w:rsidRPr="00C73467">
        <w:rPr>
          <w:rFonts w:asciiTheme="minorHAnsi" w:hAnsiTheme="minorHAnsi" w:cstheme="minorHAnsi"/>
          <w:sz w:val="22"/>
          <w:szCs w:val="22"/>
          <w:lang w:val="en-GB"/>
        </w:rPr>
        <w:t xml:space="preserve">, gender and feminist </w:t>
      </w:r>
      <w:r w:rsidR="00134746" w:rsidRPr="00C73467">
        <w:rPr>
          <w:rFonts w:asciiTheme="minorHAnsi" w:hAnsiTheme="minorHAnsi" w:cstheme="minorHAnsi"/>
          <w:bCs/>
          <w:sz w:val="22"/>
          <w:szCs w:val="22"/>
          <w:lang w:val="en-GB"/>
        </w:rPr>
        <w:t>methodologies</w:t>
      </w:r>
      <w:r w:rsidR="008527CA" w:rsidRPr="00C73467">
        <w:rPr>
          <w:rFonts w:asciiTheme="minorHAnsi" w:hAnsiTheme="minorHAnsi" w:cstheme="minorHAnsi"/>
          <w:bCs/>
          <w:sz w:val="22"/>
          <w:szCs w:val="22"/>
          <w:lang w:val="en-GB"/>
        </w:rPr>
        <w:t>,</w:t>
      </w:r>
      <w:r w:rsidR="00877FF8" w:rsidRPr="00C73467">
        <w:rPr>
          <w:rFonts w:asciiTheme="minorHAnsi" w:hAnsiTheme="minorHAnsi" w:cstheme="minorHAnsi"/>
          <w:sz w:val="22"/>
          <w:szCs w:val="22"/>
          <w:lang w:val="en-GB"/>
        </w:rPr>
        <w:t xml:space="preserve"> and </w:t>
      </w:r>
      <w:r w:rsidR="00570497" w:rsidRPr="00C73467">
        <w:rPr>
          <w:rFonts w:asciiTheme="minorHAnsi" w:hAnsiTheme="minorHAnsi" w:cstheme="minorHAnsi"/>
          <w:bCs/>
          <w:sz w:val="22"/>
          <w:szCs w:val="22"/>
          <w:lang w:val="en-GB"/>
        </w:rPr>
        <w:t>partly</w:t>
      </w:r>
      <w:r w:rsidR="00877FF8" w:rsidRPr="00C73467">
        <w:rPr>
          <w:rFonts w:asciiTheme="minorHAnsi" w:hAnsiTheme="minorHAnsi" w:cstheme="minorHAnsi"/>
          <w:bCs/>
          <w:sz w:val="22"/>
          <w:szCs w:val="22"/>
          <w:lang w:val="en-GB"/>
        </w:rPr>
        <w:t xml:space="preserve"> </w:t>
      </w:r>
      <w:r w:rsidR="00877FF8" w:rsidRPr="00C73467">
        <w:rPr>
          <w:rFonts w:asciiTheme="minorHAnsi" w:hAnsiTheme="minorHAnsi" w:cstheme="minorHAnsi"/>
          <w:sz w:val="22"/>
          <w:szCs w:val="22"/>
          <w:lang w:val="en-GB"/>
        </w:rPr>
        <w:t xml:space="preserve">to </w:t>
      </w:r>
      <w:r w:rsidR="00086BE7" w:rsidRPr="00C73467">
        <w:rPr>
          <w:rFonts w:asciiTheme="minorHAnsi" w:hAnsiTheme="minorHAnsi" w:cstheme="minorHAnsi"/>
          <w:sz w:val="22"/>
          <w:szCs w:val="22"/>
          <w:lang w:val="en-GB"/>
        </w:rPr>
        <w:t xml:space="preserve">ensure </w:t>
      </w:r>
      <w:r w:rsidR="00836411" w:rsidRPr="00C73467">
        <w:rPr>
          <w:rFonts w:asciiTheme="minorHAnsi" w:hAnsiTheme="minorHAnsi" w:cstheme="minorHAnsi"/>
          <w:bCs/>
          <w:sz w:val="22"/>
          <w:szCs w:val="22"/>
          <w:lang w:val="en-GB"/>
        </w:rPr>
        <w:t xml:space="preserve">the </w:t>
      </w:r>
      <w:r w:rsidR="007A68C8" w:rsidRPr="00C73467">
        <w:rPr>
          <w:rFonts w:asciiTheme="minorHAnsi" w:hAnsiTheme="minorHAnsi" w:cstheme="minorHAnsi"/>
          <w:sz w:val="22"/>
          <w:szCs w:val="22"/>
          <w:lang w:val="en-GB"/>
        </w:rPr>
        <w:t>inclusion of</w:t>
      </w:r>
      <w:r w:rsidR="00877FF8" w:rsidRPr="00C73467">
        <w:rPr>
          <w:rFonts w:asciiTheme="minorHAnsi" w:hAnsiTheme="minorHAnsi" w:cstheme="minorHAnsi"/>
          <w:sz w:val="22"/>
          <w:szCs w:val="22"/>
          <w:lang w:val="en-GB"/>
        </w:rPr>
        <w:t xml:space="preserve"> </w:t>
      </w:r>
      <w:r w:rsidR="00C763EE" w:rsidRPr="00C73467">
        <w:rPr>
          <w:rFonts w:asciiTheme="minorHAnsi" w:hAnsiTheme="minorHAnsi" w:cstheme="minorHAnsi"/>
          <w:sz w:val="22"/>
          <w:szCs w:val="22"/>
          <w:lang w:val="en-GB"/>
        </w:rPr>
        <w:t xml:space="preserve">learnings from </w:t>
      </w:r>
      <w:r w:rsidR="00EE2771" w:rsidRPr="00C73467">
        <w:rPr>
          <w:rFonts w:asciiTheme="minorHAnsi" w:hAnsiTheme="minorHAnsi" w:cstheme="minorHAnsi"/>
          <w:bCs/>
          <w:sz w:val="22"/>
          <w:szCs w:val="22"/>
          <w:lang w:val="en-GB"/>
        </w:rPr>
        <w:t>similar</w:t>
      </w:r>
      <w:r w:rsidR="0077471F" w:rsidRPr="00C73467">
        <w:rPr>
          <w:rFonts w:asciiTheme="minorHAnsi" w:hAnsiTheme="minorHAnsi" w:cstheme="minorHAnsi"/>
          <w:sz w:val="22"/>
          <w:szCs w:val="22"/>
          <w:lang w:val="en-GB"/>
        </w:rPr>
        <w:t xml:space="preserve"> international projects</w:t>
      </w:r>
      <w:r w:rsidR="00EE2771" w:rsidRPr="00C73467">
        <w:rPr>
          <w:rFonts w:asciiTheme="minorHAnsi" w:hAnsiTheme="minorHAnsi" w:cstheme="minorHAnsi"/>
          <w:bCs/>
          <w:sz w:val="22"/>
          <w:szCs w:val="22"/>
          <w:lang w:val="en-GB"/>
        </w:rPr>
        <w:t xml:space="preserve">. </w:t>
      </w:r>
      <w:r w:rsidR="007737E9" w:rsidRPr="00C73467">
        <w:rPr>
          <w:rFonts w:asciiTheme="minorHAnsi" w:hAnsiTheme="minorHAnsi" w:cstheme="minorHAnsi"/>
          <w:bCs/>
          <w:sz w:val="22"/>
          <w:szCs w:val="22"/>
          <w:lang w:val="en-GB"/>
        </w:rPr>
        <w:t>AIDK staff will</w:t>
      </w:r>
      <w:r w:rsidR="00C706E2" w:rsidRPr="00C73467">
        <w:rPr>
          <w:rFonts w:asciiTheme="minorHAnsi" w:hAnsiTheme="minorHAnsi" w:cstheme="minorHAnsi"/>
          <w:sz w:val="22"/>
          <w:szCs w:val="22"/>
          <w:lang w:val="en-GB"/>
        </w:rPr>
        <w:t xml:space="preserve"> ensure </w:t>
      </w:r>
      <w:r w:rsidR="007737E9" w:rsidRPr="00C73467">
        <w:rPr>
          <w:rFonts w:asciiTheme="minorHAnsi" w:hAnsiTheme="minorHAnsi" w:cstheme="minorHAnsi"/>
          <w:bCs/>
          <w:sz w:val="22"/>
          <w:szCs w:val="22"/>
          <w:lang w:val="en-GB"/>
        </w:rPr>
        <w:t xml:space="preserve">that </w:t>
      </w:r>
      <w:r w:rsidR="00C706E2" w:rsidRPr="00C73467">
        <w:rPr>
          <w:rFonts w:asciiTheme="minorHAnsi" w:hAnsiTheme="minorHAnsi" w:cstheme="minorHAnsi"/>
          <w:sz w:val="22"/>
          <w:szCs w:val="22"/>
          <w:lang w:val="en-GB"/>
        </w:rPr>
        <w:t xml:space="preserve">learnings </w:t>
      </w:r>
      <w:r w:rsidR="00C40358" w:rsidRPr="00C73467">
        <w:rPr>
          <w:rFonts w:asciiTheme="minorHAnsi" w:hAnsiTheme="minorHAnsi" w:cstheme="minorHAnsi"/>
          <w:bCs/>
          <w:sz w:val="22"/>
          <w:szCs w:val="22"/>
          <w:lang w:val="en-GB"/>
        </w:rPr>
        <w:t xml:space="preserve">from the proposed intervention flows </w:t>
      </w:r>
      <w:r w:rsidR="00C706E2" w:rsidRPr="00C73467">
        <w:rPr>
          <w:rFonts w:asciiTheme="minorHAnsi" w:hAnsiTheme="minorHAnsi" w:cstheme="minorHAnsi"/>
          <w:sz w:val="22"/>
          <w:szCs w:val="22"/>
          <w:lang w:val="en-GB"/>
        </w:rPr>
        <w:t xml:space="preserve">back to the international HRE network and </w:t>
      </w:r>
      <w:r w:rsidR="00C40358" w:rsidRPr="00C73467">
        <w:rPr>
          <w:rFonts w:asciiTheme="minorHAnsi" w:hAnsiTheme="minorHAnsi" w:cstheme="minorHAnsi"/>
          <w:bCs/>
          <w:sz w:val="22"/>
          <w:szCs w:val="22"/>
          <w:lang w:val="en-GB"/>
        </w:rPr>
        <w:t>to</w:t>
      </w:r>
      <w:r w:rsidR="00C706E2" w:rsidRPr="00C73467">
        <w:rPr>
          <w:rFonts w:asciiTheme="minorHAnsi" w:hAnsiTheme="minorHAnsi" w:cstheme="minorHAnsi"/>
          <w:sz w:val="22"/>
          <w:szCs w:val="22"/>
          <w:lang w:val="en-GB"/>
        </w:rPr>
        <w:t xml:space="preserve"> other projects supported by AIDK</w:t>
      </w:r>
      <w:r w:rsidR="008D43A6" w:rsidRPr="00C73467">
        <w:rPr>
          <w:rFonts w:asciiTheme="minorHAnsi" w:hAnsiTheme="minorHAnsi" w:cstheme="minorHAnsi"/>
          <w:sz w:val="22"/>
          <w:szCs w:val="22"/>
          <w:lang w:val="en-GB"/>
        </w:rPr>
        <w:t>.</w:t>
      </w:r>
      <w:r w:rsidR="00C706E2" w:rsidRPr="00C73467">
        <w:rPr>
          <w:rFonts w:asciiTheme="minorHAnsi" w:hAnsiTheme="minorHAnsi" w:cstheme="minorHAnsi"/>
          <w:sz w:val="22"/>
          <w:szCs w:val="22"/>
          <w:lang w:val="en-GB"/>
        </w:rPr>
        <w:t xml:space="preserve"> </w:t>
      </w:r>
      <w:r w:rsidR="004E3EF3" w:rsidRPr="00C73467">
        <w:rPr>
          <w:rFonts w:asciiTheme="minorHAnsi" w:hAnsiTheme="minorHAnsi" w:cstheme="minorHAnsi"/>
          <w:bCs/>
          <w:sz w:val="22"/>
          <w:szCs w:val="22"/>
          <w:lang w:val="en-GB"/>
        </w:rPr>
        <w:t>AIDK staff</w:t>
      </w:r>
      <w:r w:rsidR="00C706E2" w:rsidRPr="00C73467">
        <w:rPr>
          <w:rFonts w:asciiTheme="minorHAnsi" w:hAnsiTheme="minorHAnsi" w:cstheme="minorHAnsi"/>
          <w:sz w:val="22"/>
          <w:szCs w:val="22"/>
          <w:lang w:val="en-GB"/>
        </w:rPr>
        <w:t xml:space="preserve"> are best positioned for these tasks because AIDK </w:t>
      </w:r>
      <w:r w:rsidR="004E3EF3" w:rsidRPr="00C73467">
        <w:rPr>
          <w:rFonts w:asciiTheme="minorHAnsi" w:hAnsiTheme="minorHAnsi" w:cstheme="minorHAnsi"/>
          <w:bCs/>
          <w:sz w:val="22"/>
          <w:szCs w:val="22"/>
          <w:lang w:val="en-GB"/>
        </w:rPr>
        <w:t>is</w:t>
      </w:r>
      <w:r w:rsidR="00C706E2" w:rsidRPr="00C73467">
        <w:rPr>
          <w:rFonts w:asciiTheme="minorHAnsi" w:hAnsiTheme="minorHAnsi" w:cstheme="minorHAnsi"/>
          <w:sz w:val="22"/>
          <w:szCs w:val="22"/>
          <w:lang w:val="en-GB"/>
        </w:rPr>
        <w:t xml:space="preserve"> acting as the </w:t>
      </w:r>
      <w:r w:rsidR="00361627" w:rsidRPr="00C73467">
        <w:rPr>
          <w:rFonts w:asciiTheme="minorHAnsi" w:hAnsiTheme="minorHAnsi" w:cstheme="minorHAnsi"/>
          <w:bCs/>
          <w:sz w:val="22"/>
          <w:szCs w:val="22"/>
          <w:lang w:val="en-GB"/>
        </w:rPr>
        <w:t xml:space="preserve">hub for knowledge and learning for </w:t>
      </w:r>
      <w:proofErr w:type="gramStart"/>
      <w:r w:rsidR="00361627" w:rsidRPr="00C73467">
        <w:rPr>
          <w:rFonts w:asciiTheme="minorHAnsi" w:hAnsiTheme="minorHAnsi" w:cstheme="minorHAnsi"/>
          <w:bCs/>
          <w:sz w:val="22"/>
          <w:szCs w:val="22"/>
          <w:lang w:val="en-GB"/>
        </w:rPr>
        <w:t>a number of</w:t>
      </w:r>
      <w:proofErr w:type="gramEnd"/>
      <w:r w:rsidR="00361627" w:rsidRPr="00C73467">
        <w:rPr>
          <w:rFonts w:asciiTheme="minorHAnsi" w:hAnsiTheme="minorHAnsi" w:cstheme="minorHAnsi"/>
          <w:bCs/>
          <w:sz w:val="22"/>
          <w:szCs w:val="22"/>
          <w:lang w:val="en-GB"/>
        </w:rPr>
        <w:t xml:space="preserve"> similar</w:t>
      </w:r>
      <w:r w:rsidR="00C706E2" w:rsidRPr="00C73467">
        <w:rPr>
          <w:rFonts w:asciiTheme="minorHAnsi" w:hAnsiTheme="minorHAnsi" w:cstheme="minorHAnsi"/>
          <w:sz w:val="22"/>
          <w:szCs w:val="22"/>
          <w:lang w:val="en-GB"/>
        </w:rPr>
        <w:t xml:space="preserve"> projects</w:t>
      </w:r>
      <w:r w:rsidR="00D42ED5" w:rsidRPr="00C73467">
        <w:rPr>
          <w:rFonts w:asciiTheme="minorHAnsi" w:hAnsiTheme="minorHAnsi" w:cstheme="minorHAnsi"/>
          <w:bCs/>
          <w:sz w:val="22"/>
          <w:szCs w:val="22"/>
          <w:lang w:val="en-GB"/>
        </w:rPr>
        <w:t xml:space="preserve"> due to</w:t>
      </w:r>
      <w:r w:rsidR="00C706E2" w:rsidRPr="00C73467">
        <w:rPr>
          <w:rFonts w:asciiTheme="minorHAnsi" w:hAnsiTheme="minorHAnsi" w:cstheme="minorHAnsi"/>
          <w:sz w:val="22"/>
          <w:szCs w:val="22"/>
          <w:lang w:val="en-GB"/>
        </w:rPr>
        <w:t xml:space="preserve"> its </w:t>
      </w:r>
      <w:r w:rsidR="00C706E2" w:rsidRPr="00C73467">
        <w:rPr>
          <w:rFonts w:asciiTheme="minorHAnsi" w:hAnsiTheme="minorHAnsi" w:cstheme="minorHAnsi"/>
          <w:bCs/>
          <w:sz w:val="22"/>
          <w:szCs w:val="22"/>
          <w:lang w:val="en-GB"/>
        </w:rPr>
        <w:t>partnership</w:t>
      </w:r>
      <w:r w:rsidR="00D42ED5" w:rsidRPr="00C73467">
        <w:rPr>
          <w:rFonts w:asciiTheme="minorHAnsi" w:hAnsiTheme="minorHAnsi" w:cstheme="minorHAnsi"/>
          <w:bCs/>
          <w:sz w:val="22"/>
          <w:szCs w:val="22"/>
          <w:lang w:val="en-GB"/>
        </w:rPr>
        <w:t xml:space="preserve"> portfolio</w:t>
      </w:r>
      <w:r w:rsidR="00E901D2" w:rsidRPr="00C73467">
        <w:rPr>
          <w:rFonts w:asciiTheme="minorHAnsi" w:hAnsiTheme="minorHAnsi" w:cstheme="minorHAnsi"/>
          <w:bCs/>
          <w:sz w:val="22"/>
          <w:szCs w:val="22"/>
          <w:lang w:val="en-GB"/>
        </w:rPr>
        <w:t xml:space="preserve"> </w:t>
      </w:r>
      <w:r w:rsidR="00F344BF" w:rsidRPr="00C73467">
        <w:rPr>
          <w:rFonts w:asciiTheme="minorHAnsi" w:hAnsiTheme="minorHAnsi" w:cstheme="minorHAnsi"/>
          <w:sz w:val="22"/>
          <w:szCs w:val="22"/>
          <w:lang w:val="en-GB"/>
        </w:rPr>
        <w:t>and long</w:t>
      </w:r>
      <w:r w:rsidR="00E901D2" w:rsidRPr="00C73467">
        <w:rPr>
          <w:rFonts w:asciiTheme="minorHAnsi" w:hAnsiTheme="minorHAnsi" w:cstheme="minorHAnsi"/>
          <w:bCs/>
          <w:sz w:val="22"/>
          <w:szCs w:val="22"/>
          <w:lang w:val="en-GB"/>
        </w:rPr>
        <w:t>-term</w:t>
      </w:r>
      <w:r w:rsidR="00F344BF" w:rsidRPr="00C73467">
        <w:rPr>
          <w:rFonts w:asciiTheme="minorHAnsi" w:hAnsiTheme="minorHAnsi" w:cstheme="minorHAnsi"/>
          <w:sz w:val="22"/>
          <w:szCs w:val="22"/>
          <w:lang w:val="en-GB"/>
        </w:rPr>
        <w:t xml:space="preserve"> experience in the area of HRE</w:t>
      </w:r>
      <w:r w:rsidR="00C706E2" w:rsidRPr="00C73467">
        <w:rPr>
          <w:rFonts w:asciiTheme="minorHAnsi" w:hAnsiTheme="minorHAnsi" w:cstheme="minorHAnsi"/>
          <w:sz w:val="22"/>
          <w:szCs w:val="22"/>
          <w:lang w:val="en-GB"/>
        </w:rPr>
        <w:t>.</w:t>
      </w:r>
    </w:p>
    <w:p w14:paraId="4D3C3F1D" w14:textId="26B084EC" w:rsidR="007A68C8" w:rsidRPr="00C73467" w:rsidRDefault="007A68C8" w:rsidP="00C73467">
      <w:pPr>
        <w:spacing w:after="120"/>
        <w:jc w:val="both"/>
        <w:rPr>
          <w:rFonts w:asciiTheme="minorHAnsi" w:hAnsiTheme="minorHAnsi" w:cstheme="minorHAnsi"/>
          <w:sz w:val="22"/>
          <w:szCs w:val="22"/>
          <w:lang w:val="en-GB"/>
        </w:rPr>
      </w:pPr>
      <w:r w:rsidRPr="00C73467">
        <w:rPr>
          <w:rFonts w:asciiTheme="minorHAnsi" w:hAnsiTheme="minorHAnsi" w:cstheme="minorHAnsi"/>
          <w:bCs/>
          <w:sz w:val="22"/>
          <w:szCs w:val="22"/>
          <w:lang w:val="en-GB"/>
        </w:rPr>
        <w:t>In addition</w:t>
      </w:r>
      <w:r w:rsidR="003B12E3" w:rsidRPr="00C73467">
        <w:rPr>
          <w:rFonts w:asciiTheme="minorHAnsi" w:hAnsiTheme="minorHAnsi" w:cstheme="minorHAnsi"/>
          <w:bCs/>
          <w:sz w:val="22"/>
          <w:szCs w:val="22"/>
          <w:lang w:val="en-GB"/>
        </w:rPr>
        <w:t xml:space="preserve">, </w:t>
      </w:r>
      <w:r w:rsidR="00E70BFC" w:rsidRPr="00C73467">
        <w:rPr>
          <w:rFonts w:asciiTheme="minorHAnsi" w:hAnsiTheme="minorHAnsi" w:cstheme="minorHAnsi"/>
          <w:bCs/>
          <w:sz w:val="22"/>
          <w:szCs w:val="22"/>
          <w:lang w:val="en-GB"/>
        </w:rPr>
        <w:t xml:space="preserve">Danish salaries are included </w:t>
      </w:r>
      <w:r w:rsidR="003E5056" w:rsidRPr="00C73467">
        <w:rPr>
          <w:rFonts w:asciiTheme="minorHAnsi" w:hAnsiTheme="minorHAnsi" w:cstheme="minorHAnsi"/>
          <w:bCs/>
          <w:sz w:val="22"/>
          <w:szCs w:val="22"/>
          <w:lang w:val="en-GB"/>
        </w:rPr>
        <w:t xml:space="preserve">to meet AIDK’s supervisory obligation in terms of </w:t>
      </w:r>
      <w:r w:rsidR="00022A12" w:rsidRPr="00C73467">
        <w:rPr>
          <w:rFonts w:asciiTheme="minorHAnsi" w:hAnsiTheme="minorHAnsi" w:cstheme="minorHAnsi"/>
          <w:bCs/>
          <w:sz w:val="22"/>
          <w:szCs w:val="22"/>
          <w:lang w:val="en-GB"/>
        </w:rPr>
        <w:t xml:space="preserve">programmatic and financial-administrative </w:t>
      </w:r>
      <w:r w:rsidR="00524558" w:rsidRPr="00C73467">
        <w:rPr>
          <w:rFonts w:asciiTheme="minorHAnsi" w:hAnsiTheme="minorHAnsi" w:cstheme="minorHAnsi"/>
          <w:bCs/>
          <w:sz w:val="22"/>
          <w:szCs w:val="22"/>
          <w:lang w:val="en-GB"/>
        </w:rPr>
        <w:t xml:space="preserve">project </w:t>
      </w:r>
      <w:r w:rsidR="00E70BFC" w:rsidRPr="00C73467">
        <w:rPr>
          <w:rFonts w:asciiTheme="minorHAnsi" w:hAnsiTheme="minorHAnsi" w:cstheme="minorHAnsi"/>
          <w:bCs/>
          <w:sz w:val="22"/>
          <w:szCs w:val="22"/>
          <w:lang w:val="en-GB"/>
        </w:rPr>
        <w:t>monitoring</w:t>
      </w:r>
      <w:r w:rsidR="00E521D0" w:rsidRPr="00C73467">
        <w:rPr>
          <w:rFonts w:asciiTheme="minorHAnsi" w:hAnsiTheme="minorHAnsi" w:cstheme="minorHAnsi"/>
          <w:bCs/>
          <w:sz w:val="22"/>
          <w:szCs w:val="22"/>
          <w:lang w:val="en-GB"/>
        </w:rPr>
        <w:t xml:space="preserve"> and evaluation</w:t>
      </w:r>
      <w:r w:rsidR="009261E2" w:rsidRPr="00C73467">
        <w:rPr>
          <w:rFonts w:asciiTheme="minorHAnsi" w:hAnsiTheme="minorHAnsi" w:cstheme="minorHAnsi"/>
          <w:bCs/>
          <w:sz w:val="22"/>
          <w:szCs w:val="22"/>
          <w:lang w:val="en-GB"/>
        </w:rPr>
        <w:t xml:space="preserve">, as well as for </w:t>
      </w:r>
      <w:r w:rsidR="00E521D0" w:rsidRPr="00C73467">
        <w:rPr>
          <w:rFonts w:asciiTheme="minorHAnsi" w:hAnsiTheme="minorHAnsi" w:cstheme="minorHAnsi"/>
          <w:bCs/>
          <w:sz w:val="22"/>
          <w:szCs w:val="22"/>
          <w:lang w:val="en-GB"/>
        </w:rPr>
        <w:t xml:space="preserve">supporting </w:t>
      </w:r>
      <w:r w:rsidR="00AF0649" w:rsidRPr="00C73467">
        <w:rPr>
          <w:rFonts w:asciiTheme="minorHAnsi" w:hAnsiTheme="minorHAnsi" w:cstheme="minorHAnsi"/>
          <w:bCs/>
          <w:sz w:val="22"/>
          <w:szCs w:val="22"/>
          <w:lang w:val="en-GB"/>
        </w:rPr>
        <w:t xml:space="preserve">the </w:t>
      </w:r>
      <w:r w:rsidR="00C706E2" w:rsidRPr="00C73467">
        <w:rPr>
          <w:rFonts w:asciiTheme="minorHAnsi" w:hAnsiTheme="minorHAnsi" w:cstheme="minorHAnsi"/>
          <w:bCs/>
          <w:sz w:val="22"/>
          <w:szCs w:val="22"/>
          <w:lang w:val="en-GB"/>
        </w:rPr>
        <w:t>relation with CISU</w:t>
      </w:r>
      <w:r w:rsidR="006C063C" w:rsidRPr="00C73467">
        <w:rPr>
          <w:rFonts w:asciiTheme="minorHAnsi" w:hAnsiTheme="minorHAnsi" w:cstheme="minorHAnsi"/>
          <w:bCs/>
          <w:sz w:val="22"/>
          <w:szCs w:val="22"/>
          <w:lang w:val="en-GB"/>
        </w:rPr>
        <w:t xml:space="preserve"> in terms of progress- and results reporting</w:t>
      </w:r>
      <w:r w:rsidR="00E521D0" w:rsidRPr="00C73467">
        <w:rPr>
          <w:rFonts w:asciiTheme="minorHAnsi" w:hAnsiTheme="minorHAnsi" w:cstheme="minorHAnsi"/>
          <w:bCs/>
          <w:sz w:val="22"/>
          <w:szCs w:val="22"/>
          <w:lang w:val="en-GB"/>
        </w:rPr>
        <w:t>.</w:t>
      </w:r>
    </w:p>
    <w:p w14:paraId="269EAF51" w14:textId="1632532D" w:rsidR="00706A8A" w:rsidRPr="00C73467" w:rsidRDefault="7C73A2BA" w:rsidP="00EF561D">
      <w:pPr>
        <w:spacing w:after="120"/>
        <w:jc w:val="both"/>
        <w:rPr>
          <w:rFonts w:asciiTheme="minorHAnsi" w:hAnsiTheme="minorHAnsi" w:cstheme="minorHAnsi"/>
          <w:b/>
          <w:sz w:val="22"/>
          <w:szCs w:val="22"/>
          <w:lang w:val="en-GB"/>
        </w:rPr>
      </w:pPr>
      <w:r w:rsidRPr="00C73467">
        <w:rPr>
          <w:rFonts w:asciiTheme="minorHAnsi" w:hAnsiTheme="minorHAnsi" w:cstheme="minorHAnsi"/>
          <w:b/>
          <w:sz w:val="22"/>
          <w:szCs w:val="22"/>
          <w:lang w:val="en-GB"/>
        </w:rPr>
        <w:t>C</w:t>
      </w:r>
      <w:r w:rsidR="00C47F36" w:rsidRPr="00C73467">
        <w:rPr>
          <w:rFonts w:asciiTheme="minorHAnsi" w:hAnsiTheme="minorHAnsi" w:cstheme="minorHAnsi"/>
          <w:b/>
          <w:sz w:val="22"/>
          <w:szCs w:val="22"/>
          <w:lang w:val="en-GB"/>
        </w:rPr>
        <w:t>ontribut</w:t>
      </w:r>
      <w:r w:rsidR="59522433" w:rsidRPr="00C73467">
        <w:rPr>
          <w:rFonts w:asciiTheme="minorHAnsi" w:hAnsiTheme="minorHAnsi" w:cstheme="minorHAnsi"/>
          <w:b/>
          <w:sz w:val="22"/>
          <w:szCs w:val="22"/>
          <w:lang w:val="en-GB"/>
        </w:rPr>
        <w:t>ion</w:t>
      </w:r>
      <w:r w:rsidR="00C47F36" w:rsidRPr="00C73467">
        <w:rPr>
          <w:rFonts w:asciiTheme="minorHAnsi" w:hAnsiTheme="minorHAnsi" w:cstheme="minorHAnsi"/>
          <w:b/>
          <w:sz w:val="22"/>
          <w:szCs w:val="22"/>
          <w:lang w:val="en-GB"/>
        </w:rPr>
        <w:t xml:space="preserve"> to developing the relation</w:t>
      </w:r>
      <w:r w:rsidR="008506A7" w:rsidRPr="00C73467">
        <w:rPr>
          <w:rFonts w:asciiTheme="minorHAnsi" w:hAnsiTheme="minorHAnsi" w:cstheme="minorHAnsi"/>
          <w:b/>
          <w:sz w:val="22"/>
          <w:szCs w:val="22"/>
          <w:lang w:val="en-GB"/>
        </w:rPr>
        <w:t>ship</w:t>
      </w:r>
      <w:r w:rsidR="00C47F36" w:rsidRPr="00C73467">
        <w:rPr>
          <w:rFonts w:asciiTheme="minorHAnsi" w:hAnsiTheme="minorHAnsi" w:cstheme="minorHAnsi"/>
          <w:b/>
          <w:sz w:val="22"/>
          <w:szCs w:val="22"/>
          <w:lang w:val="en-GB"/>
        </w:rPr>
        <w:t xml:space="preserve"> and collaboration between the partners</w:t>
      </w:r>
      <w:r w:rsidR="00C73467" w:rsidRPr="00C73467">
        <w:rPr>
          <w:rFonts w:asciiTheme="minorHAnsi" w:hAnsiTheme="minorHAnsi" w:cstheme="minorHAnsi"/>
          <w:b/>
          <w:sz w:val="22"/>
          <w:szCs w:val="22"/>
          <w:lang w:val="en-GB"/>
        </w:rPr>
        <w:t>:</w:t>
      </w:r>
    </w:p>
    <w:p w14:paraId="748824EA" w14:textId="3B17363B" w:rsidR="3DA5106C" w:rsidRPr="00C73467" w:rsidRDefault="4D6E6DA1" w:rsidP="00EF561D">
      <w:pPr>
        <w:spacing w:after="120"/>
        <w:jc w:val="both"/>
        <w:rPr>
          <w:rFonts w:asciiTheme="minorHAnsi" w:hAnsiTheme="minorHAnsi" w:cstheme="minorHAnsi"/>
          <w:sz w:val="22"/>
          <w:szCs w:val="22"/>
          <w:lang w:val="en-GB"/>
        </w:rPr>
      </w:pPr>
      <w:r w:rsidRPr="00C73467">
        <w:rPr>
          <w:rFonts w:asciiTheme="minorHAnsi" w:hAnsiTheme="minorHAnsi" w:cstheme="minorHAnsi"/>
          <w:sz w:val="22"/>
          <w:szCs w:val="22"/>
          <w:lang w:val="en-GB"/>
        </w:rPr>
        <w:t>For Amnesty</w:t>
      </w:r>
      <w:r w:rsidR="00A228DA">
        <w:rPr>
          <w:rFonts w:asciiTheme="minorHAnsi" w:hAnsiTheme="minorHAnsi" w:cstheme="minorHAnsi"/>
          <w:sz w:val="22"/>
          <w:szCs w:val="22"/>
          <w:lang w:val="en-GB"/>
        </w:rPr>
        <w:t xml:space="preserve"> International</w:t>
      </w:r>
      <w:r w:rsidRPr="00C73467">
        <w:rPr>
          <w:rFonts w:asciiTheme="minorHAnsi" w:hAnsiTheme="minorHAnsi" w:cstheme="minorHAnsi"/>
          <w:sz w:val="22"/>
          <w:szCs w:val="22"/>
          <w:lang w:val="en-GB"/>
        </w:rPr>
        <w:t>, f</w:t>
      </w:r>
      <w:r w:rsidR="292FE451" w:rsidRPr="00C73467">
        <w:rPr>
          <w:rFonts w:asciiTheme="minorHAnsi" w:hAnsiTheme="minorHAnsi" w:cstheme="minorHAnsi"/>
          <w:sz w:val="22"/>
          <w:szCs w:val="22"/>
          <w:lang w:val="en-GB"/>
        </w:rPr>
        <w:t xml:space="preserve">orming collaborative </w:t>
      </w:r>
      <w:r w:rsidR="6D9EF944" w:rsidRPr="00C73467">
        <w:rPr>
          <w:rFonts w:asciiTheme="minorHAnsi" w:hAnsiTheme="minorHAnsi" w:cstheme="minorHAnsi"/>
          <w:sz w:val="22"/>
          <w:szCs w:val="22"/>
          <w:lang w:val="en-GB"/>
        </w:rPr>
        <w:t>partnerships</w:t>
      </w:r>
      <w:r w:rsidR="292FE451" w:rsidRPr="00C73467">
        <w:rPr>
          <w:rFonts w:asciiTheme="minorHAnsi" w:hAnsiTheme="minorHAnsi" w:cstheme="minorHAnsi"/>
          <w:sz w:val="22"/>
          <w:szCs w:val="22"/>
          <w:lang w:val="en-GB"/>
        </w:rPr>
        <w:t xml:space="preserve"> with other organizations is central to </w:t>
      </w:r>
      <w:r w:rsidR="7FD89146" w:rsidRPr="00C73467">
        <w:rPr>
          <w:rFonts w:asciiTheme="minorHAnsi" w:hAnsiTheme="minorHAnsi" w:cstheme="minorHAnsi"/>
          <w:sz w:val="22"/>
          <w:szCs w:val="22"/>
          <w:lang w:val="en-GB"/>
        </w:rPr>
        <w:t xml:space="preserve">creating human rights change. Through this intervention, we will </w:t>
      </w:r>
      <w:r w:rsidR="61D30062" w:rsidRPr="00C73467">
        <w:rPr>
          <w:rFonts w:asciiTheme="minorHAnsi" w:hAnsiTheme="minorHAnsi" w:cstheme="minorHAnsi"/>
          <w:sz w:val="22"/>
          <w:szCs w:val="22"/>
          <w:lang w:val="en-GB"/>
        </w:rPr>
        <w:t xml:space="preserve">seek to </w:t>
      </w:r>
      <w:r w:rsidR="7FD89146" w:rsidRPr="00C73467">
        <w:rPr>
          <w:rFonts w:asciiTheme="minorHAnsi" w:hAnsiTheme="minorHAnsi" w:cstheme="minorHAnsi"/>
          <w:sz w:val="22"/>
          <w:szCs w:val="22"/>
          <w:lang w:val="en-GB"/>
        </w:rPr>
        <w:t>work with</w:t>
      </w:r>
      <w:r w:rsidR="6DAD325E" w:rsidRPr="00C73467">
        <w:rPr>
          <w:rFonts w:asciiTheme="minorHAnsi" w:hAnsiTheme="minorHAnsi" w:cstheme="minorHAnsi"/>
          <w:sz w:val="22"/>
          <w:szCs w:val="22"/>
          <w:lang w:val="en-GB"/>
        </w:rPr>
        <w:t xml:space="preserve"> </w:t>
      </w:r>
      <w:r w:rsidR="1E45E219" w:rsidRPr="00C73467">
        <w:rPr>
          <w:rFonts w:asciiTheme="minorHAnsi" w:hAnsiTheme="minorHAnsi" w:cstheme="minorHAnsi"/>
          <w:sz w:val="22"/>
          <w:szCs w:val="22"/>
          <w:lang w:val="en-GB"/>
        </w:rPr>
        <w:t xml:space="preserve">indigenous </w:t>
      </w:r>
      <w:r w:rsidR="6DAD325E" w:rsidRPr="00C73467">
        <w:rPr>
          <w:rFonts w:asciiTheme="minorHAnsi" w:hAnsiTheme="minorHAnsi" w:cstheme="minorHAnsi"/>
          <w:sz w:val="22"/>
          <w:szCs w:val="22"/>
          <w:lang w:val="en-GB"/>
        </w:rPr>
        <w:t xml:space="preserve">rights-holder communities and local and national </w:t>
      </w:r>
      <w:r w:rsidR="3E7599A4" w:rsidRPr="00C73467">
        <w:rPr>
          <w:rFonts w:asciiTheme="minorHAnsi" w:hAnsiTheme="minorHAnsi" w:cstheme="minorHAnsi"/>
          <w:sz w:val="22"/>
          <w:szCs w:val="22"/>
          <w:lang w:val="en-GB"/>
        </w:rPr>
        <w:t xml:space="preserve">indigenous and youth </w:t>
      </w:r>
      <w:r w:rsidR="6DAD325E" w:rsidRPr="00C73467">
        <w:rPr>
          <w:rFonts w:asciiTheme="minorHAnsi" w:hAnsiTheme="minorHAnsi" w:cstheme="minorHAnsi"/>
          <w:sz w:val="22"/>
          <w:szCs w:val="22"/>
          <w:lang w:val="en-GB"/>
        </w:rPr>
        <w:t>partner organizations through a non-hierarchical structure</w:t>
      </w:r>
      <w:r w:rsidR="49C53D38" w:rsidRPr="00C73467">
        <w:rPr>
          <w:rFonts w:asciiTheme="minorHAnsi" w:hAnsiTheme="minorHAnsi" w:cstheme="minorHAnsi"/>
          <w:sz w:val="22"/>
          <w:szCs w:val="22"/>
          <w:lang w:val="en-GB"/>
        </w:rPr>
        <w:t>,</w:t>
      </w:r>
      <w:r w:rsidR="2C43DE76" w:rsidRPr="00C73467">
        <w:rPr>
          <w:rFonts w:asciiTheme="minorHAnsi" w:hAnsiTheme="minorHAnsi" w:cstheme="minorHAnsi"/>
          <w:sz w:val="22"/>
          <w:szCs w:val="22"/>
          <w:lang w:val="en-GB"/>
        </w:rPr>
        <w:t xml:space="preserve"> which respects local autonomy, expertise and decision-making. </w:t>
      </w:r>
      <w:r w:rsidR="2F700D1B" w:rsidRPr="00C73467">
        <w:rPr>
          <w:rFonts w:asciiTheme="minorHAnsi" w:hAnsiTheme="minorHAnsi" w:cstheme="minorHAnsi"/>
          <w:sz w:val="22"/>
          <w:szCs w:val="22"/>
          <w:lang w:val="en-GB"/>
        </w:rPr>
        <w:t xml:space="preserve">The intervention will provide a space for our partners to use their skills and develop new ones, with Amnesty </w:t>
      </w:r>
      <w:r w:rsidR="49C53D38" w:rsidRPr="00C73467">
        <w:rPr>
          <w:rFonts w:asciiTheme="minorHAnsi" w:hAnsiTheme="minorHAnsi" w:cstheme="minorHAnsi"/>
          <w:sz w:val="22"/>
          <w:szCs w:val="22"/>
          <w:lang w:val="en-GB"/>
        </w:rPr>
        <w:t xml:space="preserve">enabling this process through capacity </w:t>
      </w:r>
      <w:r w:rsidR="000F4721">
        <w:rPr>
          <w:rFonts w:asciiTheme="minorHAnsi" w:hAnsiTheme="minorHAnsi" w:cstheme="minorHAnsi"/>
          <w:sz w:val="22"/>
          <w:szCs w:val="22"/>
          <w:lang w:val="en-GB"/>
        </w:rPr>
        <w:t>development</w:t>
      </w:r>
      <w:r w:rsidR="49C53D38" w:rsidRPr="00C73467">
        <w:rPr>
          <w:rFonts w:asciiTheme="minorHAnsi" w:hAnsiTheme="minorHAnsi" w:cstheme="minorHAnsi"/>
          <w:sz w:val="22"/>
          <w:szCs w:val="22"/>
          <w:lang w:val="en-GB"/>
        </w:rPr>
        <w:t>, resources</w:t>
      </w:r>
      <w:r w:rsidR="4E6898CB" w:rsidRPr="00C73467">
        <w:rPr>
          <w:rFonts w:asciiTheme="minorHAnsi" w:hAnsiTheme="minorHAnsi" w:cstheme="minorHAnsi"/>
          <w:sz w:val="22"/>
          <w:szCs w:val="22"/>
          <w:lang w:val="en-GB"/>
        </w:rPr>
        <w:t xml:space="preserve"> and strategic and</w:t>
      </w:r>
      <w:r w:rsidR="49C53D38" w:rsidRPr="00C73467">
        <w:rPr>
          <w:rFonts w:asciiTheme="minorHAnsi" w:hAnsiTheme="minorHAnsi" w:cstheme="minorHAnsi"/>
          <w:sz w:val="22"/>
          <w:szCs w:val="22"/>
          <w:lang w:val="en-GB"/>
        </w:rPr>
        <w:t xml:space="preserve"> operational support. </w:t>
      </w:r>
      <w:r w:rsidR="442B6FA3" w:rsidRPr="00C73467">
        <w:rPr>
          <w:rFonts w:asciiTheme="minorHAnsi" w:hAnsiTheme="minorHAnsi" w:cstheme="minorHAnsi"/>
          <w:sz w:val="22"/>
          <w:szCs w:val="22"/>
          <w:lang w:val="en-GB"/>
        </w:rPr>
        <w:t xml:space="preserve">It has been co-created by the partners reflecting the capabilities and needs of each one. </w:t>
      </w:r>
      <w:r w:rsidR="28D10989" w:rsidRPr="00C73467">
        <w:rPr>
          <w:rFonts w:asciiTheme="minorHAnsi" w:hAnsiTheme="minorHAnsi" w:cstheme="minorHAnsi"/>
          <w:sz w:val="22"/>
          <w:szCs w:val="22"/>
          <w:lang w:val="en-GB"/>
        </w:rPr>
        <w:t xml:space="preserve">Through joint actions and peer-exchange of tools and methodologies between diverse partners, </w:t>
      </w:r>
      <w:r w:rsidR="7BDA817B" w:rsidRPr="00C73467">
        <w:rPr>
          <w:rFonts w:asciiTheme="minorHAnsi" w:hAnsiTheme="minorHAnsi" w:cstheme="minorHAnsi"/>
          <w:sz w:val="22"/>
          <w:szCs w:val="22"/>
          <w:lang w:val="en-GB"/>
        </w:rPr>
        <w:t xml:space="preserve">we will mutually strengthen our capacities to work for equality, non-discrimination and for gender, racial, social, climate and intersectional justice. </w:t>
      </w:r>
    </w:p>
    <w:p w14:paraId="264C47E8" w14:textId="101FEB74" w:rsidR="3AA93358" w:rsidRPr="002976C0" w:rsidRDefault="2C81B7DC" w:rsidP="002976C0">
      <w:pPr>
        <w:spacing w:after="120"/>
        <w:rPr>
          <w:rFonts w:asciiTheme="majorHAnsi" w:hAnsiTheme="majorHAnsi" w:cstheme="majorHAnsi"/>
          <w:b/>
          <w:sz w:val="22"/>
          <w:szCs w:val="22"/>
          <w:lang w:val="en-GB"/>
        </w:rPr>
      </w:pPr>
      <w:r w:rsidRPr="002976C0">
        <w:rPr>
          <w:rFonts w:asciiTheme="majorHAnsi" w:hAnsiTheme="majorHAnsi" w:cstheme="majorHAnsi"/>
          <w:b/>
          <w:sz w:val="22"/>
          <w:szCs w:val="22"/>
          <w:lang w:val="en-GB"/>
        </w:rPr>
        <w:lastRenderedPageBreak/>
        <w:t>C</w:t>
      </w:r>
      <w:r w:rsidR="00F85E9A" w:rsidRPr="002976C0">
        <w:rPr>
          <w:rFonts w:asciiTheme="majorHAnsi" w:hAnsiTheme="majorHAnsi" w:cstheme="majorHAnsi"/>
          <w:b/>
          <w:sz w:val="22"/>
          <w:szCs w:val="22"/>
          <w:lang w:val="en-GB"/>
        </w:rPr>
        <w:t>ontribut</w:t>
      </w:r>
      <w:r w:rsidR="4F6140BE" w:rsidRPr="002976C0">
        <w:rPr>
          <w:rFonts w:asciiTheme="majorHAnsi" w:hAnsiTheme="majorHAnsi" w:cstheme="majorHAnsi"/>
          <w:b/>
          <w:sz w:val="22"/>
          <w:szCs w:val="22"/>
          <w:lang w:val="en-GB"/>
        </w:rPr>
        <w:t>ion</w:t>
      </w:r>
      <w:r w:rsidR="00F85E9A" w:rsidRPr="002976C0">
        <w:rPr>
          <w:rFonts w:asciiTheme="majorHAnsi" w:hAnsiTheme="majorHAnsi" w:cstheme="majorHAnsi"/>
          <w:b/>
          <w:sz w:val="22"/>
          <w:szCs w:val="22"/>
          <w:lang w:val="en-GB"/>
        </w:rPr>
        <w:t xml:space="preserve"> to strengthening the partners’ relations to other actors</w:t>
      </w:r>
      <w:r w:rsidR="002976C0" w:rsidRPr="002976C0">
        <w:rPr>
          <w:rFonts w:asciiTheme="majorHAnsi" w:hAnsiTheme="majorHAnsi" w:cstheme="majorHAnsi"/>
          <w:b/>
          <w:sz w:val="22"/>
          <w:szCs w:val="22"/>
          <w:lang w:val="en-GB"/>
        </w:rPr>
        <w:t>:</w:t>
      </w:r>
    </w:p>
    <w:p w14:paraId="753A77FE" w14:textId="4BBFFC06" w:rsidR="3AA93358" w:rsidRPr="002976C0" w:rsidRDefault="3AA93358" w:rsidP="002976C0">
      <w:pPr>
        <w:spacing w:after="120"/>
        <w:rPr>
          <w:rFonts w:asciiTheme="minorHAnsi" w:hAnsiTheme="minorHAnsi" w:cstheme="minorHAnsi"/>
          <w:sz w:val="22"/>
          <w:szCs w:val="22"/>
          <w:lang w:val="en-GB"/>
        </w:rPr>
      </w:pPr>
      <w:r w:rsidRPr="002976C0">
        <w:rPr>
          <w:rFonts w:asciiTheme="minorHAnsi" w:hAnsiTheme="minorHAnsi" w:cstheme="minorHAnsi"/>
          <w:sz w:val="22"/>
          <w:szCs w:val="22"/>
          <w:lang w:val="en-GB"/>
        </w:rPr>
        <w:t>The intervention will seek to expand alliances through collaboration, knowledge and information sharing, mutual support and participation, on</w:t>
      </w:r>
      <w:r w:rsidR="0DB2AB4B" w:rsidRPr="002976C0">
        <w:rPr>
          <w:rFonts w:asciiTheme="minorHAnsi" w:hAnsiTheme="minorHAnsi" w:cstheme="minorHAnsi"/>
          <w:sz w:val="22"/>
          <w:szCs w:val="22"/>
          <w:lang w:val="en-GB"/>
        </w:rPr>
        <w:t xml:space="preserve"> the following levels: </w:t>
      </w:r>
    </w:p>
    <w:p w14:paraId="5B6D921F" w14:textId="57D797FA" w:rsidR="6722B9A1" w:rsidRPr="002976C0" w:rsidRDefault="6722B9A1" w:rsidP="002976C0">
      <w:pPr>
        <w:pStyle w:val="Listeafsnit"/>
        <w:numPr>
          <w:ilvl w:val="0"/>
          <w:numId w:val="4"/>
        </w:numPr>
        <w:spacing w:after="120" w:line="240" w:lineRule="auto"/>
        <w:rPr>
          <w:rFonts w:asciiTheme="minorHAnsi" w:eastAsiaTheme="minorEastAsia" w:hAnsiTheme="minorHAnsi" w:cstheme="minorHAnsi"/>
          <w:sz w:val="22"/>
          <w:lang w:val="en-GB"/>
        </w:rPr>
      </w:pPr>
      <w:r w:rsidRPr="002976C0">
        <w:rPr>
          <w:rFonts w:asciiTheme="minorHAnsi" w:hAnsiTheme="minorHAnsi" w:cstheme="minorHAnsi"/>
          <w:b/>
          <w:sz w:val="22"/>
          <w:lang w:val="en-GB"/>
        </w:rPr>
        <w:t xml:space="preserve">Connecting indigenous and youth-led organizations: </w:t>
      </w:r>
      <w:r w:rsidRPr="002976C0">
        <w:rPr>
          <w:rFonts w:asciiTheme="minorHAnsi" w:hAnsiTheme="minorHAnsi" w:cstheme="minorHAnsi"/>
          <w:sz w:val="22"/>
          <w:lang w:val="en-GB"/>
        </w:rPr>
        <w:t xml:space="preserve">Spaces will be created for the indigenous partner organizations to connect with youth-led organizations, in Loreto and beyond. </w:t>
      </w:r>
      <w:r w:rsidR="6E7A2BF7" w:rsidRPr="002976C0">
        <w:rPr>
          <w:rFonts w:asciiTheme="minorHAnsi" w:hAnsiTheme="minorHAnsi" w:cstheme="minorHAnsi"/>
          <w:sz w:val="22"/>
          <w:lang w:val="en-GB"/>
        </w:rPr>
        <w:t xml:space="preserve">ONAMIAP has expressed an interest in learning about youth participation and methodologies, and will connect with child and youth organization, MANTHOC, for a learning exchange on this topic. </w:t>
      </w:r>
      <w:r w:rsidR="5A159936" w:rsidRPr="002976C0">
        <w:rPr>
          <w:rFonts w:asciiTheme="minorHAnsi" w:hAnsiTheme="minorHAnsi" w:cstheme="minorHAnsi"/>
          <w:sz w:val="22"/>
          <w:lang w:val="en-GB"/>
        </w:rPr>
        <w:t>Opportunities will be sought for further collaboration between MANTHOC, ONAMIAP, WKK and OCIDMUSHI in Loreto at the local level</w:t>
      </w:r>
      <w:r w:rsidR="6BC3F65A" w:rsidRPr="002976C0">
        <w:rPr>
          <w:rFonts w:asciiTheme="minorHAnsi" w:hAnsiTheme="minorHAnsi" w:cstheme="minorHAnsi"/>
          <w:sz w:val="22"/>
          <w:lang w:val="en-GB"/>
        </w:rPr>
        <w:t xml:space="preserve"> in their work with indigenous children and youth people</w:t>
      </w:r>
      <w:r w:rsidR="52142A24" w:rsidRPr="002976C0">
        <w:rPr>
          <w:rFonts w:asciiTheme="minorHAnsi" w:hAnsiTheme="minorHAnsi" w:cstheme="minorHAnsi"/>
          <w:sz w:val="22"/>
          <w:lang w:val="en-GB"/>
        </w:rPr>
        <w:t>.</w:t>
      </w:r>
    </w:p>
    <w:p w14:paraId="66D06591" w14:textId="676AE0F0" w:rsidR="7605950A" w:rsidRPr="002976C0" w:rsidRDefault="48DD351A" w:rsidP="002976C0">
      <w:pPr>
        <w:pStyle w:val="Listeafsnit"/>
        <w:numPr>
          <w:ilvl w:val="0"/>
          <w:numId w:val="4"/>
        </w:numPr>
        <w:spacing w:after="120" w:line="240" w:lineRule="auto"/>
        <w:rPr>
          <w:rFonts w:asciiTheme="minorHAnsi" w:eastAsiaTheme="minorEastAsia" w:hAnsiTheme="minorHAnsi" w:cstheme="minorHAnsi"/>
          <w:sz w:val="22"/>
          <w:lang w:val="en-GB"/>
        </w:rPr>
      </w:pPr>
      <w:r w:rsidRPr="002976C0">
        <w:rPr>
          <w:rFonts w:asciiTheme="minorHAnsi" w:hAnsiTheme="minorHAnsi" w:cstheme="minorHAnsi"/>
          <w:b/>
          <w:sz w:val="22"/>
          <w:lang w:val="en-GB"/>
        </w:rPr>
        <w:t xml:space="preserve">Collaboration with the school system: </w:t>
      </w:r>
      <w:r w:rsidRPr="002976C0">
        <w:rPr>
          <w:rFonts w:asciiTheme="minorHAnsi" w:hAnsiTheme="minorHAnsi" w:cstheme="minorHAnsi"/>
          <w:sz w:val="22"/>
          <w:lang w:val="en-GB"/>
        </w:rPr>
        <w:t>The intervention will seek to strengthen links between the project partners and the school system in Loreto</w:t>
      </w:r>
      <w:r w:rsidR="1C6ADF2F" w:rsidRPr="002976C0">
        <w:rPr>
          <w:rFonts w:asciiTheme="minorHAnsi" w:hAnsiTheme="minorHAnsi" w:cstheme="minorHAnsi"/>
          <w:sz w:val="22"/>
          <w:lang w:val="en-GB"/>
        </w:rPr>
        <w:t xml:space="preserve">. Schools provide an important space to reach a larger number of </w:t>
      </w:r>
      <w:r w:rsidR="199F401A" w:rsidRPr="002976C0">
        <w:rPr>
          <w:rFonts w:asciiTheme="minorHAnsi" w:hAnsiTheme="minorHAnsi" w:cstheme="minorHAnsi"/>
          <w:sz w:val="22"/>
          <w:lang w:val="en-GB"/>
        </w:rPr>
        <w:t xml:space="preserve">female and male </w:t>
      </w:r>
      <w:r w:rsidR="1C6ADF2F" w:rsidRPr="002976C0">
        <w:rPr>
          <w:rFonts w:asciiTheme="minorHAnsi" w:hAnsiTheme="minorHAnsi" w:cstheme="minorHAnsi"/>
          <w:sz w:val="22"/>
          <w:lang w:val="en-GB"/>
        </w:rPr>
        <w:t xml:space="preserve">indigenous and non-indigenous youth, </w:t>
      </w:r>
      <w:r w:rsidR="32E56BC7" w:rsidRPr="002976C0">
        <w:rPr>
          <w:rFonts w:asciiTheme="minorHAnsi" w:hAnsiTheme="minorHAnsi" w:cstheme="minorHAnsi"/>
          <w:sz w:val="22"/>
          <w:lang w:val="en-GB"/>
        </w:rPr>
        <w:t xml:space="preserve">and raise awareness on human rights, indigenous peoples’ rights and gender equality. </w:t>
      </w:r>
    </w:p>
    <w:p w14:paraId="4CFB7E1D" w14:textId="2B461888" w:rsidR="7605950A" w:rsidRPr="002976C0" w:rsidRDefault="5EDDA267" w:rsidP="002976C0">
      <w:pPr>
        <w:pStyle w:val="Listeafsnit"/>
        <w:numPr>
          <w:ilvl w:val="0"/>
          <w:numId w:val="4"/>
        </w:numPr>
        <w:spacing w:after="120" w:line="240" w:lineRule="auto"/>
        <w:rPr>
          <w:rFonts w:asciiTheme="minorHAnsi" w:hAnsiTheme="minorHAnsi" w:cstheme="minorHAnsi"/>
          <w:sz w:val="22"/>
          <w:lang w:val="en-GB"/>
        </w:rPr>
      </w:pPr>
      <w:r w:rsidRPr="002976C0">
        <w:rPr>
          <w:rFonts w:asciiTheme="minorHAnsi" w:hAnsiTheme="minorHAnsi" w:cstheme="minorHAnsi"/>
          <w:b/>
          <w:sz w:val="22"/>
          <w:lang w:val="en-GB"/>
        </w:rPr>
        <w:t xml:space="preserve">Organizational community of practice in Latin America: </w:t>
      </w:r>
      <w:r w:rsidR="3F3E8446" w:rsidRPr="002976C0">
        <w:rPr>
          <w:rFonts w:asciiTheme="minorHAnsi" w:hAnsiTheme="minorHAnsi" w:cstheme="minorHAnsi"/>
          <w:sz w:val="22"/>
          <w:lang w:val="en-GB"/>
        </w:rPr>
        <w:t xml:space="preserve">Through the regional learning component of the project (output 3.2), the project partners will </w:t>
      </w:r>
      <w:r w:rsidR="0C6597F7" w:rsidRPr="002976C0">
        <w:rPr>
          <w:rFonts w:asciiTheme="minorHAnsi" w:hAnsiTheme="minorHAnsi" w:cstheme="minorHAnsi"/>
          <w:sz w:val="22"/>
          <w:lang w:val="en-GB"/>
        </w:rPr>
        <w:t>strengthen relations at the Latin American regio</w:t>
      </w:r>
      <w:r w:rsidR="000C0833" w:rsidRPr="002976C0">
        <w:rPr>
          <w:rFonts w:asciiTheme="minorHAnsi" w:hAnsiTheme="minorHAnsi" w:cstheme="minorHAnsi"/>
          <w:sz w:val="22"/>
          <w:lang w:val="en-GB"/>
        </w:rPr>
        <w:t>nal level</w:t>
      </w:r>
      <w:r w:rsidR="0C6597F7" w:rsidRPr="002976C0">
        <w:rPr>
          <w:rFonts w:asciiTheme="minorHAnsi" w:hAnsiTheme="minorHAnsi" w:cstheme="minorHAnsi"/>
          <w:sz w:val="22"/>
          <w:lang w:val="en-GB"/>
        </w:rPr>
        <w:t xml:space="preserve">, specifically with AI teams and indigenous organizations in Paraguay and Brazil, and potentially other countries in the region (Venezuela, </w:t>
      </w:r>
      <w:r w:rsidR="3E301500" w:rsidRPr="002976C0">
        <w:rPr>
          <w:rFonts w:asciiTheme="minorHAnsi" w:hAnsiTheme="minorHAnsi" w:cstheme="minorHAnsi"/>
          <w:sz w:val="22"/>
          <w:lang w:val="en-GB"/>
        </w:rPr>
        <w:t xml:space="preserve">Mexico, </w:t>
      </w:r>
      <w:r w:rsidR="0C6597F7" w:rsidRPr="002976C0">
        <w:rPr>
          <w:rFonts w:asciiTheme="minorHAnsi" w:hAnsiTheme="minorHAnsi" w:cstheme="minorHAnsi"/>
          <w:sz w:val="22"/>
          <w:lang w:val="en-GB"/>
        </w:rPr>
        <w:t xml:space="preserve">Chile and Argentina). </w:t>
      </w:r>
    </w:p>
    <w:p w14:paraId="5E2992D7" w14:textId="2782119A" w:rsidR="00727873" w:rsidRPr="00EF561D" w:rsidRDefault="6B80E6B9" w:rsidP="002976C0">
      <w:pPr>
        <w:pStyle w:val="CISUansgningstekst1"/>
        <w:rPr>
          <w:sz w:val="24"/>
          <w:szCs w:val="24"/>
        </w:rPr>
      </w:pPr>
      <w:r w:rsidRPr="00EF561D">
        <w:rPr>
          <w:sz w:val="24"/>
          <w:szCs w:val="24"/>
        </w:rPr>
        <w:t>Target groups, objectives, strategy, and expected results (our intervention)</w:t>
      </w:r>
    </w:p>
    <w:p w14:paraId="2E293838" w14:textId="4B212098" w:rsidR="3276094B" w:rsidRPr="003C57E8" w:rsidRDefault="0ECC0E39" w:rsidP="002976C0">
      <w:pPr>
        <w:jc w:val="both"/>
        <w:rPr>
          <w:rFonts w:asciiTheme="minorHAnsi" w:eastAsia="Calibri" w:hAnsiTheme="minorHAnsi" w:cstheme="minorBidi"/>
          <w:sz w:val="22"/>
          <w:szCs w:val="22"/>
          <w:lang w:val="en-US"/>
        </w:rPr>
      </w:pPr>
      <w:r w:rsidRPr="19109732">
        <w:rPr>
          <w:rFonts w:asciiTheme="minorHAnsi" w:eastAsia="Calibri" w:hAnsiTheme="minorHAnsi" w:cstheme="minorBidi"/>
          <w:b/>
          <w:sz w:val="22"/>
          <w:szCs w:val="22"/>
          <w:lang w:val="en-US"/>
        </w:rPr>
        <w:t>Primary Target group:</w:t>
      </w:r>
      <w:r w:rsidRPr="19109732">
        <w:rPr>
          <w:rFonts w:asciiTheme="minorHAnsi" w:eastAsia="Calibri" w:hAnsiTheme="minorHAnsi" w:cstheme="minorBidi"/>
          <w:sz w:val="22"/>
          <w:szCs w:val="22"/>
          <w:lang w:val="en-US"/>
        </w:rPr>
        <w:t xml:space="preserve"> </w:t>
      </w:r>
      <w:r w:rsidR="22EC2E9E" w:rsidRPr="19109732">
        <w:rPr>
          <w:rFonts w:asciiTheme="minorHAnsi" w:eastAsia="Calibri" w:hAnsiTheme="minorHAnsi" w:cstheme="minorBidi"/>
          <w:sz w:val="22"/>
          <w:szCs w:val="22"/>
          <w:lang w:val="en-US"/>
        </w:rPr>
        <w:t xml:space="preserve">The main primary target group for the community-based activities in outcomes 1 &amp; 2 is young indigenous women, who </w:t>
      </w:r>
      <w:r w:rsidR="17962EC4" w:rsidRPr="19109732">
        <w:rPr>
          <w:rFonts w:asciiTheme="minorHAnsi" w:eastAsia="Calibri" w:hAnsiTheme="minorHAnsi" w:cstheme="minorBidi"/>
          <w:sz w:val="22"/>
          <w:szCs w:val="22"/>
          <w:lang w:val="en-US"/>
        </w:rPr>
        <w:t>constitute one of the</w:t>
      </w:r>
      <w:r w:rsidR="1368CC39" w:rsidRPr="19109732">
        <w:rPr>
          <w:rFonts w:asciiTheme="minorHAnsi" w:eastAsia="Calibri" w:hAnsiTheme="minorHAnsi" w:cstheme="minorBidi"/>
          <w:sz w:val="22"/>
          <w:szCs w:val="22"/>
          <w:lang w:val="en-US"/>
        </w:rPr>
        <w:t xml:space="preserve"> most vulnerable and marginalized populations within indigenous communities</w:t>
      </w:r>
      <w:r w:rsidR="76E8A15C" w:rsidRPr="19109732">
        <w:rPr>
          <w:rFonts w:asciiTheme="minorHAnsi" w:eastAsia="Calibri" w:hAnsiTheme="minorHAnsi" w:cstheme="minorBidi"/>
          <w:sz w:val="22"/>
          <w:szCs w:val="22"/>
          <w:lang w:val="en-US"/>
        </w:rPr>
        <w:t>, but who at the same time have huge potential for empowerment and to act as leaders in their communities and organizations now and in the future</w:t>
      </w:r>
      <w:r w:rsidR="1368CC39" w:rsidRPr="19109732">
        <w:rPr>
          <w:rFonts w:asciiTheme="minorHAnsi" w:eastAsia="Calibri" w:hAnsiTheme="minorHAnsi" w:cstheme="minorBidi"/>
          <w:sz w:val="22"/>
          <w:szCs w:val="22"/>
          <w:lang w:val="en-US"/>
        </w:rPr>
        <w:t xml:space="preserve">. </w:t>
      </w:r>
      <w:r w:rsidR="3DA91EA9" w:rsidRPr="19109732">
        <w:rPr>
          <w:rFonts w:asciiTheme="minorHAnsi" w:eastAsia="Calibri" w:hAnsiTheme="minorHAnsi" w:cstheme="minorBidi"/>
          <w:sz w:val="22"/>
          <w:szCs w:val="22"/>
          <w:lang w:val="en-US"/>
        </w:rPr>
        <w:t xml:space="preserve">Other primary target groups </w:t>
      </w:r>
      <w:proofErr w:type="gramStart"/>
      <w:r w:rsidR="3DA91EA9" w:rsidRPr="19109732">
        <w:rPr>
          <w:rFonts w:asciiTheme="minorHAnsi" w:eastAsia="Calibri" w:hAnsiTheme="minorHAnsi" w:cstheme="minorBidi"/>
          <w:sz w:val="22"/>
          <w:szCs w:val="22"/>
          <w:lang w:val="en-US"/>
        </w:rPr>
        <w:t>are:</w:t>
      </w:r>
      <w:proofErr w:type="gramEnd"/>
      <w:r w:rsidR="3DA91EA9" w:rsidRPr="19109732">
        <w:rPr>
          <w:rFonts w:asciiTheme="minorHAnsi" w:eastAsia="Calibri" w:hAnsiTheme="minorHAnsi" w:cstheme="minorBidi"/>
          <w:sz w:val="22"/>
          <w:szCs w:val="22"/>
          <w:lang w:val="en-US"/>
        </w:rPr>
        <w:t xml:space="preserve"> indigenous community leaders, young men, children and adult and elder indigenous women. </w:t>
      </w:r>
      <w:r w:rsidR="236227A6" w:rsidRPr="19109732">
        <w:rPr>
          <w:rFonts w:asciiTheme="minorHAnsi" w:eastAsia="Calibri" w:hAnsiTheme="minorHAnsi" w:cstheme="minorBidi"/>
          <w:sz w:val="22"/>
          <w:szCs w:val="22"/>
          <w:lang w:val="en-US"/>
        </w:rPr>
        <w:t>At the organizational level, in outcome 3, the focus is on indigenous women’s and mixed</w:t>
      </w:r>
      <w:r w:rsidR="3AF2E90C" w:rsidRPr="19109732">
        <w:rPr>
          <w:rFonts w:asciiTheme="minorHAnsi" w:eastAsia="Calibri" w:hAnsiTheme="minorHAnsi" w:cstheme="minorBidi"/>
          <w:sz w:val="22"/>
          <w:szCs w:val="22"/>
          <w:lang w:val="en-US"/>
        </w:rPr>
        <w:t xml:space="preserve"> </w:t>
      </w:r>
      <w:r w:rsidR="236227A6" w:rsidRPr="19109732">
        <w:rPr>
          <w:rFonts w:asciiTheme="minorHAnsi" w:eastAsia="Calibri" w:hAnsiTheme="minorHAnsi" w:cstheme="minorBidi"/>
          <w:sz w:val="22"/>
          <w:szCs w:val="22"/>
          <w:lang w:val="en-US"/>
        </w:rPr>
        <w:t>organizations</w:t>
      </w:r>
      <w:r w:rsidR="41597F70" w:rsidRPr="19109732">
        <w:rPr>
          <w:rFonts w:asciiTheme="minorHAnsi" w:eastAsia="Calibri" w:hAnsiTheme="minorHAnsi" w:cstheme="minorBidi"/>
          <w:sz w:val="22"/>
          <w:szCs w:val="22"/>
          <w:lang w:val="en-US"/>
        </w:rPr>
        <w:t>, youth-led organizations</w:t>
      </w:r>
      <w:r w:rsidR="236227A6" w:rsidRPr="19109732">
        <w:rPr>
          <w:rFonts w:asciiTheme="minorHAnsi" w:eastAsia="Calibri" w:hAnsiTheme="minorHAnsi" w:cstheme="minorBidi"/>
          <w:sz w:val="22"/>
          <w:szCs w:val="22"/>
          <w:lang w:val="en-US"/>
        </w:rPr>
        <w:t xml:space="preserve"> and Amnesty International</w:t>
      </w:r>
      <w:r w:rsidR="05538E82" w:rsidRPr="19109732">
        <w:rPr>
          <w:rFonts w:asciiTheme="minorHAnsi" w:eastAsia="Calibri" w:hAnsiTheme="minorHAnsi" w:cstheme="minorBidi"/>
          <w:sz w:val="22"/>
          <w:szCs w:val="22"/>
          <w:lang w:val="en-US"/>
        </w:rPr>
        <w:t>'s teams which work</w:t>
      </w:r>
      <w:r w:rsidR="20ABF209" w:rsidRPr="19109732">
        <w:rPr>
          <w:rFonts w:asciiTheme="minorHAnsi" w:eastAsia="Calibri" w:hAnsiTheme="minorHAnsi" w:cstheme="minorBidi"/>
          <w:sz w:val="22"/>
          <w:szCs w:val="22"/>
          <w:lang w:val="en-US"/>
        </w:rPr>
        <w:t xml:space="preserve"> </w:t>
      </w:r>
      <w:r w:rsidR="05538E82" w:rsidRPr="19109732">
        <w:rPr>
          <w:rFonts w:asciiTheme="minorHAnsi" w:eastAsia="Calibri" w:hAnsiTheme="minorHAnsi" w:cstheme="minorBidi"/>
          <w:sz w:val="22"/>
          <w:szCs w:val="22"/>
          <w:lang w:val="en-US"/>
        </w:rPr>
        <w:t xml:space="preserve">to support indigenous peoples’ rights. </w:t>
      </w:r>
    </w:p>
    <w:p w14:paraId="596CA70D" w14:textId="0F69BC36" w:rsidR="3276094B" w:rsidRPr="003C57E8" w:rsidRDefault="3276094B" w:rsidP="002976C0">
      <w:pPr>
        <w:jc w:val="both"/>
        <w:rPr>
          <w:rFonts w:asciiTheme="minorHAnsi" w:eastAsia="Calibri" w:hAnsiTheme="minorHAnsi" w:cstheme="minorHAnsi"/>
          <w:sz w:val="22"/>
          <w:szCs w:val="22"/>
          <w:lang w:val="en-US"/>
        </w:rPr>
      </w:pPr>
    </w:p>
    <w:tbl>
      <w:tblPr>
        <w:tblStyle w:val="Tabel-Gitter"/>
        <w:tblW w:w="9630" w:type="dxa"/>
        <w:tblLayout w:type="fixed"/>
        <w:tblLook w:val="06A0" w:firstRow="1" w:lastRow="0" w:firstColumn="1" w:lastColumn="0" w:noHBand="1" w:noVBand="1"/>
      </w:tblPr>
      <w:tblGrid>
        <w:gridCol w:w="2625"/>
        <w:gridCol w:w="2985"/>
        <w:gridCol w:w="1995"/>
        <w:gridCol w:w="2025"/>
      </w:tblGrid>
      <w:tr w:rsidR="39001A93" w14:paraId="0005AD5D" w14:textId="77777777" w:rsidTr="715FF716">
        <w:tc>
          <w:tcPr>
            <w:tcW w:w="2625" w:type="dxa"/>
            <w:shd w:val="clear" w:color="auto" w:fill="BFBFBF" w:themeFill="background1" w:themeFillShade="BF"/>
          </w:tcPr>
          <w:p w14:paraId="19526FE0" w14:textId="5C84CBA6" w:rsidR="4AD5032F" w:rsidRPr="00FA47E6" w:rsidRDefault="4AD5032F" w:rsidP="39001A93">
            <w:pPr>
              <w:rPr>
                <w:rFonts w:asciiTheme="minorHAnsi" w:eastAsia="Calibri" w:hAnsiTheme="minorHAnsi" w:cstheme="minorHAnsi"/>
                <w:b/>
                <w:bCs/>
                <w:sz w:val="22"/>
                <w:szCs w:val="22"/>
                <w:lang w:val="en-US"/>
              </w:rPr>
            </w:pPr>
            <w:r w:rsidRPr="00FA47E6">
              <w:rPr>
                <w:rFonts w:asciiTheme="minorHAnsi" w:eastAsia="Calibri" w:hAnsiTheme="minorHAnsi" w:cstheme="minorHAnsi"/>
                <w:b/>
                <w:bCs/>
                <w:sz w:val="22"/>
                <w:szCs w:val="22"/>
                <w:lang w:val="en-US"/>
              </w:rPr>
              <w:t>Description</w:t>
            </w:r>
          </w:p>
        </w:tc>
        <w:tc>
          <w:tcPr>
            <w:tcW w:w="2985" w:type="dxa"/>
            <w:shd w:val="clear" w:color="auto" w:fill="BFBFBF" w:themeFill="background1" w:themeFillShade="BF"/>
          </w:tcPr>
          <w:p w14:paraId="43B1DF3C" w14:textId="51CB12E4" w:rsidR="4AD5032F" w:rsidRPr="00FA47E6" w:rsidRDefault="4AD5032F" w:rsidP="39001A93">
            <w:pPr>
              <w:rPr>
                <w:rFonts w:asciiTheme="minorHAnsi" w:eastAsia="Calibri" w:hAnsiTheme="minorHAnsi" w:cstheme="minorHAnsi"/>
                <w:b/>
                <w:bCs/>
                <w:sz w:val="22"/>
                <w:szCs w:val="22"/>
                <w:lang w:val="en-US"/>
              </w:rPr>
            </w:pPr>
            <w:r w:rsidRPr="00FA47E6">
              <w:rPr>
                <w:rFonts w:asciiTheme="minorHAnsi" w:eastAsia="Calibri" w:hAnsiTheme="minorHAnsi" w:cstheme="minorHAnsi"/>
                <w:b/>
                <w:bCs/>
                <w:sz w:val="22"/>
                <w:szCs w:val="22"/>
                <w:lang w:val="en-US"/>
              </w:rPr>
              <w:t>Output</w:t>
            </w:r>
          </w:p>
        </w:tc>
        <w:tc>
          <w:tcPr>
            <w:tcW w:w="1995" w:type="dxa"/>
            <w:shd w:val="clear" w:color="auto" w:fill="BFBFBF" w:themeFill="background1" w:themeFillShade="BF"/>
          </w:tcPr>
          <w:p w14:paraId="244D0B14" w14:textId="55EB291F" w:rsidR="4AD5032F" w:rsidRPr="00FA47E6" w:rsidRDefault="4AD5032F" w:rsidP="39001A93">
            <w:pPr>
              <w:rPr>
                <w:rFonts w:asciiTheme="minorHAnsi" w:eastAsia="Calibri" w:hAnsiTheme="minorHAnsi" w:cstheme="minorHAnsi"/>
                <w:b/>
                <w:bCs/>
                <w:sz w:val="22"/>
                <w:szCs w:val="22"/>
                <w:lang w:val="en-US"/>
              </w:rPr>
            </w:pPr>
            <w:r w:rsidRPr="00FA47E6">
              <w:rPr>
                <w:rFonts w:asciiTheme="minorHAnsi" w:eastAsia="Calibri" w:hAnsiTheme="minorHAnsi" w:cstheme="minorHAnsi"/>
                <w:b/>
                <w:bCs/>
                <w:sz w:val="22"/>
                <w:szCs w:val="22"/>
                <w:lang w:val="en-US"/>
              </w:rPr>
              <w:t>No. Persons</w:t>
            </w:r>
          </w:p>
        </w:tc>
        <w:tc>
          <w:tcPr>
            <w:tcW w:w="2025" w:type="dxa"/>
            <w:shd w:val="clear" w:color="auto" w:fill="BFBFBF" w:themeFill="background1" w:themeFillShade="BF"/>
          </w:tcPr>
          <w:p w14:paraId="692F9090" w14:textId="215F90C7" w:rsidR="4AD5032F" w:rsidRPr="00FA47E6" w:rsidRDefault="4AD5032F" w:rsidP="39001A93">
            <w:pPr>
              <w:rPr>
                <w:rFonts w:asciiTheme="minorHAnsi" w:eastAsia="Calibri" w:hAnsiTheme="minorHAnsi" w:cstheme="minorHAnsi"/>
                <w:b/>
                <w:bCs/>
                <w:sz w:val="22"/>
                <w:szCs w:val="22"/>
                <w:lang w:val="en-US"/>
              </w:rPr>
            </w:pPr>
            <w:r w:rsidRPr="00FA47E6">
              <w:rPr>
                <w:rFonts w:asciiTheme="minorHAnsi" w:eastAsia="Calibri" w:hAnsiTheme="minorHAnsi" w:cstheme="minorHAnsi"/>
                <w:b/>
                <w:bCs/>
                <w:sz w:val="22"/>
                <w:szCs w:val="22"/>
                <w:lang w:val="en-US"/>
              </w:rPr>
              <w:t>No. Communities / schools / organizations</w:t>
            </w:r>
          </w:p>
        </w:tc>
      </w:tr>
      <w:tr w:rsidR="39001A93" w14:paraId="5572B340" w14:textId="77777777" w:rsidTr="715FF716">
        <w:tc>
          <w:tcPr>
            <w:tcW w:w="2625" w:type="dxa"/>
          </w:tcPr>
          <w:p w14:paraId="37D23B1B" w14:textId="60B7C074" w:rsidR="4918F8BC" w:rsidRPr="00FA47E6" w:rsidRDefault="4918F8BC"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Indigenous community leaders</w:t>
            </w:r>
          </w:p>
        </w:tc>
        <w:tc>
          <w:tcPr>
            <w:tcW w:w="2985" w:type="dxa"/>
          </w:tcPr>
          <w:p w14:paraId="5D76D032" w14:textId="44ECB2E5" w:rsidR="4918F8BC" w:rsidRPr="00FA47E6" w:rsidRDefault="00074A6A"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1</w:t>
            </w:r>
            <w:r w:rsidR="4918F8BC" w:rsidRPr="00FA47E6">
              <w:rPr>
                <w:rFonts w:asciiTheme="minorHAnsi" w:eastAsia="Calibri" w:hAnsiTheme="minorHAnsi" w:cstheme="minorHAnsi"/>
                <w:sz w:val="22"/>
                <w:szCs w:val="22"/>
                <w:lang w:val="en-US"/>
              </w:rPr>
              <w:t xml:space="preserve">.1 </w:t>
            </w:r>
            <w:r w:rsidRPr="00FA47E6">
              <w:rPr>
                <w:rFonts w:asciiTheme="minorHAnsi" w:eastAsia="Calibri" w:hAnsiTheme="minorHAnsi" w:cstheme="minorHAnsi"/>
                <w:sz w:val="22"/>
                <w:szCs w:val="22"/>
                <w:lang w:val="en-US"/>
              </w:rPr>
              <w:t>Basic training school (c</w:t>
            </w:r>
            <w:r w:rsidR="4918F8BC" w:rsidRPr="00FA47E6">
              <w:rPr>
                <w:rFonts w:asciiTheme="minorHAnsi" w:eastAsia="Calibri" w:hAnsiTheme="minorHAnsi" w:cstheme="minorHAnsi"/>
                <w:sz w:val="22"/>
                <w:szCs w:val="22"/>
                <w:lang w:val="en-US"/>
              </w:rPr>
              <w:t>ommunity consultations</w:t>
            </w:r>
            <w:r w:rsidRPr="00FA47E6">
              <w:rPr>
                <w:rFonts w:asciiTheme="minorHAnsi" w:eastAsia="Calibri" w:hAnsiTheme="minorHAnsi" w:cstheme="minorHAnsi"/>
                <w:sz w:val="22"/>
                <w:szCs w:val="22"/>
                <w:lang w:val="en-US"/>
              </w:rPr>
              <w:t>)</w:t>
            </w:r>
          </w:p>
        </w:tc>
        <w:tc>
          <w:tcPr>
            <w:tcW w:w="1995" w:type="dxa"/>
          </w:tcPr>
          <w:p w14:paraId="03B9C1DA" w14:textId="28934B35" w:rsidR="4918F8BC" w:rsidRPr="00FA47E6" w:rsidRDefault="4918F8BC"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6 </w:t>
            </w:r>
            <w:proofErr w:type="spellStart"/>
            <w:r w:rsidRPr="00FA47E6">
              <w:rPr>
                <w:rFonts w:asciiTheme="minorHAnsi" w:eastAsia="Calibri" w:hAnsiTheme="minorHAnsi" w:cstheme="minorHAnsi"/>
                <w:sz w:val="22"/>
                <w:szCs w:val="22"/>
                <w:lang w:val="en-US"/>
              </w:rPr>
              <w:t>Kukama</w:t>
            </w:r>
            <w:proofErr w:type="spellEnd"/>
          </w:p>
          <w:p w14:paraId="4DF0D857" w14:textId="6D43C4C2" w:rsidR="4918F8BC" w:rsidRPr="00FA47E6" w:rsidRDefault="4918F8BC"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 </w:t>
            </w:r>
            <w:proofErr w:type="spellStart"/>
            <w:r w:rsidRPr="00FA47E6">
              <w:rPr>
                <w:rFonts w:asciiTheme="minorHAnsi" w:eastAsia="Calibri" w:hAnsiTheme="minorHAnsi" w:cstheme="minorHAnsi"/>
                <w:sz w:val="22"/>
                <w:szCs w:val="22"/>
                <w:lang w:val="en-US"/>
              </w:rPr>
              <w:t>Shiwilu</w:t>
            </w:r>
            <w:proofErr w:type="spellEnd"/>
          </w:p>
        </w:tc>
        <w:tc>
          <w:tcPr>
            <w:tcW w:w="2025" w:type="dxa"/>
          </w:tcPr>
          <w:p w14:paraId="34C7ABBB" w14:textId="201B5225" w:rsidR="4918F8BC" w:rsidRPr="00FA47E6" w:rsidRDefault="4918F8BC"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6 </w:t>
            </w:r>
            <w:proofErr w:type="spellStart"/>
            <w:r w:rsidRPr="00FA47E6">
              <w:rPr>
                <w:rFonts w:asciiTheme="minorHAnsi" w:eastAsia="Calibri" w:hAnsiTheme="minorHAnsi" w:cstheme="minorHAnsi"/>
                <w:sz w:val="22"/>
                <w:szCs w:val="22"/>
                <w:lang w:val="en-US"/>
              </w:rPr>
              <w:t>Kukama</w:t>
            </w:r>
            <w:proofErr w:type="spellEnd"/>
          </w:p>
          <w:p w14:paraId="5A78A8D2" w14:textId="2D602F28" w:rsidR="4918F8BC" w:rsidRPr="00FA47E6" w:rsidRDefault="4918F8BC"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 </w:t>
            </w:r>
            <w:proofErr w:type="spellStart"/>
            <w:r w:rsidRPr="00FA47E6">
              <w:rPr>
                <w:rFonts w:asciiTheme="minorHAnsi" w:eastAsia="Calibri" w:hAnsiTheme="minorHAnsi" w:cstheme="minorHAnsi"/>
                <w:sz w:val="22"/>
                <w:szCs w:val="22"/>
                <w:lang w:val="en-US"/>
              </w:rPr>
              <w:t>Shiwilu</w:t>
            </w:r>
            <w:proofErr w:type="spellEnd"/>
          </w:p>
        </w:tc>
      </w:tr>
      <w:tr w:rsidR="39001A93" w14:paraId="7ABE97F0" w14:textId="77777777" w:rsidTr="715FF716">
        <w:tc>
          <w:tcPr>
            <w:tcW w:w="2625" w:type="dxa"/>
            <w:vMerge w:val="restart"/>
          </w:tcPr>
          <w:p w14:paraId="5DE32376" w14:textId="37A3997E"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Young indigenous women (14-29 years)</w:t>
            </w:r>
          </w:p>
          <w:p w14:paraId="47111E76" w14:textId="53689C86" w:rsidR="39001A93" w:rsidRPr="00FA47E6" w:rsidRDefault="39001A93" w:rsidP="39001A93">
            <w:pPr>
              <w:rPr>
                <w:rFonts w:asciiTheme="minorHAnsi" w:eastAsia="Calibri" w:hAnsiTheme="minorHAnsi" w:cstheme="minorHAnsi"/>
                <w:sz w:val="22"/>
                <w:szCs w:val="22"/>
                <w:lang w:val="en-US"/>
              </w:rPr>
            </w:pPr>
          </w:p>
        </w:tc>
        <w:tc>
          <w:tcPr>
            <w:tcW w:w="2985" w:type="dxa"/>
          </w:tcPr>
          <w:p w14:paraId="6CF90D05" w14:textId="77777777" w:rsidR="00062EB1"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1.1 Basic training </w:t>
            </w:r>
            <w:proofErr w:type="gramStart"/>
            <w:r w:rsidRPr="00FA47E6">
              <w:rPr>
                <w:rFonts w:asciiTheme="minorHAnsi" w:eastAsia="Calibri" w:hAnsiTheme="minorHAnsi" w:cstheme="minorHAnsi"/>
                <w:sz w:val="22"/>
                <w:szCs w:val="22"/>
                <w:lang w:val="en-US"/>
              </w:rPr>
              <w:t>school;</w:t>
            </w:r>
            <w:proofErr w:type="gramEnd"/>
            <w:r w:rsidRPr="00FA47E6">
              <w:rPr>
                <w:rFonts w:asciiTheme="minorHAnsi" w:eastAsia="Calibri" w:hAnsiTheme="minorHAnsi" w:cstheme="minorHAnsi"/>
                <w:sz w:val="22"/>
                <w:szCs w:val="22"/>
                <w:lang w:val="en-US"/>
              </w:rPr>
              <w:t xml:space="preserve"> </w:t>
            </w:r>
          </w:p>
          <w:p w14:paraId="3AF72854" w14:textId="7EF736AA"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2.1 Local action plans</w:t>
            </w:r>
          </w:p>
          <w:p w14:paraId="6255B702" w14:textId="155D570B" w:rsidR="39001A93" w:rsidRPr="00FA47E6" w:rsidRDefault="39001A93" w:rsidP="39001A93">
            <w:pPr>
              <w:rPr>
                <w:rFonts w:asciiTheme="minorHAnsi" w:eastAsia="Calibri" w:hAnsiTheme="minorHAnsi" w:cstheme="minorHAnsi"/>
                <w:sz w:val="22"/>
                <w:szCs w:val="22"/>
                <w:lang w:val="en-US"/>
              </w:rPr>
            </w:pPr>
          </w:p>
        </w:tc>
        <w:tc>
          <w:tcPr>
            <w:tcW w:w="1995" w:type="dxa"/>
          </w:tcPr>
          <w:p w14:paraId="2D260C7C" w14:textId="1CDA6ACD"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50 </w:t>
            </w:r>
            <w:proofErr w:type="spellStart"/>
            <w:r w:rsidRPr="00FA47E6">
              <w:rPr>
                <w:rFonts w:asciiTheme="minorHAnsi" w:eastAsia="Calibri" w:hAnsiTheme="minorHAnsi" w:cstheme="minorHAnsi"/>
                <w:sz w:val="22"/>
                <w:szCs w:val="22"/>
                <w:lang w:val="en-US"/>
              </w:rPr>
              <w:t>Kukama</w:t>
            </w:r>
            <w:proofErr w:type="spellEnd"/>
          </w:p>
          <w:p w14:paraId="5B7B38FC" w14:textId="647159F6"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50 </w:t>
            </w:r>
            <w:proofErr w:type="spellStart"/>
            <w:r w:rsidRPr="00FA47E6">
              <w:rPr>
                <w:rFonts w:asciiTheme="minorHAnsi" w:eastAsia="Calibri" w:hAnsiTheme="minorHAnsi" w:cstheme="minorHAnsi"/>
                <w:sz w:val="22"/>
                <w:szCs w:val="22"/>
                <w:lang w:val="en-US"/>
              </w:rPr>
              <w:t>Shiwilu</w:t>
            </w:r>
            <w:proofErr w:type="spellEnd"/>
          </w:p>
        </w:tc>
        <w:tc>
          <w:tcPr>
            <w:tcW w:w="2025" w:type="dxa"/>
          </w:tcPr>
          <w:p w14:paraId="4FC89958" w14:textId="71CE94B4" w:rsidR="4AD5032F" w:rsidRPr="00FA47E6" w:rsidRDefault="21F416E8"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 </w:t>
            </w:r>
            <w:proofErr w:type="spellStart"/>
            <w:r w:rsidRPr="00FA47E6">
              <w:rPr>
                <w:rFonts w:asciiTheme="minorHAnsi" w:eastAsia="Calibri" w:hAnsiTheme="minorHAnsi" w:cstheme="minorHAnsi"/>
                <w:sz w:val="22"/>
                <w:szCs w:val="22"/>
                <w:lang w:val="en-US"/>
              </w:rPr>
              <w:t>Kukama</w:t>
            </w:r>
            <w:proofErr w:type="spellEnd"/>
            <w:r w:rsidR="150D2669" w:rsidRPr="00FA47E6">
              <w:rPr>
                <w:rFonts w:asciiTheme="minorHAnsi" w:eastAsia="Calibri" w:hAnsiTheme="minorHAnsi" w:cstheme="minorHAnsi"/>
                <w:sz w:val="22"/>
                <w:szCs w:val="22"/>
                <w:lang w:val="en-US"/>
              </w:rPr>
              <w:t>*</w:t>
            </w:r>
          </w:p>
          <w:p w14:paraId="2C2D6CF8" w14:textId="77AE3B76"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 </w:t>
            </w:r>
            <w:proofErr w:type="spellStart"/>
            <w:r w:rsidRPr="00FA47E6">
              <w:rPr>
                <w:rFonts w:asciiTheme="minorHAnsi" w:eastAsia="Calibri" w:hAnsiTheme="minorHAnsi" w:cstheme="minorHAnsi"/>
                <w:sz w:val="22"/>
                <w:szCs w:val="22"/>
                <w:lang w:val="en-US"/>
              </w:rPr>
              <w:t>Shiwilu</w:t>
            </w:r>
            <w:proofErr w:type="spellEnd"/>
          </w:p>
        </w:tc>
      </w:tr>
      <w:tr w:rsidR="39001A93" w14:paraId="43CFD873" w14:textId="77777777" w:rsidTr="715FF716">
        <w:trPr>
          <w:trHeight w:val="1185"/>
        </w:trPr>
        <w:tc>
          <w:tcPr>
            <w:tcW w:w="2625" w:type="dxa"/>
            <w:vMerge/>
          </w:tcPr>
          <w:p w14:paraId="41B463F0" w14:textId="77777777" w:rsidR="00694E69" w:rsidRPr="00FA47E6" w:rsidRDefault="00694E69">
            <w:pPr>
              <w:rPr>
                <w:rFonts w:asciiTheme="minorHAnsi" w:hAnsiTheme="minorHAnsi" w:cstheme="minorHAnsi"/>
                <w:sz w:val="22"/>
                <w:szCs w:val="22"/>
              </w:rPr>
            </w:pPr>
          </w:p>
        </w:tc>
        <w:tc>
          <w:tcPr>
            <w:tcW w:w="2985" w:type="dxa"/>
          </w:tcPr>
          <w:p w14:paraId="58D3F706" w14:textId="246A7779" w:rsidR="39001A93" w:rsidRPr="00FA47E6" w:rsidRDefault="2EEA52EE"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1.</w:t>
            </w:r>
            <w:r w:rsidR="00871F39" w:rsidRPr="00FA47E6">
              <w:rPr>
                <w:rFonts w:asciiTheme="minorHAnsi" w:eastAsia="Calibri" w:hAnsiTheme="minorHAnsi" w:cstheme="minorHAnsi"/>
                <w:sz w:val="22"/>
                <w:szCs w:val="22"/>
                <w:lang w:val="en-US"/>
              </w:rPr>
              <w:t>4</w:t>
            </w:r>
            <w:r w:rsidRPr="00FA47E6">
              <w:rPr>
                <w:rFonts w:asciiTheme="minorHAnsi" w:eastAsia="Calibri" w:hAnsiTheme="minorHAnsi" w:cstheme="minorHAnsi"/>
                <w:sz w:val="22"/>
                <w:szCs w:val="22"/>
                <w:lang w:val="en-US"/>
              </w:rPr>
              <w:t xml:space="preserve"> Advanced training school; 2.2 </w:t>
            </w:r>
            <w:r w:rsidR="00062EB1" w:rsidRPr="00FA47E6">
              <w:rPr>
                <w:rFonts w:asciiTheme="minorHAnsi" w:eastAsia="Calibri" w:hAnsiTheme="minorHAnsi" w:cstheme="minorHAnsi"/>
                <w:sz w:val="22"/>
                <w:szCs w:val="22"/>
                <w:lang w:val="en-US"/>
              </w:rPr>
              <w:t>R</w:t>
            </w:r>
            <w:r w:rsidRPr="00FA47E6">
              <w:rPr>
                <w:rFonts w:asciiTheme="minorHAnsi" w:eastAsia="Calibri" w:hAnsiTheme="minorHAnsi" w:cstheme="minorHAnsi"/>
                <w:sz w:val="22"/>
                <w:szCs w:val="22"/>
                <w:lang w:val="en-US"/>
              </w:rPr>
              <w:t>egional advocacy and campaigning</w:t>
            </w:r>
          </w:p>
        </w:tc>
        <w:tc>
          <w:tcPr>
            <w:tcW w:w="1995" w:type="dxa"/>
          </w:tcPr>
          <w:p w14:paraId="2E98338A" w14:textId="3E1DFE0E" w:rsidR="4AD5032F" w:rsidRPr="00FA47E6" w:rsidRDefault="2EEA52EE"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15 </w:t>
            </w:r>
            <w:proofErr w:type="spellStart"/>
            <w:r w:rsidRPr="00FA47E6">
              <w:rPr>
                <w:rFonts w:asciiTheme="minorHAnsi" w:eastAsia="Calibri" w:hAnsiTheme="minorHAnsi" w:cstheme="minorHAnsi"/>
                <w:sz w:val="22"/>
                <w:szCs w:val="22"/>
                <w:lang w:val="en-US"/>
              </w:rPr>
              <w:t>Kukama</w:t>
            </w:r>
            <w:proofErr w:type="spellEnd"/>
          </w:p>
          <w:p w14:paraId="2A67B0E5" w14:textId="4A90FDE9" w:rsidR="4AD5032F" w:rsidRPr="00FA47E6" w:rsidRDefault="2EC04A6A"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15 </w:t>
            </w:r>
            <w:proofErr w:type="spellStart"/>
            <w:r w:rsidRPr="00FA47E6">
              <w:rPr>
                <w:rFonts w:asciiTheme="minorHAnsi" w:eastAsia="Calibri" w:hAnsiTheme="minorHAnsi" w:cstheme="minorHAnsi"/>
                <w:sz w:val="22"/>
                <w:szCs w:val="22"/>
                <w:lang w:val="en-US"/>
              </w:rPr>
              <w:t>Shiwilu</w:t>
            </w:r>
            <w:proofErr w:type="spellEnd"/>
            <w:r w:rsidR="68A7062C" w:rsidRPr="00FA47E6">
              <w:rPr>
                <w:rFonts w:asciiTheme="minorHAnsi" w:eastAsia="Calibri" w:hAnsiTheme="minorHAnsi" w:cstheme="minorHAnsi"/>
                <w:sz w:val="22"/>
                <w:szCs w:val="22"/>
                <w:lang w:val="en-US"/>
              </w:rPr>
              <w:t>*</w:t>
            </w:r>
            <w:r w:rsidR="3A118AD5" w:rsidRPr="00FA47E6">
              <w:rPr>
                <w:rFonts w:asciiTheme="minorHAnsi" w:eastAsia="Calibri" w:hAnsiTheme="minorHAnsi" w:cstheme="minorHAnsi"/>
                <w:sz w:val="22"/>
                <w:szCs w:val="22"/>
                <w:lang w:val="en-US"/>
              </w:rPr>
              <w:t>*</w:t>
            </w:r>
          </w:p>
        </w:tc>
        <w:tc>
          <w:tcPr>
            <w:tcW w:w="2025" w:type="dxa"/>
          </w:tcPr>
          <w:p w14:paraId="5E46251B" w14:textId="620618EC"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6 </w:t>
            </w:r>
            <w:proofErr w:type="spellStart"/>
            <w:r w:rsidRPr="00FA47E6">
              <w:rPr>
                <w:rFonts w:asciiTheme="minorHAnsi" w:eastAsia="Calibri" w:hAnsiTheme="minorHAnsi" w:cstheme="minorHAnsi"/>
                <w:sz w:val="22"/>
                <w:szCs w:val="22"/>
                <w:lang w:val="en-US"/>
              </w:rPr>
              <w:t>Kukama</w:t>
            </w:r>
            <w:proofErr w:type="spellEnd"/>
          </w:p>
          <w:p w14:paraId="5AE9DA41" w14:textId="515497B5"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 </w:t>
            </w:r>
            <w:proofErr w:type="spellStart"/>
            <w:r w:rsidRPr="00FA47E6">
              <w:rPr>
                <w:rFonts w:asciiTheme="minorHAnsi" w:eastAsia="Calibri" w:hAnsiTheme="minorHAnsi" w:cstheme="minorHAnsi"/>
                <w:sz w:val="22"/>
                <w:szCs w:val="22"/>
                <w:lang w:val="en-US"/>
              </w:rPr>
              <w:t>Shiwilu</w:t>
            </w:r>
            <w:proofErr w:type="spellEnd"/>
          </w:p>
        </w:tc>
      </w:tr>
      <w:tr w:rsidR="39001A93" w14:paraId="3A48A206" w14:textId="77777777" w:rsidTr="715FF716">
        <w:trPr>
          <w:trHeight w:val="1110"/>
        </w:trPr>
        <w:tc>
          <w:tcPr>
            <w:tcW w:w="2625" w:type="dxa"/>
          </w:tcPr>
          <w:p w14:paraId="1B17EDD4" w14:textId="506A2614"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Indigenous children (&lt; 14 years)</w:t>
            </w:r>
          </w:p>
        </w:tc>
        <w:tc>
          <w:tcPr>
            <w:tcW w:w="2985" w:type="dxa"/>
          </w:tcPr>
          <w:p w14:paraId="760B798F" w14:textId="668D068F" w:rsidR="75C47BFE" w:rsidRPr="00FA47E6" w:rsidRDefault="2EEA52EE"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1.</w:t>
            </w:r>
            <w:r w:rsidR="00D06022" w:rsidRPr="00FA47E6">
              <w:rPr>
                <w:rFonts w:asciiTheme="minorHAnsi" w:eastAsia="Calibri" w:hAnsiTheme="minorHAnsi" w:cstheme="minorHAnsi"/>
                <w:sz w:val="22"/>
                <w:szCs w:val="22"/>
                <w:lang w:val="en-US"/>
              </w:rPr>
              <w:t>2</w:t>
            </w:r>
            <w:r w:rsidRPr="00FA47E6">
              <w:rPr>
                <w:rFonts w:asciiTheme="minorHAnsi" w:eastAsia="Calibri" w:hAnsiTheme="minorHAnsi" w:cstheme="minorHAnsi"/>
                <w:sz w:val="22"/>
                <w:szCs w:val="22"/>
                <w:lang w:val="en-US"/>
              </w:rPr>
              <w:t xml:space="preserve"> Training school – other community members</w:t>
            </w:r>
          </w:p>
        </w:tc>
        <w:tc>
          <w:tcPr>
            <w:tcW w:w="1995" w:type="dxa"/>
          </w:tcPr>
          <w:p w14:paraId="51FA7671" w14:textId="1360D3CC" w:rsidR="4AD5032F" w:rsidRPr="00FA47E6" w:rsidRDefault="2EEA52EE"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1</w:t>
            </w:r>
            <w:r w:rsidR="5ADFA715" w:rsidRPr="00FA47E6">
              <w:rPr>
                <w:rFonts w:asciiTheme="minorHAnsi" w:eastAsia="Calibri" w:hAnsiTheme="minorHAnsi" w:cstheme="minorHAnsi"/>
                <w:sz w:val="22"/>
                <w:szCs w:val="22"/>
                <w:lang w:val="en-US"/>
              </w:rPr>
              <w:t>00</w:t>
            </w:r>
            <w:r w:rsidRPr="00FA47E6">
              <w:rPr>
                <w:rFonts w:asciiTheme="minorHAnsi" w:eastAsia="Calibri" w:hAnsiTheme="minorHAnsi" w:cstheme="minorHAnsi"/>
                <w:sz w:val="22"/>
                <w:szCs w:val="22"/>
                <w:lang w:val="en-US"/>
              </w:rPr>
              <w:t xml:space="preserve"> </w:t>
            </w:r>
            <w:proofErr w:type="spellStart"/>
            <w:r w:rsidRPr="00FA47E6">
              <w:rPr>
                <w:rFonts w:asciiTheme="minorHAnsi" w:eastAsia="Calibri" w:hAnsiTheme="minorHAnsi" w:cstheme="minorHAnsi"/>
                <w:sz w:val="22"/>
                <w:szCs w:val="22"/>
                <w:lang w:val="en-US"/>
              </w:rPr>
              <w:t>Kukama</w:t>
            </w:r>
            <w:proofErr w:type="spellEnd"/>
          </w:p>
          <w:p w14:paraId="6D815101" w14:textId="3D753CFA" w:rsidR="4AD5032F" w:rsidRPr="00FA47E6" w:rsidRDefault="3A3219AE"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5</w:t>
            </w:r>
            <w:r w:rsidR="2EEA52EE" w:rsidRPr="00FA47E6">
              <w:rPr>
                <w:rFonts w:asciiTheme="minorHAnsi" w:eastAsia="Calibri" w:hAnsiTheme="minorHAnsi" w:cstheme="minorHAnsi"/>
                <w:sz w:val="22"/>
                <w:szCs w:val="22"/>
                <w:lang w:val="en-US"/>
              </w:rPr>
              <w:t xml:space="preserve">0 </w:t>
            </w:r>
            <w:proofErr w:type="spellStart"/>
            <w:r w:rsidR="2EEA52EE" w:rsidRPr="00FA47E6">
              <w:rPr>
                <w:rFonts w:asciiTheme="minorHAnsi" w:eastAsia="Calibri" w:hAnsiTheme="minorHAnsi" w:cstheme="minorHAnsi"/>
                <w:sz w:val="22"/>
                <w:szCs w:val="22"/>
                <w:lang w:val="en-US"/>
              </w:rPr>
              <w:t>Shiwilu</w:t>
            </w:r>
            <w:proofErr w:type="spellEnd"/>
          </w:p>
        </w:tc>
        <w:tc>
          <w:tcPr>
            <w:tcW w:w="2025" w:type="dxa"/>
          </w:tcPr>
          <w:p w14:paraId="6B350100" w14:textId="6F46D408" w:rsidR="4AD5032F" w:rsidRPr="00FA47E6" w:rsidRDefault="2EEA52EE"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6 </w:t>
            </w:r>
            <w:proofErr w:type="spellStart"/>
            <w:r w:rsidRPr="00FA47E6">
              <w:rPr>
                <w:rFonts w:asciiTheme="minorHAnsi" w:eastAsia="Calibri" w:hAnsiTheme="minorHAnsi" w:cstheme="minorHAnsi"/>
                <w:sz w:val="22"/>
                <w:szCs w:val="22"/>
                <w:lang w:val="en-US"/>
              </w:rPr>
              <w:t>Kukama</w:t>
            </w:r>
            <w:proofErr w:type="spellEnd"/>
          </w:p>
          <w:p w14:paraId="2101E2D5" w14:textId="77A82531"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 </w:t>
            </w:r>
            <w:proofErr w:type="spellStart"/>
            <w:r w:rsidRPr="00FA47E6">
              <w:rPr>
                <w:rFonts w:asciiTheme="minorHAnsi" w:eastAsia="Calibri" w:hAnsiTheme="minorHAnsi" w:cstheme="minorHAnsi"/>
                <w:sz w:val="22"/>
                <w:szCs w:val="22"/>
                <w:lang w:val="en-US"/>
              </w:rPr>
              <w:t>Shiwilu</w:t>
            </w:r>
            <w:proofErr w:type="spellEnd"/>
          </w:p>
        </w:tc>
      </w:tr>
      <w:tr w:rsidR="39001A93" w14:paraId="68B19222" w14:textId="77777777" w:rsidTr="715FF716">
        <w:tc>
          <w:tcPr>
            <w:tcW w:w="2625" w:type="dxa"/>
          </w:tcPr>
          <w:p w14:paraId="4DF53EF1" w14:textId="5327D726"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Young indigenous men (14-29 years)</w:t>
            </w:r>
          </w:p>
          <w:p w14:paraId="70F594D7" w14:textId="6BBD9F82" w:rsidR="39001A93" w:rsidRPr="00FA47E6" w:rsidRDefault="39001A93" w:rsidP="39001A93">
            <w:pPr>
              <w:rPr>
                <w:rFonts w:asciiTheme="minorHAnsi" w:eastAsia="Calibri" w:hAnsiTheme="minorHAnsi" w:cstheme="minorHAnsi"/>
                <w:sz w:val="22"/>
                <w:szCs w:val="22"/>
                <w:lang w:val="en-US"/>
              </w:rPr>
            </w:pPr>
          </w:p>
        </w:tc>
        <w:tc>
          <w:tcPr>
            <w:tcW w:w="2985" w:type="dxa"/>
          </w:tcPr>
          <w:p w14:paraId="4FAB6C96" w14:textId="2D3BCAEC" w:rsidR="75C47BFE" w:rsidRPr="00FA47E6" w:rsidRDefault="2EEA52EE"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1.</w:t>
            </w:r>
            <w:r w:rsidR="00D06022" w:rsidRPr="00FA47E6">
              <w:rPr>
                <w:rFonts w:asciiTheme="minorHAnsi" w:eastAsia="Calibri" w:hAnsiTheme="minorHAnsi" w:cstheme="minorHAnsi"/>
                <w:sz w:val="22"/>
                <w:szCs w:val="22"/>
                <w:lang w:val="en-US"/>
              </w:rPr>
              <w:t>2</w:t>
            </w:r>
            <w:r w:rsidRPr="00FA47E6">
              <w:rPr>
                <w:rFonts w:asciiTheme="minorHAnsi" w:eastAsia="Calibri" w:hAnsiTheme="minorHAnsi" w:cstheme="minorHAnsi"/>
                <w:sz w:val="22"/>
                <w:szCs w:val="22"/>
                <w:lang w:val="en-US"/>
              </w:rPr>
              <w:t xml:space="preserve"> Training school – other community members</w:t>
            </w:r>
          </w:p>
          <w:p w14:paraId="7F52A7C4" w14:textId="1863C132" w:rsidR="39001A93" w:rsidRPr="00FA47E6" w:rsidRDefault="39001A93" w:rsidP="39001A93">
            <w:pPr>
              <w:rPr>
                <w:rFonts w:asciiTheme="minorHAnsi" w:eastAsia="Calibri" w:hAnsiTheme="minorHAnsi" w:cstheme="minorHAnsi"/>
                <w:sz w:val="22"/>
                <w:szCs w:val="22"/>
                <w:lang w:val="en-US"/>
              </w:rPr>
            </w:pPr>
          </w:p>
        </w:tc>
        <w:tc>
          <w:tcPr>
            <w:tcW w:w="1995" w:type="dxa"/>
          </w:tcPr>
          <w:p w14:paraId="30307BA8" w14:textId="74D1D26B"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60 </w:t>
            </w:r>
            <w:proofErr w:type="spellStart"/>
            <w:r w:rsidRPr="00FA47E6">
              <w:rPr>
                <w:rFonts w:asciiTheme="minorHAnsi" w:eastAsia="Calibri" w:hAnsiTheme="minorHAnsi" w:cstheme="minorHAnsi"/>
                <w:sz w:val="22"/>
                <w:szCs w:val="22"/>
                <w:lang w:val="en-US"/>
              </w:rPr>
              <w:t>Kukama</w:t>
            </w:r>
            <w:proofErr w:type="spellEnd"/>
          </w:p>
          <w:p w14:paraId="5A7A8AAC" w14:textId="7FBBC063" w:rsidR="4AD5032F" w:rsidRPr="00FA47E6" w:rsidRDefault="610AF81B"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3</w:t>
            </w:r>
            <w:r w:rsidR="2EEA52EE" w:rsidRPr="00FA47E6">
              <w:rPr>
                <w:rFonts w:asciiTheme="minorHAnsi" w:eastAsia="Calibri" w:hAnsiTheme="minorHAnsi" w:cstheme="minorHAnsi"/>
                <w:sz w:val="22"/>
                <w:szCs w:val="22"/>
                <w:lang w:val="en-US"/>
              </w:rPr>
              <w:t xml:space="preserve">0 </w:t>
            </w:r>
            <w:proofErr w:type="spellStart"/>
            <w:r w:rsidR="2EEA52EE" w:rsidRPr="00FA47E6">
              <w:rPr>
                <w:rFonts w:asciiTheme="minorHAnsi" w:eastAsia="Calibri" w:hAnsiTheme="minorHAnsi" w:cstheme="minorHAnsi"/>
                <w:sz w:val="22"/>
                <w:szCs w:val="22"/>
                <w:lang w:val="en-US"/>
              </w:rPr>
              <w:t>Shiwilu</w:t>
            </w:r>
            <w:proofErr w:type="spellEnd"/>
          </w:p>
        </w:tc>
        <w:tc>
          <w:tcPr>
            <w:tcW w:w="2025" w:type="dxa"/>
          </w:tcPr>
          <w:p w14:paraId="56370270" w14:textId="324AFA12" w:rsidR="4AD5032F" w:rsidRPr="00FA47E6" w:rsidRDefault="2EEA52EE"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6 </w:t>
            </w:r>
            <w:proofErr w:type="spellStart"/>
            <w:r w:rsidRPr="00FA47E6">
              <w:rPr>
                <w:rFonts w:asciiTheme="minorHAnsi" w:eastAsia="Calibri" w:hAnsiTheme="minorHAnsi" w:cstheme="minorHAnsi"/>
                <w:sz w:val="22"/>
                <w:szCs w:val="22"/>
                <w:lang w:val="en-US"/>
              </w:rPr>
              <w:t>Kukama</w:t>
            </w:r>
            <w:proofErr w:type="spellEnd"/>
          </w:p>
          <w:p w14:paraId="4359C0B6" w14:textId="54D4107C"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 </w:t>
            </w:r>
            <w:proofErr w:type="spellStart"/>
            <w:r w:rsidRPr="00FA47E6">
              <w:rPr>
                <w:rFonts w:asciiTheme="minorHAnsi" w:eastAsia="Calibri" w:hAnsiTheme="minorHAnsi" w:cstheme="minorHAnsi"/>
                <w:sz w:val="22"/>
                <w:szCs w:val="22"/>
                <w:lang w:val="en-US"/>
              </w:rPr>
              <w:t>Shiwilu</w:t>
            </w:r>
            <w:proofErr w:type="spellEnd"/>
          </w:p>
        </w:tc>
      </w:tr>
      <w:tr w:rsidR="39001A93" w14:paraId="5DE37E1E" w14:textId="77777777" w:rsidTr="715FF716">
        <w:tc>
          <w:tcPr>
            <w:tcW w:w="2625" w:type="dxa"/>
          </w:tcPr>
          <w:p w14:paraId="63B2B7F1" w14:textId="1B280A66"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Adult indigenous women</w:t>
            </w:r>
          </w:p>
          <w:p w14:paraId="37BD8725" w14:textId="61238E9D" w:rsidR="39001A93" w:rsidRPr="00FA47E6" w:rsidRDefault="39001A93" w:rsidP="39001A93">
            <w:pPr>
              <w:rPr>
                <w:rFonts w:asciiTheme="minorHAnsi" w:eastAsia="Calibri" w:hAnsiTheme="minorHAnsi" w:cstheme="minorHAnsi"/>
                <w:sz w:val="22"/>
                <w:szCs w:val="22"/>
                <w:lang w:val="en-US"/>
              </w:rPr>
            </w:pPr>
          </w:p>
        </w:tc>
        <w:tc>
          <w:tcPr>
            <w:tcW w:w="2985" w:type="dxa"/>
          </w:tcPr>
          <w:p w14:paraId="2FBC1A27" w14:textId="7F01AF4F"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1.</w:t>
            </w:r>
            <w:r w:rsidR="00D06022" w:rsidRPr="00FA47E6">
              <w:rPr>
                <w:rFonts w:asciiTheme="minorHAnsi" w:eastAsia="Calibri" w:hAnsiTheme="minorHAnsi" w:cstheme="minorHAnsi"/>
                <w:sz w:val="22"/>
                <w:szCs w:val="22"/>
                <w:lang w:val="en-US"/>
              </w:rPr>
              <w:t>2</w:t>
            </w:r>
            <w:r w:rsidRPr="00FA47E6">
              <w:rPr>
                <w:rFonts w:asciiTheme="minorHAnsi" w:eastAsia="Calibri" w:hAnsiTheme="minorHAnsi" w:cstheme="minorHAnsi"/>
                <w:sz w:val="22"/>
                <w:szCs w:val="22"/>
                <w:lang w:val="en-US"/>
              </w:rPr>
              <w:t xml:space="preserve"> Training school – other community members</w:t>
            </w:r>
          </w:p>
          <w:p w14:paraId="6D32B502" w14:textId="6678E9AF" w:rsidR="39001A93" w:rsidRPr="00FA47E6" w:rsidRDefault="39001A93" w:rsidP="39001A93">
            <w:pPr>
              <w:rPr>
                <w:rFonts w:asciiTheme="minorHAnsi" w:eastAsia="Calibri" w:hAnsiTheme="minorHAnsi" w:cstheme="minorHAnsi"/>
                <w:sz w:val="22"/>
                <w:szCs w:val="22"/>
                <w:lang w:val="en-US"/>
              </w:rPr>
            </w:pPr>
          </w:p>
        </w:tc>
        <w:tc>
          <w:tcPr>
            <w:tcW w:w="1995" w:type="dxa"/>
          </w:tcPr>
          <w:p w14:paraId="43FC4EBE" w14:textId="7BEFC884" w:rsidR="4AD5032F" w:rsidRPr="00FA47E6" w:rsidRDefault="7546E3EE"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lastRenderedPageBreak/>
              <w:t xml:space="preserve">60 </w:t>
            </w:r>
            <w:proofErr w:type="spellStart"/>
            <w:r w:rsidRPr="00FA47E6">
              <w:rPr>
                <w:rFonts w:asciiTheme="minorHAnsi" w:eastAsia="Calibri" w:hAnsiTheme="minorHAnsi" w:cstheme="minorHAnsi"/>
                <w:sz w:val="22"/>
                <w:szCs w:val="22"/>
                <w:lang w:val="en-US"/>
              </w:rPr>
              <w:t>Kukama</w:t>
            </w:r>
            <w:proofErr w:type="spellEnd"/>
          </w:p>
          <w:p w14:paraId="6255A171" w14:textId="49643F5E" w:rsidR="4AD5032F" w:rsidRPr="00FA47E6" w:rsidRDefault="7546E3EE"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30 </w:t>
            </w:r>
            <w:proofErr w:type="spellStart"/>
            <w:r w:rsidRPr="00FA47E6">
              <w:rPr>
                <w:rFonts w:asciiTheme="minorHAnsi" w:eastAsia="Calibri" w:hAnsiTheme="minorHAnsi" w:cstheme="minorHAnsi"/>
                <w:sz w:val="22"/>
                <w:szCs w:val="22"/>
                <w:lang w:val="en-US"/>
              </w:rPr>
              <w:t>Shiwilu</w:t>
            </w:r>
            <w:proofErr w:type="spellEnd"/>
          </w:p>
        </w:tc>
        <w:tc>
          <w:tcPr>
            <w:tcW w:w="2025" w:type="dxa"/>
          </w:tcPr>
          <w:p w14:paraId="21E815EE" w14:textId="385795AE" w:rsidR="4AD5032F" w:rsidRPr="00FA47E6" w:rsidRDefault="2EEA52EE"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6 </w:t>
            </w:r>
            <w:proofErr w:type="spellStart"/>
            <w:r w:rsidRPr="00FA47E6">
              <w:rPr>
                <w:rFonts w:asciiTheme="minorHAnsi" w:eastAsia="Calibri" w:hAnsiTheme="minorHAnsi" w:cstheme="minorHAnsi"/>
                <w:sz w:val="22"/>
                <w:szCs w:val="22"/>
                <w:lang w:val="en-US"/>
              </w:rPr>
              <w:t>Kukama</w:t>
            </w:r>
            <w:proofErr w:type="spellEnd"/>
          </w:p>
          <w:p w14:paraId="4D2C6B59" w14:textId="5AE4D7EE"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 </w:t>
            </w:r>
            <w:proofErr w:type="spellStart"/>
            <w:r w:rsidRPr="00FA47E6">
              <w:rPr>
                <w:rFonts w:asciiTheme="minorHAnsi" w:eastAsia="Calibri" w:hAnsiTheme="minorHAnsi" w:cstheme="minorHAnsi"/>
                <w:sz w:val="22"/>
                <w:szCs w:val="22"/>
                <w:lang w:val="en-US"/>
              </w:rPr>
              <w:t>Shiwilu</w:t>
            </w:r>
            <w:proofErr w:type="spellEnd"/>
          </w:p>
        </w:tc>
      </w:tr>
      <w:tr w:rsidR="39001A93" w14:paraId="3D658A10" w14:textId="77777777" w:rsidTr="715FF716">
        <w:tc>
          <w:tcPr>
            <w:tcW w:w="2625" w:type="dxa"/>
          </w:tcPr>
          <w:p w14:paraId="4FFEED4A" w14:textId="73117D90" w:rsidR="4AD5032F" w:rsidRPr="00FA47E6" w:rsidRDefault="7C89FC39"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High-school students (indigenous and non-indigenous) (</w:t>
            </w:r>
            <w:r w:rsidR="59608DC2" w:rsidRPr="00FA47E6">
              <w:rPr>
                <w:rFonts w:asciiTheme="minorHAnsi" w:eastAsia="Calibri" w:hAnsiTheme="minorHAnsi" w:cstheme="minorHAnsi"/>
                <w:sz w:val="22"/>
                <w:szCs w:val="22"/>
                <w:lang w:val="en-US"/>
              </w:rPr>
              <w:t>12-17 years</w:t>
            </w:r>
            <w:r w:rsidRPr="00FA47E6">
              <w:rPr>
                <w:rFonts w:asciiTheme="minorHAnsi" w:eastAsia="Calibri" w:hAnsiTheme="minorHAnsi" w:cstheme="minorHAnsi"/>
                <w:sz w:val="22"/>
                <w:szCs w:val="22"/>
                <w:lang w:val="en-US"/>
              </w:rPr>
              <w:t>)</w:t>
            </w:r>
          </w:p>
          <w:p w14:paraId="29DE614E" w14:textId="01CAAB66" w:rsidR="39001A93" w:rsidRPr="00FA47E6" w:rsidRDefault="39001A93" w:rsidP="39001A93">
            <w:pPr>
              <w:rPr>
                <w:rFonts w:asciiTheme="minorHAnsi" w:eastAsia="Calibri" w:hAnsiTheme="minorHAnsi" w:cstheme="minorHAnsi"/>
                <w:sz w:val="22"/>
                <w:szCs w:val="22"/>
                <w:lang w:val="en-US"/>
              </w:rPr>
            </w:pPr>
          </w:p>
        </w:tc>
        <w:tc>
          <w:tcPr>
            <w:tcW w:w="2985" w:type="dxa"/>
          </w:tcPr>
          <w:p w14:paraId="3ABE8587" w14:textId="282B8F5D" w:rsidR="4AD5032F" w:rsidRPr="00FA47E6" w:rsidRDefault="7C89FC39"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1.</w:t>
            </w:r>
            <w:r w:rsidR="00D06022" w:rsidRPr="00FA47E6">
              <w:rPr>
                <w:rFonts w:asciiTheme="minorHAnsi" w:eastAsia="Calibri" w:hAnsiTheme="minorHAnsi" w:cstheme="minorHAnsi"/>
                <w:sz w:val="22"/>
                <w:szCs w:val="22"/>
                <w:lang w:val="en-US"/>
              </w:rPr>
              <w:t>3</w:t>
            </w:r>
            <w:r w:rsidRPr="00FA47E6">
              <w:rPr>
                <w:rFonts w:asciiTheme="minorHAnsi" w:eastAsia="Calibri" w:hAnsiTheme="minorHAnsi" w:cstheme="minorHAnsi"/>
                <w:sz w:val="22"/>
                <w:szCs w:val="22"/>
                <w:lang w:val="en-US"/>
              </w:rPr>
              <w:t xml:space="preserve"> Peer to peer training</w:t>
            </w:r>
          </w:p>
          <w:p w14:paraId="1A5E1EB8" w14:textId="54D55C4D" w:rsidR="39001A93" w:rsidRPr="00FA47E6" w:rsidRDefault="39001A93" w:rsidP="3DA5106C">
            <w:pPr>
              <w:rPr>
                <w:rFonts w:asciiTheme="minorHAnsi" w:eastAsia="Calibri" w:hAnsiTheme="minorHAnsi" w:cstheme="minorHAnsi"/>
                <w:sz w:val="22"/>
                <w:szCs w:val="22"/>
                <w:lang w:val="en-US"/>
              </w:rPr>
            </w:pPr>
          </w:p>
        </w:tc>
        <w:tc>
          <w:tcPr>
            <w:tcW w:w="1995" w:type="dxa"/>
          </w:tcPr>
          <w:p w14:paraId="07CD0911" w14:textId="50B5AD41" w:rsidR="39001A93" w:rsidRPr="00FA47E6" w:rsidRDefault="5C132065"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500 </w:t>
            </w:r>
            <w:proofErr w:type="spellStart"/>
            <w:r w:rsidRPr="00FA47E6">
              <w:rPr>
                <w:rFonts w:asciiTheme="minorHAnsi" w:eastAsia="Calibri" w:hAnsiTheme="minorHAnsi" w:cstheme="minorHAnsi"/>
                <w:sz w:val="22"/>
                <w:szCs w:val="22"/>
                <w:lang w:val="en-US"/>
              </w:rPr>
              <w:t>Kukama</w:t>
            </w:r>
            <w:proofErr w:type="spellEnd"/>
          </w:p>
          <w:p w14:paraId="7BC83413" w14:textId="252D6E22" w:rsidR="39001A93" w:rsidRPr="00FA47E6" w:rsidRDefault="5C132065"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300 </w:t>
            </w:r>
            <w:proofErr w:type="spellStart"/>
            <w:r w:rsidRPr="00FA47E6">
              <w:rPr>
                <w:rFonts w:asciiTheme="minorHAnsi" w:eastAsia="Calibri" w:hAnsiTheme="minorHAnsi" w:cstheme="minorHAnsi"/>
                <w:sz w:val="22"/>
                <w:szCs w:val="22"/>
                <w:lang w:val="en-US"/>
              </w:rPr>
              <w:t>Shiwilu</w:t>
            </w:r>
            <w:proofErr w:type="spellEnd"/>
          </w:p>
        </w:tc>
        <w:tc>
          <w:tcPr>
            <w:tcW w:w="2025" w:type="dxa"/>
          </w:tcPr>
          <w:p w14:paraId="2A064EE9" w14:textId="7B616FFF" w:rsidR="39001A93" w:rsidRPr="00FA47E6" w:rsidRDefault="789788F5" w:rsidP="3DA5106C">
            <w:pPr>
              <w:spacing w:line="259" w:lineRule="auto"/>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5</w:t>
            </w:r>
            <w:r w:rsidR="60E2512D" w:rsidRPr="00FA47E6">
              <w:rPr>
                <w:rFonts w:asciiTheme="minorHAnsi" w:eastAsia="Calibri" w:hAnsiTheme="minorHAnsi" w:cstheme="minorHAnsi"/>
                <w:sz w:val="22"/>
                <w:szCs w:val="22"/>
                <w:lang w:val="en-US"/>
              </w:rPr>
              <w:t xml:space="preserve"> </w:t>
            </w:r>
            <w:proofErr w:type="spellStart"/>
            <w:r w:rsidR="60E2512D" w:rsidRPr="00FA47E6">
              <w:rPr>
                <w:rFonts w:asciiTheme="minorHAnsi" w:eastAsia="Calibri" w:hAnsiTheme="minorHAnsi" w:cstheme="minorHAnsi"/>
                <w:sz w:val="22"/>
                <w:szCs w:val="22"/>
                <w:lang w:val="en-US"/>
              </w:rPr>
              <w:t>Kukama</w:t>
            </w:r>
            <w:proofErr w:type="spellEnd"/>
          </w:p>
          <w:p w14:paraId="4CB7C66B" w14:textId="778F1C9D" w:rsidR="39001A93" w:rsidRPr="00FA47E6" w:rsidRDefault="6D11071D" w:rsidP="3DA5106C">
            <w:pPr>
              <w:spacing w:line="259" w:lineRule="auto"/>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3</w:t>
            </w:r>
            <w:r w:rsidR="60E2512D" w:rsidRPr="00FA47E6">
              <w:rPr>
                <w:rFonts w:asciiTheme="minorHAnsi" w:eastAsia="Calibri" w:hAnsiTheme="minorHAnsi" w:cstheme="minorHAnsi"/>
                <w:sz w:val="22"/>
                <w:szCs w:val="22"/>
                <w:lang w:val="en-US"/>
              </w:rPr>
              <w:t xml:space="preserve"> </w:t>
            </w:r>
            <w:proofErr w:type="spellStart"/>
            <w:r w:rsidR="60E2512D" w:rsidRPr="00FA47E6">
              <w:rPr>
                <w:rFonts w:asciiTheme="minorHAnsi" w:eastAsia="Calibri" w:hAnsiTheme="minorHAnsi" w:cstheme="minorHAnsi"/>
                <w:sz w:val="22"/>
                <w:szCs w:val="22"/>
                <w:lang w:val="en-US"/>
              </w:rPr>
              <w:t>Shiwilu</w:t>
            </w:r>
            <w:proofErr w:type="spellEnd"/>
          </w:p>
        </w:tc>
      </w:tr>
      <w:tr w:rsidR="39001A93" w14:paraId="4BC13E56" w14:textId="77777777" w:rsidTr="715FF716">
        <w:tc>
          <w:tcPr>
            <w:tcW w:w="2625" w:type="dxa"/>
          </w:tcPr>
          <w:p w14:paraId="238C884B" w14:textId="3C3B6104" w:rsidR="4AD5032F" w:rsidRPr="00FA47E6" w:rsidRDefault="2EEA52EE"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Y</w:t>
            </w:r>
            <w:r w:rsidR="60628461" w:rsidRPr="00FA47E6">
              <w:rPr>
                <w:rFonts w:asciiTheme="minorHAnsi" w:eastAsia="Calibri" w:hAnsiTheme="minorHAnsi" w:cstheme="minorHAnsi"/>
                <w:sz w:val="22"/>
                <w:szCs w:val="22"/>
                <w:lang w:val="en-US"/>
              </w:rPr>
              <w:t xml:space="preserve">oung </w:t>
            </w:r>
            <w:r w:rsidR="22339838" w:rsidRPr="00FA47E6">
              <w:rPr>
                <w:rFonts w:asciiTheme="minorHAnsi" w:eastAsia="Calibri" w:hAnsiTheme="minorHAnsi" w:cstheme="minorHAnsi"/>
                <w:sz w:val="22"/>
                <w:szCs w:val="22"/>
                <w:lang w:val="en-US"/>
              </w:rPr>
              <w:t xml:space="preserve">indigenous </w:t>
            </w:r>
            <w:r w:rsidR="60628461" w:rsidRPr="00FA47E6">
              <w:rPr>
                <w:rFonts w:asciiTheme="minorHAnsi" w:eastAsia="Calibri" w:hAnsiTheme="minorHAnsi" w:cstheme="minorHAnsi"/>
                <w:sz w:val="22"/>
                <w:szCs w:val="22"/>
                <w:lang w:val="en-US"/>
              </w:rPr>
              <w:t>women from</w:t>
            </w:r>
            <w:r w:rsidRPr="00FA47E6">
              <w:rPr>
                <w:rFonts w:asciiTheme="minorHAnsi" w:eastAsia="Calibri" w:hAnsiTheme="minorHAnsi" w:cstheme="minorHAnsi"/>
                <w:sz w:val="22"/>
                <w:szCs w:val="22"/>
                <w:lang w:val="en-US"/>
              </w:rPr>
              <w:t xml:space="preserve"> </w:t>
            </w:r>
            <w:proofErr w:type="spellStart"/>
            <w:r w:rsidRPr="00FA47E6">
              <w:rPr>
                <w:rFonts w:asciiTheme="minorHAnsi" w:eastAsia="Calibri" w:hAnsiTheme="minorHAnsi" w:cstheme="minorHAnsi"/>
                <w:sz w:val="22"/>
                <w:szCs w:val="22"/>
                <w:lang w:val="en-US"/>
              </w:rPr>
              <w:t>neighbouring</w:t>
            </w:r>
            <w:proofErr w:type="spellEnd"/>
            <w:r w:rsidRPr="00FA47E6">
              <w:rPr>
                <w:rFonts w:asciiTheme="minorHAnsi" w:eastAsia="Calibri" w:hAnsiTheme="minorHAnsi" w:cstheme="minorHAnsi"/>
                <w:sz w:val="22"/>
                <w:szCs w:val="22"/>
                <w:lang w:val="en-US"/>
              </w:rPr>
              <w:t xml:space="preserve"> communities</w:t>
            </w:r>
          </w:p>
          <w:p w14:paraId="795EF731" w14:textId="019FC74E" w:rsidR="39001A93" w:rsidRPr="00FA47E6" w:rsidRDefault="39001A93" w:rsidP="39001A93">
            <w:pPr>
              <w:rPr>
                <w:rFonts w:asciiTheme="minorHAnsi" w:eastAsia="Calibri" w:hAnsiTheme="minorHAnsi" w:cstheme="minorHAnsi"/>
                <w:sz w:val="22"/>
                <w:szCs w:val="22"/>
                <w:lang w:val="en-US"/>
              </w:rPr>
            </w:pPr>
          </w:p>
        </w:tc>
        <w:tc>
          <w:tcPr>
            <w:tcW w:w="2985" w:type="dxa"/>
          </w:tcPr>
          <w:p w14:paraId="7F4EFC88" w14:textId="15543FF0" w:rsidR="4AD5032F" w:rsidRPr="00FA47E6" w:rsidRDefault="7C89FC39"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1.</w:t>
            </w:r>
            <w:r w:rsidR="00980448" w:rsidRPr="00FA47E6">
              <w:rPr>
                <w:rFonts w:asciiTheme="minorHAnsi" w:eastAsia="Calibri" w:hAnsiTheme="minorHAnsi" w:cstheme="minorHAnsi"/>
                <w:sz w:val="22"/>
                <w:szCs w:val="22"/>
                <w:lang w:val="en-US"/>
              </w:rPr>
              <w:t>3</w:t>
            </w:r>
            <w:r w:rsidRPr="00FA47E6">
              <w:rPr>
                <w:rFonts w:asciiTheme="minorHAnsi" w:eastAsia="Calibri" w:hAnsiTheme="minorHAnsi" w:cstheme="minorHAnsi"/>
                <w:sz w:val="22"/>
                <w:szCs w:val="22"/>
                <w:lang w:val="en-US"/>
              </w:rPr>
              <w:t xml:space="preserve"> Peer to peer training</w:t>
            </w:r>
          </w:p>
          <w:p w14:paraId="46C45689" w14:textId="2D89B7A7" w:rsidR="39001A93" w:rsidRPr="00FA47E6" w:rsidRDefault="39001A93" w:rsidP="5090944A">
            <w:pPr>
              <w:rPr>
                <w:rFonts w:asciiTheme="minorHAnsi" w:eastAsia="Calibri" w:hAnsiTheme="minorHAnsi" w:cstheme="minorHAnsi"/>
                <w:sz w:val="22"/>
                <w:szCs w:val="22"/>
                <w:highlight w:val="yellow"/>
                <w:lang w:val="en-US"/>
              </w:rPr>
            </w:pPr>
          </w:p>
        </w:tc>
        <w:tc>
          <w:tcPr>
            <w:tcW w:w="1995" w:type="dxa"/>
          </w:tcPr>
          <w:p w14:paraId="6BBF84E6" w14:textId="250B7398" w:rsidR="39001A93" w:rsidRPr="00FA47E6" w:rsidRDefault="00A60B77" w:rsidP="3DA5106C">
            <w:pPr>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24</w:t>
            </w:r>
            <w:r w:rsidR="3FB4F6FA" w:rsidRPr="00FA47E6">
              <w:rPr>
                <w:rFonts w:asciiTheme="minorHAnsi" w:eastAsia="Calibri" w:hAnsiTheme="minorHAnsi" w:cstheme="minorHAnsi"/>
                <w:sz w:val="22"/>
                <w:szCs w:val="22"/>
                <w:lang w:val="en-US"/>
              </w:rPr>
              <w:t xml:space="preserve"> </w:t>
            </w:r>
            <w:proofErr w:type="spellStart"/>
            <w:r w:rsidR="3FB4F6FA" w:rsidRPr="00FA47E6">
              <w:rPr>
                <w:rFonts w:asciiTheme="minorHAnsi" w:eastAsia="Calibri" w:hAnsiTheme="minorHAnsi" w:cstheme="minorHAnsi"/>
                <w:sz w:val="22"/>
                <w:szCs w:val="22"/>
                <w:lang w:val="en-US"/>
              </w:rPr>
              <w:t>Kukama</w:t>
            </w:r>
            <w:proofErr w:type="spellEnd"/>
          </w:p>
          <w:p w14:paraId="017F547E" w14:textId="5E2D1C43" w:rsidR="39001A93" w:rsidRPr="00FA47E6" w:rsidRDefault="00A60B77" w:rsidP="39001A93">
            <w:pPr>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12</w:t>
            </w:r>
            <w:r w:rsidR="3FB4F6FA" w:rsidRPr="00FA47E6">
              <w:rPr>
                <w:rFonts w:asciiTheme="minorHAnsi" w:eastAsia="Calibri" w:hAnsiTheme="minorHAnsi" w:cstheme="minorHAnsi"/>
                <w:sz w:val="22"/>
                <w:szCs w:val="22"/>
                <w:lang w:val="en-US"/>
              </w:rPr>
              <w:t xml:space="preserve"> </w:t>
            </w:r>
            <w:proofErr w:type="spellStart"/>
            <w:r w:rsidR="3FB4F6FA" w:rsidRPr="00FA47E6">
              <w:rPr>
                <w:rFonts w:asciiTheme="minorHAnsi" w:eastAsia="Calibri" w:hAnsiTheme="minorHAnsi" w:cstheme="minorHAnsi"/>
                <w:sz w:val="22"/>
                <w:szCs w:val="22"/>
                <w:lang w:val="en-US"/>
              </w:rPr>
              <w:t>Shiwilu</w:t>
            </w:r>
            <w:proofErr w:type="spellEnd"/>
          </w:p>
        </w:tc>
        <w:tc>
          <w:tcPr>
            <w:tcW w:w="2025" w:type="dxa"/>
          </w:tcPr>
          <w:p w14:paraId="7C23C731" w14:textId="32A7BADF" w:rsidR="39001A93" w:rsidRPr="00FA47E6" w:rsidRDefault="32E7CA32"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6 </w:t>
            </w:r>
            <w:proofErr w:type="spellStart"/>
            <w:r w:rsidRPr="00FA47E6">
              <w:rPr>
                <w:rFonts w:asciiTheme="minorHAnsi" w:eastAsia="Calibri" w:hAnsiTheme="minorHAnsi" w:cstheme="minorHAnsi"/>
                <w:sz w:val="22"/>
                <w:szCs w:val="22"/>
                <w:lang w:val="en-US"/>
              </w:rPr>
              <w:t>Kukama</w:t>
            </w:r>
            <w:proofErr w:type="spellEnd"/>
          </w:p>
          <w:p w14:paraId="073CF578" w14:textId="37DDDA45" w:rsidR="39001A93" w:rsidRPr="00FA47E6" w:rsidRDefault="32E7CA32"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 </w:t>
            </w:r>
            <w:proofErr w:type="spellStart"/>
            <w:r w:rsidRPr="00FA47E6">
              <w:rPr>
                <w:rFonts w:asciiTheme="minorHAnsi" w:eastAsia="Calibri" w:hAnsiTheme="minorHAnsi" w:cstheme="minorHAnsi"/>
                <w:sz w:val="22"/>
                <w:szCs w:val="22"/>
                <w:lang w:val="en-US"/>
              </w:rPr>
              <w:t>Shiwilu</w:t>
            </w:r>
            <w:proofErr w:type="spellEnd"/>
          </w:p>
        </w:tc>
      </w:tr>
      <w:tr w:rsidR="3DA5106C" w14:paraId="1ECF9D80" w14:textId="77777777" w:rsidTr="715FF716">
        <w:tc>
          <w:tcPr>
            <w:tcW w:w="2625" w:type="dxa"/>
          </w:tcPr>
          <w:p w14:paraId="2CCD3CBE" w14:textId="32527249" w:rsidR="638EB306" w:rsidRPr="00FA47E6" w:rsidRDefault="638EB306" w:rsidP="3DA5106C">
            <w:pPr>
              <w:spacing w:line="259" w:lineRule="auto"/>
              <w:rPr>
                <w:rFonts w:asciiTheme="minorHAnsi" w:eastAsia="Calibri" w:hAnsiTheme="minorHAnsi" w:cstheme="minorHAnsi"/>
                <w:b/>
                <w:bCs/>
                <w:sz w:val="22"/>
                <w:szCs w:val="22"/>
                <w:lang w:val="en-US"/>
              </w:rPr>
            </w:pPr>
            <w:r w:rsidRPr="00FA47E6">
              <w:rPr>
                <w:rFonts w:asciiTheme="minorHAnsi" w:eastAsia="Calibri" w:hAnsiTheme="minorHAnsi" w:cstheme="minorHAnsi"/>
                <w:b/>
                <w:bCs/>
                <w:sz w:val="22"/>
                <w:szCs w:val="22"/>
                <w:lang w:val="en-US"/>
              </w:rPr>
              <w:t xml:space="preserve">Total: indigenous </w:t>
            </w:r>
            <w:r w:rsidR="733E8FFB" w:rsidRPr="00FA47E6">
              <w:rPr>
                <w:rFonts w:asciiTheme="minorHAnsi" w:eastAsia="Calibri" w:hAnsiTheme="minorHAnsi" w:cstheme="minorHAnsi"/>
                <w:b/>
                <w:bCs/>
                <w:sz w:val="22"/>
                <w:szCs w:val="22"/>
                <w:lang w:val="en-US"/>
              </w:rPr>
              <w:t>people</w:t>
            </w:r>
          </w:p>
        </w:tc>
        <w:tc>
          <w:tcPr>
            <w:tcW w:w="2985" w:type="dxa"/>
          </w:tcPr>
          <w:p w14:paraId="523F21F5" w14:textId="21C56E4B" w:rsidR="733E8FFB" w:rsidRPr="00FA47E6" w:rsidRDefault="733E8FFB" w:rsidP="3DA5106C">
            <w:pPr>
              <w:rPr>
                <w:rFonts w:asciiTheme="minorHAnsi" w:eastAsia="Calibri" w:hAnsiTheme="minorHAnsi" w:cstheme="minorHAnsi"/>
                <w:b/>
                <w:bCs/>
                <w:sz w:val="22"/>
                <w:szCs w:val="22"/>
                <w:lang w:val="en-US"/>
              </w:rPr>
            </w:pPr>
            <w:r w:rsidRPr="00FA47E6">
              <w:rPr>
                <w:rFonts w:asciiTheme="minorHAnsi" w:eastAsia="Calibri" w:hAnsiTheme="minorHAnsi" w:cstheme="minorHAnsi"/>
                <w:b/>
                <w:bCs/>
                <w:sz w:val="22"/>
                <w:szCs w:val="22"/>
                <w:lang w:val="en-US"/>
              </w:rPr>
              <w:t>Outcomes 1 &amp; 2</w:t>
            </w:r>
          </w:p>
        </w:tc>
        <w:tc>
          <w:tcPr>
            <w:tcW w:w="1995" w:type="dxa"/>
          </w:tcPr>
          <w:p w14:paraId="1FE9AF37" w14:textId="48951B36" w:rsidR="5A71E705" w:rsidRPr="00FA47E6" w:rsidRDefault="5A71E705" w:rsidP="3DA5106C">
            <w:pPr>
              <w:rPr>
                <w:rFonts w:asciiTheme="minorHAnsi" w:eastAsia="Calibri" w:hAnsiTheme="minorHAnsi" w:cstheme="minorHAnsi"/>
                <w:b/>
                <w:bCs/>
                <w:sz w:val="22"/>
                <w:szCs w:val="22"/>
                <w:lang w:val="en-US"/>
              </w:rPr>
            </w:pPr>
            <w:r w:rsidRPr="00FA47E6">
              <w:rPr>
                <w:rFonts w:asciiTheme="minorHAnsi" w:eastAsia="Calibri" w:hAnsiTheme="minorHAnsi" w:cstheme="minorHAnsi"/>
                <w:b/>
                <w:bCs/>
                <w:sz w:val="22"/>
                <w:szCs w:val="22"/>
                <w:lang w:val="en-US"/>
              </w:rPr>
              <w:t>8</w:t>
            </w:r>
            <w:r w:rsidR="00CF5EC4">
              <w:rPr>
                <w:rFonts w:asciiTheme="minorHAnsi" w:eastAsia="Calibri" w:hAnsiTheme="minorHAnsi" w:cstheme="minorHAnsi"/>
                <w:b/>
                <w:bCs/>
                <w:sz w:val="22"/>
                <w:szCs w:val="22"/>
                <w:lang w:val="en-US"/>
              </w:rPr>
              <w:t>1</w:t>
            </w:r>
            <w:r w:rsidR="6404AC0E" w:rsidRPr="00FA47E6">
              <w:rPr>
                <w:rFonts w:asciiTheme="minorHAnsi" w:eastAsia="Calibri" w:hAnsiTheme="minorHAnsi" w:cstheme="minorHAnsi"/>
                <w:b/>
                <w:bCs/>
                <w:sz w:val="22"/>
                <w:szCs w:val="22"/>
                <w:lang w:val="en-US"/>
              </w:rPr>
              <w:t>5</w:t>
            </w:r>
            <w:r w:rsidRPr="00FA47E6">
              <w:rPr>
                <w:rFonts w:asciiTheme="minorHAnsi" w:eastAsia="Calibri" w:hAnsiTheme="minorHAnsi" w:cstheme="minorHAnsi"/>
                <w:b/>
                <w:bCs/>
                <w:sz w:val="22"/>
                <w:szCs w:val="22"/>
                <w:lang w:val="en-US"/>
              </w:rPr>
              <w:t xml:space="preserve"> </w:t>
            </w:r>
            <w:proofErr w:type="spellStart"/>
            <w:r w:rsidRPr="00FA47E6">
              <w:rPr>
                <w:rFonts w:asciiTheme="minorHAnsi" w:eastAsia="Calibri" w:hAnsiTheme="minorHAnsi" w:cstheme="minorHAnsi"/>
                <w:b/>
                <w:bCs/>
                <w:sz w:val="22"/>
                <w:szCs w:val="22"/>
                <w:lang w:val="en-US"/>
              </w:rPr>
              <w:t>Kukama</w:t>
            </w:r>
            <w:proofErr w:type="spellEnd"/>
          </w:p>
          <w:p w14:paraId="687816D9" w14:textId="783CA38D" w:rsidR="1C42FADC" w:rsidRPr="00FA47E6" w:rsidRDefault="1C42FADC" w:rsidP="3DA5106C">
            <w:pPr>
              <w:rPr>
                <w:rFonts w:asciiTheme="minorHAnsi" w:eastAsia="Calibri" w:hAnsiTheme="minorHAnsi" w:cstheme="minorHAnsi"/>
                <w:b/>
                <w:bCs/>
                <w:sz w:val="22"/>
                <w:szCs w:val="22"/>
                <w:u w:val="single"/>
                <w:lang w:val="en-US"/>
              </w:rPr>
            </w:pPr>
            <w:r w:rsidRPr="00FA47E6">
              <w:rPr>
                <w:rFonts w:asciiTheme="minorHAnsi" w:eastAsia="Calibri" w:hAnsiTheme="minorHAnsi" w:cstheme="minorHAnsi"/>
                <w:b/>
                <w:bCs/>
                <w:sz w:val="22"/>
                <w:szCs w:val="22"/>
                <w:u w:val="single"/>
                <w:lang w:val="en-US"/>
              </w:rPr>
              <w:t>49</w:t>
            </w:r>
            <w:r w:rsidR="00CE3B54">
              <w:rPr>
                <w:rFonts w:asciiTheme="minorHAnsi" w:eastAsia="Calibri" w:hAnsiTheme="minorHAnsi" w:cstheme="minorHAnsi"/>
                <w:b/>
                <w:bCs/>
                <w:sz w:val="22"/>
                <w:szCs w:val="22"/>
                <w:u w:val="single"/>
                <w:lang w:val="en-US"/>
              </w:rPr>
              <w:t>0</w:t>
            </w:r>
            <w:r w:rsidRPr="00FA47E6">
              <w:rPr>
                <w:rFonts w:asciiTheme="minorHAnsi" w:eastAsia="Calibri" w:hAnsiTheme="minorHAnsi" w:cstheme="minorHAnsi"/>
                <w:b/>
                <w:bCs/>
                <w:sz w:val="22"/>
                <w:szCs w:val="22"/>
                <w:u w:val="single"/>
                <w:lang w:val="en-US"/>
              </w:rPr>
              <w:t xml:space="preserve"> </w:t>
            </w:r>
            <w:proofErr w:type="spellStart"/>
            <w:r w:rsidRPr="00FA47E6">
              <w:rPr>
                <w:rFonts w:asciiTheme="minorHAnsi" w:eastAsia="Calibri" w:hAnsiTheme="minorHAnsi" w:cstheme="minorHAnsi"/>
                <w:b/>
                <w:bCs/>
                <w:sz w:val="22"/>
                <w:szCs w:val="22"/>
                <w:u w:val="single"/>
                <w:lang w:val="en-US"/>
              </w:rPr>
              <w:t>Shiwilu</w:t>
            </w:r>
            <w:proofErr w:type="spellEnd"/>
          </w:p>
          <w:p w14:paraId="612D403A" w14:textId="7528B9A0" w:rsidR="2EB74688" w:rsidRPr="00FA47E6" w:rsidRDefault="2EB74688" w:rsidP="3DA5106C">
            <w:pPr>
              <w:rPr>
                <w:rFonts w:asciiTheme="minorHAnsi" w:eastAsia="Calibri" w:hAnsiTheme="minorHAnsi" w:cstheme="minorHAnsi"/>
                <w:b/>
                <w:bCs/>
                <w:sz w:val="22"/>
                <w:szCs w:val="22"/>
                <w:lang w:val="en-US"/>
              </w:rPr>
            </w:pPr>
            <w:r w:rsidRPr="00FA47E6">
              <w:rPr>
                <w:rFonts w:asciiTheme="minorHAnsi" w:eastAsia="Calibri" w:hAnsiTheme="minorHAnsi" w:cstheme="minorHAnsi"/>
                <w:b/>
                <w:bCs/>
                <w:sz w:val="22"/>
                <w:szCs w:val="22"/>
                <w:lang w:val="en-US"/>
              </w:rPr>
              <w:t>1</w:t>
            </w:r>
            <w:r w:rsidR="00231493">
              <w:rPr>
                <w:rFonts w:asciiTheme="minorHAnsi" w:eastAsia="Calibri" w:hAnsiTheme="minorHAnsi" w:cstheme="minorHAnsi"/>
                <w:b/>
                <w:bCs/>
                <w:sz w:val="22"/>
                <w:szCs w:val="22"/>
                <w:lang w:val="en-US"/>
              </w:rPr>
              <w:t>,</w:t>
            </w:r>
            <w:r w:rsidRPr="00FA47E6">
              <w:rPr>
                <w:rFonts w:asciiTheme="minorHAnsi" w:eastAsia="Calibri" w:hAnsiTheme="minorHAnsi" w:cstheme="minorHAnsi"/>
                <w:b/>
                <w:bCs/>
                <w:sz w:val="22"/>
                <w:szCs w:val="22"/>
                <w:lang w:val="en-US"/>
              </w:rPr>
              <w:t>3</w:t>
            </w:r>
            <w:r w:rsidR="00557699">
              <w:rPr>
                <w:rFonts w:asciiTheme="minorHAnsi" w:eastAsia="Calibri" w:hAnsiTheme="minorHAnsi" w:cstheme="minorHAnsi"/>
                <w:b/>
                <w:bCs/>
                <w:sz w:val="22"/>
                <w:szCs w:val="22"/>
                <w:lang w:val="en-US"/>
              </w:rPr>
              <w:t>05</w:t>
            </w:r>
            <w:r w:rsidR="08F9004A" w:rsidRPr="00FA47E6">
              <w:rPr>
                <w:rFonts w:asciiTheme="minorHAnsi" w:eastAsia="Calibri" w:hAnsiTheme="minorHAnsi" w:cstheme="minorHAnsi"/>
                <w:b/>
                <w:bCs/>
                <w:sz w:val="22"/>
                <w:szCs w:val="22"/>
                <w:lang w:val="en-US"/>
              </w:rPr>
              <w:t xml:space="preserve"> people</w:t>
            </w:r>
          </w:p>
          <w:p w14:paraId="6DDCD2B3" w14:textId="2A47C8BF" w:rsidR="3DA5106C" w:rsidRPr="00FA47E6" w:rsidRDefault="3DA5106C" w:rsidP="3DA5106C">
            <w:pPr>
              <w:rPr>
                <w:rFonts w:asciiTheme="minorHAnsi" w:eastAsia="Calibri" w:hAnsiTheme="minorHAnsi" w:cstheme="minorHAnsi"/>
                <w:b/>
                <w:bCs/>
                <w:sz w:val="22"/>
                <w:szCs w:val="22"/>
                <w:lang w:val="en-US"/>
              </w:rPr>
            </w:pPr>
          </w:p>
        </w:tc>
        <w:tc>
          <w:tcPr>
            <w:tcW w:w="2025" w:type="dxa"/>
          </w:tcPr>
          <w:p w14:paraId="681BF8A0" w14:textId="28A82AA8" w:rsidR="638EB306" w:rsidRPr="00FA47E6" w:rsidRDefault="638EB306" w:rsidP="3DA5106C">
            <w:pPr>
              <w:rPr>
                <w:rFonts w:asciiTheme="minorHAnsi" w:eastAsia="Calibri" w:hAnsiTheme="minorHAnsi" w:cstheme="minorHAnsi"/>
                <w:sz w:val="22"/>
                <w:szCs w:val="22"/>
                <w:lang w:val="en-US"/>
              </w:rPr>
            </w:pPr>
            <w:r w:rsidRPr="00FA47E6">
              <w:rPr>
                <w:rFonts w:asciiTheme="minorHAnsi" w:eastAsia="Calibri" w:hAnsiTheme="minorHAnsi" w:cstheme="minorHAnsi"/>
                <w:b/>
                <w:bCs/>
                <w:sz w:val="22"/>
                <w:szCs w:val="22"/>
                <w:lang w:val="en-US"/>
              </w:rPr>
              <w:t xml:space="preserve">6 </w:t>
            </w:r>
            <w:proofErr w:type="spellStart"/>
            <w:r w:rsidRPr="00FA47E6">
              <w:rPr>
                <w:rFonts w:asciiTheme="minorHAnsi" w:eastAsia="Calibri" w:hAnsiTheme="minorHAnsi" w:cstheme="minorHAnsi"/>
                <w:b/>
                <w:bCs/>
                <w:sz w:val="22"/>
                <w:szCs w:val="22"/>
                <w:lang w:val="en-US"/>
              </w:rPr>
              <w:t>Kukama</w:t>
            </w:r>
            <w:proofErr w:type="spellEnd"/>
          </w:p>
          <w:p w14:paraId="4A262C5A" w14:textId="460E1BE8" w:rsidR="638EB306" w:rsidRPr="00FA47E6" w:rsidRDefault="638EB306" w:rsidP="3DA5106C">
            <w:pPr>
              <w:rPr>
                <w:rFonts w:asciiTheme="minorHAnsi" w:eastAsia="Calibri" w:hAnsiTheme="minorHAnsi" w:cstheme="minorHAnsi"/>
                <w:b/>
                <w:bCs/>
                <w:sz w:val="22"/>
                <w:szCs w:val="22"/>
                <w:u w:val="single"/>
                <w:lang w:val="en-US"/>
              </w:rPr>
            </w:pPr>
            <w:r w:rsidRPr="00FA47E6">
              <w:rPr>
                <w:rFonts w:asciiTheme="minorHAnsi" w:eastAsia="Calibri" w:hAnsiTheme="minorHAnsi" w:cstheme="minorHAnsi"/>
                <w:b/>
                <w:bCs/>
                <w:sz w:val="22"/>
                <w:szCs w:val="22"/>
                <w:u w:val="single"/>
                <w:lang w:val="en-US"/>
              </w:rPr>
              <w:t xml:space="preserve">3 </w:t>
            </w:r>
            <w:proofErr w:type="spellStart"/>
            <w:r w:rsidRPr="00FA47E6">
              <w:rPr>
                <w:rFonts w:asciiTheme="minorHAnsi" w:eastAsia="Calibri" w:hAnsiTheme="minorHAnsi" w:cstheme="minorHAnsi"/>
                <w:b/>
                <w:bCs/>
                <w:sz w:val="22"/>
                <w:szCs w:val="22"/>
                <w:u w:val="single"/>
                <w:lang w:val="en-US"/>
              </w:rPr>
              <w:t>Shiwilu</w:t>
            </w:r>
            <w:proofErr w:type="spellEnd"/>
          </w:p>
          <w:p w14:paraId="2A491FDB" w14:textId="0CDBA5B7" w:rsidR="07871E7B" w:rsidRPr="00FA47E6" w:rsidRDefault="07871E7B" w:rsidP="3DA5106C">
            <w:pPr>
              <w:rPr>
                <w:rFonts w:asciiTheme="minorHAnsi" w:eastAsia="Calibri" w:hAnsiTheme="minorHAnsi" w:cstheme="minorHAnsi"/>
                <w:b/>
                <w:bCs/>
                <w:sz w:val="22"/>
                <w:szCs w:val="22"/>
                <w:lang w:val="en-US"/>
              </w:rPr>
            </w:pPr>
            <w:r w:rsidRPr="00FA47E6">
              <w:rPr>
                <w:rFonts w:asciiTheme="minorHAnsi" w:eastAsia="Calibri" w:hAnsiTheme="minorHAnsi" w:cstheme="minorHAnsi"/>
                <w:b/>
                <w:bCs/>
                <w:sz w:val="22"/>
                <w:szCs w:val="22"/>
                <w:lang w:val="en-US"/>
              </w:rPr>
              <w:t>9 communities</w:t>
            </w:r>
          </w:p>
        </w:tc>
      </w:tr>
      <w:tr w:rsidR="39001A93" w14:paraId="780956BE" w14:textId="77777777" w:rsidTr="715FF716">
        <w:tc>
          <w:tcPr>
            <w:tcW w:w="2625" w:type="dxa"/>
          </w:tcPr>
          <w:p w14:paraId="208672ED" w14:textId="58CAC8F1" w:rsidR="4AD5032F" w:rsidRPr="00FA47E6" w:rsidRDefault="57CBA8CC"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Representatives</w:t>
            </w:r>
            <w:r w:rsidR="2EC04A6A" w:rsidRPr="00FA47E6">
              <w:rPr>
                <w:rFonts w:asciiTheme="minorHAnsi" w:eastAsia="Calibri" w:hAnsiTheme="minorHAnsi" w:cstheme="minorHAnsi"/>
                <w:sz w:val="22"/>
                <w:szCs w:val="22"/>
                <w:lang w:val="en-US"/>
              </w:rPr>
              <w:t xml:space="preserve"> of indigenous women’s organizations</w:t>
            </w:r>
            <w:r w:rsidR="01329A7B" w:rsidRPr="00FA47E6">
              <w:rPr>
                <w:rFonts w:asciiTheme="minorHAnsi" w:eastAsia="Calibri" w:hAnsiTheme="minorHAnsi" w:cstheme="minorHAnsi"/>
                <w:sz w:val="22"/>
                <w:szCs w:val="22"/>
                <w:lang w:val="en-US"/>
              </w:rPr>
              <w:t xml:space="preserve"> (Peru)</w:t>
            </w:r>
          </w:p>
          <w:p w14:paraId="266E94FE" w14:textId="79F08AC2" w:rsidR="39001A93" w:rsidRPr="00FA47E6" w:rsidRDefault="39001A93" w:rsidP="39001A93">
            <w:pPr>
              <w:rPr>
                <w:rFonts w:asciiTheme="minorHAnsi" w:eastAsia="Calibri" w:hAnsiTheme="minorHAnsi" w:cstheme="minorHAnsi"/>
                <w:sz w:val="22"/>
                <w:szCs w:val="22"/>
                <w:lang w:val="en-US"/>
              </w:rPr>
            </w:pPr>
          </w:p>
        </w:tc>
        <w:tc>
          <w:tcPr>
            <w:tcW w:w="2985" w:type="dxa"/>
          </w:tcPr>
          <w:p w14:paraId="5525AF24" w14:textId="11177420" w:rsidR="4AD5032F" w:rsidRPr="00FA47E6" w:rsidRDefault="2EC04A6A"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3.1 Capacity building ONAMIAP</w:t>
            </w:r>
            <w:r w:rsidR="0567D403" w:rsidRPr="00FA47E6">
              <w:rPr>
                <w:rFonts w:asciiTheme="minorHAnsi" w:eastAsia="Calibri" w:hAnsiTheme="minorHAnsi" w:cstheme="minorHAnsi"/>
                <w:sz w:val="22"/>
                <w:szCs w:val="22"/>
                <w:lang w:val="en-US"/>
              </w:rPr>
              <w:t>, WKK &amp; OCIDMUSHI</w:t>
            </w:r>
          </w:p>
          <w:p w14:paraId="4CEF8038" w14:textId="3F353BA5" w:rsidR="39001A93" w:rsidRPr="00FA47E6" w:rsidRDefault="39001A93" w:rsidP="39001A93">
            <w:pPr>
              <w:rPr>
                <w:rFonts w:asciiTheme="minorHAnsi" w:eastAsia="Calibri" w:hAnsiTheme="minorHAnsi" w:cstheme="minorHAnsi"/>
                <w:sz w:val="22"/>
                <w:szCs w:val="22"/>
                <w:lang w:val="en-US"/>
              </w:rPr>
            </w:pPr>
          </w:p>
        </w:tc>
        <w:tc>
          <w:tcPr>
            <w:tcW w:w="1995" w:type="dxa"/>
          </w:tcPr>
          <w:p w14:paraId="6DD870D2" w14:textId="51C13769" w:rsidR="39001A93" w:rsidRPr="00FA47E6" w:rsidRDefault="371E1B65"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50</w:t>
            </w:r>
          </w:p>
        </w:tc>
        <w:tc>
          <w:tcPr>
            <w:tcW w:w="2025" w:type="dxa"/>
          </w:tcPr>
          <w:p w14:paraId="00D2D381" w14:textId="78A2F251" w:rsidR="39001A93" w:rsidRPr="00FA47E6" w:rsidRDefault="786DA230"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3</w:t>
            </w:r>
          </w:p>
        </w:tc>
      </w:tr>
      <w:tr w:rsidR="3DA5106C" w14:paraId="7D57B592" w14:textId="77777777" w:rsidTr="715FF716">
        <w:tc>
          <w:tcPr>
            <w:tcW w:w="2625" w:type="dxa"/>
          </w:tcPr>
          <w:p w14:paraId="6A2EE0DE" w14:textId="5E781DC9" w:rsidR="1CE31799" w:rsidRPr="00FA47E6" w:rsidRDefault="5139EFB6"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Representatives </w:t>
            </w:r>
            <w:r w:rsidR="33C60C59" w:rsidRPr="00FA47E6">
              <w:rPr>
                <w:rFonts w:asciiTheme="minorHAnsi" w:eastAsia="Calibri" w:hAnsiTheme="minorHAnsi" w:cstheme="minorHAnsi"/>
                <w:sz w:val="22"/>
                <w:szCs w:val="22"/>
                <w:lang w:val="en-US"/>
              </w:rPr>
              <w:t>of youth-led organizations (Peru)</w:t>
            </w:r>
          </w:p>
        </w:tc>
        <w:tc>
          <w:tcPr>
            <w:tcW w:w="2985" w:type="dxa"/>
          </w:tcPr>
          <w:p w14:paraId="45945B3F" w14:textId="2C50E59A" w:rsidR="6091E064" w:rsidRPr="00FA47E6" w:rsidRDefault="33C60C59"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3.1 Capacity </w:t>
            </w:r>
            <w:r w:rsidR="00943703">
              <w:rPr>
                <w:rFonts w:asciiTheme="minorHAnsi" w:eastAsia="Calibri" w:hAnsiTheme="minorHAnsi" w:cstheme="minorHAnsi"/>
                <w:sz w:val="22"/>
                <w:szCs w:val="22"/>
                <w:lang w:val="en-US"/>
              </w:rPr>
              <w:t xml:space="preserve">development of </w:t>
            </w:r>
            <w:r w:rsidRPr="00FA47E6">
              <w:rPr>
                <w:rFonts w:asciiTheme="minorHAnsi" w:eastAsia="Calibri" w:hAnsiTheme="minorHAnsi" w:cstheme="minorHAnsi"/>
                <w:sz w:val="22"/>
                <w:szCs w:val="22"/>
                <w:lang w:val="en-US"/>
              </w:rPr>
              <w:t>ONAMIAP, WKK &amp; OCIDMUSHI</w:t>
            </w:r>
          </w:p>
        </w:tc>
        <w:tc>
          <w:tcPr>
            <w:tcW w:w="1995" w:type="dxa"/>
          </w:tcPr>
          <w:p w14:paraId="4CD7FBCE" w14:textId="305B105F" w:rsidR="383CB36F" w:rsidRPr="00FA47E6" w:rsidRDefault="4EAEDCCB"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15</w:t>
            </w:r>
          </w:p>
        </w:tc>
        <w:tc>
          <w:tcPr>
            <w:tcW w:w="2025" w:type="dxa"/>
          </w:tcPr>
          <w:p w14:paraId="74AF8DBA" w14:textId="0418A3D0" w:rsidR="6091E064" w:rsidRPr="00FA47E6" w:rsidRDefault="33C60C59" w:rsidP="3DA5106C">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1</w:t>
            </w:r>
          </w:p>
        </w:tc>
      </w:tr>
      <w:tr w:rsidR="39001A93" w14:paraId="7A7AFB72" w14:textId="77777777" w:rsidTr="715FF716">
        <w:tc>
          <w:tcPr>
            <w:tcW w:w="2625" w:type="dxa"/>
          </w:tcPr>
          <w:p w14:paraId="7DB012A8" w14:textId="60A3FAA4"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Latin American indigenous organizations</w:t>
            </w:r>
          </w:p>
          <w:p w14:paraId="31E7360D" w14:textId="62F9C8DC" w:rsidR="39001A93" w:rsidRPr="00FA47E6" w:rsidRDefault="39001A93" w:rsidP="39001A93">
            <w:pPr>
              <w:rPr>
                <w:rFonts w:asciiTheme="minorHAnsi" w:eastAsia="Calibri" w:hAnsiTheme="minorHAnsi" w:cstheme="minorHAnsi"/>
                <w:sz w:val="22"/>
                <w:szCs w:val="22"/>
                <w:lang w:val="en-US"/>
              </w:rPr>
            </w:pPr>
          </w:p>
        </w:tc>
        <w:tc>
          <w:tcPr>
            <w:tcW w:w="2985" w:type="dxa"/>
          </w:tcPr>
          <w:p w14:paraId="1B6DE585" w14:textId="73DC9EC9"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3.2 Regional learning on </w:t>
            </w:r>
            <w:r w:rsidR="0067538F">
              <w:rPr>
                <w:rFonts w:asciiTheme="minorHAnsi" w:eastAsia="Calibri" w:hAnsiTheme="minorHAnsi" w:cstheme="minorHAnsi"/>
                <w:sz w:val="22"/>
                <w:szCs w:val="22"/>
                <w:lang w:val="en-US"/>
              </w:rPr>
              <w:t>indigenous people</w:t>
            </w:r>
          </w:p>
          <w:p w14:paraId="4208E002" w14:textId="528E60D5" w:rsidR="39001A93" w:rsidRPr="00FA47E6" w:rsidRDefault="39001A93" w:rsidP="39001A93">
            <w:pPr>
              <w:rPr>
                <w:rFonts w:asciiTheme="minorHAnsi" w:eastAsia="Calibri" w:hAnsiTheme="minorHAnsi" w:cstheme="minorHAnsi"/>
                <w:sz w:val="22"/>
                <w:szCs w:val="22"/>
                <w:lang w:val="en-US"/>
              </w:rPr>
            </w:pPr>
          </w:p>
        </w:tc>
        <w:tc>
          <w:tcPr>
            <w:tcW w:w="1995" w:type="dxa"/>
          </w:tcPr>
          <w:p w14:paraId="71CB9A44" w14:textId="3ACA99D5" w:rsidR="39001A93" w:rsidRPr="00FA47E6" w:rsidRDefault="1903DB5D"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10</w:t>
            </w:r>
            <w:r w:rsidR="6AA26694" w:rsidRPr="00FA47E6">
              <w:rPr>
                <w:rFonts w:asciiTheme="minorHAnsi" w:eastAsia="Calibri" w:hAnsiTheme="minorHAnsi" w:cstheme="minorHAnsi"/>
                <w:sz w:val="22"/>
                <w:szCs w:val="22"/>
                <w:lang w:val="en-US"/>
              </w:rPr>
              <w:t>**</w:t>
            </w:r>
            <w:r w:rsidR="3C8C7FC1" w:rsidRPr="00FA47E6">
              <w:rPr>
                <w:rFonts w:asciiTheme="minorHAnsi" w:eastAsia="Calibri" w:hAnsiTheme="minorHAnsi" w:cstheme="minorHAnsi"/>
                <w:sz w:val="22"/>
                <w:szCs w:val="22"/>
                <w:lang w:val="en-US"/>
              </w:rPr>
              <w:t>*</w:t>
            </w:r>
          </w:p>
        </w:tc>
        <w:tc>
          <w:tcPr>
            <w:tcW w:w="2025" w:type="dxa"/>
          </w:tcPr>
          <w:p w14:paraId="0CA324A3" w14:textId="4187E413" w:rsidR="39001A93" w:rsidRPr="00FA47E6" w:rsidRDefault="1903DB5D"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5</w:t>
            </w:r>
            <w:r w:rsidR="6870FA0E" w:rsidRPr="00FA47E6">
              <w:rPr>
                <w:rFonts w:asciiTheme="minorHAnsi" w:eastAsia="Calibri" w:hAnsiTheme="minorHAnsi" w:cstheme="minorHAnsi"/>
                <w:sz w:val="22"/>
                <w:szCs w:val="22"/>
                <w:lang w:val="en-US"/>
              </w:rPr>
              <w:t>**</w:t>
            </w:r>
            <w:r w:rsidR="34E89435" w:rsidRPr="00FA47E6">
              <w:rPr>
                <w:rFonts w:asciiTheme="minorHAnsi" w:eastAsia="Calibri" w:hAnsiTheme="minorHAnsi" w:cstheme="minorHAnsi"/>
                <w:sz w:val="22"/>
                <w:szCs w:val="22"/>
                <w:lang w:val="en-US"/>
              </w:rPr>
              <w:t>*</w:t>
            </w:r>
          </w:p>
        </w:tc>
      </w:tr>
      <w:tr w:rsidR="39001A93" w14:paraId="5C174A40" w14:textId="77777777" w:rsidTr="715FF716">
        <w:tc>
          <w:tcPr>
            <w:tcW w:w="2625" w:type="dxa"/>
          </w:tcPr>
          <w:p w14:paraId="2A46DFC0" w14:textId="272799C5"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Amnesty International staff</w:t>
            </w:r>
          </w:p>
          <w:p w14:paraId="2C66D4B0" w14:textId="28FB32A9" w:rsidR="39001A93" w:rsidRPr="00FA47E6" w:rsidRDefault="39001A93" w:rsidP="39001A93">
            <w:pPr>
              <w:rPr>
                <w:rFonts w:asciiTheme="minorHAnsi" w:eastAsia="Calibri" w:hAnsiTheme="minorHAnsi" w:cstheme="minorHAnsi"/>
                <w:sz w:val="22"/>
                <w:szCs w:val="22"/>
                <w:lang w:val="en-US"/>
              </w:rPr>
            </w:pPr>
          </w:p>
        </w:tc>
        <w:tc>
          <w:tcPr>
            <w:tcW w:w="2985" w:type="dxa"/>
          </w:tcPr>
          <w:p w14:paraId="232F19A6" w14:textId="71C46FB7" w:rsidR="4AD5032F" w:rsidRPr="00FA47E6" w:rsidRDefault="4AD5032F"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 xml:space="preserve">3.2 Regional learning on </w:t>
            </w:r>
            <w:r w:rsidR="002E5537">
              <w:rPr>
                <w:rFonts w:asciiTheme="minorHAnsi" w:eastAsia="Calibri" w:hAnsiTheme="minorHAnsi" w:cstheme="minorHAnsi"/>
                <w:sz w:val="22"/>
                <w:szCs w:val="22"/>
                <w:lang w:val="en-US"/>
              </w:rPr>
              <w:t>indigenous people</w:t>
            </w:r>
          </w:p>
          <w:p w14:paraId="278F1D61" w14:textId="06EAEBD4" w:rsidR="39001A93" w:rsidRPr="00FA47E6" w:rsidRDefault="39001A93" w:rsidP="39001A93">
            <w:pPr>
              <w:rPr>
                <w:rFonts w:asciiTheme="minorHAnsi" w:eastAsia="Calibri" w:hAnsiTheme="minorHAnsi" w:cstheme="minorHAnsi"/>
                <w:sz w:val="22"/>
                <w:szCs w:val="22"/>
                <w:lang w:val="en-US"/>
              </w:rPr>
            </w:pPr>
          </w:p>
        </w:tc>
        <w:tc>
          <w:tcPr>
            <w:tcW w:w="1995" w:type="dxa"/>
          </w:tcPr>
          <w:p w14:paraId="48DB6C5E" w14:textId="17322142" w:rsidR="39001A93" w:rsidRPr="00FA47E6" w:rsidRDefault="5AD19A86"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10</w:t>
            </w:r>
          </w:p>
        </w:tc>
        <w:tc>
          <w:tcPr>
            <w:tcW w:w="2025" w:type="dxa"/>
          </w:tcPr>
          <w:p w14:paraId="5C567B62" w14:textId="13AB718F" w:rsidR="39001A93" w:rsidRPr="00FA47E6" w:rsidRDefault="5AD19A86" w:rsidP="39001A93">
            <w:pPr>
              <w:rPr>
                <w:rFonts w:asciiTheme="minorHAnsi" w:eastAsia="Calibri" w:hAnsiTheme="minorHAnsi" w:cstheme="minorHAnsi"/>
                <w:sz w:val="22"/>
                <w:szCs w:val="22"/>
                <w:lang w:val="en-US"/>
              </w:rPr>
            </w:pPr>
            <w:r w:rsidRPr="00FA47E6">
              <w:rPr>
                <w:rFonts w:asciiTheme="minorHAnsi" w:eastAsia="Calibri" w:hAnsiTheme="minorHAnsi" w:cstheme="minorHAnsi"/>
                <w:sz w:val="22"/>
                <w:szCs w:val="22"/>
                <w:lang w:val="en-US"/>
              </w:rPr>
              <w:t>5</w:t>
            </w:r>
          </w:p>
        </w:tc>
      </w:tr>
      <w:tr w:rsidR="3DA5106C" w14:paraId="746AF763" w14:textId="77777777" w:rsidTr="715FF716">
        <w:tc>
          <w:tcPr>
            <w:tcW w:w="2625" w:type="dxa"/>
          </w:tcPr>
          <w:p w14:paraId="4A071120" w14:textId="639F2C33" w:rsidR="259A7A87" w:rsidRPr="00FA47E6" w:rsidRDefault="259A7A87" w:rsidP="3DA5106C">
            <w:pPr>
              <w:rPr>
                <w:rFonts w:asciiTheme="minorHAnsi" w:eastAsia="Calibri" w:hAnsiTheme="minorHAnsi" w:cstheme="minorHAnsi"/>
                <w:sz w:val="22"/>
                <w:szCs w:val="22"/>
                <w:lang w:val="en-US"/>
              </w:rPr>
            </w:pPr>
            <w:r w:rsidRPr="00FA47E6">
              <w:rPr>
                <w:rFonts w:asciiTheme="minorHAnsi" w:eastAsia="Calibri" w:hAnsiTheme="minorHAnsi" w:cstheme="minorHAnsi"/>
                <w:b/>
                <w:bCs/>
                <w:sz w:val="22"/>
                <w:szCs w:val="22"/>
                <w:lang w:val="en-US"/>
              </w:rPr>
              <w:t>Total: Amnesty and partner organizations</w:t>
            </w:r>
          </w:p>
        </w:tc>
        <w:tc>
          <w:tcPr>
            <w:tcW w:w="2985" w:type="dxa"/>
          </w:tcPr>
          <w:p w14:paraId="477FB0AC" w14:textId="198471DE" w:rsidR="259A7A87" w:rsidRPr="00FA47E6" w:rsidRDefault="259A7A87" w:rsidP="3DA5106C">
            <w:pPr>
              <w:rPr>
                <w:rFonts w:asciiTheme="minorHAnsi" w:eastAsia="Calibri" w:hAnsiTheme="minorHAnsi" w:cstheme="minorHAnsi"/>
                <w:sz w:val="22"/>
                <w:szCs w:val="22"/>
                <w:lang w:val="en-US"/>
              </w:rPr>
            </w:pPr>
            <w:r w:rsidRPr="00FA47E6">
              <w:rPr>
                <w:rFonts w:asciiTheme="minorHAnsi" w:eastAsia="Calibri" w:hAnsiTheme="minorHAnsi" w:cstheme="minorHAnsi"/>
                <w:b/>
                <w:bCs/>
                <w:sz w:val="22"/>
                <w:szCs w:val="22"/>
                <w:lang w:val="en-US"/>
              </w:rPr>
              <w:t>Outcome 3</w:t>
            </w:r>
          </w:p>
        </w:tc>
        <w:tc>
          <w:tcPr>
            <w:tcW w:w="1995" w:type="dxa"/>
          </w:tcPr>
          <w:p w14:paraId="4AE8E80D" w14:textId="5ACA866B" w:rsidR="3B63A4BF" w:rsidRPr="00FA47E6" w:rsidRDefault="7D2F43DD" w:rsidP="3DA5106C">
            <w:pPr>
              <w:rPr>
                <w:rFonts w:asciiTheme="minorHAnsi" w:eastAsia="Calibri" w:hAnsiTheme="minorHAnsi" w:cstheme="minorHAnsi"/>
                <w:sz w:val="22"/>
                <w:szCs w:val="22"/>
                <w:lang w:val="en-US"/>
              </w:rPr>
            </w:pPr>
            <w:r w:rsidRPr="00FA47E6">
              <w:rPr>
                <w:rFonts w:asciiTheme="minorHAnsi" w:eastAsia="Calibri" w:hAnsiTheme="minorHAnsi" w:cstheme="minorHAnsi"/>
                <w:b/>
                <w:bCs/>
                <w:sz w:val="22"/>
                <w:szCs w:val="22"/>
                <w:lang w:val="en-US"/>
              </w:rPr>
              <w:t>8</w:t>
            </w:r>
            <w:r w:rsidR="00D84488">
              <w:rPr>
                <w:rFonts w:asciiTheme="minorHAnsi" w:eastAsia="Calibri" w:hAnsiTheme="minorHAnsi" w:cstheme="minorHAnsi"/>
                <w:b/>
                <w:bCs/>
                <w:sz w:val="22"/>
                <w:szCs w:val="22"/>
                <w:lang w:val="en-US"/>
              </w:rPr>
              <w:t>2</w:t>
            </w:r>
            <w:r w:rsidR="13E7221E" w:rsidRPr="00FA47E6">
              <w:rPr>
                <w:rFonts w:asciiTheme="minorHAnsi" w:eastAsia="Calibri" w:hAnsiTheme="minorHAnsi" w:cstheme="minorHAnsi"/>
                <w:b/>
                <w:bCs/>
                <w:sz w:val="22"/>
                <w:szCs w:val="22"/>
                <w:lang w:val="en-US"/>
              </w:rPr>
              <w:t xml:space="preserve"> people</w:t>
            </w:r>
            <w:r w:rsidR="13E7221E" w:rsidRPr="00FA47E6">
              <w:rPr>
                <w:rFonts w:asciiTheme="minorHAnsi" w:eastAsia="Calibri" w:hAnsiTheme="minorHAnsi" w:cstheme="minorHAnsi"/>
                <w:sz w:val="22"/>
                <w:szCs w:val="22"/>
                <w:lang w:val="en-US"/>
              </w:rPr>
              <w:t xml:space="preserve"> </w:t>
            </w:r>
          </w:p>
        </w:tc>
        <w:tc>
          <w:tcPr>
            <w:tcW w:w="2025" w:type="dxa"/>
          </w:tcPr>
          <w:p w14:paraId="3FBF48B2" w14:textId="119CFF29" w:rsidR="3B63A4BF" w:rsidRPr="00FA47E6" w:rsidRDefault="3B63A4BF" w:rsidP="3DA5106C">
            <w:pPr>
              <w:rPr>
                <w:rFonts w:asciiTheme="minorHAnsi" w:eastAsia="Calibri" w:hAnsiTheme="minorHAnsi" w:cstheme="minorHAnsi"/>
                <w:b/>
                <w:bCs/>
                <w:sz w:val="22"/>
                <w:szCs w:val="22"/>
                <w:lang w:val="en-US"/>
              </w:rPr>
            </w:pPr>
            <w:r w:rsidRPr="00FA47E6">
              <w:rPr>
                <w:rFonts w:asciiTheme="minorHAnsi" w:eastAsia="Calibri" w:hAnsiTheme="minorHAnsi" w:cstheme="minorHAnsi"/>
                <w:b/>
                <w:bCs/>
                <w:sz w:val="22"/>
                <w:szCs w:val="22"/>
                <w:lang w:val="en-US"/>
              </w:rPr>
              <w:t>1</w:t>
            </w:r>
            <w:r w:rsidR="64633563" w:rsidRPr="00FA47E6">
              <w:rPr>
                <w:rFonts w:asciiTheme="minorHAnsi" w:eastAsia="Calibri" w:hAnsiTheme="minorHAnsi" w:cstheme="minorHAnsi"/>
                <w:b/>
                <w:bCs/>
                <w:sz w:val="22"/>
                <w:szCs w:val="22"/>
                <w:lang w:val="en-US"/>
              </w:rPr>
              <w:t>1</w:t>
            </w:r>
            <w:r w:rsidRPr="00FA47E6">
              <w:rPr>
                <w:rFonts w:asciiTheme="minorHAnsi" w:eastAsia="Calibri" w:hAnsiTheme="minorHAnsi" w:cstheme="minorHAnsi"/>
                <w:b/>
                <w:bCs/>
                <w:sz w:val="22"/>
                <w:szCs w:val="22"/>
                <w:lang w:val="en-US"/>
              </w:rPr>
              <w:t xml:space="preserve"> organizations</w:t>
            </w:r>
          </w:p>
        </w:tc>
      </w:tr>
      <w:tr w:rsidR="2E43E86B" w14:paraId="6835EDDA" w14:textId="77777777" w:rsidTr="715FF716">
        <w:tc>
          <w:tcPr>
            <w:tcW w:w="2625" w:type="dxa"/>
            <w:shd w:val="clear" w:color="auto" w:fill="FFFFFF" w:themeFill="background1"/>
          </w:tcPr>
          <w:p w14:paraId="051CA1FF" w14:textId="6D61F2AB" w:rsidR="2E43E86B" w:rsidRPr="00FA47E6" w:rsidRDefault="5777231D" w:rsidP="2E43E86B">
            <w:pPr>
              <w:rPr>
                <w:rFonts w:asciiTheme="minorHAnsi" w:eastAsiaTheme="minorEastAsia" w:hAnsiTheme="minorHAnsi" w:cstheme="minorHAnsi"/>
                <w:sz w:val="22"/>
                <w:szCs w:val="22"/>
                <w:lang w:val="en-US"/>
              </w:rPr>
            </w:pPr>
            <w:r w:rsidRPr="00FA47E6">
              <w:rPr>
                <w:rFonts w:asciiTheme="minorHAnsi" w:eastAsiaTheme="minorEastAsia" w:hAnsiTheme="minorHAnsi" w:cstheme="minorHAnsi"/>
                <w:sz w:val="22"/>
                <w:szCs w:val="22"/>
                <w:lang w:val="en-US"/>
              </w:rPr>
              <w:t>Young people in Denmark</w:t>
            </w:r>
          </w:p>
        </w:tc>
        <w:tc>
          <w:tcPr>
            <w:tcW w:w="2985" w:type="dxa"/>
            <w:shd w:val="clear" w:color="auto" w:fill="FFFFFF" w:themeFill="background1"/>
          </w:tcPr>
          <w:p w14:paraId="04C56F51" w14:textId="45FB354E" w:rsidR="5777231D" w:rsidRPr="00FA47E6" w:rsidRDefault="5777231D" w:rsidP="2E43E86B">
            <w:pPr>
              <w:rPr>
                <w:rFonts w:asciiTheme="minorHAnsi" w:eastAsiaTheme="minorEastAsia" w:hAnsiTheme="minorHAnsi" w:cstheme="minorHAnsi"/>
                <w:sz w:val="22"/>
                <w:szCs w:val="22"/>
                <w:lang w:val="en-US"/>
              </w:rPr>
            </w:pPr>
            <w:r w:rsidRPr="00FA47E6">
              <w:rPr>
                <w:rFonts w:asciiTheme="minorHAnsi" w:eastAsiaTheme="minorEastAsia" w:hAnsiTheme="minorHAnsi" w:cstheme="minorHAnsi"/>
                <w:sz w:val="22"/>
                <w:szCs w:val="22"/>
                <w:lang w:val="en-US"/>
              </w:rPr>
              <w:t>Information work in Denmark</w:t>
            </w:r>
          </w:p>
        </w:tc>
        <w:tc>
          <w:tcPr>
            <w:tcW w:w="1995" w:type="dxa"/>
            <w:shd w:val="clear" w:color="auto" w:fill="FFFFFF" w:themeFill="background1"/>
          </w:tcPr>
          <w:p w14:paraId="0F8B7C9F" w14:textId="52D09313" w:rsidR="5777231D" w:rsidRPr="00FA47E6" w:rsidRDefault="5777231D" w:rsidP="2E43E86B">
            <w:pPr>
              <w:rPr>
                <w:rFonts w:asciiTheme="minorHAnsi" w:eastAsiaTheme="minorEastAsia" w:hAnsiTheme="minorHAnsi" w:cstheme="minorHAnsi"/>
                <w:sz w:val="22"/>
                <w:szCs w:val="22"/>
                <w:lang w:val="en-US"/>
              </w:rPr>
            </w:pPr>
            <w:r w:rsidRPr="00FA47E6">
              <w:rPr>
                <w:rFonts w:asciiTheme="minorHAnsi" w:eastAsiaTheme="minorEastAsia" w:hAnsiTheme="minorHAnsi" w:cstheme="minorHAnsi"/>
                <w:sz w:val="22"/>
                <w:szCs w:val="22"/>
                <w:lang w:val="en-US"/>
              </w:rPr>
              <w:t>30 people</w:t>
            </w:r>
          </w:p>
        </w:tc>
        <w:tc>
          <w:tcPr>
            <w:tcW w:w="2025" w:type="dxa"/>
            <w:shd w:val="clear" w:color="auto" w:fill="FFFFFF" w:themeFill="background1"/>
          </w:tcPr>
          <w:p w14:paraId="534F1C5D" w14:textId="54975E43" w:rsidR="5777231D" w:rsidRPr="00FA47E6" w:rsidRDefault="5777231D" w:rsidP="2E43E86B">
            <w:pPr>
              <w:rPr>
                <w:rFonts w:asciiTheme="minorHAnsi" w:eastAsiaTheme="minorEastAsia" w:hAnsiTheme="minorHAnsi" w:cstheme="minorHAnsi"/>
                <w:sz w:val="22"/>
                <w:szCs w:val="22"/>
                <w:lang w:val="en-US"/>
              </w:rPr>
            </w:pPr>
          </w:p>
        </w:tc>
      </w:tr>
      <w:tr w:rsidR="3DA5106C" w14:paraId="6B517EE5" w14:textId="77777777" w:rsidTr="715FF716">
        <w:tc>
          <w:tcPr>
            <w:tcW w:w="2625" w:type="dxa"/>
            <w:shd w:val="clear" w:color="auto" w:fill="D9D9D9" w:themeFill="background1" w:themeFillShade="D9"/>
          </w:tcPr>
          <w:p w14:paraId="59419FF0" w14:textId="7D90062D" w:rsidR="3A06F6FC" w:rsidRPr="00FA47E6" w:rsidRDefault="3A06F6FC" w:rsidP="3DA5106C">
            <w:pPr>
              <w:rPr>
                <w:rFonts w:asciiTheme="minorHAnsi" w:eastAsia="Calibri" w:hAnsiTheme="minorHAnsi" w:cstheme="minorHAnsi"/>
                <w:b/>
                <w:bCs/>
                <w:sz w:val="22"/>
                <w:szCs w:val="22"/>
                <w:lang w:val="en-US"/>
              </w:rPr>
            </w:pPr>
            <w:r w:rsidRPr="00FA47E6">
              <w:rPr>
                <w:rFonts w:asciiTheme="minorHAnsi" w:eastAsia="Calibri" w:hAnsiTheme="minorHAnsi" w:cstheme="minorHAnsi"/>
                <w:b/>
                <w:bCs/>
                <w:sz w:val="22"/>
                <w:szCs w:val="22"/>
                <w:lang w:val="en-US"/>
              </w:rPr>
              <w:t>Total primary target group</w:t>
            </w:r>
          </w:p>
        </w:tc>
        <w:tc>
          <w:tcPr>
            <w:tcW w:w="2985" w:type="dxa"/>
            <w:shd w:val="clear" w:color="auto" w:fill="D9D9D9" w:themeFill="background1" w:themeFillShade="D9"/>
          </w:tcPr>
          <w:p w14:paraId="53150678" w14:textId="66F8A8BB" w:rsidR="3DA5106C" w:rsidRPr="00FA47E6" w:rsidRDefault="3DA5106C" w:rsidP="3DA5106C">
            <w:pPr>
              <w:rPr>
                <w:rFonts w:asciiTheme="minorHAnsi" w:eastAsia="Calibri" w:hAnsiTheme="minorHAnsi" w:cstheme="minorHAnsi"/>
                <w:b/>
                <w:bCs/>
                <w:sz w:val="22"/>
                <w:szCs w:val="22"/>
                <w:lang w:val="en-US"/>
              </w:rPr>
            </w:pPr>
          </w:p>
        </w:tc>
        <w:tc>
          <w:tcPr>
            <w:tcW w:w="1995" w:type="dxa"/>
            <w:shd w:val="clear" w:color="auto" w:fill="D9D9D9" w:themeFill="background1" w:themeFillShade="D9"/>
          </w:tcPr>
          <w:p w14:paraId="3EA97E11" w14:textId="5CB3192A" w:rsidR="3A06F6FC" w:rsidRPr="00FA47E6" w:rsidRDefault="0FDED4E8" w:rsidP="3DA5106C">
            <w:pPr>
              <w:rPr>
                <w:rFonts w:asciiTheme="minorHAnsi" w:eastAsia="Calibri" w:hAnsiTheme="minorHAnsi" w:cstheme="minorHAnsi"/>
                <w:b/>
                <w:bCs/>
                <w:sz w:val="22"/>
                <w:szCs w:val="22"/>
                <w:lang w:val="en-US"/>
              </w:rPr>
            </w:pPr>
            <w:r w:rsidRPr="00FA47E6">
              <w:rPr>
                <w:rFonts w:asciiTheme="minorHAnsi" w:eastAsia="Calibri" w:hAnsiTheme="minorHAnsi" w:cstheme="minorHAnsi"/>
                <w:b/>
                <w:bCs/>
                <w:sz w:val="22"/>
                <w:szCs w:val="22"/>
                <w:lang w:val="en-US"/>
              </w:rPr>
              <w:t>1</w:t>
            </w:r>
            <w:r w:rsidR="00231493">
              <w:rPr>
                <w:rFonts w:asciiTheme="minorHAnsi" w:eastAsia="Calibri" w:hAnsiTheme="minorHAnsi" w:cstheme="minorHAnsi"/>
                <w:b/>
                <w:bCs/>
                <w:sz w:val="22"/>
                <w:szCs w:val="22"/>
                <w:lang w:val="en-US"/>
              </w:rPr>
              <w:t>,</w:t>
            </w:r>
            <w:r w:rsidR="147896D1" w:rsidRPr="00FA47E6">
              <w:rPr>
                <w:rFonts w:asciiTheme="minorHAnsi" w:eastAsia="Calibri" w:hAnsiTheme="minorHAnsi" w:cstheme="minorHAnsi"/>
                <w:b/>
                <w:bCs/>
                <w:sz w:val="22"/>
                <w:szCs w:val="22"/>
                <w:lang w:val="en-US"/>
              </w:rPr>
              <w:t>4</w:t>
            </w:r>
            <w:r w:rsidR="00233232">
              <w:rPr>
                <w:rFonts w:asciiTheme="minorHAnsi" w:eastAsia="Calibri" w:hAnsiTheme="minorHAnsi" w:cstheme="minorHAnsi"/>
                <w:b/>
                <w:bCs/>
                <w:sz w:val="22"/>
                <w:szCs w:val="22"/>
                <w:lang w:val="en-US"/>
              </w:rPr>
              <w:t>17</w:t>
            </w:r>
            <w:r w:rsidR="4F237D9C" w:rsidRPr="00FA47E6">
              <w:rPr>
                <w:rFonts w:asciiTheme="minorHAnsi" w:eastAsia="Calibri" w:hAnsiTheme="minorHAnsi" w:cstheme="minorHAnsi"/>
                <w:b/>
                <w:bCs/>
                <w:sz w:val="22"/>
                <w:szCs w:val="22"/>
                <w:lang w:val="en-US"/>
              </w:rPr>
              <w:t xml:space="preserve"> p</w:t>
            </w:r>
            <w:r w:rsidR="27F5C523" w:rsidRPr="00FA47E6">
              <w:rPr>
                <w:rFonts w:asciiTheme="minorHAnsi" w:eastAsia="Calibri" w:hAnsiTheme="minorHAnsi" w:cstheme="minorHAnsi"/>
                <w:b/>
                <w:bCs/>
                <w:sz w:val="22"/>
                <w:szCs w:val="22"/>
                <w:lang w:val="en-US"/>
              </w:rPr>
              <w:t>e</w:t>
            </w:r>
            <w:r w:rsidRPr="00FA47E6">
              <w:rPr>
                <w:rFonts w:asciiTheme="minorHAnsi" w:eastAsia="Calibri" w:hAnsiTheme="minorHAnsi" w:cstheme="minorHAnsi"/>
                <w:b/>
                <w:bCs/>
                <w:sz w:val="22"/>
                <w:szCs w:val="22"/>
                <w:lang w:val="en-US"/>
              </w:rPr>
              <w:t>ople</w:t>
            </w:r>
          </w:p>
        </w:tc>
        <w:tc>
          <w:tcPr>
            <w:tcW w:w="2025" w:type="dxa"/>
            <w:shd w:val="clear" w:color="auto" w:fill="D9D9D9" w:themeFill="background1" w:themeFillShade="D9"/>
          </w:tcPr>
          <w:p w14:paraId="41DF6157" w14:textId="015A2392" w:rsidR="3A06F6FC" w:rsidRPr="00FA47E6" w:rsidRDefault="3A06F6FC" w:rsidP="3DA5106C">
            <w:pPr>
              <w:rPr>
                <w:rFonts w:asciiTheme="minorHAnsi" w:eastAsia="Calibri" w:hAnsiTheme="minorHAnsi" w:cstheme="minorHAnsi"/>
                <w:b/>
                <w:bCs/>
                <w:sz w:val="22"/>
                <w:szCs w:val="22"/>
                <w:lang w:val="en-US"/>
              </w:rPr>
            </w:pPr>
            <w:r w:rsidRPr="00FA47E6">
              <w:rPr>
                <w:rFonts w:asciiTheme="minorHAnsi" w:eastAsia="Calibri" w:hAnsiTheme="minorHAnsi" w:cstheme="minorHAnsi"/>
                <w:b/>
                <w:bCs/>
                <w:sz w:val="22"/>
                <w:szCs w:val="22"/>
                <w:lang w:val="en-US"/>
              </w:rPr>
              <w:t>9 communities &amp; 10 organizations</w:t>
            </w:r>
          </w:p>
        </w:tc>
      </w:tr>
    </w:tbl>
    <w:p w14:paraId="25CFAADA" w14:textId="5EEBA5EF" w:rsidR="3276094B" w:rsidRPr="003C57E8" w:rsidRDefault="71E77D1D" w:rsidP="715FF716">
      <w:pPr>
        <w:spacing w:line="257" w:lineRule="auto"/>
        <w:jc w:val="both"/>
        <w:rPr>
          <w:rFonts w:asciiTheme="minorHAnsi" w:eastAsia="Calibri" w:hAnsiTheme="minorHAnsi" w:cstheme="minorBidi"/>
          <w:sz w:val="16"/>
          <w:szCs w:val="16"/>
          <w:lang w:val="en-US"/>
        </w:rPr>
      </w:pPr>
      <w:r w:rsidRPr="715FF716">
        <w:rPr>
          <w:rFonts w:asciiTheme="minorHAnsi" w:eastAsia="Calibri" w:hAnsiTheme="minorHAnsi" w:cstheme="minorBidi"/>
          <w:sz w:val="16"/>
          <w:szCs w:val="16"/>
          <w:lang w:val="en-US"/>
        </w:rPr>
        <w:t xml:space="preserve">* </w:t>
      </w:r>
      <w:r w:rsidR="4CEFF3EA" w:rsidRPr="715FF716">
        <w:rPr>
          <w:rFonts w:asciiTheme="minorHAnsi" w:eastAsia="Calibri" w:hAnsiTheme="minorHAnsi" w:cstheme="minorBidi"/>
          <w:sz w:val="16"/>
          <w:szCs w:val="16"/>
          <w:lang w:val="en-US"/>
        </w:rPr>
        <w:t xml:space="preserve">The basic training school will only take place in the 3 new </w:t>
      </w:r>
      <w:proofErr w:type="spellStart"/>
      <w:r w:rsidR="4CEFF3EA" w:rsidRPr="715FF716">
        <w:rPr>
          <w:rFonts w:asciiTheme="minorHAnsi" w:eastAsia="Calibri" w:hAnsiTheme="minorHAnsi" w:cstheme="minorBidi"/>
          <w:sz w:val="16"/>
          <w:szCs w:val="16"/>
          <w:lang w:val="en-US"/>
        </w:rPr>
        <w:t>Kukama</w:t>
      </w:r>
      <w:proofErr w:type="spellEnd"/>
      <w:r w:rsidR="4CEFF3EA" w:rsidRPr="715FF716">
        <w:rPr>
          <w:rFonts w:asciiTheme="minorHAnsi" w:eastAsia="Calibri" w:hAnsiTheme="minorHAnsi" w:cstheme="minorBidi"/>
          <w:sz w:val="16"/>
          <w:szCs w:val="16"/>
          <w:lang w:val="en-US"/>
        </w:rPr>
        <w:t xml:space="preserve"> communities, as this was piloted in the original 3 communities during phases I and II of the project.  </w:t>
      </w:r>
    </w:p>
    <w:p w14:paraId="14DB4E54" w14:textId="0A41FDEE" w:rsidR="3276094B" w:rsidRPr="003C57E8" w:rsidRDefault="3BB98F4F" w:rsidP="715FF716">
      <w:pPr>
        <w:spacing w:line="257" w:lineRule="auto"/>
        <w:jc w:val="both"/>
        <w:rPr>
          <w:rFonts w:asciiTheme="minorHAnsi" w:eastAsia="Calibri" w:hAnsiTheme="minorHAnsi" w:cstheme="minorBidi"/>
          <w:sz w:val="16"/>
          <w:szCs w:val="16"/>
          <w:lang w:val="en-US"/>
        </w:rPr>
      </w:pPr>
      <w:r w:rsidRPr="715FF716">
        <w:rPr>
          <w:rFonts w:asciiTheme="minorHAnsi" w:eastAsia="Calibri" w:hAnsiTheme="minorHAnsi" w:cstheme="minorBidi"/>
          <w:sz w:val="16"/>
          <w:szCs w:val="16"/>
          <w:lang w:val="en-US"/>
        </w:rPr>
        <w:t>**</w:t>
      </w:r>
      <w:proofErr w:type="spellStart"/>
      <w:r w:rsidR="02FF4B41" w:rsidRPr="715FF716">
        <w:rPr>
          <w:rFonts w:asciiTheme="minorHAnsi" w:eastAsia="Calibri" w:hAnsiTheme="minorHAnsi" w:cstheme="minorBidi"/>
          <w:sz w:val="16"/>
          <w:szCs w:val="16"/>
          <w:lang w:val="en-US"/>
        </w:rPr>
        <w:t>Shiwilu</w:t>
      </w:r>
      <w:proofErr w:type="spellEnd"/>
      <w:r w:rsidR="02FF4B41" w:rsidRPr="715FF716">
        <w:rPr>
          <w:rFonts w:asciiTheme="minorHAnsi" w:eastAsia="Calibri" w:hAnsiTheme="minorHAnsi" w:cstheme="minorBidi"/>
          <w:sz w:val="16"/>
          <w:szCs w:val="16"/>
          <w:lang w:val="en-US"/>
        </w:rPr>
        <w:t xml:space="preserve"> from advanced school not included in the total count, as these will be included in the figure for the basic school. In the case of </w:t>
      </w:r>
      <w:proofErr w:type="spellStart"/>
      <w:r w:rsidR="02FF4B41" w:rsidRPr="715FF716">
        <w:rPr>
          <w:rFonts w:asciiTheme="minorHAnsi" w:eastAsia="Calibri" w:hAnsiTheme="minorHAnsi" w:cstheme="minorBidi"/>
          <w:sz w:val="16"/>
          <w:szCs w:val="16"/>
          <w:lang w:val="en-US"/>
        </w:rPr>
        <w:t>Kukama</w:t>
      </w:r>
      <w:proofErr w:type="spellEnd"/>
      <w:r w:rsidR="02FF4B41" w:rsidRPr="715FF716">
        <w:rPr>
          <w:rFonts w:asciiTheme="minorHAnsi" w:eastAsia="Calibri" w:hAnsiTheme="minorHAnsi" w:cstheme="minorBidi"/>
          <w:sz w:val="16"/>
          <w:szCs w:val="16"/>
          <w:lang w:val="en-US"/>
        </w:rPr>
        <w:t xml:space="preserve">, </w:t>
      </w:r>
      <w:r w:rsidR="31189583" w:rsidRPr="715FF716">
        <w:rPr>
          <w:rFonts w:asciiTheme="minorHAnsi" w:eastAsia="Calibri" w:hAnsiTheme="minorHAnsi" w:cstheme="minorBidi"/>
          <w:sz w:val="16"/>
          <w:szCs w:val="16"/>
          <w:lang w:val="en-US"/>
        </w:rPr>
        <w:t>half</w:t>
      </w:r>
      <w:r w:rsidR="02FF4B41" w:rsidRPr="715FF716">
        <w:rPr>
          <w:rFonts w:asciiTheme="minorHAnsi" w:eastAsia="Calibri" w:hAnsiTheme="minorHAnsi" w:cstheme="minorBidi"/>
          <w:sz w:val="16"/>
          <w:szCs w:val="16"/>
          <w:lang w:val="en-US"/>
        </w:rPr>
        <w:t xml:space="preserve"> are counted as</w:t>
      </w:r>
      <w:r w:rsidR="25AFC528" w:rsidRPr="715FF716">
        <w:rPr>
          <w:rFonts w:asciiTheme="minorHAnsi" w:eastAsia="Calibri" w:hAnsiTheme="minorHAnsi" w:cstheme="minorBidi"/>
          <w:sz w:val="16"/>
          <w:szCs w:val="16"/>
          <w:lang w:val="en-US"/>
        </w:rPr>
        <w:t xml:space="preserve"> these could be from phases I and II of the basic school. </w:t>
      </w:r>
    </w:p>
    <w:p w14:paraId="3FD7BFE3" w14:textId="360DCDD4" w:rsidR="3276094B" w:rsidRPr="003C57E8" w:rsidRDefault="1753BF00" w:rsidP="715FF716">
      <w:pPr>
        <w:spacing w:line="257" w:lineRule="auto"/>
        <w:jc w:val="both"/>
        <w:rPr>
          <w:rFonts w:asciiTheme="minorHAnsi" w:eastAsia="Calibri" w:hAnsiTheme="minorHAnsi" w:cstheme="minorBidi"/>
          <w:sz w:val="16"/>
          <w:szCs w:val="16"/>
          <w:lang w:val="en-US"/>
        </w:rPr>
      </w:pPr>
      <w:r w:rsidRPr="715FF716">
        <w:rPr>
          <w:rFonts w:asciiTheme="minorHAnsi" w:eastAsia="Calibri" w:hAnsiTheme="minorHAnsi" w:cstheme="minorBidi"/>
          <w:sz w:val="16"/>
          <w:szCs w:val="16"/>
          <w:lang w:val="en-US"/>
        </w:rPr>
        <w:t>**</w:t>
      </w:r>
      <w:r w:rsidR="14AEE264" w:rsidRPr="715FF716">
        <w:rPr>
          <w:rFonts w:asciiTheme="minorHAnsi" w:eastAsia="Calibri" w:hAnsiTheme="minorHAnsi" w:cstheme="minorBidi"/>
          <w:sz w:val="16"/>
          <w:szCs w:val="16"/>
          <w:lang w:val="en-US"/>
        </w:rPr>
        <w:t>*</w:t>
      </w:r>
      <w:r w:rsidRPr="715FF716">
        <w:rPr>
          <w:rFonts w:asciiTheme="minorHAnsi" w:eastAsia="Calibri" w:hAnsiTheme="minorHAnsi" w:cstheme="minorBidi"/>
          <w:sz w:val="16"/>
          <w:szCs w:val="16"/>
          <w:lang w:val="en-US"/>
        </w:rPr>
        <w:t xml:space="preserve"> Includes 3 from Peru counted in 3.1</w:t>
      </w:r>
      <w:r w:rsidR="7ADBE724" w:rsidRPr="715FF716">
        <w:rPr>
          <w:rFonts w:asciiTheme="minorHAnsi" w:eastAsia="Calibri" w:hAnsiTheme="minorHAnsi" w:cstheme="minorBidi"/>
          <w:sz w:val="16"/>
          <w:szCs w:val="16"/>
          <w:lang w:val="en-US"/>
        </w:rPr>
        <w:t xml:space="preserve"> </w:t>
      </w:r>
    </w:p>
    <w:p w14:paraId="026AD242" w14:textId="038A1B9E" w:rsidR="39001A93" w:rsidRPr="00535559" w:rsidRDefault="39001A93" w:rsidP="00535559">
      <w:pPr>
        <w:jc w:val="both"/>
        <w:rPr>
          <w:rFonts w:asciiTheme="minorHAnsi" w:eastAsia="Calibri" w:hAnsiTheme="minorHAnsi" w:cstheme="minorHAnsi"/>
          <w:color w:val="000000" w:themeColor="text1"/>
          <w:sz w:val="22"/>
          <w:szCs w:val="22"/>
          <w:lang w:val="en-US"/>
        </w:rPr>
      </w:pPr>
    </w:p>
    <w:p w14:paraId="6A34B57F" w14:textId="52F17731" w:rsidR="0045066C" w:rsidRPr="00535559" w:rsidRDefault="53239505" w:rsidP="00535559">
      <w:pPr>
        <w:jc w:val="both"/>
        <w:rPr>
          <w:rFonts w:asciiTheme="minorHAnsi" w:eastAsia="Calibri" w:hAnsiTheme="minorHAnsi" w:cstheme="minorHAnsi"/>
          <w:color w:val="000000" w:themeColor="text1"/>
          <w:sz w:val="22"/>
          <w:szCs w:val="22"/>
          <w:lang w:val="en-US"/>
        </w:rPr>
      </w:pPr>
      <w:r w:rsidRPr="00535559">
        <w:rPr>
          <w:rFonts w:asciiTheme="minorHAnsi" w:eastAsia="Calibri" w:hAnsiTheme="minorHAnsi" w:cstheme="minorHAnsi"/>
          <w:b/>
          <w:bCs/>
          <w:color w:val="000000" w:themeColor="text1"/>
          <w:sz w:val="22"/>
          <w:szCs w:val="22"/>
          <w:lang w:val="en-US"/>
        </w:rPr>
        <w:t xml:space="preserve">Secondary target groups: </w:t>
      </w:r>
      <w:r w:rsidR="4E6D4B40" w:rsidRPr="00535559">
        <w:rPr>
          <w:rFonts w:asciiTheme="minorHAnsi" w:eastAsia="Calibri" w:hAnsiTheme="minorHAnsi" w:cstheme="minorHAnsi"/>
          <w:color w:val="000000" w:themeColor="text1"/>
          <w:sz w:val="22"/>
          <w:szCs w:val="22"/>
          <w:lang w:val="en-US"/>
        </w:rPr>
        <w:t xml:space="preserve">The project </w:t>
      </w:r>
      <w:r w:rsidR="56340B39" w:rsidRPr="00535559">
        <w:rPr>
          <w:rFonts w:asciiTheme="minorHAnsi" w:eastAsia="Calibri" w:hAnsiTheme="minorHAnsi" w:cstheme="minorHAnsi"/>
          <w:color w:val="000000" w:themeColor="text1"/>
          <w:sz w:val="22"/>
          <w:szCs w:val="22"/>
          <w:lang w:val="en-US"/>
        </w:rPr>
        <w:t xml:space="preserve">will reach a further estimated </w:t>
      </w:r>
      <w:r w:rsidR="56340B39" w:rsidRPr="00535559">
        <w:rPr>
          <w:rFonts w:asciiTheme="minorHAnsi" w:eastAsia="Calibri" w:hAnsiTheme="minorHAnsi" w:cstheme="minorHAnsi"/>
          <w:b/>
          <w:bCs/>
          <w:color w:val="000000" w:themeColor="text1"/>
          <w:sz w:val="22"/>
          <w:szCs w:val="22"/>
          <w:lang w:val="en-US"/>
        </w:rPr>
        <w:t>50</w:t>
      </w:r>
      <w:r w:rsidR="00055C76">
        <w:rPr>
          <w:rFonts w:asciiTheme="minorHAnsi" w:eastAsia="Calibri" w:hAnsiTheme="minorHAnsi" w:cstheme="minorHAnsi"/>
          <w:b/>
          <w:bCs/>
          <w:color w:val="000000" w:themeColor="text1"/>
          <w:sz w:val="22"/>
          <w:szCs w:val="22"/>
          <w:lang w:val="en-US"/>
        </w:rPr>
        <w:t>,</w:t>
      </w:r>
      <w:r w:rsidR="56340B39" w:rsidRPr="00535559">
        <w:rPr>
          <w:rFonts w:asciiTheme="minorHAnsi" w:eastAsia="Calibri" w:hAnsiTheme="minorHAnsi" w:cstheme="minorHAnsi"/>
          <w:b/>
          <w:bCs/>
          <w:color w:val="000000" w:themeColor="text1"/>
          <w:sz w:val="22"/>
          <w:szCs w:val="22"/>
          <w:lang w:val="en-US"/>
        </w:rPr>
        <w:t xml:space="preserve">000+ people </w:t>
      </w:r>
      <w:r w:rsidR="005F18EE">
        <w:rPr>
          <w:rFonts w:asciiTheme="minorHAnsi" w:eastAsia="Calibri" w:hAnsiTheme="minorHAnsi" w:cstheme="minorHAnsi"/>
          <w:b/>
          <w:bCs/>
          <w:color w:val="000000" w:themeColor="text1"/>
          <w:sz w:val="22"/>
          <w:szCs w:val="22"/>
          <w:lang w:val="en-US"/>
        </w:rPr>
        <w:t>in Peru</w:t>
      </w:r>
      <w:r w:rsidR="56340B39" w:rsidRPr="00535559">
        <w:rPr>
          <w:rFonts w:asciiTheme="minorHAnsi" w:eastAsia="Calibri" w:hAnsiTheme="minorHAnsi" w:cstheme="minorHAnsi"/>
          <w:b/>
          <w:bCs/>
          <w:color w:val="000000" w:themeColor="text1"/>
          <w:sz w:val="22"/>
          <w:szCs w:val="22"/>
          <w:lang w:val="en-US"/>
        </w:rPr>
        <w:t xml:space="preserve"> through campaigning</w:t>
      </w:r>
      <w:r w:rsidR="1666393F" w:rsidRPr="00535559">
        <w:rPr>
          <w:rFonts w:asciiTheme="minorHAnsi" w:eastAsia="Calibri" w:hAnsiTheme="minorHAnsi" w:cstheme="minorHAnsi"/>
          <w:b/>
          <w:bCs/>
          <w:color w:val="000000" w:themeColor="text1"/>
          <w:sz w:val="22"/>
          <w:szCs w:val="22"/>
          <w:lang w:val="en-US"/>
        </w:rPr>
        <w:t>,</w:t>
      </w:r>
      <w:r w:rsidR="56340B39" w:rsidRPr="00535559">
        <w:rPr>
          <w:rFonts w:asciiTheme="minorHAnsi" w:eastAsia="Calibri" w:hAnsiTheme="minorHAnsi" w:cstheme="minorHAnsi"/>
          <w:b/>
          <w:bCs/>
          <w:color w:val="000000" w:themeColor="text1"/>
          <w:sz w:val="22"/>
          <w:szCs w:val="22"/>
          <w:lang w:val="en-US"/>
        </w:rPr>
        <w:t xml:space="preserve"> advocacy</w:t>
      </w:r>
      <w:r w:rsidR="56340B39" w:rsidRPr="00535559">
        <w:rPr>
          <w:rFonts w:asciiTheme="minorHAnsi" w:eastAsia="Calibri" w:hAnsiTheme="minorHAnsi" w:cstheme="minorHAnsi"/>
          <w:color w:val="000000" w:themeColor="text1"/>
          <w:sz w:val="22"/>
          <w:szCs w:val="22"/>
          <w:lang w:val="en-US"/>
        </w:rPr>
        <w:t xml:space="preserve"> </w:t>
      </w:r>
      <w:r w:rsidR="18508A08" w:rsidRPr="00535559">
        <w:rPr>
          <w:rFonts w:asciiTheme="minorHAnsi" w:eastAsia="Calibri" w:hAnsiTheme="minorHAnsi" w:cstheme="minorHAnsi"/>
          <w:b/>
          <w:bCs/>
          <w:color w:val="000000" w:themeColor="text1"/>
          <w:sz w:val="22"/>
          <w:szCs w:val="22"/>
          <w:lang w:val="en-US"/>
        </w:rPr>
        <w:t>a</w:t>
      </w:r>
      <w:r w:rsidR="2EAF83E8" w:rsidRPr="00535559">
        <w:rPr>
          <w:rFonts w:asciiTheme="minorHAnsi" w:eastAsia="Calibri" w:hAnsiTheme="minorHAnsi" w:cstheme="minorHAnsi"/>
          <w:b/>
          <w:bCs/>
          <w:color w:val="000000" w:themeColor="text1"/>
          <w:sz w:val="22"/>
          <w:szCs w:val="22"/>
          <w:lang w:val="en-US"/>
        </w:rPr>
        <w:t xml:space="preserve">nd information </w:t>
      </w:r>
      <w:r w:rsidR="2EAF83E8" w:rsidRPr="00535559">
        <w:rPr>
          <w:rFonts w:asciiTheme="minorHAnsi" w:eastAsia="Calibri" w:hAnsiTheme="minorHAnsi" w:cstheme="minorHAnsi"/>
          <w:color w:val="000000" w:themeColor="text1"/>
          <w:sz w:val="22"/>
          <w:szCs w:val="22"/>
          <w:lang w:val="en-US"/>
        </w:rPr>
        <w:t>a</w:t>
      </w:r>
      <w:r w:rsidR="18508A08" w:rsidRPr="00535559">
        <w:rPr>
          <w:rFonts w:asciiTheme="minorHAnsi" w:eastAsia="Calibri" w:hAnsiTheme="minorHAnsi" w:cstheme="minorHAnsi"/>
          <w:color w:val="000000" w:themeColor="text1"/>
          <w:sz w:val="22"/>
          <w:szCs w:val="22"/>
          <w:lang w:val="en-US"/>
        </w:rPr>
        <w:t>ctions</w:t>
      </w:r>
      <w:r w:rsidR="00F84F47">
        <w:rPr>
          <w:rFonts w:asciiTheme="minorHAnsi" w:eastAsia="Calibri" w:hAnsiTheme="minorHAnsi" w:cstheme="minorHAnsi"/>
          <w:color w:val="000000" w:themeColor="text1"/>
          <w:sz w:val="22"/>
          <w:szCs w:val="22"/>
          <w:lang w:val="en-US"/>
        </w:rPr>
        <w:t>, as well as 100</w:t>
      </w:r>
      <w:r w:rsidR="00231493">
        <w:rPr>
          <w:rFonts w:asciiTheme="minorHAnsi" w:eastAsia="Calibri" w:hAnsiTheme="minorHAnsi" w:cstheme="minorHAnsi"/>
          <w:color w:val="000000" w:themeColor="text1"/>
          <w:sz w:val="22"/>
          <w:szCs w:val="22"/>
          <w:lang w:val="en-US"/>
        </w:rPr>
        <w:t>,000+ people in Denmark</w:t>
      </w:r>
      <w:r w:rsidR="18508A08" w:rsidRPr="00535559">
        <w:rPr>
          <w:rFonts w:asciiTheme="minorHAnsi" w:eastAsia="Calibri" w:hAnsiTheme="minorHAnsi" w:cstheme="minorHAnsi"/>
          <w:color w:val="000000" w:themeColor="text1"/>
          <w:sz w:val="22"/>
          <w:szCs w:val="22"/>
          <w:lang w:val="en-US"/>
        </w:rPr>
        <w:t>:</w:t>
      </w:r>
    </w:p>
    <w:p w14:paraId="6A9FDE90" w14:textId="13182A0B" w:rsidR="0045066C" w:rsidRPr="00535559" w:rsidRDefault="4E6D4B40" w:rsidP="00535559">
      <w:pPr>
        <w:pStyle w:val="Listeafsnit"/>
        <w:numPr>
          <w:ilvl w:val="0"/>
          <w:numId w:val="3"/>
        </w:numPr>
        <w:spacing w:line="240" w:lineRule="auto"/>
        <w:jc w:val="both"/>
        <w:rPr>
          <w:rFonts w:asciiTheme="minorHAnsi" w:eastAsiaTheme="minorEastAsia" w:hAnsiTheme="minorHAnsi" w:cstheme="minorHAnsi"/>
          <w:color w:val="000000" w:themeColor="text1"/>
          <w:sz w:val="22"/>
        </w:rPr>
      </w:pPr>
      <w:r w:rsidRPr="00535559">
        <w:rPr>
          <w:rFonts w:asciiTheme="minorHAnsi" w:eastAsia="Calibri" w:hAnsiTheme="minorHAnsi" w:cstheme="minorHAnsi"/>
          <w:color w:val="000000" w:themeColor="text1"/>
          <w:sz w:val="22"/>
        </w:rPr>
        <w:t>50</w:t>
      </w:r>
      <w:r w:rsidR="00231493">
        <w:rPr>
          <w:rFonts w:asciiTheme="minorHAnsi" w:eastAsia="Calibri" w:hAnsiTheme="minorHAnsi" w:cstheme="minorHAnsi"/>
          <w:color w:val="000000" w:themeColor="text1"/>
          <w:sz w:val="22"/>
        </w:rPr>
        <w:t>,</w:t>
      </w:r>
      <w:r w:rsidRPr="00535559">
        <w:rPr>
          <w:rFonts w:asciiTheme="minorHAnsi" w:eastAsia="Calibri" w:hAnsiTheme="minorHAnsi" w:cstheme="minorHAnsi"/>
          <w:color w:val="000000" w:themeColor="text1"/>
          <w:sz w:val="22"/>
        </w:rPr>
        <w:t>000 people through the dissemination of campaign products and demonstrations</w:t>
      </w:r>
      <w:r w:rsidR="611CDC4A" w:rsidRPr="00535559">
        <w:rPr>
          <w:rFonts w:asciiTheme="minorHAnsi" w:eastAsia="Calibri" w:hAnsiTheme="minorHAnsi" w:cstheme="minorHAnsi"/>
          <w:color w:val="000000" w:themeColor="text1"/>
          <w:sz w:val="22"/>
        </w:rPr>
        <w:t xml:space="preserve"> carried out by indigenous young women</w:t>
      </w:r>
      <w:r w:rsidR="6679A8E6" w:rsidRPr="00535559">
        <w:rPr>
          <w:rFonts w:asciiTheme="minorHAnsi" w:eastAsia="Calibri" w:hAnsiTheme="minorHAnsi" w:cstheme="minorHAnsi"/>
          <w:color w:val="000000" w:themeColor="text1"/>
          <w:sz w:val="22"/>
        </w:rPr>
        <w:t xml:space="preserve"> in the different regions where the </w:t>
      </w:r>
      <w:r w:rsidR="18D59372" w:rsidRPr="00535559">
        <w:rPr>
          <w:rFonts w:asciiTheme="minorHAnsi" w:eastAsia="Calibri" w:hAnsiTheme="minorHAnsi" w:cstheme="minorHAnsi"/>
          <w:color w:val="000000" w:themeColor="text1"/>
          <w:sz w:val="22"/>
        </w:rPr>
        <w:t>project</w:t>
      </w:r>
      <w:r w:rsidR="6679A8E6" w:rsidRPr="00535559">
        <w:rPr>
          <w:rFonts w:asciiTheme="minorHAnsi" w:eastAsia="Calibri" w:hAnsiTheme="minorHAnsi" w:cstheme="minorHAnsi"/>
          <w:color w:val="000000" w:themeColor="text1"/>
          <w:sz w:val="22"/>
        </w:rPr>
        <w:t xml:space="preserve"> will be implemented and in the social media challenge where online</w:t>
      </w:r>
      <w:r w:rsidR="2B00F25A" w:rsidRPr="00535559">
        <w:rPr>
          <w:rFonts w:asciiTheme="minorHAnsi" w:eastAsia="Calibri" w:hAnsiTheme="minorHAnsi" w:cstheme="minorHAnsi"/>
          <w:color w:val="000000" w:themeColor="text1"/>
          <w:sz w:val="22"/>
        </w:rPr>
        <w:t xml:space="preserve"> content will be distributed. </w:t>
      </w:r>
    </w:p>
    <w:p w14:paraId="7DB1DE44" w14:textId="2BACBBFC" w:rsidR="0045066C" w:rsidRPr="00535559" w:rsidRDefault="6DFE0378" w:rsidP="00535559">
      <w:pPr>
        <w:pStyle w:val="Listeafsnit"/>
        <w:numPr>
          <w:ilvl w:val="0"/>
          <w:numId w:val="3"/>
        </w:numPr>
        <w:spacing w:line="240" w:lineRule="auto"/>
        <w:jc w:val="both"/>
        <w:rPr>
          <w:rFonts w:asciiTheme="minorHAnsi" w:hAnsiTheme="minorHAnsi" w:cstheme="minorHAnsi"/>
          <w:color w:val="000000" w:themeColor="text1"/>
          <w:sz w:val="22"/>
        </w:rPr>
      </w:pPr>
      <w:r w:rsidRPr="00535559">
        <w:rPr>
          <w:rFonts w:asciiTheme="minorHAnsi" w:eastAsia="Calibri" w:hAnsiTheme="minorHAnsi" w:cstheme="minorHAnsi"/>
          <w:color w:val="000000" w:themeColor="text1"/>
          <w:sz w:val="22"/>
        </w:rPr>
        <w:t xml:space="preserve">9 </w:t>
      </w:r>
      <w:r w:rsidR="19405D9F" w:rsidRPr="00535559">
        <w:rPr>
          <w:rFonts w:asciiTheme="minorHAnsi" w:eastAsia="Calibri" w:hAnsiTheme="minorHAnsi" w:cstheme="minorHAnsi"/>
          <w:color w:val="000000" w:themeColor="text1"/>
          <w:sz w:val="22"/>
        </w:rPr>
        <w:t xml:space="preserve">community </w:t>
      </w:r>
      <w:r w:rsidR="551529EA" w:rsidRPr="00535559">
        <w:rPr>
          <w:rFonts w:asciiTheme="minorHAnsi" w:eastAsia="Calibri" w:hAnsiTheme="minorHAnsi" w:cstheme="minorHAnsi"/>
          <w:color w:val="000000" w:themeColor="text1"/>
          <w:sz w:val="22"/>
        </w:rPr>
        <w:t>authorities</w:t>
      </w:r>
      <w:r w:rsidR="69012BBF" w:rsidRPr="00535559">
        <w:rPr>
          <w:rFonts w:asciiTheme="minorHAnsi" w:eastAsia="Calibri" w:hAnsiTheme="minorHAnsi" w:cstheme="minorHAnsi"/>
          <w:color w:val="000000" w:themeColor="text1"/>
          <w:sz w:val="22"/>
        </w:rPr>
        <w:t>, 2 provincial authorities (</w:t>
      </w:r>
      <w:r w:rsidR="2FEEF9E6" w:rsidRPr="00535559">
        <w:rPr>
          <w:rFonts w:asciiTheme="minorHAnsi" w:eastAsia="Calibri" w:hAnsiTheme="minorHAnsi" w:cstheme="minorHAnsi"/>
          <w:color w:val="000000" w:themeColor="text1"/>
          <w:sz w:val="22"/>
        </w:rPr>
        <w:t xml:space="preserve">mayors of </w:t>
      </w:r>
      <w:proofErr w:type="spellStart"/>
      <w:r w:rsidR="69012BBF" w:rsidRPr="00535559">
        <w:rPr>
          <w:rFonts w:asciiTheme="minorHAnsi" w:eastAsia="Calibri" w:hAnsiTheme="minorHAnsi" w:cstheme="minorHAnsi"/>
          <w:color w:val="000000" w:themeColor="text1"/>
          <w:sz w:val="22"/>
        </w:rPr>
        <w:t>Parinari</w:t>
      </w:r>
      <w:proofErr w:type="spellEnd"/>
      <w:r w:rsidR="69012BBF" w:rsidRPr="00535559">
        <w:rPr>
          <w:rFonts w:asciiTheme="minorHAnsi" w:eastAsia="Calibri" w:hAnsiTheme="minorHAnsi" w:cstheme="minorHAnsi"/>
          <w:color w:val="000000" w:themeColor="text1"/>
          <w:sz w:val="22"/>
        </w:rPr>
        <w:t xml:space="preserve"> and </w:t>
      </w:r>
      <w:proofErr w:type="spellStart"/>
      <w:r w:rsidR="69012BBF" w:rsidRPr="00535559">
        <w:rPr>
          <w:rFonts w:asciiTheme="minorHAnsi" w:eastAsia="Calibri" w:hAnsiTheme="minorHAnsi" w:cstheme="minorHAnsi"/>
          <w:color w:val="000000" w:themeColor="text1"/>
          <w:sz w:val="22"/>
        </w:rPr>
        <w:t>Jeberos</w:t>
      </w:r>
      <w:proofErr w:type="spellEnd"/>
      <w:r w:rsidR="69012BBF" w:rsidRPr="00535559">
        <w:rPr>
          <w:rFonts w:asciiTheme="minorHAnsi" w:eastAsia="Calibri" w:hAnsiTheme="minorHAnsi" w:cstheme="minorHAnsi"/>
          <w:color w:val="000000" w:themeColor="text1"/>
          <w:sz w:val="22"/>
        </w:rPr>
        <w:t>), and 3 regional authorities in Iquitos (</w:t>
      </w:r>
      <w:r w:rsidR="005B7283" w:rsidRPr="00535559">
        <w:rPr>
          <w:rFonts w:asciiTheme="minorHAnsi" w:eastAsia="Calibri" w:hAnsiTheme="minorHAnsi" w:cstheme="minorHAnsi"/>
          <w:color w:val="000000" w:themeColor="text1"/>
          <w:sz w:val="22"/>
        </w:rPr>
        <w:t xml:space="preserve">from amongst the departments for Social Development, </w:t>
      </w:r>
      <w:r w:rsidR="218D320C" w:rsidRPr="00535559">
        <w:rPr>
          <w:rFonts w:asciiTheme="minorHAnsi" w:eastAsia="Calibri" w:hAnsiTheme="minorHAnsi" w:cstheme="minorHAnsi"/>
          <w:color w:val="000000" w:themeColor="text1"/>
          <w:sz w:val="22"/>
        </w:rPr>
        <w:t xml:space="preserve">Women and Vulnerable Populations, </w:t>
      </w:r>
      <w:r w:rsidR="005B7283" w:rsidRPr="00535559">
        <w:rPr>
          <w:rFonts w:asciiTheme="minorHAnsi" w:eastAsia="Calibri" w:hAnsiTheme="minorHAnsi" w:cstheme="minorHAnsi"/>
          <w:color w:val="000000" w:themeColor="text1"/>
          <w:sz w:val="22"/>
        </w:rPr>
        <w:t>Environment, Original Peoples, Forest and Fauna, Health and Education</w:t>
      </w:r>
      <w:r w:rsidR="0D289F4B" w:rsidRPr="00535559">
        <w:rPr>
          <w:rFonts w:asciiTheme="minorHAnsi" w:eastAsia="Calibri" w:hAnsiTheme="minorHAnsi" w:cstheme="minorHAnsi"/>
          <w:color w:val="000000" w:themeColor="text1"/>
          <w:sz w:val="22"/>
        </w:rPr>
        <w:t>)</w:t>
      </w:r>
      <w:r w:rsidR="00233232">
        <w:rPr>
          <w:rFonts w:asciiTheme="minorHAnsi" w:eastAsia="Calibri" w:hAnsiTheme="minorHAnsi" w:cstheme="minorHAnsi"/>
          <w:color w:val="000000" w:themeColor="text1"/>
          <w:sz w:val="22"/>
        </w:rPr>
        <w:t>.</w:t>
      </w:r>
    </w:p>
    <w:p w14:paraId="0EAB570C" w14:textId="56C590A9" w:rsidR="0F7FCFC5" w:rsidRPr="00784064" w:rsidRDefault="00811FB7" w:rsidP="00535559">
      <w:pPr>
        <w:pStyle w:val="Listeafsnit"/>
        <w:numPr>
          <w:ilvl w:val="0"/>
          <w:numId w:val="3"/>
        </w:numPr>
        <w:spacing w:line="240" w:lineRule="auto"/>
        <w:jc w:val="both"/>
        <w:rPr>
          <w:rFonts w:asciiTheme="minorHAnsi" w:hAnsiTheme="minorHAnsi" w:cstheme="minorHAnsi"/>
          <w:color w:val="000000" w:themeColor="text1"/>
          <w:sz w:val="22"/>
        </w:rPr>
      </w:pPr>
      <w:r>
        <w:rPr>
          <w:rFonts w:asciiTheme="minorHAnsi" w:eastAsia="Calibri" w:hAnsiTheme="minorHAnsi" w:cstheme="minorHAnsi"/>
          <w:color w:val="000000" w:themeColor="text1"/>
          <w:sz w:val="22"/>
        </w:rPr>
        <w:t xml:space="preserve">In addition, </w:t>
      </w:r>
      <w:r w:rsidR="00784064" w:rsidRPr="00784064">
        <w:rPr>
          <w:rFonts w:asciiTheme="minorHAnsi" w:eastAsia="Calibri" w:hAnsiTheme="minorHAnsi" w:cstheme="minorHAnsi"/>
          <w:color w:val="000000" w:themeColor="text1"/>
          <w:sz w:val="22"/>
        </w:rPr>
        <w:t>138</w:t>
      </w:r>
      <w:r w:rsidR="00231493">
        <w:rPr>
          <w:rFonts w:asciiTheme="minorHAnsi" w:eastAsia="Calibri" w:hAnsiTheme="minorHAnsi" w:cstheme="minorHAnsi"/>
          <w:color w:val="000000" w:themeColor="text1"/>
          <w:sz w:val="22"/>
        </w:rPr>
        <w:t>,</w:t>
      </w:r>
      <w:r w:rsidR="00784064" w:rsidRPr="00784064">
        <w:rPr>
          <w:rFonts w:asciiTheme="minorHAnsi" w:eastAsia="Calibri" w:hAnsiTheme="minorHAnsi" w:cstheme="minorHAnsi"/>
          <w:color w:val="000000" w:themeColor="text1"/>
          <w:sz w:val="22"/>
        </w:rPr>
        <w:t>063+</w:t>
      </w:r>
      <w:r w:rsidR="0F7FCFC5" w:rsidRPr="00784064">
        <w:rPr>
          <w:rFonts w:asciiTheme="minorHAnsi" w:eastAsia="Calibri" w:hAnsiTheme="minorHAnsi" w:cstheme="minorHAnsi"/>
          <w:color w:val="000000" w:themeColor="text1"/>
          <w:sz w:val="22"/>
        </w:rPr>
        <w:t xml:space="preserve"> people in Denmark </w:t>
      </w:r>
      <w:r w:rsidR="006D4EE4">
        <w:rPr>
          <w:rFonts w:asciiTheme="minorHAnsi" w:eastAsia="Calibri" w:hAnsiTheme="minorHAnsi" w:cstheme="minorHAnsi"/>
          <w:color w:val="000000" w:themeColor="text1"/>
          <w:sz w:val="22"/>
        </w:rPr>
        <w:t>are</w:t>
      </w:r>
      <w:r w:rsidR="000026ED">
        <w:rPr>
          <w:rFonts w:asciiTheme="minorHAnsi" w:eastAsia="Calibri" w:hAnsiTheme="minorHAnsi" w:cstheme="minorHAnsi"/>
          <w:color w:val="000000" w:themeColor="text1"/>
          <w:sz w:val="22"/>
        </w:rPr>
        <w:t xml:space="preserve"> expected to be</w:t>
      </w:r>
      <w:r w:rsidR="0F7FCFC5" w:rsidRPr="00784064">
        <w:rPr>
          <w:rFonts w:asciiTheme="minorHAnsi" w:eastAsia="Calibri" w:hAnsiTheme="minorHAnsi" w:cstheme="minorHAnsi"/>
          <w:color w:val="000000" w:themeColor="text1"/>
          <w:sz w:val="22"/>
        </w:rPr>
        <w:t xml:space="preserve"> reached through information activities</w:t>
      </w:r>
      <w:r w:rsidR="00233232">
        <w:rPr>
          <w:rFonts w:asciiTheme="minorHAnsi" w:eastAsia="Calibri" w:hAnsiTheme="minorHAnsi" w:cstheme="minorHAnsi"/>
          <w:color w:val="000000" w:themeColor="text1"/>
          <w:sz w:val="22"/>
        </w:rPr>
        <w:t>.</w:t>
      </w:r>
    </w:p>
    <w:p w14:paraId="42817BC3" w14:textId="3E42126C" w:rsidR="002E493B" w:rsidRPr="00535559" w:rsidRDefault="00727873" w:rsidP="00535559">
      <w:pPr>
        <w:spacing w:after="120"/>
        <w:rPr>
          <w:rFonts w:asciiTheme="minorHAnsi" w:hAnsiTheme="minorHAnsi" w:cstheme="minorHAnsi"/>
          <w:b/>
          <w:bCs/>
          <w:sz w:val="22"/>
          <w:szCs w:val="22"/>
          <w:lang w:val="en-GB"/>
        </w:rPr>
      </w:pPr>
      <w:r w:rsidRPr="00535559">
        <w:rPr>
          <w:rFonts w:asciiTheme="minorHAnsi" w:hAnsiTheme="minorHAnsi" w:cstheme="minorHAnsi"/>
          <w:b/>
          <w:bCs/>
          <w:sz w:val="22"/>
          <w:szCs w:val="22"/>
          <w:lang w:val="en-GB"/>
        </w:rPr>
        <w:t>Describe how the target groups will participate in- and benefit from the intervention</w:t>
      </w:r>
      <w:r w:rsidR="00B84E14">
        <w:rPr>
          <w:rFonts w:asciiTheme="minorHAnsi" w:hAnsiTheme="minorHAnsi" w:cstheme="minorHAnsi"/>
          <w:b/>
          <w:bCs/>
          <w:sz w:val="22"/>
          <w:szCs w:val="22"/>
          <w:lang w:val="en-GB"/>
        </w:rPr>
        <w:t>:</w:t>
      </w:r>
    </w:p>
    <w:p w14:paraId="23434A49" w14:textId="6EB885B8" w:rsidR="00E03B3F" w:rsidRPr="00B84E14" w:rsidRDefault="08EA1DAB" w:rsidP="00B84E14">
      <w:pPr>
        <w:pStyle w:val="Listeafsnit"/>
        <w:spacing w:after="120" w:line="240" w:lineRule="auto"/>
        <w:ind w:left="0"/>
        <w:jc w:val="both"/>
        <w:rPr>
          <w:rFonts w:asciiTheme="minorHAnsi" w:hAnsiTheme="minorHAnsi" w:cstheme="minorHAnsi"/>
          <w:sz w:val="22"/>
        </w:rPr>
      </w:pPr>
      <w:r w:rsidRPr="00B84E14">
        <w:rPr>
          <w:rFonts w:asciiTheme="minorHAnsi" w:hAnsiTheme="minorHAnsi" w:cstheme="minorHAnsi"/>
          <w:sz w:val="22"/>
          <w:lang w:val="en-GB"/>
        </w:rPr>
        <w:t xml:space="preserve">The young </w:t>
      </w:r>
      <w:proofErr w:type="spellStart"/>
      <w:r w:rsidRPr="00B84E14">
        <w:rPr>
          <w:rFonts w:asciiTheme="minorHAnsi" w:hAnsiTheme="minorHAnsi" w:cstheme="minorHAnsi"/>
          <w:sz w:val="22"/>
          <w:lang w:val="en-GB"/>
        </w:rPr>
        <w:t>Kukama</w:t>
      </w:r>
      <w:proofErr w:type="spellEnd"/>
      <w:r w:rsidRPr="00B84E14">
        <w:rPr>
          <w:rFonts w:asciiTheme="minorHAnsi" w:hAnsiTheme="minorHAnsi" w:cstheme="minorHAnsi"/>
          <w:sz w:val="22"/>
          <w:lang w:val="en-GB"/>
        </w:rPr>
        <w:t xml:space="preserve"> </w:t>
      </w:r>
      <w:r w:rsidR="0ADB734D" w:rsidRPr="00B84E14">
        <w:rPr>
          <w:rFonts w:asciiTheme="minorHAnsi" w:hAnsiTheme="minorHAnsi" w:cstheme="minorHAnsi"/>
          <w:sz w:val="22"/>
          <w:lang w:val="en-GB"/>
        </w:rPr>
        <w:t xml:space="preserve">and </w:t>
      </w:r>
      <w:proofErr w:type="spellStart"/>
      <w:r w:rsidR="00EC3C31" w:rsidRPr="00B84E14">
        <w:rPr>
          <w:rFonts w:asciiTheme="minorHAnsi" w:hAnsiTheme="minorHAnsi" w:cstheme="minorHAnsi"/>
          <w:sz w:val="22"/>
          <w:lang w:val="en-GB"/>
        </w:rPr>
        <w:t>Shiwilu</w:t>
      </w:r>
      <w:proofErr w:type="spellEnd"/>
      <w:r w:rsidR="0ADB734D" w:rsidRPr="00B84E14">
        <w:rPr>
          <w:rFonts w:asciiTheme="minorHAnsi" w:hAnsiTheme="minorHAnsi" w:cstheme="minorHAnsi"/>
          <w:sz w:val="22"/>
          <w:lang w:val="en-GB"/>
        </w:rPr>
        <w:t xml:space="preserve"> </w:t>
      </w:r>
      <w:r w:rsidRPr="00B84E14">
        <w:rPr>
          <w:rFonts w:asciiTheme="minorHAnsi" w:hAnsiTheme="minorHAnsi" w:cstheme="minorHAnsi"/>
          <w:sz w:val="22"/>
          <w:lang w:val="en-GB"/>
        </w:rPr>
        <w:t xml:space="preserve">women will participate in each step of the intervention, empowering themselves and others to strengthen their identity as indigenous women and develop </w:t>
      </w:r>
      <w:r w:rsidR="634A4DBD" w:rsidRPr="00B84E14">
        <w:rPr>
          <w:rFonts w:asciiTheme="minorHAnsi" w:hAnsiTheme="minorHAnsi" w:cstheme="minorHAnsi"/>
          <w:sz w:val="22"/>
          <w:lang w:val="en-GB"/>
        </w:rPr>
        <w:t xml:space="preserve">capacities </w:t>
      </w:r>
      <w:r w:rsidRPr="00B84E14">
        <w:rPr>
          <w:rFonts w:asciiTheme="minorHAnsi" w:hAnsiTheme="minorHAnsi" w:cstheme="minorHAnsi"/>
          <w:sz w:val="22"/>
          <w:lang w:val="en-GB"/>
        </w:rPr>
        <w:t>to defend their right</w:t>
      </w:r>
      <w:r w:rsidR="003A7B02">
        <w:rPr>
          <w:rFonts w:asciiTheme="minorHAnsi" w:hAnsiTheme="minorHAnsi" w:cstheme="minorHAnsi"/>
          <w:sz w:val="22"/>
          <w:lang w:val="en-GB"/>
        </w:rPr>
        <w:t>s</w:t>
      </w:r>
      <w:r w:rsidRPr="00B84E14">
        <w:rPr>
          <w:rFonts w:asciiTheme="minorHAnsi" w:hAnsiTheme="minorHAnsi" w:cstheme="minorHAnsi"/>
          <w:sz w:val="22"/>
          <w:lang w:val="en-GB"/>
        </w:rPr>
        <w:t xml:space="preserve"> to land and territory. This begins with the design of the training modules, the coordination of </w:t>
      </w:r>
      <w:r w:rsidRPr="00B84E14">
        <w:rPr>
          <w:rFonts w:asciiTheme="minorHAnsi" w:hAnsiTheme="minorHAnsi" w:cstheme="minorHAnsi"/>
          <w:sz w:val="22"/>
          <w:lang w:val="en-GB"/>
        </w:rPr>
        <w:lastRenderedPageBreak/>
        <w:t xml:space="preserve">project activities with the participants, the focus on experiential learning throughout, as well as the ongoing validation of the modules and pedagogical content. The young </w:t>
      </w:r>
      <w:proofErr w:type="spellStart"/>
      <w:r w:rsidRPr="00B84E14">
        <w:rPr>
          <w:rFonts w:asciiTheme="minorHAnsi" w:hAnsiTheme="minorHAnsi" w:cstheme="minorHAnsi"/>
          <w:sz w:val="22"/>
          <w:lang w:val="en-GB"/>
        </w:rPr>
        <w:t>Kukama</w:t>
      </w:r>
      <w:proofErr w:type="spellEnd"/>
      <w:r w:rsidRPr="00B84E14">
        <w:rPr>
          <w:rFonts w:asciiTheme="minorHAnsi" w:hAnsiTheme="minorHAnsi" w:cstheme="minorHAnsi"/>
          <w:sz w:val="22"/>
          <w:lang w:val="en-GB"/>
        </w:rPr>
        <w:t xml:space="preserve"> </w:t>
      </w:r>
      <w:r w:rsidR="3C110762" w:rsidRPr="00B84E14">
        <w:rPr>
          <w:rFonts w:asciiTheme="minorHAnsi" w:hAnsiTheme="minorHAnsi" w:cstheme="minorHAnsi"/>
          <w:sz w:val="22"/>
          <w:lang w:val="en-GB"/>
        </w:rPr>
        <w:t xml:space="preserve">and </w:t>
      </w:r>
      <w:proofErr w:type="spellStart"/>
      <w:r w:rsidR="00EC3C31" w:rsidRPr="00B84E14">
        <w:rPr>
          <w:rFonts w:asciiTheme="minorHAnsi" w:hAnsiTheme="minorHAnsi" w:cstheme="minorHAnsi"/>
          <w:sz w:val="22"/>
          <w:lang w:val="en-GB"/>
        </w:rPr>
        <w:t>Shiwilu</w:t>
      </w:r>
      <w:proofErr w:type="spellEnd"/>
      <w:r w:rsidR="3C110762" w:rsidRPr="00B84E14">
        <w:rPr>
          <w:rFonts w:asciiTheme="minorHAnsi" w:hAnsiTheme="minorHAnsi" w:cstheme="minorHAnsi"/>
          <w:sz w:val="22"/>
          <w:lang w:val="en-GB"/>
        </w:rPr>
        <w:t xml:space="preserve"> </w:t>
      </w:r>
      <w:r w:rsidRPr="00B84E14">
        <w:rPr>
          <w:rFonts w:asciiTheme="minorHAnsi" w:hAnsiTheme="minorHAnsi" w:cstheme="minorHAnsi"/>
          <w:sz w:val="22"/>
          <w:lang w:val="en-GB"/>
        </w:rPr>
        <w:t xml:space="preserve">women will </w:t>
      </w:r>
      <w:proofErr w:type="gramStart"/>
      <w:r w:rsidRPr="00B84E14">
        <w:rPr>
          <w:rFonts w:asciiTheme="minorHAnsi" w:hAnsiTheme="minorHAnsi" w:cstheme="minorHAnsi"/>
          <w:sz w:val="22"/>
          <w:lang w:val="en-GB"/>
        </w:rPr>
        <w:t>be in charge of</w:t>
      </w:r>
      <w:proofErr w:type="gramEnd"/>
      <w:r w:rsidRPr="00B84E14">
        <w:rPr>
          <w:rFonts w:asciiTheme="minorHAnsi" w:hAnsiTheme="minorHAnsi" w:cstheme="minorHAnsi"/>
          <w:sz w:val="22"/>
          <w:lang w:val="en-GB"/>
        </w:rPr>
        <w:t xml:space="preserve"> transmitting the information </w:t>
      </w:r>
      <w:r w:rsidR="002D1382" w:rsidRPr="00B84E14">
        <w:rPr>
          <w:rFonts w:asciiTheme="minorHAnsi" w:hAnsiTheme="minorHAnsi" w:cstheme="minorHAnsi"/>
          <w:sz w:val="22"/>
          <w:lang w:val="en-GB"/>
        </w:rPr>
        <w:t xml:space="preserve">gathered during the itinerant human rights </w:t>
      </w:r>
      <w:r w:rsidR="003D5832">
        <w:rPr>
          <w:rFonts w:asciiTheme="minorHAnsi" w:hAnsiTheme="minorHAnsi" w:cstheme="minorHAnsi"/>
          <w:sz w:val="22"/>
          <w:lang w:val="en-GB"/>
        </w:rPr>
        <w:t xml:space="preserve">training </w:t>
      </w:r>
      <w:r w:rsidR="002D1382" w:rsidRPr="00B84E14">
        <w:rPr>
          <w:rFonts w:asciiTheme="minorHAnsi" w:hAnsiTheme="minorHAnsi" w:cstheme="minorHAnsi"/>
          <w:sz w:val="22"/>
          <w:lang w:val="en-GB"/>
        </w:rPr>
        <w:t xml:space="preserve">schools </w:t>
      </w:r>
      <w:r w:rsidRPr="00B84E14">
        <w:rPr>
          <w:rFonts w:asciiTheme="minorHAnsi" w:hAnsiTheme="minorHAnsi" w:cstheme="minorHAnsi"/>
          <w:sz w:val="22"/>
          <w:lang w:val="en-GB"/>
        </w:rPr>
        <w:t xml:space="preserve">to other indigenous women in their communities and lead a campaign for the </w:t>
      </w:r>
      <w:r w:rsidR="008A61E1" w:rsidRPr="00B84E14">
        <w:rPr>
          <w:rFonts w:asciiTheme="minorHAnsi" w:hAnsiTheme="minorHAnsi" w:cstheme="minorHAnsi"/>
          <w:sz w:val="22"/>
          <w:lang w:val="en-GB"/>
        </w:rPr>
        <w:t>defen</w:t>
      </w:r>
      <w:r w:rsidR="00F90B66">
        <w:rPr>
          <w:rFonts w:asciiTheme="minorHAnsi" w:hAnsiTheme="minorHAnsi" w:cstheme="minorHAnsi"/>
          <w:sz w:val="22"/>
          <w:lang w:val="en-GB"/>
        </w:rPr>
        <w:t>c</w:t>
      </w:r>
      <w:r w:rsidR="008A61E1" w:rsidRPr="00B84E14">
        <w:rPr>
          <w:rFonts w:asciiTheme="minorHAnsi" w:hAnsiTheme="minorHAnsi" w:cstheme="minorHAnsi"/>
          <w:sz w:val="22"/>
          <w:lang w:val="en-GB"/>
        </w:rPr>
        <w:t>e</w:t>
      </w:r>
      <w:r w:rsidRPr="00B84E14">
        <w:rPr>
          <w:rFonts w:asciiTheme="minorHAnsi" w:hAnsiTheme="minorHAnsi" w:cstheme="minorHAnsi"/>
          <w:sz w:val="22"/>
          <w:lang w:val="en-GB"/>
        </w:rPr>
        <w:t xml:space="preserve"> of their right to land and territory. </w:t>
      </w:r>
      <w:r w:rsidR="59842D0A" w:rsidRPr="00B84E14">
        <w:rPr>
          <w:rFonts w:asciiTheme="minorHAnsi" w:hAnsiTheme="minorHAnsi" w:cstheme="minorHAnsi"/>
          <w:sz w:val="22"/>
          <w:lang w:val="en-GB"/>
        </w:rPr>
        <w:t xml:space="preserve"> </w:t>
      </w:r>
      <w:r w:rsidR="00337531" w:rsidRPr="00B84E14">
        <w:rPr>
          <w:rFonts w:asciiTheme="minorHAnsi" w:hAnsiTheme="minorHAnsi" w:cstheme="minorHAnsi"/>
          <w:sz w:val="22"/>
        </w:rPr>
        <w:t>Other forms of information transmission will take place through Training of Trainers</w:t>
      </w:r>
      <w:r w:rsidR="002D1382" w:rsidRPr="00B84E14">
        <w:rPr>
          <w:rFonts w:asciiTheme="minorHAnsi" w:hAnsiTheme="minorHAnsi" w:cstheme="minorHAnsi"/>
          <w:sz w:val="22"/>
        </w:rPr>
        <w:t xml:space="preserve"> (</w:t>
      </w:r>
      <w:proofErr w:type="spellStart"/>
      <w:r w:rsidR="002D1382" w:rsidRPr="00B84E14">
        <w:rPr>
          <w:rFonts w:asciiTheme="minorHAnsi" w:hAnsiTheme="minorHAnsi" w:cstheme="minorHAnsi"/>
          <w:sz w:val="22"/>
        </w:rPr>
        <w:t>ToT</w:t>
      </w:r>
      <w:proofErr w:type="spellEnd"/>
      <w:r w:rsidR="002D1382" w:rsidRPr="00B84E14">
        <w:rPr>
          <w:rFonts w:asciiTheme="minorHAnsi" w:hAnsiTheme="minorHAnsi" w:cstheme="minorHAnsi"/>
          <w:sz w:val="22"/>
        </w:rPr>
        <w:t>)</w:t>
      </w:r>
      <w:r w:rsidR="00337531" w:rsidRPr="00B84E14">
        <w:rPr>
          <w:rFonts w:asciiTheme="minorHAnsi" w:hAnsiTheme="minorHAnsi" w:cstheme="minorHAnsi"/>
          <w:sz w:val="22"/>
        </w:rPr>
        <w:t xml:space="preserve"> and the training of teachers from </w:t>
      </w:r>
      <w:r w:rsidR="002D1382" w:rsidRPr="00B84E14">
        <w:rPr>
          <w:rFonts w:asciiTheme="minorHAnsi" w:hAnsiTheme="minorHAnsi" w:cstheme="minorHAnsi"/>
          <w:sz w:val="22"/>
        </w:rPr>
        <w:t xml:space="preserve">the </w:t>
      </w:r>
      <w:r w:rsidR="00337531" w:rsidRPr="00B84E14">
        <w:rPr>
          <w:rFonts w:asciiTheme="minorHAnsi" w:hAnsiTheme="minorHAnsi" w:cstheme="minorHAnsi"/>
          <w:sz w:val="22"/>
        </w:rPr>
        <w:t xml:space="preserve">Intercultural Bilingual Education (IBE) training institutes on issues related to the rights of indigenous peoples. The young women who complete the first stages of training will have the possibility of advancing to the next stage, participating in an Action Laboratory in which they will be able to specialize in </w:t>
      </w:r>
      <w:r w:rsidR="002D1382" w:rsidRPr="00B84E14">
        <w:rPr>
          <w:rFonts w:asciiTheme="minorHAnsi" w:hAnsiTheme="minorHAnsi" w:cstheme="minorHAnsi"/>
          <w:sz w:val="22"/>
        </w:rPr>
        <w:t xml:space="preserve">participatory action research (PAR) and the </w:t>
      </w:r>
      <w:r w:rsidR="00337531" w:rsidRPr="00B84E14">
        <w:rPr>
          <w:rFonts w:asciiTheme="minorHAnsi" w:hAnsiTheme="minorHAnsi" w:cstheme="minorHAnsi"/>
          <w:sz w:val="22"/>
        </w:rPr>
        <w:t>development of</w:t>
      </w:r>
      <w:r w:rsidR="002D1382" w:rsidRPr="00B84E14">
        <w:rPr>
          <w:rFonts w:asciiTheme="minorHAnsi" w:hAnsiTheme="minorHAnsi" w:cstheme="minorHAnsi"/>
          <w:sz w:val="22"/>
        </w:rPr>
        <w:t xml:space="preserve"> </w:t>
      </w:r>
      <w:r w:rsidR="00337531" w:rsidRPr="00B84E14">
        <w:rPr>
          <w:rFonts w:asciiTheme="minorHAnsi" w:hAnsiTheme="minorHAnsi" w:cstheme="minorHAnsi"/>
          <w:sz w:val="22"/>
        </w:rPr>
        <w:t xml:space="preserve">advocacy actions </w:t>
      </w:r>
      <w:r w:rsidR="002D1382" w:rsidRPr="00B84E14">
        <w:rPr>
          <w:rFonts w:asciiTheme="minorHAnsi" w:hAnsiTheme="minorHAnsi" w:cstheme="minorHAnsi"/>
          <w:sz w:val="22"/>
        </w:rPr>
        <w:t xml:space="preserve">and implementation of campaigns </w:t>
      </w:r>
      <w:r w:rsidR="00337531" w:rsidRPr="00B84E14">
        <w:rPr>
          <w:rFonts w:asciiTheme="minorHAnsi" w:hAnsiTheme="minorHAnsi" w:cstheme="minorHAnsi"/>
          <w:sz w:val="22"/>
        </w:rPr>
        <w:t>aimed at community and local authorities</w:t>
      </w:r>
      <w:r w:rsidR="002D1382" w:rsidRPr="00B84E14">
        <w:rPr>
          <w:rFonts w:asciiTheme="minorHAnsi" w:hAnsiTheme="minorHAnsi" w:cstheme="minorHAnsi"/>
          <w:sz w:val="22"/>
        </w:rPr>
        <w:t xml:space="preserve"> </w:t>
      </w:r>
      <w:r w:rsidR="009660D4" w:rsidRPr="00B84E14">
        <w:rPr>
          <w:rFonts w:asciiTheme="minorHAnsi" w:hAnsiTheme="minorHAnsi" w:cstheme="minorHAnsi"/>
          <w:sz w:val="22"/>
        </w:rPr>
        <w:t>and</w:t>
      </w:r>
      <w:r w:rsidR="00337531" w:rsidRPr="00B84E14">
        <w:rPr>
          <w:rFonts w:asciiTheme="minorHAnsi" w:hAnsiTheme="minorHAnsi" w:cstheme="minorHAnsi"/>
          <w:sz w:val="22"/>
        </w:rPr>
        <w:t xml:space="preserve"> promoti</w:t>
      </w:r>
      <w:r w:rsidR="009660D4" w:rsidRPr="00B84E14">
        <w:rPr>
          <w:rFonts w:asciiTheme="minorHAnsi" w:hAnsiTheme="minorHAnsi" w:cstheme="minorHAnsi"/>
          <w:sz w:val="22"/>
        </w:rPr>
        <w:t>ng</w:t>
      </w:r>
      <w:r w:rsidR="00337531" w:rsidRPr="00B84E14">
        <w:rPr>
          <w:rFonts w:asciiTheme="minorHAnsi" w:hAnsiTheme="minorHAnsi" w:cstheme="minorHAnsi"/>
          <w:sz w:val="22"/>
        </w:rPr>
        <w:t xml:space="preserve"> </w:t>
      </w:r>
      <w:r w:rsidR="009660D4" w:rsidRPr="00B84E14">
        <w:rPr>
          <w:rFonts w:asciiTheme="minorHAnsi" w:hAnsiTheme="minorHAnsi" w:cstheme="minorHAnsi"/>
          <w:sz w:val="22"/>
        </w:rPr>
        <w:t xml:space="preserve">the </w:t>
      </w:r>
      <w:proofErr w:type="spellStart"/>
      <w:r w:rsidR="009660D4" w:rsidRPr="00B84E14">
        <w:rPr>
          <w:rFonts w:asciiTheme="minorHAnsi" w:hAnsiTheme="minorHAnsi" w:cstheme="minorHAnsi"/>
          <w:sz w:val="22"/>
        </w:rPr>
        <w:t>d</w:t>
      </w:r>
      <w:r w:rsidR="00337531" w:rsidRPr="00B84E14">
        <w:rPr>
          <w:rFonts w:asciiTheme="minorHAnsi" w:hAnsiTheme="minorHAnsi" w:cstheme="minorHAnsi"/>
          <w:sz w:val="22"/>
        </w:rPr>
        <w:t>efen</w:t>
      </w:r>
      <w:r w:rsidR="00F90B66">
        <w:rPr>
          <w:rFonts w:asciiTheme="minorHAnsi" w:hAnsiTheme="minorHAnsi" w:cstheme="minorHAnsi"/>
          <w:sz w:val="22"/>
        </w:rPr>
        <w:t>c</w:t>
      </w:r>
      <w:r w:rsidR="00337531" w:rsidRPr="00B84E14">
        <w:rPr>
          <w:rFonts w:asciiTheme="minorHAnsi" w:hAnsiTheme="minorHAnsi" w:cstheme="minorHAnsi"/>
          <w:sz w:val="22"/>
        </w:rPr>
        <w:t>e</w:t>
      </w:r>
      <w:proofErr w:type="spellEnd"/>
      <w:r w:rsidR="00337531" w:rsidRPr="00B84E14">
        <w:rPr>
          <w:rFonts w:asciiTheme="minorHAnsi" w:hAnsiTheme="minorHAnsi" w:cstheme="minorHAnsi"/>
          <w:sz w:val="22"/>
        </w:rPr>
        <w:t xml:space="preserve"> of their rights. In addition, as part of the strengthening of their learning, the young women will participate in exchange spaces in the Loreto Region between young </w:t>
      </w:r>
      <w:proofErr w:type="spellStart"/>
      <w:r w:rsidR="00337531" w:rsidRPr="00B84E14">
        <w:rPr>
          <w:rFonts w:asciiTheme="minorHAnsi" w:hAnsiTheme="minorHAnsi" w:cstheme="minorHAnsi"/>
          <w:sz w:val="22"/>
        </w:rPr>
        <w:t>Kukama</w:t>
      </w:r>
      <w:proofErr w:type="spellEnd"/>
      <w:r w:rsidR="00337531" w:rsidRPr="00B84E14">
        <w:rPr>
          <w:rFonts w:asciiTheme="minorHAnsi" w:hAnsiTheme="minorHAnsi" w:cstheme="minorHAnsi"/>
          <w:sz w:val="22"/>
        </w:rPr>
        <w:t xml:space="preserve"> and </w:t>
      </w:r>
      <w:proofErr w:type="spellStart"/>
      <w:r w:rsidR="00EC3C31" w:rsidRPr="00B84E14">
        <w:rPr>
          <w:rFonts w:asciiTheme="minorHAnsi" w:hAnsiTheme="minorHAnsi" w:cstheme="minorHAnsi"/>
          <w:sz w:val="22"/>
        </w:rPr>
        <w:t>Shiwilus</w:t>
      </w:r>
      <w:proofErr w:type="spellEnd"/>
      <w:r w:rsidR="00337531" w:rsidRPr="00B84E14">
        <w:rPr>
          <w:rFonts w:asciiTheme="minorHAnsi" w:hAnsiTheme="minorHAnsi" w:cstheme="minorHAnsi"/>
          <w:sz w:val="22"/>
        </w:rPr>
        <w:t xml:space="preserve">, </w:t>
      </w:r>
      <w:r w:rsidR="009660D4" w:rsidRPr="00B84E14">
        <w:rPr>
          <w:rFonts w:asciiTheme="minorHAnsi" w:hAnsiTheme="minorHAnsi" w:cstheme="minorHAnsi"/>
          <w:sz w:val="22"/>
        </w:rPr>
        <w:t xml:space="preserve">and </w:t>
      </w:r>
      <w:r w:rsidR="00337531" w:rsidRPr="00B84E14">
        <w:rPr>
          <w:rFonts w:asciiTheme="minorHAnsi" w:hAnsiTheme="minorHAnsi" w:cstheme="minorHAnsi"/>
          <w:sz w:val="22"/>
        </w:rPr>
        <w:t>at the national level with other young indigenous women from different ONAMIAP bases to share their work experiences</w:t>
      </w:r>
      <w:r w:rsidR="009660D4" w:rsidRPr="00B84E14">
        <w:rPr>
          <w:rFonts w:asciiTheme="minorHAnsi" w:hAnsiTheme="minorHAnsi" w:cstheme="minorHAnsi"/>
          <w:sz w:val="22"/>
        </w:rPr>
        <w:t>.</w:t>
      </w:r>
      <w:r w:rsidR="00337531" w:rsidRPr="00B84E14">
        <w:rPr>
          <w:rFonts w:asciiTheme="minorHAnsi" w:hAnsiTheme="minorHAnsi" w:cstheme="minorHAnsi"/>
          <w:sz w:val="22"/>
        </w:rPr>
        <w:t xml:space="preserve"> </w:t>
      </w:r>
    </w:p>
    <w:p w14:paraId="63CFF7D5" w14:textId="46E9A281" w:rsidR="00EE3073" w:rsidRPr="00B84E14" w:rsidRDefault="00EE3073" w:rsidP="00B84E14">
      <w:pPr>
        <w:pStyle w:val="Listeafsnit"/>
        <w:spacing w:after="120" w:line="240" w:lineRule="auto"/>
        <w:ind w:left="0"/>
        <w:jc w:val="both"/>
        <w:rPr>
          <w:rFonts w:asciiTheme="minorHAnsi" w:hAnsiTheme="minorHAnsi" w:cstheme="minorHAnsi"/>
          <w:sz w:val="22"/>
        </w:rPr>
      </w:pPr>
      <w:r w:rsidRPr="00B84E14">
        <w:rPr>
          <w:rFonts w:asciiTheme="minorHAnsi" w:hAnsiTheme="minorHAnsi" w:cstheme="minorHAnsi"/>
          <w:sz w:val="22"/>
        </w:rPr>
        <w:t xml:space="preserve">The 150 boys and girls between 6 and 14 years of age from the </w:t>
      </w:r>
      <w:proofErr w:type="spellStart"/>
      <w:r w:rsidRPr="00B84E14">
        <w:rPr>
          <w:rFonts w:asciiTheme="minorHAnsi" w:hAnsiTheme="minorHAnsi" w:cstheme="minorHAnsi"/>
          <w:sz w:val="22"/>
        </w:rPr>
        <w:t>Kukama</w:t>
      </w:r>
      <w:proofErr w:type="spellEnd"/>
      <w:r w:rsidRPr="00B84E14">
        <w:rPr>
          <w:rFonts w:asciiTheme="minorHAnsi" w:hAnsiTheme="minorHAnsi" w:cstheme="minorHAnsi"/>
          <w:sz w:val="22"/>
        </w:rPr>
        <w:t xml:space="preserve"> and </w:t>
      </w:r>
      <w:proofErr w:type="spellStart"/>
      <w:r w:rsidRPr="00B84E14">
        <w:rPr>
          <w:rFonts w:asciiTheme="minorHAnsi" w:hAnsiTheme="minorHAnsi" w:cstheme="minorHAnsi"/>
          <w:sz w:val="22"/>
        </w:rPr>
        <w:t>Shiwilu</w:t>
      </w:r>
      <w:proofErr w:type="spellEnd"/>
      <w:r w:rsidRPr="00B84E14">
        <w:rPr>
          <w:rFonts w:asciiTheme="minorHAnsi" w:hAnsiTheme="minorHAnsi" w:cstheme="minorHAnsi"/>
          <w:sz w:val="22"/>
        </w:rPr>
        <w:t xml:space="preserve"> communities will participate in the project specifically during the workshops of the Training School, through specific actions aligned to the topics worked on in the </w:t>
      </w:r>
      <w:r w:rsidR="00975AB1" w:rsidRPr="00B84E14">
        <w:rPr>
          <w:rFonts w:asciiTheme="minorHAnsi" w:hAnsiTheme="minorHAnsi" w:cstheme="minorHAnsi"/>
          <w:sz w:val="22"/>
        </w:rPr>
        <w:t>s</w:t>
      </w:r>
      <w:r w:rsidRPr="00B84E14">
        <w:rPr>
          <w:rFonts w:asciiTheme="minorHAnsi" w:hAnsiTheme="minorHAnsi" w:cstheme="minorHAnsi"/>
          <w:sz w:val="22"/>
        </w:rPr>
        <w:t xml:space="preserve">chool. Children in the indigenous communities in the Amazon always accompany their older brothers or sisters, as well as their fathers and mothers. This is part of the dynamics within all the communities, which constitute an opportunity to work with children. </w:t>
      </w:r>
      <w:proofErr w:type="gramStart"/>
      <w:r w:rsidRPr="00B84E14">
        <w:rPr>
          <w:rFonts w:asciiTheme="minorHAnsi" w:hAnsiTheme="minorHAnsi" w:cstheme="minorHAnsi"/>
          <w:sz w:val="22"/>
        </w:rPr>
        <w:t>This is why</w:t>
      </w:r>
      <w:proofErr w:type="gramEnd"/>
      <w:r w:rsidRPr="00B84E14">
        <w:rPr>
          <w:rFonts w:asciiTheme="minorHAnsi" w:hAnsiTheme="minorHAnsi" w:cstheme="minorHAnsi"/>
          <w:sz w:val="22"/>
        </w:rPr>
        <w:t xml:space="preserve"> </w:t>
      </w:r>
      <w:r w:rsidR="00962971">
        <w:rPr>
          <w:rFonts w:asciiTheme="minorHAnsi" w:hAnsiTheme="minorHAnsi" w:cstheme="minorHAnsi"/>
          <w:sz w:val="22"/>
        </w:rPr>
        <w:t>the project will offer</w:t>
      </w:r>
      <w:r w:rsidRPr="00B84E14">
        <w:rPr>
          <w:rFonts w:asciiTheme="minorHAnsi" w:hAnsiTheme="minorHAnsi" w:cstheme="minorHAnsi"/>
          <w:sz w:val="22"/>
        </w:rPr>
        <w:t xml:space="preserve"> space to work with children, aligned with the project's themes such as strengthening their identity as indigenous people and the development of capacities to defend their rights and those of Mother Earth, with specific strategies adapted to the ages of the</w:t>
      </w:r>
      <w:r w:rsidR="00C31429">
        <w:rPr>
          <w:rFonts w:asciiTheme="minorHAnsi" w:hAnsiTheme="minorHAnsi" w:cstheme="minorHAnsi"/>
          <w:sz w:val="22"/>
        </w:rPr>
        <w:t>se</w:t>
      </w:r>
      <w:r w:rsidRPr="00B84E14">
        <w:rPr>
          <w:rFonts w:asciiTheme="minorHAnsi" w:hAnsiTheme="minorHAnsi" w:cstheme="minorHAnsi"/>
          <w:sz w:val="22"/>
        </w:rPr>
        <w:t xml:space="preserve"> boys and girls.</w:t>
      </w:r>
    </w:p>
    <w:p w14:paraId="71FE8E6E" w14:textId="289C98C2" w:rsidR="3276094B" w:rsidRPr="00B84E14" w:rsidRDefault="5BAC44D0" w:rsidP="00B84E14">
      <w:pPr>
        <w:pStyle w:val="Listeafsnit"/>
        <w:spacing w:after="120" w:line="240" w:lineRule="auto"/>
        <w:ind w:left="0"/>
        <w:jc w:val="both"/>
        <w:rPr>
          <w:rFonts w:asciiTheme="minorHAnsi" w:hAnsiTheme="minorHAnsi" w:cstheme="minorHAnsi"/>
          <w:b/>
          <w:bCs/>
          <w:sz w:val="22"/>
        </w:rPr>
      </w:pPr>
      <w:r w:rsidRPr="00B84E14">
        <w:rPr>
          <w:rFonts w:asciiTheme="minorHAnsi" w:hAnsiTheme="minorHAnsi" w:cstheme="minorHAnsi"/>
          <w:sz w:val="22"/>
        </w:rPr>
        <w:t xml:space="preserve">The </w:t>
      </w:r>
      <w:r w:rsidR="009660D4" w:rsidRPr="00B84E14">
        <w:rPr>
          <w:rFonts w:asciiTheme="minorHAnsi" w:hAnsiTheme="minorHAnsi" w:cstheme="minorHAnsi"/>
          <w:sz w:val="22"/>
        </w:rPr>
        <w:t>9</w:t>
      </w:r>
      <w:r w:rsidRPr="00B84E14">
        <w:rPr>
          <w:rFonts w:asciiTheme="minorHAnsi" w:hAnsiTheme="minorHAnsi" w:cstheme="minorHAnsi"/>
          <w:sz w:val="22"/>
        </w:rPr>
        <w:t>0 young men between the ages of 15 and 29 (and adults aged 30 and over) will participate in the project through a space for reflection and awareness-raising on unequal power relations, inequalities and the different forms of gender-based violence that may occur in the</w:t>
      </w:r>
      <w:r w:rsidR="00B87B8C" w:rsidRPr="00B84E14">
        <w:rPr>
          <w:rFonts w:asciiTheme="minorHAnsi" w:hAnsiTheme="minorHAnsi" w:cstheme="minorHAnsi"/>
          <w:sz w:val="22"/>
        </w:rPr>
        <w:t>ir</w:t>
      </w:r>
      <w:r w:rsidRPr="00B84E14">
        <w:rPr>
          <w:rFonts w:asciiTheme="minorHAnsi" w:hAnsiTheme="minorHAnsi" w:cstheme="minorHAnsi"/>
          <w:sz w:val="22"/>
        </w:rPr>
        <w:t xml:space="preserve"> communities. The</w:t>
      </w:r>
      <w:r w:rsidR="00B87B8C" w:rsidRPr="00B84E14">
        <w:rPr>
          <w:rFonts w:asciiTheme="minorHAnsi" w:hAnsiTheme="minorHAnsi" w:cstheme="minorHAnsi"/>
          <w:sz w:val="22"/>
        </w:rPr>
        <w:t>se</w:t>
      </w:r>
      <w:r w:rsidRPr="00B84E14">
        <w:rPr>
          <w:rFonts w:asciiTheme="minorHAnsi" w:hAnsiTheme="minorHAnsi" w:cstheme="minorHAnsi"/>
          <w:sz w:val="22"/>
        </w:rPr>
        <w:t xml:space="preserve"> men will participate in the design of these workshops, the coordination of the activities and the validation of the contents of the training module aimed at indigenous men.</w:t>
      </w:r>
    </w:p>
    <w:p w14:paraId="574A7BC0" w14:textId="7CFCEDEF" w:rsidR="3276094B" w:rsidRPr="00B84E14" w:rsidRDefault="3EEF618C" w:rsidP="00B84E14">
      <w:pPr>
        <w:pStyle w:val="Listeafsnit"/>
        <w:spacing w:after="120" w:line="240" w:lineRule="auto"/>
        <w:ind w:left="0"/>
        <w:jc w:val="both"/>
        <w:rPr>
          <w:rFonts w:asciiTheme="minorHAnsi" w:hAnsiTheme="minorHAnsi" w:cstheme="minorHAnsi"/>
          <w:sz w:val="22"/>
        </w:rPr>
      </w:pPr>
      <w:r w:rsidRPr="00B84E14">
        <w:rPr>
          <w:rFonts w:asciiTheme="minorHAnsi" w:hAnsiTheme="minorHAnsi" w:cstheme="minorHAnsi"/>
          <w:sz w:val="22"/>
        </w:rPr>
        <w:t xml:space="preserve">The </w:t>
      </w:r>
      <w:r w:rsidR="002246A6" w:rsidRPr="00B84E14">
        <w:rPr>
          <w:rFonts w:asciiTheme="minorHAnsi" w:hAnsiTheme="minorHAnsi" w:cstheme="minorHAnsi"/>
          <w:sz w:val="22"/>
        </w:rPr>
        <w:t>8</w:t>
      </w:r>
      <w:r w:rsidRPr="00B84E14">
        <w:rPr>
          <w:rFonts w:asciiTheme="minorHAnsi" w:hAnsiTheme="minorHAnsi" w:cstheme="minorHAnsi"/>
          <w:sz w:val="22"/>
        </w:rPr>
        <w:t>00 participants in replication actions (</w:t>
      </w:r>
      <w:r w:rsidR="00012710">
        <w:rPr>
          <w:rFonts w:asciiTheme="minorHAnsi" w:hAnsiTheme="minorHAnsi" w:cstheme="minorHAnsi"/>
          <w:sz w:val="22"/>
        </w:rPr>
        <w:t>500</w:t>
      </w:r>
      <w:r w:rsidRPr="00B84E14">
        <w:rPr>
          <w:rFonts w:asciiTheme="minorHAnsi" w:hAnsiTheme="minorHAnsi" w:cstheme="minorHAnsi"/>
          <w:sz w:val="22"/>
        </w:rPr>
        <w:t xml:space="preserve"> from </w:t>
      </w:r>
      <w:proofErr w:type="spellStart"/>
      <w:r w:rsidRPr="00B84E14">
        <w:rPr>
          <w:rFonts w:asciiTheme="minorHAnsi" w:hAnsiTheme="minorHAnsi" w:cstheme="minorHAnsi"/>
          <w:sz w:val="22"/>
        </w:rPr>
        <w:t>Kukama</w:t>
      </w:r>
      <w:proofErr w:type="spellEnd"/>
      <w:r w:rsidRPr="00B84E14">
        <w:rPr>
          <w:rFonts w:asciiTheme="minorHAnsi" w:hAnsiTheme="minorHAnsi" w:cstheme="minorHAnsi"/>
          <w:sz w:val="22"/>
        </w:rPr>
        <w:t xml:space="preserve"> communities and 3</w:t>
      </w:r>
      <w:r w:rsidR="00012710">
        <w:rPr>
          <w:rFonts w:asciiTheme="minorHAnsi" w:hAnsiTheme="minorHAnsi" w:cstheme="minorHAnsi"/>
          <w:sz w:val="22"/>
        </w:rPr>
        <w:t>0</w:t>
      </w:r>
      <w:r w:rsidRPr="00B84E14">
        <w:rPr>
          <w:rFonts w:asciiTheme="minorHAnsi" w:hAnsiTheme="minorHAnsi" w:cstheme="minorHAnsi"/>
          <w:sz w:val="22"/>
        </w:rPr>
        <w:t xml:space="preserve">0 from </w:t>
      </w:r>
      <w:proofErr w:type="spellStart"/>
      <w:r w:rsidR="00EC3C31" w:rsidRPr="00B84E14">
        <w:rPr>
          <w:rFonts w:asciiTheme="minorHAnsi" w:hAnsiTheme="minorHAnsi" w:cstheme="minorHAnsi"/>
          <w:sz w:val="22"/>
        </w:rPr>
        <w:t>Shiwilu</w:t>
      </w:r>
      <w:proofErr w:type="spellEnd"/>
      <w:r w:rsidRPr="00B84E14">
        <w:rPr>
          <w:rFonts w:asciiTheme="minorHAnsi" w:hAnsiTheme="minorHAnsi" w:cstheme="minorHAnsi"/>
          <w:sz w:val="22"/>
        </w:rPr>
        <w:t xml:space="preserve"> communities) will engage in workshops and other learning activities around human rights and their indigenous identities contributing to the dissemination of human right’s knowledge within indigenous communities.</w:t>
      </w:r>
    </w:p>
    <w:p w14:paraId="3FDBEBEE" w14:textId="6FAB7DE7" w:rsidR="00921432" w:rsidRPr="00B84E14" w:rsidRDefault="42D9F683" w:rsidP="00B84E14">
      <w:pPr>
        <w:spacing w:after="120"/>
        <w:jc w:val="both"/>
        <w:rPr>
          <w:rFonts w:asciiTheme="minorHAnsi" w:hAnsiTheme="minorHAnsi" w:cstheme="minorHAnsi"/>
          <w:b/>
          <w:bCs/>
          <w:color w:val="0070C0"/>
          <w:sz w:val="22"/>
          <w:szCs w:val="22"/>
          <w:lang w:val="en-GB"/>
        </w:rPr>
      </w:pPr>
      <w:r w:rsidRPr="00B84E14">
        <w:rPr>
          <w:rFonts w:asciiTheme="minorHAnsi" w:hAnsiTheme="minorHAnsi" w:cstheme="minorHAnsi"/>
          <w:b/>
          <w:bCs/>
          <w:sz w:val="22"/>
          <w:szCs w:val="22"/>
          <w:lang w:val="en-GB"/>
        </w:rPr>
        <w:t>Describe how the target groups and relevant actors have been involved in the development of the intervention as well as the partners’ legitimacy to act as champions of the target groups’ cause</w:t>
      </w:r>
      <w:r w:rsidR="00015D51">
        <w:rPr>
          <w:rFonts w:asciiTheme="minorHAnsi" w:hAnsiTheme="minorHAnsi" w:cstheme="minorHAnsi"/>
          <w:b/>
          <w:bCs/>
          <w:sz w:val="22"/>
          <w:szCs w:val="22"/>
          <w:lang w:val="en-GB"/>
        </w:rPr>
        <w:t>:</w:t>
      </w:r>
    </w:p>
    <w:p w14:paraId="6131D1EF" w14:textId="49F3D460" w:rsidR="230C2D0B" w:rsidRPr="00015D51" w:rsidRDefault="3D4AEA8C" w:rsidP="00015D51">
      <w:pPr>
        <w:spacing w:after="120"/>
        <w:jc w:val="both"/>
        <w:rPr>
          <w:rFonts w:asciiTheme="minorHAnsi" w:hAnsiTheme="minorHAnsi" w:cstheme="minorHAnsi"/>
          <w:sz w:val="22"/>
          <w:szCs w:val="22"/>
          <w:lang w:val="en-GB"/>
        </w:rPr>
      </w:pPr>
      <w:r w:rsidRPr="00015D51">
        <w:rPr>
          <w:rFonts w:asciiTheme="minorHAnsi" w:hAnsiTheme="minorHAnsi" w:cstheme="minorHAnsi"/>
          <w:sz w:val="22"/>
          <w:szCs w:val="22"/>
          <w:lang w:val="en-GB"/>
        </w:rPr>
        <w:t>A team comprised of representatives from AIPE, ONAMIAP, AIDK, AI’s Regional Office for the Americas and AI’s Global HRE Team</w:t>
      </w:r>
      <w:r w:rsidR="2DC78827" w:rsidRPr="00015D51">
        <w:rPr>
          <w:rFonts w:asciiTheme="minorHAnsi" w:hAnsiTheme="minorHAnsi" w:cstheme="minorHAnsi"/>
          <w:sz w:val="22"/>
          <w:szCs w:val="22"/>
          <w:lang w:val="en-GB"/>
        </w:rPr>
        <w:t xml:space="preserve">, carried out a field visit to Loreto in August 2022, in order to </w:t>
      </w:r>
      <w:r w:rsidR="230C2D0B" w:rsidRPr="00015D51">
        <w:rPr>
          <w:rFonts w:asciiTheme="minorHAnsi" w:hAnsiTheme="minorHAnsi" w:cstheme="minorHAnsi"/>
          <w:sz w:val="22"/>
          <w:szCs w:val="22"/>
          <w:lang w:val="en-GB"/>
        </w:rPr>
        <w:t xml:space="preserve">visit the communities and carry out exploratory work to better adjust the aims </w:t>
      </w:r>
      <w:r w:rsidR="00B87B8C" w:rsidRPr="00015D51">
        <w:rPr>
          <w:rFonts w:asciiTheme="minorHAnsi" w:hAnsiTheme="minorHAnsi" w:cstheme="minorHAnsi"/>
          <w:sz w:val="22"/>
          <w:szCs w:val="22"/>
          <w:lang w:val="en-GB"/>
        </w:rPr>
        <w:t xml:space="preserve">and activities </w:t>
      </w:r>
      <w:r w:rsidR="230C2D0B" w:rsidRPr="00015D51">
        <w:rPr>
          <w:rFonts w:asciiTheme="minorHAnsi" w:hAnsiTheme="minorHAnsi" w:cstheme="minorHAnsi"/>
          <w:sz w:val="22"/>
          <w:szCs w:val="22"/>
          <w:lang w:val="en-GB"/>
        </w:rPr>
        <w:t xml:space="preserve">of the project to the needs, challenges, and opportunities of the communities in the region. </w:t>
      </w:r>
      <w:r w:rsidR="4E608852" w:rsidRPr="00015D51">
        <w:rPr>
          <w:rFonts w:asciiTheme="minorHAnsi" w:hAnsiTheme="minorHAnsi" w:cstheme="minorHAnsi"/>
          <w:sz w:val="22"/>
          <w:szCs w:val="22"/>
          <w:lang w:val="en-GB"/>
        </w:rPr>
        <w:t xml:space="preserve">The visit included focus groups with young </w:t>
      </w:r>
      <w:proofErr w:type="spellStart"/>
      <w:r w:rsidR="4E608852" w:rsidRPr="00015D51">
        <w:rPr>
          <w:rFonts w:asciiTheme="minorHAnsi" w:hAnsiTheme="minorHAnsi" w:cstheme="minorHAnsi"/>
          <w:sz w:val="22"/>
          <w:szCs w:val="22"/>
          <w:lang w:val="en-GB"/>
        </w:rPr>
        <w:t>Kukama</w:t>
      </w:r>
      <w:proofErr w:type="spellEnd"/>
      <w:r w:rsidR="4E608852" w:rsidRPr="00015D51">
        <w:rPr>
          <w:rFonts w:asciiTheme="minorHAnsi" w:hAnsiTheme="minorHAnsi" w:cstheme="minorHAnsi"/>
          <w:sz w:val="22"/>
          <w:szCs w:val="22"/>
          <w:lang w:val="en-GB"/>
        </w:rPr>
        <w:t xml:space="preserve"> indigenous women, interviews with community leaders, meetings with adult women from WKK</w:t>
      </w:r>
      <w:r w:rsidR="19E72788" w:rsidRPr="00015D51">
        <w:rPr>
          <w:rFonts w:asciiTheme="minorHAnsi" w:hAnsiTheme="minorHAnsi" w:cstheme="minorHAnsi"/>
          <w:sz w:val="22"/>
          <w:szCs w:val="22"/>
          <w:lang w:val="en-GB"/>
        </w:rPr>
        <w:t xml:space="preserve">, meetings with MANTHOC youth and their adult representatives, as well as a 3-day </w:t>
      </w:r>
      <w:r w:rsidR="701CCE1F" w:rsidRPr="00015D51">
        <w:rPr>
          <w:rFonts w:asciiTheme="minorHAnsi" w:hAnsiTheme="minorHAnsi" w:cstheme="minorHAnsi"/>
          <w:sz w:val="22"/>
          <w:szCs w:val="22"/>
          <w:lang w:val="en-GB"/>
        </w:rPr>
        <w:t xml:space="preserve">Amnesty-ONAMIAP </w:t>
      </w:r>
      <w:r w:rsidR="19E72788" w:rsidRPr="00015D51">
        <w:rPr>
          <w:rFonts w:asciiTheme="minorHAnsi" w:hAnsiTheme="minorHAnsi" w:cstheme="minorHAnsi"/>
          <w:sz w:val="22"/>
          <w:szCs w:val="22"/>
          <w:lang w:val="en-GB"/>
        </w:rPr>
        <w:t xml:space="preserve">project design workshop </w:t>
      </w:r>
      <w:r w:rsidR="5D194FD4" w:rsidRPr="00015D51">
        <w:rPr>
          <w:rFonts w:asciiTheme="minorHAnsi" w:hAnsiTheme="minorHAnsi" w:cstheme="minorHAnsi"/>
          <w:sz w:val="22"/>
          <w:szCs w:val="22"/>
          <w:lang w:val="en-GB"/>
        </w:rPr>
        <w:t xml:space="preserve">to co-create the intervention </w:t>
      </w:r>
      <w:r w:rsidR="19E72788" w:rsidRPr="00015D51">
        <w:rPr>
          <w:rFonts w:asciiTheme="minorHAnsi" w:hAnsiTheme="minorHAnsi" w:cstheme="minorHAnsi"/>
          <w:sz w:val="22"/>
          <w:szCs w:val="22"/>
          <w:lang w:val="en-GB"/>
        </w:rPr>
        <w:t xml:space="preserve">in Iquitos, and a 1-day workshop in Lima with </w:t>
      </w:r>
      <w:r w:rsidR="252EEE48" w:rsidRPr="00015D51">
        <w:rPr>
          <w:rFonts w:asciiTheme="minorHAnsi" w:hAnsiTheme="minorHAnsi" w:cstheme="minorHAnsi"/>
          <w:sz w:val="22"/>
          <w:szCs w:val="22"/>
          <w:lang w:val="en-GB"/>
        </w:rPr>
        <w:t>ONAMIAP and AIPE’s national leadership. Con</w:t>
      </w:r>
      <w:r w:rsidR="3DF7C95C" w:rsidRPr="00015D51">
        <w:rPr>
          <w:rFonts w:asciiTheme="minorHAnsi" w:hAnsiTheme="minorHAnsi" w:cstheme="minorHAnsi"/>
          <w:sz w:val="22"/>
          <w:szCs w:val="22"/>
          <w:lang w:val="en-GB"/>
        </w:rPr>
        <w:t xml:space="preserve">sultations </w:t>
      </w:r>
      <w:r w:rsidR="76B09869" w:rsidRPr="00015D51">
        <w:rPr>
          <w:rFonts w:asciiTheme="minorHAnsi" w:hAnsiTheme="minorHAnsi" w:cstheme="minorHAnsi"/>
          <w:sz w:val="22"/>
          <w:szCs w:val="22"/>
          <w:lang w:val="en-GB"/>
        </w:rPr>
        <w:t xml:space="preserve">with OCIDMUSHI were </w:t>
      </w:r>
      <w:r w:rsidR="7C75E51C" w:rsidRPr="00015D51">
        <w:rPr>
          <w:rFonts w:asciiTheme="minorHAnsi" w:hAnsiTheme="minorHAnsi" w:cstheme="minorHAnsi"/>
          <w:sz w:val="22"/>
          <w:szCs w:val="22"/>
          <w:lang w:val="en-GB"/>
        </w:rPr>
        <w:t>carried out remotely.</w:t>
      </w:r>
      <w:r w:rsidR="2EEEE737" w:rsidRPr="00015D51">
        <w:rPr>
          <w:rFonts w:asciiTheme="minorHAnsi" w:hAnsiTheme="minorHAnsi" w:cstheme="minorHAnsi"/>
          <w:sz w:val="22"/>
          <w:szCs w:val="22"/>
          <w:lang w:val="en-GB"/>
        </w:rPr>
        <w:t xml:space="preserve"> A</w:t>
      </w:r>
      <w:r w:rsidR="230C2D0B" w:rsidRPr="00015D51">
        <w:rPr>
          <w:rFonts w:asciiTheme="minorHAnsi" w:hAnsiTheme="minorHAnsi" w:cstheme="minorHAnsi"/>
          <w:sz w:val="22"/>
          <w:szCs w:val="22"/>
          <w:lang w:val="en-GB"/>
        </w:rPr>
        <w:t>ll aspects of the project have been validated with ONAMIAP and other potential partners to better adjust the goals and ambitions of the proposal into relevant outcomes, with appropriate timelines and greater consideration of the risks and challenges of the region to design a more effective action plan.</w:t>
      </w:r>
    </w:p>
    <w:p w14:paraId="61AEF251" w14:textId="49D99433" w:rsidR="3276094B" w:rsidRPr="00EF561D" w:rsidRDefault="75BC2DF0" w:rsidP="00EF561D">
      <w:pPr>
        <w:pStyle w:val="Listeafsnit"/>
        <w:spacing w:after="120" w:line="240" w:lineRule="auto"/>
        <w:ind w:left="0"/>
        <w:jc w:val="both"/>
        <w:rPr>
          <w:rFonts w:asciiTheme="minorHAnsi" w:hAnsiTheme="minorHAnsi" w:cstheme="minorHAnsi"/>
          <w:sz w:val="22"/>
          <w:lang w:val="en-GB"/>
        </w:rPr>
      </w:pPr>
      <w:r w:rsidRPr="00015D51">
        <w:rPr>
          <w:rFonts w:asciiTheme="minorHAnsi" w:hAnsiTheme="minorHAnsi" w:cstheme="minorHAnsi"/>
          <w:sz w:val="22"/>
          <w:lang w:val="en-GB"/>
        </w:rPr>
        <w:t xml:space="preserve">Since its foundation as an organization, ONAMIAP has worked to promote the political participation of indigenous women </w:t>
      </w:r>
      <w:r w:rsidR="00B87B8C" w:rsidRPr="00015D51">
        <w:rPr>
          <w:rFonts w:asciiTheme="minorHAnsi" w:hAnsiTheme="minorHAnsi" w:cstheme="minorHAnsi"/>
          <w:sz w:val="22"/>
          <w:lang w:val="en-GB"/>
        </w:rPr>
        <w:t>at different levels</w:t>
      </w:r>
      <w:r w:rsidRPr="00015D51">
        <w:rPr>
          <w:rFonts w:asciiTheme="minorHAnsi" w:hAnsiTheme="minorHAnsi" w:cstheme="minorHAnsi"/>
          <w:sz w:val="22"/>
          <w:lang w:val="en-GB"/>
        </w:rPr>
        <w:t xml:space="preserve">, from </w:t>
      </w:r>
      <w:r w:rsidR="00B87B8C" w:rsidRPr="00015D51">
        <w:rPr>
          <w:rFonts w:asciiTheme="minorHAnsi" w:hAnsiTheme="minorHAnsi" w:cstheme="minorHAnsi"/>
          <w:sz w:val="22"/>
          <w:lang w:val="en-GB"/>
        </w:rPr>
        <w:t>c</w:t>
      </w:r>
      <w:r w:rsidRPr="00015D51">
        <w:rPr>
          <w:rFonts w:asciiTheme="minorHAnsi" w:hAnsiTheme="minorHAnsi" w:cstheme="minorHAnsi"/>
          <w:sz w:val="22"/>
          <w:lang w:val="en-GB"/>
        </w:rPr>
        <w:t xml:space="preserve">ommunal, </w:t>
      </w:r>
      <w:bookmarkStart w:id="6" w:name="_Int_3erin3Hd"/>
      <w:r w:rsidR="72C5FE4D" w:rsidRPr="00015D51">
        <w:rPr>
          <w:rFonts w:asciiTheme="minorHAnsi" w:hAnsiTheme="minorHAnsi" w:cstheme="minorHAnsi"/>
          <w:sz w:val="22"/>
          <w:lang w:val="en-GB"/>
        </w:rPr>
        <w:t>local,</w:t>
      </w:r>
      <w:bookmarkEnd w:id="6"/>
      <w:r w:rsidRPr="00015D51">
        <w:rPr>
          <w:rFonts w:asciiTheme="minorHAnsi" w:hAnsiTheme="minorHAnsi" w:cstheme="minorHAnsi"/>
          <w:sz w:val="22"/>
          <w:lang w:val="en-GB"/>
        </w:rPr>
        <w:t xml:space="preserve"> and regional to the national and international</w:t>
      </w:r>
      <w:r w:rsidR="00B87B8C" w:rsidRPr="00015D51">
        <w:rPr>
          <w:rFonts w:asciiTheme="minorHAnsi" w:hAnsiTheme="minorHAnsi" w:cstheme="minorHAnsi"/>
          <w:sz w:val="22"/>
          <w:lang w:val="en-GB"/>
        </w:rPr>
        <w:t xml:space="preserve"> level</w:t>
      </w:r>
      <w:r w:rsidRPr="00015D51">
        <w:rPr>
          <w:rFonts w:asciiTheme="minorHAnsi" w:hAnsiTheme="minorHAnsi" w:cstheme="minorHAnsi"/>
          <w:sz w:val="22"/>
          <w:lang w:val="en-GB"/>
        </w:rPr>
        <w:t xml:space="preserve">. In addition, they work on strengthening the capacities of their bases in </w:t>
      </w:r>
      <w:r w:rsidR="007509DD" w:rsidRPr="00015D51">
        <w:rPr>
          <w:rFonts w:asciiTheme="minorHAnsi" w:hAnsiTheme="minorHAnsi" w:cstheme="minorHAnsi"/>
          <w:sz w:val="22"/>
          <w:lang w:val="en-GB"/>
        </w:rPr>
        <w:t xml:space="preserve">critical rights issues including </w:t>
      </w:r>
      <w:r w:rsidRPr="00015D51">
        <w:rPr>
          <w:rFonts w:asciiTheme="minorHAnsi" w:hAnsiTheme="minorHAnsi" w:cstheme="minorHAnsi"/>
          <w:sz w:val="22"/>
          <w:lang w:val="en-GB"/>
        </w:rPr>
        <w:t xml:space="preserve">collective and individual human rights, </w:t>
      </w:r>
      <w:r w:rsidR="007509DD" w:rsidRPr="00015D51">
        <w:rPr>
          <w:rFonts w:asciiTheme="minorHAnsi" w:hAnsiTheme="minorHAnsi" w:cstheme="minorHAnsi"/>
          <w:sz w:val="22"/>
          <w:lang w:val="en-GB"/>
        </w:rPr>
        <w:t>land rights</w:t>
      </w:r>
      <w:r w:rsidRPr="00015D51">
        <w:rPr>
          <w:rFonts w:asciiTheme="minorHAnsi" w:hAnsiTheme="minorHAnsi" w:cstheme="minorHAnsi"/>
          <w:sz w:val="22"/>
          <w:lang w:val="en-GB"/>
        </w:rPr>
        <w:t>, the right to consultation</w:t>
      </w:r>
      <w:r w:rsidR="007509DD" w:rsidRPr="00015D51">
        <w:rPr>
          <w:rFonts w:asciiTheme="minorHAnsi" w:hAnsiTheme="minorHAnsi" w:cstheme="minorHAnsi"/>
          <w:sz w:val="22"/>
          <w:lang w:val="en-GB"/>
        </w:rPr>
        <w:t xml:space="preserve"> and informed </w:t>
      </w:r>
      <w:r w:rsidRPr="00015D51">
        <w:rPr>
          <w:rFonts w:asciiTheme="minorHAnsi" w:hAnsiTheme="minorHAnsi" w:cstheme="minorHAnsi"/>
          <w:sz w:val="22"/>
          <w:lang w:val="en-GB"/>
        </w:rPr>
        <w:t xml:space="preserve">consent, and the eradication of all forms of racism, </w:t>
      </w:r>
      <w:bookmarkStart w:id="7" w:name="_Int_XFV7m7UX"/>
      <w:r w:rsidR="2F4BD865" w:rsidRPr="00015D51">
        <w:rPr>
          <w:rFonts w:asciiTheme="minorHAnsi" w:hAnsiTheme="minorHAnsi" w:cstheme="minorHAnsi"/>
          <w:sz w:val="22"/>
          <w:lang w:val="en-GB"/>
        </w:rPr>
        <w:t>violence,</w:t>
      </w:r>
      <w:bookmarkEnd w:id="7"/>
      <w:r w:rsidRPr="00015D51">
        <w:rPr>
          <w:rFonts w:asciiTheme="minorHAnsi" w:hAnsiTheme="minorHAnsi" w:cstheme="minorHAnsi"/>
          <w:sz w:val="22"/>
          <w:lang w:val="en-GB"/>
        </w:rPr>
        <w:t xml:space="preserve"> and discrimination. ONAMIAP has worked extensively to build </w:t>
      </w:r>
      <w:r w:rsidRPr="00015D51">
        <w:rPr>
          <w:rFonts w:asciiTheme="minorHAnsi" w:hAnsiTheme="minorHAnsi" w:cstheme="minorHAnsi"/>
          <w:sz w:val="22"/>
          <w:lang w:val="en-GB"/>
        </w:rPr>
        <w:lastRenderedPageBreak/>
        <w:t xml:space="preserve">partnerships with other allied indigenous institutions and organizations, to continue working for the full exercise of the rights of the indigenous peoples and women of Peru. Likewise, </w:t>
      </w:r>
      <w:r w:rsidR="007509DD" w:rsidRPr="00015D51">
        <w:rPr>
          <w:rFonts w:asciiTheme="minorHAnsi" w:hAnsiTheme="minorHAnsi" w:cstheme="minorHAnsi"/>
          <w:sz w:val="22"/>
          <w:lang w:val="en-GB"/>
        </w:rPr>
        <w:t xml:space="preserve">ONAMIAP </w:t>
      </w:r>
      <w:r w:rsidRPr="00015D51">
        <w:rPr>
          <w:rFonts w:asciiTheme="minorHAnsi" w:hAnsiTheme="minorHAnsi" w:cstheme="minorHAnsi"/>
          <w:sz w:val="22"/>
          <w:lang w:val="en-GB"/>
        </w:rPr>
        <w:t>participated</w:t>
      </w:r>
      <w:r w:rsidR="007509DD" w:rsidRPr="00015D51">
        <w:rPr>
          <w:rFonts w:asciiTheme="minorHAnsi" w:hAnsiTheme="minorHAnsi" w:cstheme="minorHAnsi"/>
          <w:sz w:val="22"/>
          <w:lang w:val="en-GB"/>
        </w:rPr>
        <w:t xml:space="preserve"> in </w:t>
      </w:r>
      <w:proofErr w:type="gramStart"/>
      <w:r w:rsidR="007509DD" w:rsidRPr="00015D51">
        <w:rPr>
          <w:rFonts w:asciiTheme="minorHAnsi" w:hAnsiTheme="minorHAnsi" w:cstheme="minorHAnsi"/>
          <w:sz w:val="22"/>
          <w:lang w:val="en-GB"/>
        </w:rPr>
        <w:t>a number of</w:t>
      </w:r>
      <w:proofErr w:type="gramEnd"/>
      <w:r w:rsidR="007509DD" w:rsidRPr="00015D51">
        <w:rPr>
          <w:rFonts w:asciiTheme="minorHAnsi" w:hAnsiTheme="minorHAnsi" w:cstheme="minorHAnsi"/>
          <w:sz w:val="22"/>
          <w:lang w:val="en-GB"/>
        </w:rPr>
        <w:t xml:space="preserve"> policy </w:t>
      </w:r>
      <w:r w:rsidRPr="00015D51">
        <w:rPr>
          <w:rFonts w:asciiTheme="minorHAnsi" w:hAnsiTheme="minorHAnsi" w:cstheme="minorHAnsi"/>
          <w:sz w:val="22"/>
          <w:lang w:val="en-GB"/>
        </w:rPr>
        <w:t>consultation processes</w:t>
      </w:r>
      <w:r w:rsidR="007509DD" w:rsidRPr="00015D51">
        <w:rPr>
          <w:rFonts w:asciiTheme="minorHAnsi" w:hAnsiTheme="minorHAnsi" w:cstheme="minorHAnsi"/>
          <w:sz w:val="22"/>
          <w:lang w:val="en-GB"/>
        </w:rPr>
        <w:t xml:space="preserve"> in relation to </w:t>
      </w:r>
      <w:r w:rsidRPr="00015D51">
        <w:rPr>
          <w:rFonts w:asciiTheme="minorHAnsi" w:hAnsiTheme="minorHAnsi" w:cstheme="minorHAnsi"/>
          <w:sz w:val="22"/>
          <w:lang w:val="en-GB"/>
        </w:rPr>
        <w:t xml:space="preserve">the regulation of the Forest and Wildlife Law, the Intercultural Health Sector </w:t>
      </w:r>
      <w:bookmarkStart w:id="8" w:name="_Int_lErVleKS"/>
      <w:r w:rsidR="4C9DCEC2" w:rsidRPr="00015D51">
        <w:rPr>
          <w:rFonts w:asciiTheme="minorHAnsi" w:hAnsiTheme="minorHAnsi" w:cstheme="minorHAnsi"/>
          <w:sz w:val="22"/>
          <w:lang w:val="en-GB"/>
        </w:rPr>
        <w:t>Policy,</w:t>
      </w:r>
      <w:bookmarkEnd w:id="8"/>
      <w:r w:rsidRPr="00015D51">
        <w:rPr>
          <w:rFonts w:asciiTheme="minorHAnsi" w:hAnsiTheme="minorHAnsi" w:cstheme="minorHAnsi"/>
          <w:sz w:val="22"/>
          <w:lang w:val="en-GB"/>
        </w:rPr>
        <w:t xml:space="preserve"> and the Regulation of the Framework Law on Climate Change.</w:t>
      </w:r>
    </w:p>
    <w:p w14:paraId="269CD044" w14:textId="563F90FD" w:rsidR="00727873" w:rsidRPr="00015D51" w:rsidRDefault="00727873" w:rsidP="3DA5106C">
      <w:pPr>
        <w:spacing w:after="120"/>
        <w:rPr>
          <w:rFonts w:asciiTheme="minorHAnsi" w:hAnsiTheme="minorHAnsi" w:cstheme="minorHAnsi"/>
          <w:b/>
          <w:bCs/>
          <w:color w:val="0070C0"/>
          <w:sz w:val="22"/>
          <w:szCs w:val="22"/>
          <w:lang w:val="en-GB"/>
        </w:rPr>
      </w:pPr>
      <w:r w:rsidRPr="00015D51">
        <w:rPr>
          <w:rFonts w:asciiTheme="minorHAnsi" w:hAnsiTheme="minorHAnsi" w:cstheme="minorHAnsi"/>
          <w:b/>
          <w:bCs/>
          <w:sz w:val="22"/>
          <w:szCs w:val="22"/>
          <w:lang w:val="en-GB"/>
        </w:rPr>
        <w:t>Describe the strategy of the intervention</w:t>
      </w:r>
      <w:r w:rsidR="00015D51">
        <w:rPr>
          <w:rFonts w:asciiTheme="minorHAnsi" w:hAnsiTheme="minorHAnsi" w:cstheme="minorHAnsi"/>
          <w:b/>
          <w:bCs/>
          <w:sz w:val="22"/>
          <w:szCs w:val="22"/>
          <w:lang w:val="en-GB"/>
        </w:rPr>
        <w:t>:</w:t>
      </w:r>
    </w:p>
    <w:p w14:paraId="44977BB0" w14:textId="4BE33EB0" w:rsidR="005963F6" w:rsidRPr="006B44E1" w:rsidRDefault="005963F6" w:rsidP="006B44E1">
      <w:pPr>
        <w:spacing w:after="120"/>
        <w:jc w:val="both"/>
        <w:rPr>
          <w:rFonts w:asciiTheme="minorHAnsi" w:hAnsiTheme="minorHAnsi" w:cstheme="minorHAnsi"/>
          <w:sz w:val="22"/>
          <w:szCs w:val="22"/>
          <w:lang w:val="en-US"/>
        </w:rPr>
      </w:pPr>
      <w:r w:rsidRPr="006B44E1">
        <w:rPr>
          <w:rFonts w:asciiTheme="minorHAnsi" w:hAnsiTheme="minorHAnsi" w:cstheme="minorHAnsi"/>
          <w:sz w:val="22"/>
          <w:szCs w:val="22"/>
          <w:lang w:val="en-US"/>
        </w:rPr>
        <w:t>Rise-up III strategically combines service delivery (outcome 1), advocacy (outcome 2) and capacity development (outcome 3) both in terms of the overall idea and concept for the project but also in the intervention logic for the project as seen in the</w:t>
      </w:r>
      <w:r w:rsidR="00DC5569">
        <w:rPr>
          <w:rFonts w:asciiTheme="minorHAnsi" w:hAnsiTheme="minorHAnsi" w:cstheme="minorHAnsi"/>
          <w:sz w:val="22"/>
          <w:szCs w:val="22"/>
          <w:lang w:val="en-US"/>
        </w:rPr>
        <w:t xml:space="preserve"> corresponding</w:t>
      </w:r>
      <w:r w:rsidRPr="006B44E1">
        <w:rPr>
          <w:rFonts w:asciiTheme="minorHAnsi" w:hAnsiTheme="minorHAnsi" w:cstheme="minorHAnsi"/>
          <w:sz w:val="22"/>
          <w:szCs w:val="22"/>
          <w:lang w:val="en-US"/>
        </w:rPr>
        <w:t xml:space="preserve"> results framework (LFA)</w:t>
      </w:r>
      <w:r w:rsidR="00DC5569">
        <w:rPr>
          <w:rStyle w:val="Fodnotehenvisning"/>
          <w:rFonts w:asciiTheme="minorHAnsi" w:hAnsiTheme="minorHAnsi" w:cstheme="minorHAnsi"/>
          <w:sz w:val="22"/>
          <w:szCs w:val="22"/>
          <w:lang w:val="en-US"/>
        </w:rPr>
        <w:footnoteReference w:id="18"/>
      </w:r>
      <w:r w:rsidRPr="006B44E1">
        <w:rPr>
          <w:rFonts w:asciiTheme="minorHAnsi" w:hAnsiTheme="minorHAnsi" w:cstheme="minorHAnsi"/>
          <w:sz w:val="22"/>
          <w:szCs w:val="22"/>
          <w:lang w:val="en-US"/>
        </w:rPr>
        <w:t xml:space="preserve">. </w:t>
      </w:r>
    </w:p>
    <w:p w14:paraId="0270F4D8" w14:textId="1DD28E4D" w:rsidR="005963F6" w:rsidRPr="006B44E1" w:rsidRDefault="005963F6" w:rsidP="006B44E1">
      <w:pPr>
        <w:spacing w:after="120"/>
        <w:jc w:val="both"/>
        <w:rPr>
          <w:rFonts w:asciiTheme="minorHAnsi" w:hAnsiTheme="minorHAnsi" w:cstheme="minorHAnsi"/>
          <w:sz w:val="22"/>
          <w:szCs w:val="22"/>
          <w:lang w:val="en-US"/>
        </w:rPr>
      </w:pPr>
      <w:r w:rsidRPr="006B44E1">
        <w:rPr>
          <w:rFonts w:asciiTheme="minorHAnsi" w:hAnsiTheme="minorHAnsi" w:cstheme="minorHAnsi"/>
          <w:sz w:val="22"/>
          <w:szCs w:val="22"/>
          <w:lang w:val="en-US"/>
        </w:rPr>
        <w:t>Human rights education in the form of itinerant basic and advanced human rights</w:t>
      </w:r>
      <w:r w:rsidR="003D5832">
        <w:rPr>
          <w:rFonts w:asciiTheme="minorHAnsi" w:hAnsiTheme="minorHAnsi" w:cstheme="minorHAnsi"/>
          <w:sz w:val="22"/>
          <w:szCs w:val="22"/>
          <w:lang w:val="en-US"/>
        </w:rPr>
        <w:t xml:space="preserve"> training</w:t>
      </w:r>
      <w:r w:rsidRPr="006B44E1">
        <w:rPr>
          <w:rFonts w:asciiTheme="minorHAnsi" w:hAnsiTheme="minorHAnsi" w:cstheme="minorHAnsi"/>
          <w:sz w:val="22"/>
          <w:szCs w:val="22"/>
          <w:lang w:val="en-US"/>
        </w:rPr>
        <w:t xml:space="preserve"> schools for young women in indigenous communities forms the heart of the project’s strategic service delivery component. It will build on the achievements and experiences from phase I and II and be further developed and implemented in a participatory manner with young </w:t>
      </w:r>
      <w:proofErr w:type="spellStart"/>
      <w:r w:rsidRPr="006B44E1">
        <w:rPr>
          <w:rFonts w:asciiTheme="minorHAnsi" w:hAnsiTheme="minorHAnsi" w:cstheme="minorHAnsi"/>
          <w:sz w:val="22"/>
          <w:szCs w:val="22"/>
          <w:lang w:val="en-US"/>
        </w:rPr>
        <w:t>Kukama</w:t>
      </w:r>
      <w:proofErr w:type="spellEnd"/>
      <w:r w:rsidRPr="006B44E1">
        <w:rPr>
          <w:rFonts w:asciiTheme="minorHAnsi" w:hAnsiTheme="minorHAnsi" w:cstheme="minorHAnsi"/>
          <w:sz w:val="22"/>
          <w:szCs w:val="22"/>
          <w:lang w:val="en-US"/>
        </w:rPr>
        <w:t xml:space="preserve"> and </w:t>
      </w:r>
      <w:proofErr w:type="spellStart"/>
      <w:r w:rsidRPr="006B44E1">
        <w:rPr>
          <w:rFonts w:asciiTheme="minorHAnsi" w:hAnsiTheme="minorHAnsi" w:cstheme="minorHAnsi"/>
          <w:sz w:val="22"/>
          <w:szCs w:val="22"/>
          <w:lang w:val="en-US"/>
        </w:rPr>
        <w:t>Shiwilu</w:t>
      </w:r>
      <w:proofErr w:type="spellEnd"/>
      <w:r w:rsidRPr="006B44E1">
        <w:rPr>
          <w:rFonts w:asciiTheme="minorHAnsi" w:hAnsiTheme="minorHAnsi" w:cstheme="minorHAnsi"/>
          <w:sz w:val="22"/>
          <w:szCs w:val="22"/>
          <w:lang w:val="en-US"/>
        </w:rPr>
        <w:t xml:space="preserve"> women, prioritizing an intercultural approach and ensuring relevance to their socio-cultural context and lived reality. The philosophy of the schools will be based on a recognition of diversity, learner-centric methodologies, peer-to-peer and action-oriented purposeful reflection with a view of learners taking active roles within their communities.  Human rights education is thus designed </w:t>
      </w:r>
      <w:proofErr w:type="gramStart"/>
      <w:r w:rsidRPr="006B44E1">
        <w:rPr>
          <w:rFonts w:asciiTheme="minorHAnsi" w:hAnsiTheme="minorHAnsi" w:cstheme="minorHAnsi"/>
          <w:sz w:val="22"/>
          <w:szCs w:val="22"/>
          <w:lang w:val="en-US"/>
        </w:rPr>
        <w:t>as a means to</w:t>
      </w:r>
      <w:proofErr w:type="gramEnd"/>
      <w:r w:rsidRPr="006B44E1">
        <w:rPr>
          <w:rFonts w:asciiTheme="minorHAnsi" w:hAnsiTheme="minorHAnsi" w:cstheme="minorHAnsi"/>
          <w:sz w:val="22"/>
          <w:szCs w:val="22"/>
          <w:lang w:val="en-US"/>
        </w:rPr>
        <w:t xml:space="preserve"> advance higher level goals through a long-term investment in young women’s education and knowledge of social and environmental / climate justice.</w:t>
      </w:r>
    </w:p>
    <w:p w14:paraId="426DB725" w14:textId="4EABFC4E" w:rsidR="005963F6" w:rsidRPr="006B44E1" w:rsidRDefault="005963F6" w:rsidP="006B44E1">
      <w:pPr>
        <w:spacing w:after="120"/>
        <w:jc w:val="both"/>
        <w:rPr>
          <w:rFonts w:asciiTheme="minorHAnsi" w:hAnsiTheme="minorHAnsi" w:cstheme="minorHAnsi"/>
          <w:sz w:val="22"/>
          <w:szCs w:val="22"/>
          <w:lang w:val="en-US"/>
        </w:rPr>
      </w:pPr>
      <w:r w:rsidRPr="006B44E1">
        <w:rPr>
          <w:rFonts w:asciiTheme="minorHAnsi" w:hAnsiTheme="minorHAnsi" w:cstheme="minorHAnsi"/>
          <w:sz w:val="22"/>
          <w:szCs w:val="22"/>
          <w:lang w:val="en-US"/>
        </w:rPr>
        <w:t xml:space="preserve">Young </w:t>
      </w:r>
      <w:proofErr w:type="spellStart"/>
      <w:r w:rsidRPr="006B44E1">
        <w:rPr>
          <w:rFonts w:asciiTheme="minorHAnsi" w:hAnsiTheme="minorHAnsi" w:cstheme="minorHAnsi"/>
          <w:sz w:val="22"/>
          <w:szCs w:val="22"/>
          <w:lang w:val="en-US"/>
        </w:rPr>
        <w:t>Kukama</w:t>
      </w:r>
      <w:proofErr w:type="spellEnd"/>
      <w:r w:rsidRPr="006B44E1">
        <w:rPr>
          <w:rFonts w:asciiTheme="minorHAnsi" w:hAnsiTheme="minorHAnsi" w:cstheme="minorHAnsi"/>
          <w:sz w:val="22"/>
          <w:szCs w:val="22"/>
          <w:lang w:val="en-US"/>
        </w:rPr>
        <w:t xml:space="preserve"> and </w:t>
      </w:r>
      <w:proofErr w:type="spellStart"/>
      <w:r w:rsidR="00EC3C31" w:rsidRPr="006B44E1">
        <w:rPr>
          <w:rFonts w:asciiTheme="minorHAnsi" w:hAnsiTheme="minorHAnsi" w:cstheme="minorHAnsi"/>
          <w:sz w:val="22"/>
          <w:szCs w:val="22"/>
          <w:lang w:val="en-US"/>
        </w:rPr>
        <w:t>Shiwilu</w:t>
      </w:r>
      <w:proofErr w:type="spellEnd"/>
      <w:r w:rsidRPr="006B44E1">
        <w:rPr>
          <w:rFonts w:asciiTheme="minorHAnsi" w:hAnsiTheme="minorHAnsi" w:cstheme="minorHAnsi"/>
          <w:sz w:val="22"/>
          <w:szCs w:val="22"/>
          <w:lang w:val="en-US"/>
        </w:rPr>
        <w:t xml:space="preserve"> women will be trained to translate learnings into active engagements, partly by forming knowledge products as part of the itinerant school activities, and partly by using those to design and implement public campaigns, policy dialogue and advocacy initiatives at community and regional / national levels. This will be initiated by p</w:t>
      </w:r>
      <w:proofErr w:type="spellStart"/>
      <w:r w:rsidRPr="006B44E1">
        <w:rPr>
          <w:rFonts w:asciiTheme="minorHAnsi" w:hAnsiTheme="minorHAnsi" w:cstheme="minorHAnsi"/>
          <w:sz w:val="22"/>
          <w:szCs w:val="22"/>
          <w:lang w:val="en"/>
        </w:rPr>
        <w:t>artner</w:t>
      </w:r>
      <w:proofErr w:type="spellEnd"/>
      <w:r w:rsidRPr="006B44E1">
        <w:rPr>
          <w:rFonts w:asciiTheme="minorHAnsi" w:hAnsiTheme="minorHAnsi" w:cstheme="minorHAnsi"/>
          <w:sz w:val="22"/>
          <w:szCs w:val="22"/>
          <w:lang w:val="en"/>
        </w:rPr>
        <w:t xml:space="preserve"> organizations convening community assemblies with the participation of young people from the </w:t>
      </w:r>
      <w:proofErr w:type="spellStart"/>
      <w:r w:rsidRPr="006B44E1">
        <w:rPr>
          <w:rFonts w:asciiTheme="minorHAnsi" w:hAnsiTheme="minorHAnsi" w:cstheme="minorHAnsi"/>
          <w:sz w:val="22"/>
          <w:szCs w:val="22"/>
          <w:lang w:val="en"/>
        </w:rPr>
        <w:t>Kukama</w:t>
      </w:r>
      <w:proofErr w:type="spellEnd"/>
      <w:r w:rsidRPr="006B44E1">
        <w:rPr>
          <w:rFonts w:asciiTheme="minorHAnsi" w:hAnsiTheme="minorHAnsi" w:cstheme="minorHAnsi"/>
          <w:sz w:val="22"/>
          <w:szCs w:val="22"/>
          <w:lang w:val="en"/>
        </w:rPr>
        <w:t xml:space="preserve"> and </w:t>
      </w:r>
      <w:proofErr w:type="spellStart"/>
      <w:r w:rsidR="00EC3C31" w:rsidRPr="006B44E1">
        <w:rPr>
          <w:rFonts w:asciiTheme="minorHAnsi" w:hAnsiTheme="minorHAnsi" w:cstheme="minorHAnsi"/>
          <w:sz w:val="22"/>
          <w:szCs w:val="22"/>
          <w:lang w:val="en"/>
        </w:rPr>
        <w:t>Shiwilu</w:t>
      </w:r>
      <w:proofErr w:type="spellEnd"/>
      <w:r w:rsidRPr="006B44E1">
        <w:rPr>
          <w:rFonts w:asciiTheme="minorHAnsi" w:hAnsiTheme="minorHAnsi" w:cstheme="minorHAnsi"/>
          <w:sz w:val="22"/>
          <w:szCs w:val="22"/>
          <w:lang w:val="en"/>
        </w:rPr>
        <w:t xml:space="preserve"> territories in order to form a common advocacy agenda to be implemented </w:t>
      </w:r>
      <w:r w:rsidRPr="006B44E1">
        <w:rPr>
          <w:rFonts w:asciiTheme="minorHAnsi" w:hAnsiTheme="minorHAnsi" w:cstheme="minorHAnsi"/>
          <w:sz w:val="22"/>
          <w:szCs w:val="22"/>
          <w:lang w:val="en-US"/>
        </w:rPr>
        <w:t xml:space="preserve">in close collaboration with a wider group of stakeholders including local leaders, local partners and regional level authorities. Compared with phase I and II, the longer duration and </w:t>
      </w:r>
      <w:r w:rsidR="003A04C6" w:rsidRPr="006B44E1">
        <w:rPr>
          <w:rFonts w:asciiTheme="minorHAnsi" w:hAnsiTheme="minorHAnsi" w:cstheme="minorHAnsi"/>
          <w:sz w:val="22"/>
          <w:szCs w:val="22"/>
          <w:lang w:val="en-US"/>
        </w:rPr>
        <w:t xml:space="preserve">expanded </w:t>
      </w:r>
      <w:r w:rsidRPr="006B44E1">
        <w:rPr>
          <w:rFonts w:asciiTheme="minorHAnsi" w:hAnsiTheme="minorHAnsi" w:cstheme="minorHAnsi"/>
          <w:sz w:val="22"/>
          <w:szCs w:val="22"/>
          <w:lang w:val="en-US"/>
        </w:rPr>
        <w:t>platform of Rise-Up III will make possible a stronger emphasis on advocacy.</w:t>
      </w:r>
    </w:p>
    <w:p w14:paraId="0617D486" w14:textId="4056FC31" w:rsidR="005963F6" w:rsidRPr="006B44E1" w:rsidRDefault="005963F6" w:rsidP="006B44E1">
      <w:pPr>
        <w:spacing w:after="120"/>
        <w:jc w:val="both"/>
        <w:rPr>
          <w:rFonts w:asciiTheme="minorHAnsi" w:hAnsiTheme="minorHAnsi" w:cstheme="minorHAnsi"/>
          <w:sz w:val="22"/>
          <w:szCs w:val="22"/>
          <w:lang w:val="en-US"/>
        </w:rPr>
      </w:pPr>
      <w:r w:rsidRPr="006B44E1">
        <w:rPr>
          <w:rFonts w:asciiTheme="minorHAnsi" w:hAnsiTheme="minorHAnsi" w:cstheme="minorHAnsi"/>
          <w:sz w:val="22"/>
          <w:szCs w:val="22"/>
          <w:lang w:val="en-US"/>
        </w:rPr>
        <w:t>Capacity development of partners and AI sections themselves is the third key component of the proposed project. Implementing partner ONAMIAP and their member organizations will be further upskilled to actively involve young women</w:t>
      </w:r>
      <w:r w:rsidR="00E769B6" w:rsidRPr="006B44E1">
        <w:rPr>
          <w:rFonts w:asciiTheme="minorHAnsi" w:hAnsiTheme="minorHAnsi" w:cstheme="minorHAnsi"/>
          <w:sz w:val="22"/>
          <w:szCs w:val="22"/>
          <w:lang w:val="en-US"/>
        </w:rPr>
        <w:t xml:space="preserve"> to be better represented </w:t>
      </w:r>
      <w:r w:rsidRPr="006B44E1">
        <w:rPr>
          <w:rFonts w:asciiTheme="minorHAnsi" w:hAnsiTheme="minorHAnsi" w:cstheme="minorHAnsi"/>
          <w:sz w:val="22"/>
          <w:szCs w:val="22"/>
          <w:lang w:val="en-US"/>
        </w:rPr>
        <w:t>in organizational activities, and Amnesty International national sections and relevant partners in Peru, Brazil and Paraguay will jointly systematize relevant experiences at a regional level to identify and promote best practices in collaborating with indigenous communities in Latin America.</w:t>
      </w:r>
    </w:p>
    <w:p w14:paraId="5B40C722" w14:textId="77777777" w:rsidR="005963F6" w:rsidRPr="006B44E1" w:rsidRDefault="005963F6" w:rsidP="006B44E1">
      <w:pPr>
        <w:spacing w:after="120"/>
        <w:jc w:val="both"/>
        <w:rPr>
          <w:rFonts w:asciiTheme="minorHAnsi" w:hAnsiTheme="minorHAnsi" w:cstheme="minorHAnsi"/>
          <w:sz w:val="22"/>
          <w:szCs w:val="22"/>
          <w:lang w:val="en-US"/>
        </w:rPr>
      </w:pPr>
      <w:r w:rsidRPr="006B44E1">
        <w:rPr>
          <w:rFonts w:asciiTheme="minorHAnsi" w:hAnsiTheme="minorHAnsi" w:cstheme="minorHAnsi"/>
          <w:sz w:val="22"/>
          <w:szCs w:val="22"/>
          <w:lang w:val="en-US"/>
        </w:rPr>
        <w:t xml:space="preserve">As envisioned in the development triangle, combining human rights education (strategic service delivery) with partner capacity development will enhance the relevance and effectiveness of Rise-Up III’s advocacy efforts; human rights education in combination with policy dialogue and advocacy will considerably strengthen the legitimacy of local and national partners seen from the perspective of local communities and their leaders; and the strategic linkages between expanded organizational capacities and targeted advocacy actions will provide better results and consolidated stakeholder acceptance of human rights educational activities.    </w:t>
      </w:r>
    </w:p>
    <w:p w14:paraId="29E2E07F" w14:textId="5BF6125B" w:rsidR="00921432" w:rsidRPr="006B44E1" w:rsidRDefault="1D6D9D2A" w:rsidP="00EF561D">
      <w:pPr>
        <w:spacing w:after="120"/>
        <w:rPr>
          <w:rFonts w:asciiTheme="minorHAnsi" w:hAnsiTheme="minorHAnsi" w:cstheme="minorHAnsi"/>
          <w:b/>
          <w:color w:val="0070C0"/>
          <w:sz w:val="22"/>
          <w:szCs w:val="22"/>
          <w:lang w:val="en-GB"/>
        </w:rPr>
      </w:pPr>
      <w:r w:rsidRPr="006B44E1">
        <w:rPr>
          <w:rFonts w:asciiTheme="minorHAnsi" w:hAnsiTheme="minorHAnsi" w:cstheme="minorHAnsi"/>
          <w:b/>
          <w:sz w:val="22"/>
          <w:szCs w:val="22"/>
          <w:lang w:val="en-GB"/>
        </w:rPr>
        <w:t>O</w:t>
      </w:r>
      <w:r w:rsidR="00727873" w:rsidRPr="006B44E1">
        <w:rPr>
          <w:rFonts w:asciiTheme="minorHAnsi" w:hAnsiTheme="minorHAnsi" w:cstheme="minorHAnsi"/>
          <w:b/>
          <w:sz w:val="22"/>
          <w:szCs w:val="22"/>
          <w:lang w:val="en-GB"/>
        </w:rPr>
        <w:t>bjectives, activities, expected results and indicators of the intervention</w:t>
      </w:r>
      <w:r w:rsidR="006B44E1" w:rsidRPr="006B44E1">
        <w:rPr>
          <w:rFonts w:asciiTheme="minorHAnsi" w:hAnsiTheme="minorHAnsi" w:cstheme="minorHAnsi"/>
          <w:b/>
          <w:sz w:val="22"/>
          <w:szCs w:val="22"/>
          <w:lang w:val="en-GB"/>
        </w:rPr>
        <w:t>:</w:t>
      </w:r>
      <w:r w:rsidR="00727873" w:rsidRPr="006B44E1">
        <w:rPr>
          <w:rFonts w:asciiTheme="minorHAnsi" w:hAnsiTheme="minorHAnsi" w:cstheme="minorHAnsi"/>
          <w:b/>
          <w:sz w:val="22"/>
          <w:szCs w:val="22"/>
          <w:lang w:val="en-GB"/>
        </w:rPr>
        <w:t xml:space="preserve"> </w:t>
      </w:r>
    </w:p>
    <w:p w14:paraId="1A383F2F" w14:textId="6EE657DD" w:rsidR="00E04BF8" w:rsidRPr="00A85E89" w:rsidRDefault="00D1317E" w:rsidP="00A85E89">
      <w:pPr>
        <w:spacing w:after="120"/>
        <w:jc w:val="both"/>
        <w:rPr>
          <w:rFonts w:asciiTheme="minorHAnsi" w:hAnsiTheme="minorHAnsi" w:cstheme="minorHAnsi"/>
          <w:sz w:val="22"/>
          <w:szCs w:val="22"/>
          <w:lang w:val="en-GB"/>
        </w:rPr>
      </w:pPr>
      <w:r w:rsidRPr="00A85E89">
        <w:rPr>
          <w:rFonts w:asciiTheme="minorHAnsi" w:hAnsiTheme="minorHAnsi" w:cstheme="minorHAnsi"/>
          <w:sz w:val="22"/>
          <w:szCs w:val="22"/>
          <w:lang w:val="en-GB"/>
        </w:rPr>
        <w:t>The entire results framework for the proposed action including indicators, means of verification and assumptions is presented</w:t>
      </w:r>
      <w:r w:rsidR="00E04BF8" w:rsidRPr="00A85E89">
        <w:rPr>
          <w:rFonts w:asciiTheme="minorHAnsi" w:hAnsiTheme="minorHAnsi" w:cstheme="minorHAnsi"/>
          <w:sz w:val="22"/>
          <w:szCs w:val="22"/>
          <w:lang w:val="en-GB"/>
        </w:rPr>
        <w:t xml:space="preserve"> in a separate annex. In the below, the intervention logic for the intervention Rise-Up III is recaptured</w:t>
      </w:r>
      <w:r w:rsidR="0005485F" w:rsidRPr="00A85E89">
        <w:rPr>
          <w:rFonts w:asciiTheme="minorHAnsi" w:hAnsiTheme="minorHAnsi" w:cstheme="minorHAnsi"/>
          <w:sz w:val="22"/>
          <w:szCs w:val="22"/>
          <w:lang w:val="en-GB"/>
        </w:rPr>
        <w:t xml:space="preserve"> with selected indicators</w:t>
      </w:r>
      <w:r w:rsidR="00E04BF8" w:rsidRPr="00A85E89">
        <w:rPr>
          <w:rFonts w:asciiTheme="minorHAnsi" w:hAnsiTheme="minorHAnsi" w:cstheme="minorHAnsi"/>
          <w:sz w:val="22"/>
          <w:szCs w:val="22"/>
          <w:lang w:val="en-GB"/>
        </w:rPr>
        <w:t>.</w:t>
      </w:r>
    </w:p>
    <w:p w14:paraId="74713F80" w14:textId="77777777" w:rsidR="007509DD" w:rsidRPr="00A85E89" w:rsidRDefault="4ED5BCA8" w:rsidP="00A85E89">
      <w:pPr>
        <w:spacing w:after="120"/>
        <w:jc w:val="both"/>
        <w:rPr>
          <w:rFonts w:asciiTheme="minorHAnsi" w:eastAsiaTheme="minorEastAsia" w:hAnsiTheme="minorHAnsi" w:cstheme="minorHAnsi"/>
          <w:b/>
          <w:sz w:val="22"/>
          <w:szCs w:val="22"/>
          <w:lang w:val="en-GB"/>
        </w:rPr>
      </w:pPr>
      <w:r w:rsidRPr="00A85E89">
        <w:rPr>
          <w:rFonts w:asciiTheme="minorHAnsi" w:eastAsiaTheme="minorEastAsia" w:hAnsiTheme="minorHAnsi" w:cstheme="minorHAnsi"/>
          <w:b/>
          <w:sz w:val="22"/>
          <w:szCs w:val="22"/>
          <w:lang w:val="en-GB"/>
        </w:rPr>
        <w:t>Overall goal</w:t>
      </w:r>
      <w:r w:rsidR="0ABCA000" w:rsidRPr="00A85E89">
        <w:rPr>
          <w:rFonts w:asciiTheme="minorHAnsi" w:eastAsiaTheme="minorEastAsia" w:hAnsiTheme="minorHAnsi" w:cstheme="minorHAnsi"/>
          <w:b/>
          <w:sz w:val="22"/>
          <w:szCs w:val="22"/>
          <w:lang w:val="en-GB"/>
        </w:rPr>
        <w:t xml:space="preserve"> / development objective</w:t>
      </w:r>
      <w:r w:rsidRPr="00A85E89">
        <w:rPr>
          <w:rFonts w:asciiTheme="minorHAnsi" w:eastAsiaTheme="minorEastAsia" w:hAnsiTheme="minorHAnsi" w:cstheme="minorHAnsi"/>
          <w:b/>
          <w:sz w:val="22"/>
          <w:szCs w:val="22"/>
          <w:lang w:val="en-GB"/>
        </w:rPr>
        <w:t xml:space="preserve">: </w:t>
      </w:r>
    </w:p>
    <w:p w14:paraId="155333D0" w14:textId="5D1B1E96" w:rsidR="3276094B" w:rsidRPr="00A85E89" w:rsidRDefault="171EA5EA" w:rsidP="00A85E89">
      <w:pPr>
        <w:spacing w:after="120"/>
        <w:jc w:val="both"/>
        <w:rPr>
          <w:rFonts w:asciiTheme="minorHAnsi" w:eastAsiaTheme="minorEastAsia" w:hAnsiTheme="minorHAnsi" w:cstheme="minorHAnsi"/>
          <w:sz w:val="22"/>
          <w:szCs w:val="22"/>
          <w:lang w:val="en-US"/>
        </w:rPr>
      </w:pPr>
      <w:r w:rsidRPr="00A85E89">
        <w:rPr>
          <w:rFonts w:asciiTheme="minorHAnsi" w:eastAsiaTheme="minorEastAsia" w:hAnsiTheme="minorHAnsi" w:cstheme="minorHAnsi"/>
          <w:sz w:val="22"/>
          <w:szCs w:val="22"/>
          <w:lang w:val="en-US"/>
        </w:rPr>
        <w:lastRenderedPageBreak/>
        <w:t>Indigenous peoples and organizations in critical ecosystems in South America can more effectively combat exclusion and discrimination, and protect their territory, environment, rights and traditions, contributing to global efforts in support of social and climate justice.</w:t>
      </w:r>
    </w:p>
    <w:p w14:paraId="19321578" w14:textId="4E81C719" w:rsidR="10F9D741" w:rsidRPr="00A85E89" w:rsidRDefault="10F9D741" w:rsidP="00EF561D">
      <w:pPr>
        <w:spacing w:after="120"/>
        <w:rPr>
          <w:rFonts w:asciiTheme="minorHAnsi" w:eastAsiaTheme="minorEastAsia" w:hAnsiTheme="minorHAnsi" w:cstheme="minorHAnsi"/>
          <w:b/>
          <w:sz w:val="22"/>
          <w:szCs w:val="22"/>
          <w:lang w:val="en-GB"/>
        </w:rPr>
      </w:pPr>
      <w:r w:rsidRPr="00A85E89">
        <w:rPr>
          <w:rFonts w:asciiTheme="minorHAnsi" w:eastAsiaTheme="minorEastAsia" w:hAnsiTheme="minorHAnsi" w:cstheme="minorHAnsi"/>
          <w:b/>
          <w:sz w:val="22"/>
          <w:szCs w:val="22"/>
          <w:lang w:val="en-GB"/>
        </w:rPr>
        <w:t>Project outcomes</w:t>
      </w:r>
      <w:r w:rsidR="267E2680" w:rsidRPr="00A85E89">
        <w:rPr>
          <w:rFonts w:asciiTheme="minorHAnsi" w:eastAsiaTheme="minorEastAsia" w:hAnsiTheme="minorHAnsi" w:cstheme="minorHAnsi"/>
          <w:b/>
          <w:sz w:val="22"/>
          <w:szCs w:val="22"/>
          <w:lang w:val="en-GB"/>
        </w:rPr>
        <w:t xml:space="preserve">: </w:t>
      </w:r>
    </w:p>
    <w:p w14:paraId="59B40249" w14:textId="284ECB38" w:rsidR="3C38FA77" w:rsidRPr="00A85E89" w:rsidRDefault="3C38FA77" w:rsidP="00A85E89">
      <w:pPr>
        <w:pStyle w:val="Listeafsnit"/>
        <w:numPr>
          <w:ilvl w:val="0"/>
          <w:numId w:val="2"/>
        </w:numPr>
        <w:spacing w:after="0" w:line="240" w:lineRule="auto"/>
        <w:rPr>
          <w:rFonts w:asciiTheme="minorHAnsi" w:eastAsiaTheme="minorEastAsia" w:hAnsiTheme="minorHAnsi" w:cstheme="minorHAnsi"/>
          <w:b/>
          <w:sz w:val="22"/>
        </w:rPr>
      </w:pPr>
      <w:r w:rsidRPr="00A85E89">
        <w:rPr>
          <w:rFonts w:asciiTheme="minorHAnsi" w:eastAsiaTheme="minorEastAsia" w:hAnsiTheme="minorHAnsi" w:cstheme="minorHAnsi"/>
          <w:b/>
          <w:sz w:val="22"/>
        </w:rPr>
        <w:t xml:space="preserve">Young indigenous </w:t>
      </w:r>
      <w:proofErr w:type="spellStart"/>
      <w:r w:rsidRPr="00A85E89">
        <w:rPr>
          <w:rFonts w:asciiTheme="minorHAnsi" w:eastAsiaTheme="minorEastAsia" w:hAnsiTheme="minorHAnsi" w:cstheme="minorHAnsi"/>
          <w:b/>
          <w:sz w:val="22"/>
        </w:rPr>
        <w:t>Kukama</w:t>
      </w:r>
      <w:proofErr w:type="spellEnd"/>
      <w:r w:rsidRPr="00A85E89">
        <w:rPr>
          <w:rFonts w:asciiTheme="minorHAnsi" w:eastAsiaTheme="minorEastAsia" w:hAnsiTheme="minorHAnsi" w:cstheme="minorHAnsi"/>
          <w:b/>
          <w:sz w:val="22"/>
        </w:rPr>
        <w:t xml:space="preserve"> and </w:t>
      </w:r>
      <w:proofErr w:type="spellStart"/>
      <w:r w:rsidRPr="00A85E89">
        <w:rPr>
          <w:rFonts w:asciiTheme="minorHAnsi" w:eastAsiaTheme="minorEastAsia" w:hAnsiTheme="minorHAnsi" w:cstheme="minorHAnsi"/>
          <w:b/>
          <w:sz w:val="22"/>
        </w:rPr>
        <w:t>Shiwilu</w:t>
      </w:r>
      <w:proofErr w:type="spellEnd"/>
      <w:r w:rsidRPr="00A85E89">
        <w:rPr>
          <w:rFonts w:asciiTheme="minorHAnsi" w:eastAsiaTheme="minorEastAsia" w:hAnsiTheme="minorHAnsi" w:cstheme="minorHAnsi"/>
          <w:b/>
          <w:sz w:val="22"/>
        </w:rPr>
        <w:t xml:space="preserve"> women, and other community members, benefit from an expanded educational capacity and reach of the itinerant indigenous human rights training scho</w:t>
      </w:r>
      <w:r w:rsidR="00057D34" w:rsidRPr="00A85E89">
        <w:rPr>
          <w:rFonts w:asciiTheme="minorHAnsi" w:eastAsiaTheme="minorEastAsia" w:hAnsiTheme="minorHAnsi" w:cstheme="minorHAnsi"/>
          <w:b/>
          <w:sz w:val="22"/>
        </w:rPr>
        <w:t>ol</w:t>
      </w:r>
    </w:p>
    <w:p w14:paraId="585FFF51" w14:textId="06AF8715" w:rsidR="3C38FA77" w:rsidRPr="00A85E89" w:rsidRDefault="692B395B" w:rsidP="00A85E89">
      <w:pPr>
        <w:rPr>
          <w:rFonts w:asciiTheme="minorHAnsi" w:eastAsiaTheme="minorEastAsia" w:hAnsiTheme="minorHAnsi" w:cstheme="minorHAnsi"/>
          <w:sz w:val="22"/>
          <w:szCs w:val="22"/>
          <w:lang w:val="en-US"/>
        </w:rPr>
      </w:pPr>
      <w:r w:rsidRPr="00A85E89">
        <w:rPr>
          <w:rFonts w:asciiTheme="minorHAnsi" w:eastAsiaTheme="minorEastAsia" w:hAnsiTheme="minorHAnsi" w:cstheme="minorHAnsi"/>
          <w:sz w:val="22"/>
          <w:szCs w:val="22"/>
          <w:lang w:val="en-US"/>
        </w:rPr>
        <w:t>1,000</w:t>
      </w:r>
      <w:r w:rsidR="532B089D" w:rsidRPr="00A85E89">
        <w:rPr>
          <w:rFonts w:asciiTheme="minorHAnsi" w:eastAsiaTheme="minorEastAsia" w:hAnsiTheme="minorHAnsi" w:cstheme="minorHAnsi"/>
          <w:sz w:val="22"/>
          <w:szCs w:val="22"/>
          <w:lang w:val="en-US"/>
        </w:rPr>
        <w:t xml:space="preserve"> </w:t>
      </w:r>
      <w:r w:rsidR="3C38FA77" w:rsidRPr="00A85E89">
        <w:rPr>
          <w:rFonts w:asciiTheme="minorHAnsi" w:eastAsiaTheme="minorEastAsia" w:hAnsiTheme="minorHAnsi" w:cstheme="minorHAnsi"/>
          <w:sz w:val="22"/>
          <w:szCs w:val="22"/>
          <w:lang w:val="en-US"/>
        </w:rPr>
        <w:t xml:space="preserve">young women, children and other community members demonstrating increase in scope and effectiveness of engagement on human rights </w:t>
      </w:r>
    </w:p>
    <w:p w14:paraId="4F9EF635" w14:textId="5931251C" w:rsidR="3C38FA77" w:rsidRPr="00A85E89" w:rsidRDefault="5179BCAA" w:rsidP="00A85E89">
      <w:pPr>
        <w:rPr>
          <w:rFonts w:asciiTheme="minorHAnsi" w:eastAsiaTheme="minorEastAsia" w:hAnsiTheme="minorHAnsi" w:cstheme="minorHAnsi"/>
          <w:sz w:val="22"/>
          <w:szCs w:val="22"/>
          <w:lang w:val="en-US"/>
        </w:rPr>
      </w:pPr>
      <w:r w:rsidRPr="00A85E89">
        <w:rPr>
          <w:rFonts w:asciiTheme="minorHAnsi" w:eastAsiaTheme="minorEastAsia" w:hAnsiTheme="minorHAnsi" w:cstheme="minorHAnsi"/>
          <w:sz w:val="22"/>
          <w:szCs w:val="22"/>
          <w:lang w:val="en-US"/>
        </w:rPr>
        <w:t>65</w:t>
      </w:r>
      <w:r w:rsidR="46BF4279" w:rsidRPr="00A85E89">
        <w:rPr>
          <w:rFonts w:asciiTheme="minorHAnsi" w:eastAsiaTheme="minorEastAsia" w:hAnsiTheme="minorHAnsi" w:cstheme="minorHAnsi"/>
          <w:sz w:val="22"/>
          <w:szCs w:val="22"/>
          <w:lang w:val="en-US"/>
        </w:rPr>
        <w:t xml:space="preserve"> </w:t>
      </w:r>
      <w:r w:rsidR="3C38FA77" w:rsidRPr="00A85E89">
        <w:rPr>
          <w:rFonts w:asciiTheme="minorHAnsi" w:eastAsiaTheme="minorEastAsia" w:hAnsiTheme="minorHAnsi" w:cstheme="minorHAnsi"/>
          <w:sz w:val="22"/>
          <w:szCs w:val="22"/>
          <w:lang w:val="en-US"/>
        </w:rPr>
        <w:t xml:space="preserve">young </w:t>
      </w:r>
      <w:proofErr w:type="spellStart"/>
      <w:r w:rsidR="3C38FA77" w:rsidRPr="00A85E89">
        <w:rPr>
          <w:rFonts w:asciiTheme="minorHAnsi" w:eastAsiaTheme="minorEastAsia" w:hAnsiTheme="minorHAnsi" w:cstheme="minorHAnsi"/>
          <w:sz w:val="22"/>
          <w:szCs w:val="22"/>
          <w:lang w:val="en-US"/>
        </w:rPr>
        <w:t>Kukama</w:t>
      </w:r>
      <w:proofErr w:type="spellEnd"/>
      <w:r w:rsidR="3C38FA77" w:rsidRPr="00A85E89">
        <w:rPr>
          <w:rFonts w:asciiTheme="minorHAnsi" w:eastAsiaTheme="minorEastAsia" w:hAnsiTheme="minorHAnsi" w:cstheme="minorHAnsi"/>
          <w:sz w:val="22"/>
          <w:szCs w:val="22"/>
          <w:lang w:val="en-US"/>
        </w:rPr>
        <w:t xml:space="preserve"> and </w:t>
      </w:r>
      <w:proofErr w:type="spellStart"/>
      <w:r w:rsidR="7604760E" w:rsidRPr="00A85E89">
        <w:rPr>
          <w:rFonts w:asciiTheme="minorHAnsi" w:eastAsiaTheme="minorEastAsia" w:hAnsiTheme="minorHAnsi" w:cstheme="minorHAnsi"/>
          <w:sz w:val="22"/>
          <w:szCs w:val="22"/>
          <w:lang w:val="en-US"/>
        </w:rPr>
        <w:t>Shiwilu</w:t>
      </w:r>
      <w:proofErr w:type="spellEnd"/>
      <w:r w:rsidR="3C38FA77" w:rsidRPr="00A85E89">
        <w:rPr>
          <w:rFonts w:asciiTheme="minorHAnsi" w:eastAsiaTheme="minorEastAsia" w:hAnsiTheme="minorHAnsi" w:cstheme="minorHAnsi"/>
          <w:sz w:val="22"/>
          <w:szCs w:val="22"/>
          <w:lang w:val="en-US"/>
        </w:rPr>
        <w:t xml:space="preserve"> women who report increased knowledge, capacities and tools to replicate, activate and advocate for their rights </w:t>
      </w:r>
    </w:p>
    <w:p w14:paraId="37E404C8" w14:textId="684CB963" w:rsidR="3C38FA77" w:rsidRPr="00A85E89" w:rsidRDefault="3455A046" w:rsidP="00A85E89">
      <w:pPr>
        <w:rPr>
          <w:rFonts w:asciiTheme="minorHAnsi" w:eastAsiaTheme="minorEastAsia" w:hAnsiTheme="minorHAnsi" w:cstheme="minorHAnsi"/>
          <w:sz w:val="22"/>
          <w:szCs w:val="22"/>
          <w:lang w:val="en-US"/>
        </w:rPr>
      </w:pPr>
      <w:r w:rsidRPr="00A85E89">
        <w:rPr>
          <w:rFonts w:asciiTheme="minorHAnsi" w:eastAsiaTheme="minorEastAsia" w:hAnsiTheme="minorHAnsi" w:cstheme="minorHAnsi"/>
          <w:sz w:val="22"/>
          <w:szCs w:val="22"/>
          <w:lang w:val="en-US"/>
        </w:rPr>
        <w:t>70</w:t>
      </w:r>
      <w:r w:rsidR="3C38FA77" w:rsidRPr="00A85E89">
        <w:rPr>
          <w:rFonts w:asciiTheme="minorHAnsi" w:eastAsiaTheme="minorEastAsia" w:hAnsiTheme="minorHAnsi" w:cstheme="minorHAnsi"/>
          <w:sz w:val="22"/>
          <w:szCs w:val="22"/>
          <w:lang w:val="en-US"/>
        </w:rPr>
        <w:t xml:space="preserve">% </w:t>
      </w:r>
      <w:r w:rsidR="6398C154" w:rsidRPr="00A85E89">
        <w:rPr>
          <w:rFonts w:asciiTheme="minorHAnsi" w:eastAsiaTheme="minorEastAsia" w:hAnsiTheme="minorHAnsi" w:cstheme="minorHAnsi"/>
          <w:sz w:val="22"/>
          <w:szCs w:val="22"/>
          <w:lang w:val="en-US"/>
        </w:rPr>
        <w:t xml:space="preserve">of </w:t>
      </w:r>
      <w:r w:rsidR="3C38FA77" w:rsidRPr="00A85E89">
        <w:rPr>
          <w:rFonts w:asciiTheme="minorHAnsi" w:eastAsiaTheme="minorEastAsia" w:hAnsiTheme="minorHAnsi" w:cstheme="minorHAnsi"/>
          <w:sz w:val="22"/>
          <w:szCs w:val="22"/>
          <w:lang w:val="en-US"/>
        </w:rPr>
        <w:t xml:space="preserve">young </w:t>
      </w:r>
      <w:proofErr w:type="spellStart"/>
      <w:r w:rsidR="3C38FA77" w:rsidRPr="00A85E89">
        <w:rPr>
          <w:rFonts w:asciiTheme="minorHAnsi" w:eastAsiaTheme="minorEastAsia" w:hAnsiTheme="minorHAnsi" w:cstheme="minorHAnsi"/>
          <w:sz w:val="22"/>
          <w:szCs w:val="22"/>
          <w:lang w:val="en-US"/>
        </w:rPr>
        <w:t>Kukama</w:t>
      </w:r>
      <w:proofErr w:type="spellEnd"/>
      <w:r w:rsidR="3C38FA77" w:rsidRPr="00A85E89">
        <w:rPr>
          <w:rFonts w:asciiTheme="minorHAnsi" w:eastAsiaTheme="minorEastAsia" w:hAnsiTheme="minorHAnsi" w:cstheme="minorHAnsi"/>
          <w:sz w:val="22"/>
          <w:szCs w:val="22"/>
          <w:lang w:val="en-US"/>
        </w:rPr>
        <w:t xml:space="preserve"> and </w:t>
      </w:r>
      <w:proofErr w:type="spellStart"/>
      <w:r w:rsidR="7604760E" w:rsidRPr="00A85E89">
        <w:rPr>
          <w:rFonts w:asciiTheme="minorHAnsi" w:eastAsiaTheme="minorEastAsia" w:hAnsiTheme="minorHAnsi" w:cstheme="minorHAnsi"/>
          <w:sz w:val="22"/>
          <w:szCs w:val="22"/>
          <w:lang w:val="en-US"/>
        </w:rPr>
        <w:t>Shiwilu</w:t>
      </w:r>
      <w:proofErr w:type="spellEnd"/>
      <w:r w:rsidR="3C38FA77" w:rsidRPr="00A85E89">
        <w:rPr>
          <w:rFonts w:asciiTheme="minorHAnsi" w:eastAsiaTheme="minorEastAsia" w:hAnsiTheme="minorHAnsi" w:cstheme="minorHAnsi"/>
          <w:sz w:val="22"/>
          <w:szCs w:val="22"/>
          <w:lang w:val="en-US"/>
        </w:rPr>
        <w:t xml:space="preserve"> participating in the training schools who report </w:t>
      </w:r>
      <w:r w:rsidR="56FFDA73" w:rsidRPr="00A85E89">
        <w:rPr>
          <w:rFonts w:asciiTheme="minorHAnsi" w:eastAsiaTheme="minorEastAsia" w:hAnsiTheme="minorHAnsi" w:cstheme="minorHAnsi"/>
          <w:sz w:val="22"/>
          <w:szCs w:val="22"/>
          <w:lang w:val="en-US"/>
        </w:rPr>
        <w:t>a</w:t>
      </w:r>
      <w:r w:rsidR="3C38FA77" w:rsidRPr="00A85E89">
        <w:rPr>
          <w:rFonts w:asciiTheme="minorHAnsi" w:eastAsiaTheme="minorEastAsia" w:hAnsiTheme="minorHAnsi" w:cstheme="minorHAnsi"/>
          <w:sz w:val="22"/>
          <w:szCs w:val="22"/>
          <w:lang w:val="en-US"/>
        </w:rPr>
        <w:t>n increased connection with their indigenous culture and heritage</w:t>
      </w:r>
    </w:p>
    <w:p w14:paraId="24C9EF54" w14:textId="2304F189" w:rsidR="3C38FA77" w:rsidRPr="00A85E89" w:rsidRDefault="3C38FA77" w:rsidP="00A85E89">
      <w:pPr>
        <w:rPr>
          <w:rFonts w:asciiTheme="minorHAnsi" w:eastAsiaTheme="minorEastAsia" w:hAnsiTheme="minorHAnsi" w:cstheme="minorHAnsi"/>
          <w:sz w:val="22"/>
          <w:szCs w:val="22"/>
          <w:lang w:val="en-US"/>
        </w:rPr>
      </w:pPr>
      <w:r w:rsidRPr="00A85E89">
        <w:rPr>
          <w:rFonts w:asciiTheme="minorHAnsi" w:eastAsiaTheme="minorEastAsia" w:hAnsiTheme="minorHAnsi" w:cstheme="minorHAnsi"/>
          <w:sz w:val="22"/>
          <w:szCs w:val="22"/>
          <w:lang w:val="en-US"/>
        </w:rPr>
        <w:t xml:space="preserve"> </w:t>
      </w:r>
    </w:p>
    <w:p w14:paraId="23B158D0" w14:textId="6CF976C2" w:rsidR="3C38FA77" w:rsidRPr="00A85E89" w:rsidRDefault="3C38FA77" w:rsidP="00A85E89">
      <w:pPr>
        <w:pStyle w:val="Listeafsnit"/>
        <w:numPr>
          <w:ilvl w:val="0"/>
          <w:numId w:val="2"/>
        </w:numPr>
        <w:spacing w:after="0" w:line="240" w:lineRule="auto"/>
        <w:rPr>
          <w:rFonts w:asciiTheme="minorHAnsi" w:eastAsiaTheme="minorEastAsia" w:hAnsiTheme="minorHAnsi" w:cstheme="minorHAnsi"/>
          <w:b/>
          <w:sz w:val="22"/>
        </w:rPr>
      </w:pPr>
      <w:r w:rsidRPr="00A85E89">
        <w:rPr>
          <w:rFonts w:asciiTheme="minorHAnsi" w:eastAsiaTheme="minorEastAsia" w:hAnsiTheme="minorHAnsi" w:cstheme="minorHAnsi"/>
          <w:b/>
          <w:sz w:val="22"/>
        </w:rPr>
        <w:t xml:space="preserve">Young indigenous women </w:t>
      </w:r>
      <w:proofErr w:type="gramStart"/>
      <w:r w:rsidRPr="00A85E89">
        <w:rPr>
          <w:rFonts w:asciiTheme="minorHAnsi" w:eastAsiaTheme="minorEastAsia" w:hAnsiTheme="minorHAnsi" w:cstheme="minorHAnsi"/>
          <w:b/>
          <w:sz w:val="22"/>
        </w:rPr>
        <w:t>take action</w:t>
      </w:r>
      <w:proofErr w:type="gramEnd"/>
      <w:r w:rsidRPr="00A85E89">
        <w:rPr>
          <w:rFonts w:asciiTheme="minorHAnsi" w:eastAsiaTheme="minorEastAsia" w:hAnsiTheme="minorHAnsi" w:cstheme="minorHAnsi"/>
          <w:b/>
          <w:sz w:val="22"/>
        </w:rPr>
        <w:t xml:space="preserve"> through campaigning, targeted policy dialogue and advocacy</w:t>
      </w:r>
      <w:r w:rsidR="00D86D02" w:rsidRPr="00A85E89">
        <w:rPr>
          <w:rFonts w:asciiTheme="minorHAnsi" w:eastAsiaTheme="minorEastAsia" w:hAnsiTheme="minorHAnsi" w:cstheme="minorHAnsi"/>
          <w:b/>
          <w:sz w:val="22"/>
        </w:rPr>
        <w:t>,</w:t>
      </w:r>
      <w:r w:rsidRPr="00A85E89">
        <w:rPr>
          <w:rFonts w:asciiTheme="minorHAnsi" w:eastAsiaTheme="minorEastAsia" w:hAnsiTheme="minorHAnsi" w:cstheme="minorHAnsi"/>
          <w:b/>
          <w:sz w:val="22"/>
        </w:rPr>
        <w:t xml:space="preserve"> to defend their territorial and indigenous rights, and to fight against all forms of violence and discrimination, at the community, local, departmental (and national) levels  </w:t>
      </w:r>
    </w:p>
    <w:p w14:paraId="0B09ED39" w14:textId="421AE0B2" w:rsidR="3C38FA77" w:rsidRPr="00A85E89" w:rsidRDefault="02CA8547" w:rsidP="00A85E89">
      <w:pPr>
        <w:rPr>
          <w:rFonts w:asciiTheme="minorHAnsi" w:eastAsiaTheme="minorEastAsia" w:hAnsiTheme="minorHAnsi" w:cstheme="minorHAnsi"/>
          <w:sz w:val="22"/>
          <w:szCs w:val="22"/>
          <w:lang w:val="en-US"/>
        </w:rPr>
      </w:pPr>
      <w:r w:rsidRPr="00A85E89">
        <w:rPr>
          <w:rFonts w:asciiTheme="minorHAnsi" w:eastAsiaTheme="minorEastAsia" w:hAnsiTheme="minorHAnsi" w:cstheme="minorHAnsi"/>
          <w:sz w:val="22"/>
          <w:szCs w:val="22"/>
          <w:lang w:val="en-US"/>
        </w:rPr>
        <w:t>15</w:t>
      </w:r>
      <w:r w:rsidR="3C38FA77" w:rsidRPr="00A85E89">
        <w:rPr>
          <w:rFonts w:asciiTheme="minorHAnsi" w:eastAsiaTheme="minorEastAsia" w:hAnsiTheme="minorHAnsi" w:cstheme="minorHAnsi"/>
          <w:sz w:val="22"/>
          <w:szCs w:val="22"/>
          <w:lang w:val="en-US"/>
        </w:rPr>
        <w:t xml:space="preserve"> joint human rights and environmental positions, priorities and demands brought forward by young indigenous women and shared with their communities, authorities and the wider public </w:t>
      </w:r>
    </w:p>
    <w:p w14:paraId="7039A947" w14:textId="4DB20F6A" w:rsidR="3C38FA77" w:rsidRPr="00A85E89" w:rsidRDefault="315A514B" w:rsidP="00A85E89">
      <w:pPr>
        <w:rPr>
          <w:rFonts w:asciiTheme="minorHAnsi" w:eastAsiaTheme="minorEastAsia" w:hAnsiTheme="minorHAnsi" w:cstheme="minorHAnsi"/>
          <w:sz w:val="22"/>
          <w:szCs w:val="22"/>
          <w:lang w:val="en-US"/>
        </w:rPr>
      </w:pPr>
      <w:r w:rsidRPr="00A85E89">
        <w:rPr>
          <w:rFonts w:asciiTheme="minorHAnsi" w:eastAsiaTheme="minorEastAsia" w:hAnsiTheme="minorHAnsi" w:cstheme="minorHAnsi"/>
          <w:sz w:val="22"/>
          <w:szCs w:val="22"/>
          <w:lang w:val="en-US"/>
        </w:rPr>
        <w:t>50,000</w:t>
      </w:r>
      <w:r w:rsidR="3C38FA77" w:rsidRPr="00A85E89">
        <w:rPr>
          <w:rFonts w:asciiTheme="minorHAnsi" w:eastAsiaTheme="minorEastAsia" w:hAnsiTheme="minorHAnsi" w:cstheme="minorHAnsi"/>
          <w:sz w:val="22"/>
          <w:szCs w:val="22"/>
          <w:lang w:val="en-US"/>
        </w:rPr>
        <w:t xml:space="preserve"> people and communities reached through advocacy, policy dialogue and campaigns </w:t>
      </w:r>
    </w:p>
    <w:p w14:paraId="757DF118" w14:textId="58033B2D" w:rsidR="3C38FA77" w:rsidRPr="00A85E89" w:rsidRDefault="19DF7787" w:rsidP="00A85E89">
      <w:pPr>
        <w:rPr>
          <w:rFonts w:asciiTheme="minorHAnsi" w:eastAsiaTheme="minorEastAsia" w:hAnsiTheme="minorHAnsi" w:cstheme="minorHAnsi"/>
          <w:sz w:val="22"/>
          <w:szCs w:val="22"/>
          <w:lang w:val="en-US"/>
        </w:rPr>
      </w:pPr>
      <w:r w:rsidRPr="00A85E89">
        <w:rPr>
          <w:rFonts w:asciiTheme="minorHAnsi" w:eastAsiaTheme="minorEastAsia" w:hAnsiTheme="minorHAnsi" w:cstheme="minorHAnsi"/>
          <w:sz w:val="22"/>
          <w:szCs w:val="22"/>
          <w:lang w:val="en-US"/>
        </w:rPr>
        <w:t xml:space="preserve">30 </w:t>
      </w:r>
      <w:r w:rsidR="3C38FA77" w:rsidRPr="00A85E89">
        <w:rPr>
          <w:rFonts w:asciiTheme="minorHAnsi" w:eastAsiaTheme="minorEastAsia" w:hAnsiTheme="minorHAnsi" w:cstheme="minorHAnsi"/>
          <w:sz w:val="22"/>
          <w:szCs w:val="22"/>
          <w:lang w:val="en-US"/>
        </w:rPr>
        <w:t xml:space="preserve">young indigenous women express they have acquired the necessary skills to engage in advocacy and campaigning. </w:t>
      </w:r>
    </w:p>
    <w:p w14:paraId="2DEB66BD" w14:textId="2B7A7D93" w:rsidR="3DA5106C" w:rsidRPr="00A85E89" w:rsidRDefault="3DA5106C" w:rsidP="00A85E89">
      <w:pPr>
        <w:rPr>
          <w:rFonts w:asciiTheme="minorHAnsi" w:eastAsiaTheme="minorEastAsia" w:hAnsiTheme="minorHAnsi" w:cstheme="minorHAnsi"/>
          <w:sz w:val="22"/>
          <w:szCs w:val="22"/>
          <w:lang w:val="en-US"/>
        </w:rPr>
      </w:pPr>
    </w:p>
    <w:p w14:paraId="1AAD2E8D" w14:textId="1EF54432" w:rsidR="3C38FA77" w:rsidRPr="00A85E89" w:rsidRDefault="3C38FA77" w:rsidP="00A85E89">
      <w:pPr>
        <w:pStyle w:val="Listeafsnit"/>
        <w:numPr>
          <w:ilvl w:val="0"/>
          <w:numId w:val="2"/>
        </w:numPr>
        <w:spacing w:after="0" w:line="240" w:lineRule="auto"/>
        <w:rPr>
          <w:rFonts w:asciiTheme="minorHAnsi" w:eastAsiaTheme="minorEastAsia" w:hAnsiTheme="minorHAnsi" w:cstheme="minorHAnsi"/>
          <w:b/>
          <w:sz w:val="22"/>
        </w:rPr>
      </w:pPr>
      <w:r w:rsidRPr="00A85E89">
        <w:rPr>
          <w:rFonts w:asciiTheme="minorHAnsi" w:eastAsiaTheme="minorEastAsia" w:hAnsiTheme="minorHAnsi" w:cstheme="minorHAnsi"/>
          <w:b/>
          <w:sz w:val="22"/>
          <w:lang w:val="en-GB"/>
        </w:rPr>
        <w:t xml:space="preserve">Amnesty International and indigenous partner organizations have enhanced their institutional capacities in Peru and the wider Latin American region, to effectively support indigenous communities, including young indigenous women, through intercultural, gender-sensitive and action-oriented human rights education and leadership development. </w:t>
      </w:r>
      <w:r w:rsidRPr="00A85E89">
        <w:rPr>
          <w:rFonts w:asciiTheme="minorHAnsi" w:eastAsiaTheme="minorEastAsia" w:hAnsiTheme="minorHAnsi" w:cstheme="minorHAnsi"/>
          <w:sz w:val="22"/>
        </w:rPr>
        <w:t xml:space="preserve"> </w:t>
      </w:r>
      <w:r w:rsidRPr="00A85E89">
        <w:rPr>
          <w:rFonts w:asciiTheme="minorHAnsi" w:hAnsiTheme="minorHAnsi" w:cstheme="minorHAnsi"/>
          <w:sz w:val="22"/>
        </w:rPr>
        <w:tab/>
      </w:r>
    </w:p>
    <w:p w14:paraId="6F5E14F9" w14:textId="04A63853" w:rsidR="3C38FA77" w:rsidRPr="00A85E89" w:rsidRDefault="1B8723E7" w:rsidP="00A85E89">
      <w:pPr>
        <w:rPr>
          <w:rFonts w:asciiTheme="minorHAnsi" w:eastAsiaTheme="minorEastAsia" w:hAnsiTheme="minorHAnsi" w:cstheme="minorHAnsi"/>
          <w:sz w:val="22"/>
          <w:szCs w:val="22"/>
          <w:lang w:val="en-US"/>
        </w:rPr>
      </w:pPr>
      <w:r w:rsidRPr="00A85E89">
        <w:rPr>
          <w:rFonts w:asciiTheme="minorHAnsi" w:eastAsiaTheme="minorEastAsia" w:hAnsiTheme="minorHAnsi" w:cstheme="minorHAnsi"/>
          <w:sz w:val="22"/>
          <w:szCs w:val="22"/>
          <w:lang w:val="en-US"/>
        </w:rPr>
        <w:t xml:space="preserve">2 </w:t>
      </w:r>
      <w:r w:rsidR="3C38FA77" w:rsidRPr="00A85E89">
        <w:rPr>
          <w:rFonts w:asciiTheme="minorHAnsi" w:eastAsiaTheme="minorEastAsia" w:hAnsiTheme="minorHAnsi" w:cstheme="minorHAnsi"/>
          <w:sz w:val="22"/>
          <w:szCs w:val="22"/>
          <w:lang w:val="en-US"/>
        </w:rPr>
        <w:t>ONAMIAP bases (</w:t>
      </w:r>
      <w:r w:rsidR="00C0456B">
        <w:rPr>
          <w:rFonts w:asciiTheme="minorHAnsi" w:eastAsiaTheme="minorEastAsia" w:hAnsiTheme="minorHAnsi" w:cstheme="minorHAnsi"/>
          <w:sz w:val="22"/>
          <w:szCs w:val="22"/>
          <w:lang w:val="en-US"/>
        </w:rPr>
        <w:t>WKK</w:t>
      </w:r>
      <w:r w:rsidR="3C38FA77" w:rsidRPr="00A85E89">
        <w:rPr>
          <w:rFonts w:asciiTheme="minorHAnsi" w:eastAsiaTheme="minorEastAsia" w:hAnsiTheme="minorHAnsi" w:cstheme="minorHAnsi"/>
          <w:sz w:val="22"/>
          <w:szCs w:val="22"/>
          <w:lang w:val="en-US"/>
        </w:rPr>
        <w:t xml:space="preserve"> and O</w:t>
      </w:r>
      <w:r w:rsidR="00C0456B">
        <w:rPr>
          <w:rFonts w:asciiTheme="minorHAnsi" w:eastAsiaTheme="minorEastAsia" w:hAnsiTheme="minorHAnsi" w:cstheme="minorHAnsi"/>
          <w:sz w:val="22"/>
          <w:szCs w:val="22"/>
          <w:lang w:val="en-US"/>
        </w:rPr>
        <w:t>CIDMUCHI</w:t>
      </w:r>
      <w:r w:rsidR="3C38FA77" w:rsidRPr="00A85E89">
        <w:rPr>
          <w:rFonts w:asciiTheme="minorHAnsi" w:eastAsiaTheme="minorEastAsia" w:hAnsiTheme="minorHAnsi" w:cstheme="minorHAnsi"/>
          <w:sz w:val="22"/>
          <w:szCs w:val="22"/>
          <w:lang w:val="en-US"/>
        </w:rPr>
        <w:t xml:space="preserve">) that have established and functioning Youth Secretariats </w:t>
      </w:r>
    </w:p>
    <w:p w14:paraId="0C1CB232" w14:textId="2CD67730" w:rsidR="3C38FA77" w:rsidRPr="00A85E89" w:rsidRDefault="323AAF85" w:rsidP="00A85E89">
      <w:pPr>
        <w:rPr>
          <w:rFonts w:asciiTheme="minorHAnsi" w:eastAsiaTheme="minorEastAsia" w:hAnsiTheme="minorHAnsi" w:cstheme="minorHAnsi"/>
          <w:sz w:val="22"/>
          <w:szCs w:val="22"/>
          <w:lang w:val="en-US"/>
        </w:rPr>
      </w:pPr>
      <w:r w:rsidRPr="00A85E89">
        <w:rPr>
          <w:rFonts w:asciiTheme="minorHAnsi" w:eastAsiaTheme="minorEastAsia" w:hAnsiTheme="minorHAnsi" w:cstheme="minorHAnsi"/>
          <w:sz w:val="22"/>
          <w:szCs w:val="22"/>
          <w:lang w:val="en-US"/>
        </w:rPr>
        <w:t xml:space="preserve">15 </w:t>
      </w:r>
      <w:r w:rsidR="3C38FA77" w:rsidRPr="00A85E89">
        <w:rPr>
          <w:rFonts w:asciiTheme="minorHAnsi" w:eastAsiaTheme="minorEastAsia" w:hAnsiTheme="minorHAnsi" w:cstheme="minorHAnsi"/>
          <w:sz w:val="22"/>
          <w:szCs w:val="22"/>
          <w:lang w:val="en-US"/>
        </w:rPr>
        <w:t xml:space="preserve">young women joining established ONAMIAP bases and actively participating </w:t>
      </w:r>
    </w:p>
    <w:p w14:paraId="6B8CB7F8" w14:textId="3AB17B2B" w:rsidR="3DA5106C" w:rsidRPr="00EF561D" w:rsidRDefault="1A053C2B" w:rsidP="00EF561D">
      <w:pPr>
        <w:spacing w:after="120"/>
        <w:rPr>
          <w:rFonts w:asciiTheme="minorHAnsi" w:eastAsiaTheme="minorEastAsia" w:hAnsiTheme="minorHAnsi" w:cstheme="minorHAnsi"/>
          <w:sz w:val="22"/>
          <w:szCs w:val="22"/>
          <w:lang w:val="en-US"/>
        </w:rPr>
      </w:pPr>
      <w:r w:rsidRPr="00A85E89">
        <w:rPr>
          <w:rFonts w:asciiTheme="minorHAnsi" w:eastAsiaTheme="minorEastAsia" w:hAnsiTheme="minorHAnsi" w:cstheme="minorHAnsi"/>
          <w:sz w:val="22"/>
          <w:szCs w:val="22"/>
          <w:lang w:val="en-US"/>
        </w:rPr>
        <w:t xml:space="preserve">15 </w:t>
      </w:r>
      <w:r w:rsidR="3C38FA77" w:rsidRPr="00A85E89">
        <w:rPr>
          <w:rFonts w:asciiTheme="minorHAnsi" w:eastAsiaTheme="minorEastAsia" w:hAnsiTheme="minorHAnsi" w:cstheme="minorHAnsi"/>
          <w:sz w:val="22"/>
          <w:szCs w:val="22"/>
          <w:lang w:val="en-US"/>
        </w:rPr>
        <w:t>successfully completed regional level exchange and capacity building initiatives</w:t>
      </w:r>
    </w:p>
    <w:p w14:paraId="1280485C" w14:textId="4B243BD9" w:rsidR="00C33E4B" w:rsidRPr="00A85E89" w:rsidRDefault="00C33E4B" w:rsidP="00A85E89">
      <w:pPr>
        <w:spacing w:after="120"/>
        <w:rPr>
          <w:rFonts w:asciiTheme="minorHAnsi" w:hAnsiTheme="minorHAnsi" w:cstheme="minorHAnsi"/>
          <w:b/>
          <w:sz w:val="22"/>
          <w:szCs w:val="22"/>
          <w:lang w:val="en-GB"/>
        </w:rPr>
      </w:pPr>
      <w:r w:rsidRPr="00A85E89">
        <w:rPr>
          <w:rFonts w:asciiTheme="minorHAnsi" w:hAnsiTheme="minorHAnsi" w:cstheme="minorHAnsi"/>
          <w:b/>
          <w:sz w:val="22"/>
          <w:szCs w:val="22"/>
          <w:lang w:val="en-GB"/>
        </w:rPr>
        <w:t xml:space="preserve">Project outputs: </w:t>
      </w:r>
    </w:p>
    <w:p w14:paraId="12B647C6" w14:textId="4E701DE1" w:rsidR="6DDCD2AA" w:rsidRPr="00A85E89" w:rsidRDefault="6DDCD2AA" w:rsidP="00A85E89">
      <w:pPr>
        <w:rPr>
          <w:rFonts w:asciiTheme="minorHAnsi" w:eastAsia="Calibri" w:hAnsiTheme="minorHAnsi" w:cstheme="minorHAnsi"/>
          <w:b/>
          <w:sz w:val="22"/>
          <w:szCs w:val="22"/>
          <w:lang w:val="en-GB"/>
        </w:rPr>
      </w:pPr>
      <w:r w:rsidRPr="00A85E89">
        <w:rPr>
          <w:rFonts w:asciiTheme="minorHAnsi" w:eastAsia="Calibri" w:hAnsiTheme="minorHAnsi" w:cstheme="minorHAnsi"/>
          <w:b/>
          <w:sz w:val="22"/>
          <w:szCs w:val="22"/>
          <w:lang w:val="en-GB"/>
        </w:rPr>
        <w:t xml:space="preserve">1.1 </w:t>
      </w:r>
      <w:r w:rsidRPr="00A85E89">
        <w:rPr>
          <w:rFonts w:asciiTheme="minorHAnsi" w:hAnsiTheme="minorHAnsi" w:cstheme="minorHAnsi"/>
          <w:sz w:val="22"/>
          <w:szCs w:val="22"/>
          <w:lang w:val="en-US"/>
        </w:rPr>
        <w:tab/>
      </w:r>
      <w:r w:rsidR="6A29BE76" w:rsidRPr="00A85E89">
        <w:rPr>
          <w:rFonts w:asciiTheme="minorHAnsi" w:eastAsia="Calibri" w:hAnsiTheme="minorHAnsi" w:cstheme="minorHAnsi"/>
          <w:b/>
          <w:sz w:val="22"/>
          <w:szCs w:val="22"/>
          <w:lang w:val="en-GB"/>
        </w:rPr>
        <w:t xml:space="preserve">The </w:t>
      </w:r>
      <w:r w:rsidR="6A29BE76" w:rsidRPr="00A85E89">
        <w:rPr>
          <w:rFonts w:asciiTheme="minorHAnsi" w:eastAsia="Calibri" w:hAnsiTheme="minorHAnsi" w:cstheme="minorHAnsi"/>
          <w:b/>
          <w:i/>
          <w:sz w:val="22"/>
          <w:szCs w:val="22"/>
          <w:lang w:val="en-GB"/>
        </w:rPr>
        <w:t>basic</w:t>
      </w:r>
      <w:r w:rsidR="6A29BE76" w:rsidRPr="00A85E89">
        <w:rPr>
          <w:rFonts w:asciiTheme="minorHAnsi" w:eastAsia="Calibri" w:hAnsiTheme="minorHAnsi" w:cstheme="minorHAnsi"/>
          <w:b/>
          <w:sz w:val="22"/>
          <w:szCs w:val="22"/>
          <w:lang w:val="en-GB"/>
        </w:rPr>
        <w:t xml:space="preserve"> itinerant human rights training school, “Defending My Rights and My Identity”, provides training for young indigenous women in </w:t>
      </w:r>
      <w:proofErr w:type="spellStart"/>
      <w:r w:rsidR="6A29BE76" w:rsidRPr="00A85E89">
        <w:rPr>
          <w:rFonts w:asciiTheme="minorHAnsi" w:eastAsia="Calibri" w:hAnsiTheme="minorHAnsi" w:cstheme="minorHAnsi"/>
          <w:b/>
          <w:sz w:val="22"/>
          <w:szCs w:val="22"/>
          <w:lang w:val="en-GB"/>
        </w:rPr>
        <w:t>Kukama</w:t>
      </w:r>
      <w:proofErr w:type="spellEnd"/>
      <w:r w:rsidR="6A29BE76" w:rsidRPr="00A85E89">
        <w:rPr>
          <w:rFonts w:asciiTheme="minorHAnsi" w:eastAsia="Calibri" w:hAnsiTheme="minorHAnsi" w:cstheme="minorHAnsi"/>
          <w:b/>
          <w:sz w:val="22"/>
          <w:szCs w:val="22"/>
          <w:lang w:val="en-GB"/>
        </w:rPr>
        <w:t xml:space="preserve"> and </w:t>
      </w:r>
      <w:proofErr w:type="spellStart"/>
      <w:r w:rsidR="00EC3C31" w:rsidRPr="00A85E89">
        <w:rPr>
          <w:rFonts w:asciiTheme="minorHAnsi" w:eastAsia="Calibri" w:hAnsiTheme="minorHAnsi" w:cstheme="minorHAnsi"/>
          <w:b/>
          <w:bCs/>
          <w:sz w:val="22"/>
          <w:szCs w:val="22"/>
          <w:lang w:val="en-GB"/>
        </w:rPr>
        <w:t>Shiwilu</w:t>
      </w:r>
      <w:proofErr w:type="spellEnd"/>
      <w:r w:rsidR="6A29BE76" w:rsidRPr="00A85E89">
        <w:rPr>
          <w:rFonts w:asciiTheme="minorHAnsi" w:eastAsia="Calibri" w:hAnsiTheme="minorHAnsi" w:cstheme="minorHAnsi"/>
          <w:b/>
          <w:sz w:val="22"/>
          <w:szCs w:val="22"/>
          <w:lang w:val="en-GB"/>
        </w:rPr>
        <w:t xml:space="preserve"> communities</w:t>
      </w:r>
    </w:p>
    <w:p w14:paraId="40A4E4BB" w14:textId="0EDE050C" w:rsidR="6A29BE76" w:rsidRPr="00A85E89" w:rsidRDefault="6E909BD9"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GB"/>
        </w:rPr>
        <w:t>9</w:t>
      </w:r>
      <w:r w:rsidR="1F27F8C0" w:rsidRPr="00A85E89">
        <w:rPr>
          <w:rFonts w:asciiTheme="minorHAnsi" w:eastAsia="Calibri" w:hAnsiTheme="minorHAnsi" w:cstheme="minorHAnsi"/>
          <w:sz w:val="22"/>
          <w:szCs w:val="22"/>
          <w:lang w:val="en-GB"/>
        </w:rPr>
        <w:t xml:space="preserve"> communities where the schools are operating</w:t>
      </w:r>
      <w:r w:rsidR="1F27F8C0" w:rsidRPr="00A85E89">
        <w:rPr>
          <w:rFonts w:asciiTheme="minorHAnsi" w:eastAsia="Calibri" w:hAnsiTheme="minorHAnsi" w:cstheme="minorHAnsi"/>
          <w:sz w:val="22"/>
          <w:szCs w:val="22"/>
          <w:lang w:val="en-US"/>
        </w:rPr>
        <w:t xml:space="preserve"> </w:t>
      </w:r>
    </w:p>
    <w:p w14:paraId="541B1F7F" w14:textId="25B5FD19" w:rsidR="6A29BE76" w:rsidRPr="00A85E89" w:rsidRDefault="26E22CF1" w:rsidP="00A85E89">
      <w:pPr>
        <w:rPr>
          <w:rFonts w:asciiTheme="minorHAnsi" w:eastAsia="Calibri" w:hAnsiTheme="minorHAnsi" w:cstheme="minorHAnsi"/>
          <w:sz w:val="22"/>
          <w:szCs w:val="22"/>
          <w:lang w:val="en-US"/>
        </w:rPr>
      </w:pPr>
      <w:r w:rsidRPr="00A85E89">
        <w:rPr>
          <w:rFonts w:asciiTheme="minorHAnsi" w:eastAsia="Arial" w:hAnsiTheme="minorHAnsi" w:cstheme="minorHAnsi"/>
          <w:color w:val="000000" w:themeColor="text1"/>
          <w:sz w:val="22"/>
          <w:szCs w:val="22"/>
          <w:lang w:val="en-GB"/>
        </w:rPr>
        <w:t xml:space="preserve">130 </w:t>
      </w:r>
      <w:r w:rsidR="1F27F8C0" w:rsidRPr="00A85E89">
        <w:rPr>
          <w:rFonts w:asciiTheme="minorHAnsi" w:eastAsia="Arial" w:hAnsiTheme="minorHAnsi" w:cstheme="minorHAnsi"/>
          <w:color w:val="000000" w:themeColor="text1"/>
          <w:sz w:val="22"/>
          <w:szCs w:val="22"/>
          <w:lang w:val="en-GB"/>
        </w:rPr>
        <w:t xml:space="preserve">young </w:t>
      </w:r>
      <w:proofErr w:type="spellStart"/>
      <w:r w:rsidR="1F27F8C0" w:rsidRPr="00A85E89">
        <w:rPr>
          <w:rFonts w:asciiTheme="minorHAnsi" w:eastAsia="Arial" w:hAnsiTheme="minorHAnsi" w:cstheme="minorHAnsi"/>
          <w:color w:val="000000" w:themeColor="text1"/>
          <w:sz w:val="22"/>
          <w:szCs w:val="22"/>
          <w:lang w:val="en-GB"/>
        </w:rPr>
        <w:t>Kukama</w:t>
      </w:r>
      <w:proofErr w:type="spellEnd"/>
      <w:r w:rsidR="1F27F8C0" w:rsidRPr="00A85E89">
        <w:rPr>
          <w:rFonts w:asciiTheme="minorHAnsi" w:eastAsia="Arial" w:hAnsiTheme="minorHAnsi" w:cstheme="minorHAnsi"/>
          <w:color w:val="000000" w:themeColor="text1"/>
          <w:sz w:val="22"/>
          <w:szCs w:val="22"/>
          <w:lang w:val="en-GB"/>
        </w:rPr>
        <w:t xml:space="preserve"> and </w:t>
      </w:r>
      <w:proofErr w:type="spellStart"/>
      <w:r w:rsidR="7604760E" w:rsidRPr="00A85E89">
        <w:rPr>
          <w:rFonts w:asciiTheme="minorHAnsi" w:eastAsia="Arial" w:hAnsiTheme="minorHAnsi" w:cstheme="minorHAnsi"/>
          <w:color w:val="000000" w:themeColor="text1"/>
          <w:sz w:val="22"/>
          <w:szCs w:val="22"/>
          <w:lang w:val="en-GB"/>
        </w:rPr>
        <w:t>Shiwilu</w:t>
      </w:r>
      <w:proofErr w:type="spellEnd"/>
      <w:r w:rsidR="1F27F8C0" w:rsidRPr="00A85E89">
        <w:rPr>
          <w:rFonts w:asciiTheme="minorHAnsi" w:eastAsia="Arial" w:hAnsiTheme="minorHAnsi" w:cstheme="minorHAnsi"/>
          <w:color w:val="000000" w:themeColor="text1"/>
          <w:sz w:val="22"/>
          <w:szCs w:val="22"/>
          <w:lang w:val="en-GB"/>
        </w:rPr>
        <w:t xml:space="preserve"> women enrolled </w:t>
      </w:r>
      <w:r w:rsidR="1F27F8C0" w:rsidRPr="00A85E89">
        <w:rPr>
          <w:rFonts w:asciiTheme="minorHAnsi" w:eastAsia="Calibri" w:hAnsiTheme="minorHAnsi" w:cstheme="minorHAnsi"/>
          <w:sz w:val="22"/>
          <w:szCs w:val="22"/>
          <w:lang w:val="en-GB"/>
        </w:rPr>
        <w:t xml:space="preserve"> </w:t>
      </w:r>
      <w:r w:rsidR="1F27F8C0" w:rsidRPr="00A85E89">
        <w:rPr>
          <w:rFonts w:asciiTheme="minorHAnsi" w:eastAsia="Calibri" w:hAnsiTheme="minorHAnsi" w:cstheme="minorHAnsi"/>
          <w:sz w:val="22"/>
          <w:szCs w:val="22"/>
          <w:lang w:val="en-US"/>
        </w:rPr>
        <w:t xml:space="preserve"> </w:t>
      </w:r>
    </w:p>
    <w:p w14:paraId="2572D051" w14:textId="77777777" w:rsidR="007509DD" w:rsidRPr="00A85E89" w:rsidRDefault="007509DD" w:rsidP="00A85E89">
      <w:pPr>
        <w:rPr>
          <w:rFonts w:asciiTheme="minorHAnsi" w:eastAsia="Calibri" w:hAnsiTheme="minorHAnsi" w:cstheme="minorHAnsi"/>
          <w:sz w:val="22"/>
          <w:szCs w:val="22"/>
          <w:lang w:val="en-US"/>
        </w:rPr>
      </w:pPr>
    </w:p>
    <w:p w14:paraId="1C68986F" w14:textId="228CB3CA" w:rsidR="7443690E" w:rsidRPr="00A85E89" w:rsidRDefault="7443690E" w:rsidP="00A85E89">
      <w:pPr>
        <w:rPr>
          <w:rFonts w:asciiTheme="minorHAnsi" w:eastAsia="Calibri" w:hAnsiTheme="minorHAnsi" w:cstheme="minorHAnsi"/>
          <w:b/>
          <w:sz w:val="22"/>
          <w:szCs w:val="22"/>
          <w:lang w:val="en-US"/>
        </w:rPr>
      </w:pPr>
      <w:r w:rsidRPr="00A85E89">
        <w:rPr>
          <w:rFonts w:asciiTheme="minorHAnsi" w:eastAsia="Calibri" w:hAnsiTheme="minorHAnsi" w:cstheme="minorHAnsi"/>
          <w:b/>
          <w:sz w:val="22"/>
          <w:szCs w:val="22"/>
          <w:lang w:val="en-GB"/>
        </w:rPr>
        <w:t>1.2</w:t>
      </w:r>
      <w:r w:rsidRPr="00A85E89">
        <w:rPr>
          <w:rFonts w:asciiTheme="minorHAnsi" w:hAnsiTheme="minorHAnsi" w:cstheme="minorHAnsi"/>
          <w:sz w:val="22"/>
          <w:szCs w:val="22"/>
          <w:lang w:val="en-US"/>
        </w:rPr>
        <w:tab/>
      </w:r>
      <w:r w:rsidR="6A29BE76" w:rsidRPr="00A85E89">
        <w:rPr>
          <w:rFonts w:asciiTheme="minorHAnsi" w:eastAsia="Calibri" w:hAnsiTheme="minorHAnsi" w:cstheme="minorHAnsi"/>
          <w:b/>
          <w:sz w:val="22"/>
          <w:szCs w:val="22"/>
          <w:lang w:val="en-GB"/>
        </w:rPr>
        <w:t>The basic training school is expanded to offer learning and knowledge sharing spaces to other community members, including children, young men and adult women and men, who are interested in learning about indigenous, women’s and environmental rights.</w:t>
      </w:r>
      <w:r w:rsidR="6A29BE76" w:rsidRPr="00A85E89">
        <w:rPr>
          <w:rFonts w:asciiTheme="minorHAnsi" w:eastAsia="Calibri" w:hAnsiTheme="minorHAnsi" w:cstheme="minorHAnsi"/>
          <w:b/>
          <w:sz w:val="22"/>
          <w:szCs w:val="22"/>
          <w:lang w:val="en-US"/>
        </w:rPr>
        <w:t xml:space="preserve"> </w:t>
      </w:r>
    </w:p>
    <w:p w14:paraId="71201F6E" w14:textId="1C4AD449" w:rsidR="6A29BE76" w:rsidRPr="00A85E89" w:rsidRDefault="3FD84A53"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US"/>
        </w:rPr>
        <w:t xml:space="preserve">4 </w:t>
      </w:r>
      <w:r w:rsidR="1F27F8C0" w:rsidRPr="00A85E89">
        <w:rPr>
          <w:rFonts w:asciiTheme="minorHAnsi" w:eastAsia="Calibri" w:hAnsiTheme="minorHAnsi" w:cstheme="minorHAnsi"/>
          <w:sz w:val="22"/>
          <w:szCs w:val="22"/>
          <w:lang w:val="en-US"/>
        </w:rPr>
        <w:t xml:space="preserve">playful, creative, culturally appropriate and gender-sensitive materials produced for indigenous children </w:t>
      </w:r>
    </w:p>
    <w:p w14:paraId="7AC2B939" w14:textId="6F20A8D1" w:rsidR="6A29BE76" w:rsidRPr="00A85E89" w:rsidRDefault="3B36E942"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US"/>
        </w:rPr>
        <w:t xml:space="preserve">150 </w:t>
      </w:r>
      <w:r w:rsidR="1F27F8C0" w:rsidRPr="00A85E89">
        <w:rPr>
          <w:rFonts w:asciiTheme="minorHAnsi" w:eastAsia="Calibri" w:hAnsiTheme="minorHAnsi" w:cstheme="minorHAnsi"/>
          <w:sz w:val="22"/>
          <w:szCs w:val="22"/>
          <w:lang w:val="en-US"/>
        </w:rPr>
        <w:t xml:space="preserve">children involved in relevant quality educational activities </w:t>
      </w:r>
    </w:p>
    <w:p w14:paraId="2F2AE836" w14:textId="02AB948E" w:rsidR="6A29BE76" w:rsidRPr="00A85E89" w:rsidRDefault="667503BE" w:rsidP="00A85E89">
      <w:pPr>
        <w:rPr>
          <w:rFonts w:asciiTheme="minorHAnsi" w:eastAsia="Arial" w:hAnsiTheme="minorHAnsi" w:cstheme="minorHAnsi"/>
          <w:color w:val="000000" w:themeColor="text1"/>
          <w:sz w:val="22"/>
          <w:szCs w:val="22"/>
          <w:lang w:val="en-GB"/>
        </w:rPr>
      </w:pPr>
      <w:r w:rsidRPr="00A85E89">
        <w:rPr>
          <w:rFonts w:asciiTheme="minorHAnsi" w:eastAsia="Arial" w:hAnsiTheme="minorHAnsi" w:cstheme="minorHAnsi"/>
          <w:color w:val="000000" w:themeColor="text1"/>
          <w:sz w:val="22"/>
          <w:szCs w:val="22"/>
          <w:lang w:val="en-US"/>
        </w:rPr>
        <w:t xml:space="preserve">90 </w:t>
      </w:r>
      <w:r w:rsidR="1F27F8C0" w:rsidRPr="00A85E89">
        <w:rPr>
          <w:rFonts w:asciiTheme="minorHAnsi" w:eastAsia="Arial" w:hAnsiTheme="minorHAnsi" w:cstheme="minorHAnsi"/>
          <w:color w:val="000000" w:themeColor="text1"/>
          <w:sz w:val="22"/>
          <w:szCs w:val="22"/>
          <w:lang w:val="en-US"/>
        </w:rPr>
        <w:t xml:space="preserve">young men </w:t>
      </w:r>
      <w:r w:rsidR="7F431238" w:rsidRPr="00A85E89">
        <w:rPr>
          <w:rFonts w:asciiTheme="minorHAnsi" w:eastAsia="Arial" w:hAnsiTheme="minorHAnsi" w:cstheme="minorHAnsi"/>
          <w:color w:val="000000" w:themeColor="text1"/>
          <w:sz w:val="22"/>
          <w:szCs w:val="22"/>
          <w:lang w:val="en-US"/>
        </w:rPr>
        <w:t xml:space="preserve">and 90 older women participate in learning and exchange spaces </w:t>
      </w:r>
      <w:r w:rsidR="1F27F8C0" w:rsidRPr="00A85E89">
        <w:rPr>
          <w:rFonts w:asciiTheme="minorHAnsi" w:eastAsia="Arial" w:hAnsiTheme="minorHAnsi" w:cstheme="minorHAnsi"/>
          <w:color w:val="000000" w:themeColor="text1"/>
          <w:sz w:val="22"/>
          <w:szCs w:val="22"/>
          <w:lang w:val="en-GB"/>
        </w:rPr>
        <w:t xml:space="preserve"> </w:t>
      </w:r>
    </w:p>
    <w:p w14:paraId="033A7DB5" w14:textId="77777777" w:rsidR="007509DD" w:rsidRPr="00A85E89" w:rsidRDefault="007509DD" w:rsidP="00A85E89">
      <w:pPr>
        <w:rPr>
          <w:rFonts w:asciiTheme="minorHAnsi" w:eastAsia="Arial" w:hAnsiTheme="minorHAnsi" w:cstheme="minorHAnsi"/>
          <w:color w:val="000000" w:themeColor="text1"/>
          <w:sz w:val="22"/>
          <w:szCs w:val="22"/>
          <w:lang w:val="en-GB"/>
        </w:rPr>
      </w:pPr>
    </w:p>
    <w:p w14:paraId="7658ED0E" w14:textId="2D7CF405" w:rsidR="75575BCB" w:rsidRPr="00A85E89" w:rsidRDefault="75575BCB" w:rsidP="00A85E89">
      <w:pPr>
        <w:rPr>
          <w:rFonts w:asciiTheme="minorHAnsi" w:eastAsia="Calibri" w:hAnsiTheme="minorHAnsi" w:cstheme="minorHAnsi"/>
          <w:sz w:val="22"/>
          <w:szCs w:val="22"/>
          <w:lang w:val="en-US"/>
        </w:rPr>
      </w:pPr>
      <w:r w:rsidRPr="00A85E89">
        <w:rPr>
          <w:rFonts w:asciiTheme="minorHAnsi" w:eastAsia="Calibri" w:hAnsiTheme="minorHAnsi" w:cstheme="minorHAnsi"/>
          <w:b/>
          <w:sz w:val="22"/>
          <w:szCs w:val="22"/>
          <w:lang w:val="en-GB"/>
        </w:rPr>
        <w:t>1.3</w:t>
      </w:r>
      <w:r w:rsidRPr="00A85E89">
        <w:rPr>
          <w:rFonts w:asciiTheme="minorHAnsi" w:hAnsiTheme="minorHAnsi" w:cstheme="minorHAnsi"/>
          <w:sz w:val="22"/>
          <w:szCs w:val="22"/>
          <w:lang w:val="en-US"/>
        </w:rPr>
        <w:tab/>
      </w:r>
      <w:r w:rsidR="6A29BE76" w:rsidRPr="00A85E89">
        <w:rPr>
          <w:rFonts w:asciiTheme="minorHAnsi" w:eastAsia="Calibri" w:hAnsiTheme="minorHAnsi" w:cstheme="minorHAnsi"/>
          <w:b/>
          <w:sz w:val="22"/>
          <w:szCs w:val="22"/>
          <w:lang w:val="en-GB"/>
        </w:rPr>
        <w:t xml:space="preserve">Young </w:t>
      </w:r>
      <w:proofErr w:type="spellStart"/>
      <w:r w:rsidR="6A29BE76" w:rsidRPr="00A85E89">
        <w:rPr>
          <w:rFonts w:asciiTheme="minorHAnsi" w:eastAsia="Calibri" w:hAnsiTheme="minorHAnsi" w:cstheme="minorHAnsi"/>
          <w:b/>
          <w:sz w:val="22"/>
          <w:szCs w:val="22"/>
          <w:lang w:val="en-GB"/>
        </w:rPr>
        <w:t>Kukama</w:t>
      </w:r>
      <w:proofErr w:type="spellEnd"/>
      <w:r w:rsidR="6A29BE76" w:rsidRPr="00A85E89">
        <w:rPr>
          <w:rFonts w:asciiTheme="minorHAnsi" w:eastAsia="Calibri" w:hAnsiTheme="minorHAnsi" w:cstheme="minorHAnsi"/>
          <w:b/>
          <w:sz w:val="22"/>
          <w:szCs w:val="22"/>
          <w:lang w:val="en-GB"/>
        </w:rPr>
        <w:t xml:space="preserve"> and </w:t>
      </w:r>
      <w:proofErr w:type="spellStart"/>
      <w:r w:rsidR="6A29BE76" w:rsidRPr="00A85E89">
        <w:rPr>
          <w:rFonts w:asciiTheme="minorHAnsi" w:eastAsia="Calibri" w:hAnsiTheme="minorHAnsi" w:cstheme="minorHAnsi"/>
          <w:b/>
          <w:sz w:val="22"/>
          <w:szCs w:val="22"/>
          <w:lang w:val="en-GB"/>
        </w:rPr>
        <w:t>Shiwilu</w:t>
      </w:r>
      <w:proofErr w:type="spellEnd"/>
      <w:r w:rsidR="6A29BE76" w:rsidRPr="00A85E89">
        <w:rPr>
          <w:rFonts w:asciiTheme="minorHAnsi" w:eastAsia="Calibri" w:hAnsiTheme="minorHAnsi" w:cstheme="minorHAnsi"/>
          <w:b/>
          <w:sz w:val="22"/>
          <w:szCs w:val="22"/>
          <w:lang w:val="en-GB"/>
        </w:rPr>
        <w:t xml:space="preserve"> indigenous women act as peer-to-peer multipliers, passing on their knowledge by reaching out and engaging with others in their schools and neighbouring communities</w:t>
      </w:r>
      <w:r w:rsidR="6A29BE76" w:rsidRPr="00A85E89">
        <w:rPr>
          <w:rFonts w:asciiTheme="minorHAnsi" w:eastAsia="Calibri" w:hAnsiTheme="minorHAnsi" w:cstheme="minorHAnsi"/>
          <w:b/>
          <w:sz w:val="22"/>
          <w:szCs w:val="22"/>
          <w:lang w:val="en-US"/>
        </w:rPr>
        <w:t xml:space="preserve"> </w:t>
      </w:r>
      <w:r w:rsidRPr="00A85E89">
        <w:rPr>
          <w:rFonts w:asciiTheme="minorHAnsi" w:hAnsiTheme="minorHAnsi" w:cstheme="minorHAnsi"/>
          <w:sz w:val="22"/>
          <w:szCs w:val="22"/>
          <w:lang w:val="en-US"/>
        </w:rPr>
        <w:tab/>
      </w:r>
    </w:p>
    <w:p w14:paraId="7FB5A419" w14:textId="6752EC7A" w:rsidR="6A29BE76" w:rsidRPr="00A85E89" w:rsidRDefault="5E9584D1"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GB"/>
        </w:rPr>
        <w:t>36</w:t>
      </w:r>
      <w:r w:rsidR="1F27F8C0" w:rsidRPr="00A85E89">
        <w:rPr>
          <w:rFonts w:asciiTheme="minorHAnsi" w:eastAsia="Calibri" w:hAnsiTheme="minorHAnsi" w:cstheme="minorHAnsi"/>
          <w:sz w:val="22"/>
          <w:szCs w:val="22"/>
          <w:lang w:val="en-GB"/>
        </w:rPr>
        <w:t xml:space="preserve"> young women participating in training of trainers</w:t>
      </w:r>
      <w:r w:rsidR="1F27F8C0" w:rsidRPr="00A85E89">
        <w:rPr>
          <w:rFonts w:asciiTheme="minorHAnsi" w:eastAsia="Calibri" w:hAnsiTheme="minorHAnsi" w:cstheme="minorHAnsi"/>
          <w:sz w:val="22"/>
          <w:szCs w:val="22"/>
          <w:lang w:val="en-US"/>
        </w:rPr>
        <w:t xml:space="preserve"> </w:t>
      </w:r>
    </w:p>
    <w:p w14:paraId="0A021168" w14:textId="1FA9C6BF" w:rsidR="6A29BE76" w:rsidRPr="00A85E89" w:rsidRDefault="09910A53"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GB"/>
        </w:rPr>
        <w:t xml:space="preserve">800 </w:t>
      </w:r>
      <w:r w:rsidR="1F27F8C0" w:rsidRPr="00A85E89">
        <w:rPr>
          <w:rFonts w:asciiTheme="minorHAnsi" w:eastAsia="Calibri" w:hAnsiTheme="minorHAnsi" w:cstheme="minorHAnsi"/>
          <w:sz w:val="22"/>
          <w:szCs w:val="22"/>
          <w:lang w:val="en-GB"/>
        </w:rPr>
        <w:t>young people reached through training delivered by their peers</w:t>
      </w:r>
      <w:r w:rsidR="1F27F8C0" w:rsidRPr="00A85E89">
        <w:rPr>
          <w:rFonts w:asciiTheme="minorHAnsi" w:eastAsia="Calibri" w:hAnsiTheme="minorHAnsi" w:cstheme="minorHAnsi"/>
          <w:sz w:val="22"/>
          <w:szCs w:val="22"/>
          <w:lang w:val="en-US"/>
        </w:rPr>
        <w:t xml:space="preserve"> </w:t>
      </w:r>
    </w:p>
    <w:p w14:paraId="19D79031" w14:textId="4B243BD9" w:rsidR="6A29BE76" w:rsidRPr="00A85E89" w:rsidRDefault="6A29BE76" w:rsidP="00A85E89">
      <w:pPr>
        <w:tabs>
          <w:tab w:val="left" w:pos="549"/>
          <w:tab w:val="left" w:pos="4793"/>
        </w:tabs>
        <w:ind w:firstLine="45"/>
        <w:rPr>
          <w:rFonts w:asciiTheme="minorHAnsi" w:hAnsiTheme="minorHAnsi" w:cstheme="minorHAnsi"/>
          <w:sz w:val="22"/>
          <w:szCs w:val="22"/>
          <w:lang w:val="en-US"/>
        </w:rPr>
      </w:pPr>
      <w:r w:rsidRPr="00A85E89">
        <w:rPr>
          <w:rFonts w:asciiTheme="minorHAnsi" w:eastAsia="Segoe UI" w:hAnsiTheme="minorHAnsi" w:cstheme="minorHAnsi"/>
          <w:sz w:val="22"/>
          <w:szCs w:val="22"/>
          <w:lang w:val="en-US"/>
        </w:rPr>
        <w:t xml:space="preserve"> </w:t>
      </w:r>
    </w:p>
    <w:p w14:paraId="43184A2E" w14:textId="1DABE3B3" w:rsidR="7B4061DD" w:rsidRPr="00A85E89" w:rsidRDefault="7B4061DD" w:rsidP="00A85E89">
      <w:pPr>
        <w:rPr>
          <w:rFonts w:asciiTheme="minorHAnsi" w:eastAsia="Calibri" w:hAnsiTheme="minorHAnsi" w:cstheme="minorHAnsi"/>
          <w:sz w:val="22"/>
          <w:szCs w:val="22"/>
          <w:lang w:val="en-US"/>
        </w:rPr>
      </w:pPr>
      <w:r w:rsidRPr="00A85E89">
        <w:rPr>
          <w:rFonts w:asciiTheme="minorHAnsi" w:eastAsia="Calibri" w:hAnsiTheme="minorHAnsi" w:cstheme="minorHAnsi"/>
          <w:b/>
          <w:sz w:val="22"/>
          <w:szCs w:val="22"/>
          <w:lang w:val="en-GB"/>
        </w:rPr>
        <w:lastRenderedPageBreak/>
        <w:t>1.4</w:t>
      </w:r>
      <w:r w:rsidRPr="00A85E89">
        <w:rPr>
          <w:rFonts w:asciiTheme="minorHAnsi" w:hAnsiTheme="minorHAnsi" w:cstheme="minorHAnsi"/>
          <w:sz w:val="22"/>
          <w:szCs w:val="22"/>
          <w:lang w:val="en-US"/>
        </w:rPr>
        <w:tab/>
      </w:r>
      <w:r w:rsidR="6A29BE76" w:rsidRPr="00A85E89">
        <w:rPr>
          <w:rFonts w:asciiTheme="minorHAnsi" w:eastAsia="Calibri" w:hAnsiTheme="minorHAnsi" w:cstheme="minorHAnsi"/>
          <w:b/>
          <w:sz w:val="22"/>
          <w:szCs w:val="22"/>
          <w:lang w:val="en-GB"/>
        </w:rPr>
        <w:t xml:space="preserve">An </w:t>
      </w:r>
      <w:r w:rsidR="6A29BE76" w:rsidRPr="00A85E89">
        <w:rPr>
          <w:rFonts w:asciiTheme="minorHAnsi" w:eastAsia="Calibri" w:hAnsiTheme="minorHAnsi" w:cstheme="minorHAnsi"/>
          <w:b/>
          <w:i/>
          <w:sz w:val="22"/>
          <w:szCs w:val="22"/>
          <w:lang w:val="en-GB"/>
        </w:rPr>
        <w:t>advanced</w:t>
      </w:r>
      <w:r w:rsidR="6A29BE76" w:rsidRPr="00A85E89">
        <w:rPr>
          <w:rFonts w:asciiTheme="minorHAnsi" w:eastAsia="Calibri" w:hAnsiTheme="minorHAnsi" w:cstheme="minorHAnsi"/>
          <w:b/>
          <w:sz w:val="22"/>
          <w:szCs w:val="22"/>
          <w:lang w:val="en-GB"/>
        </w:rPr>
        <w:t xml:space="preserve"> training school, “Active Participation and Leadership”, has been established to support young </w:t>
      </w:r>
      <w:proofErr w:type="spellStart"/>
      <w:r w:rsidR="6A29BE76" w:rsidRPr="00A85E89">
        <w:rPr>
          <w:rFonts w:asciiTheme="minorHAnsi" w:eastAsia="Calibri" w:hAnsiTheme="minorHAnsi" w:cstheme="minorHAnsi"/>
          <w:b/>
          <w:sz w:val="22"/>
          <w:szCs w:val="22"/>
          <w:lang w:val="en-GB"/>
        </w:rPr>
        <w:t>Kukama</w:t>
      </w:r>
      <w:proofErr w:type="spellEnd"/>
      <w:r w:rsidR="6A29BE76" w:rsidRPr="00A85E89">
        <w:rPr>
          <w:rFonts w:asciiTheme="minorHAnsi" w:eastAsia="Calibri" w:hAnsiTheme="minorHAnsi" w:cstheme="minorHAnsi"/>
          <w:b/>
          <w:sz w:val="22"/>
          <w:szCs w:val="22"/>
          <w:lang w:val="en-GB"/>
        </w:rPr>
        <w:t xml:space="preserve"> and </w:t>
      </w:r>
      <w:proofErr w:type="spellStart"/>
      <w:r w:rsidR="00EC3C31" w:rsidRPr="00A85E89">
        <w:rPr>
          <w:rFonts w:asciiTheme="minorHAnsi" w:eastAsia="Calibri" w:hAnsiTheme="minorHAnsi" w:cstheme="minorHAnsi"/>
          <w:b/>
          <w:bCs/>
          <w:sz w:val="22"/>
          <w:szCs w:val="22"/>
          <w:lang w:val="en-GB"/>
        </w:rPr>
        <w:t>Shiwilu</w:t>
      </w:r>
      <w:proofErr w:type="spellEnd"/>
      <w:r w:rsidR="6A29BE76" w:rsidRPr="00A85E89">
        <w:rPr>
          <w:rFonts w:asciiTheme="minorHAnsi" w:eastAsia="Calibri" w:hAnsiTheme="minorHAnsi" w:cstheme="minorHAnsi"/>
          <w:b/>
          <w:sz w:val="22"/>
          <w:szCs w:val="22"/>
          <w:lang w:val="en-GB"/>
        </w:rPr>
        <w:t xml:space="preserve"> indigenous women interested in continuing with their learning journey through a deeper understanding and commitment to defending of human rights  </w:t>
      </w:r>
      <w:r w:rsidR="6A29BE76" w:rsidRPr="00A85E89">
        <w:rPr>
          <w:rFonts w:asciiTheme="minorHAnsi" w:eastAsia="Calibri" w:hAnsiTheme="minorHAnsi" w:cstheme="minorHAnsi"/>
          <w:sz w:val="22"/>
          <w:szCs w:val="22"/>
          <w:lang w:val="en-US"/>
        </w:rPr>
        <w:t xml:space="preserve"> </w:t>
      </w:r>
      <w:r w:rsidRPr="00A85E89">
        <w:rPr>
          <w:rFonts w:asciiTheme="minorHAnsi" w:hAnsiTheme="minorHAnsi" w:cstheme="minorHAnsi"/>
          <w:sz w:val="22"/>
          <w:szCs w:val="22"/>
          <w:lang w:val="en-US"/>
        </w:rPr>
        <w:tab/>
      </w:r>
    </w:p>
    <w:p w14:paraId="7D8B3EA3" w14:textId="2CCB2646" w:rsidR="6A29BE76" w:rsidRPr="00A85E89" w:rsidRDefault="51D0B63A"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GB"/>
        </w:rPr>
        <w:t xml:space="preserve">30 </w:t>
      </w:r>
      <w:r w:rsidR="1F27F8C0" w:rsidRPr="00A85E89">
        <w:rPr>
          <w:rFonts w:asciiTheme="minorHAnsi" w:eastAsia="Calibri" w:hAnsiTheme="minorHAnsi" w:cstheme="minorHAnsi"/>
          <w:sz w:val="22"/>
          <w:szCs w:val="22"/>
          <w:lang w:val="en-GB"/>
        </w:rPr>
        <w:t xml:space="preserve">young </w:t>
      </w:r>
      <w:proofErr w:type="spellStart"/>
      <w:r w:rsidR="1F27F8C0" w:rsidRPr="00A85E89">
        <w:rPr>
          <w:rFonts w:asciiTheme="minorHAnsi" w:eastAsia="Calibri" w:hAnsiTheme="minorHAnsi" w:cstheme="minorHAnsi"/>
          <w:sz w:val="22"/>
          <w:szCs w:val="22"/>
          <w:lang w:val="en-GB"/>
        </w:rPr>
        <w:t>Kukama</w:t>
      </w:r>
      <w:proofErr w:type="spellEnd"/>
      <w:r w:rsidR="1F27F8C0" w:rsidRPr="00A85E89">
        <w:rPr>
          <w:rFonts w:asciiTheme="minorHAnsi" w:eastAsia="Calibri" w:hAnsiTheme="minorHAnsi" w:cstheme="minorHAnsi"/>
          <w:sz w:val="22"/>
          <w:szCs w:val="22"/>
          <w:lang w:val="en-GB"/>
        </w:rPr>
        <w:t xml:space="preserve"> and </w:t>
      </w:r>
      <w:proofErr w:type="spellStart"/>
      <w:r w:rsidR="7604760E" w:rsidRPr="00A85E89">
        <w:rPr>
          <w:rFonts w:asciiTheme="minorHAnsi" w:eastAsia="Calibri" w:hAnsiTheme="minorHAnsi" w:cstheme="minorHAnsi"/>
          <w:sz w:val="22"/>
          <w:szCs w:val="22"/>
          <w:lang w:val="en-GB"/>
        </w:rPr>
        <w:t>Shiwilu</w:t>
      </w:r>
      <w:proofErr w:type="spellEnd"/>
      <w:r w:rsidR="1F27F8C0" w:rsidRPr="00A85E89">
        <w:rPr>
          <w:rFonts w:asciiTheme="minorHAnsi" w:eastAsia="Calibri" w:hAnsiTheme="minorHAnsi" w:cstheme="minorHAnsi"/>
          <w:sz w:val="22"/>
          <w:szCs w:val="22"/>
          <w:lang w:val="en-GB"/>
        </w:rPr>
        <w:t xml:space="preserve"> women enrolled in advanced training schools</w:t>
      </w:r>
      <w:r w:rsidR="1F27F8C0" w:rsidRPr="00A85E89">
        <w:rPr>
          <w:rFonts w:asciiTheme="minorHAnsi" w:eastAsia="Calibri" w:hAnsiTheme="minorHAnsi" w:cstheme="minorHAnsi"/>
          <w:sz w:val="22"/>
          <w:szCs w:val="22"/>
          <w:lang w:val="en-US"/>
        </w:rPr>
        <w:t xml:space="preserve"> </w:t>
      </w:r>
    </w:p>
    <w:p w14:paraId="7812EDFD" w14:textId="4B243BD9" w:rsidR="6A29BE76" w:rsidRPr="00A85E89" w:rsidRDefault="6A29BE76" w:rsidP="00A85E89">
      <w:pPr>
        <w:tabs>
          <w:tab w:val="left" w:pos="549"/>
          <w:tab w:val="left" w:pos="4793"/>
        </w:tabs>
        <w:ind w:firstLine="45"/>
        <w:rPr>
          <w:rFonts w:asciiTheme="minorHAnsi" w:hAnsiTheme="minorHAnsi" w:cstheme="minorHAnsi"/>
          <w:sz w:val="22"/>
          <w:szCs w:val="22"/>
          <w:lang w:val="en-US"/>
        </w:rPr>
      </w:pPr>
      <w:r w:rsidRPr="00A85E89">
        <w:rPr>
          <w:rFonts w:asciiTheme="minorHAnsi" w:eastAsia="Segoe UI" w:hAnsiTheme="minorHAnsi" w:cstheme="minorHAnsi"/>
          <w:sz w:val="22"/>
          <w:szCs w:val="22"/>
          <w:lang w:val="en-US"/>
        </w:rPr>
        <w:t xml:space="preserve"> </w:t>
      </w:r>
    </w:p>
    <w:p w14:paraId="63BC1D55" w14:textId="578FBCDF" w:rsidR="296B25B1" w:rsidRPr="00A85E89" w:rsidRDefault="296B25B1" w:rsidP="00A85E89">
      <w:pPr>
        <w:rPr>
          <w:rFonts w:asciiTheme="minorHAnsi" w:eastAsia="Calibri" w:hAnsiTheme="minorHAnsi" w:cstheme="minorHAnsi"/>
          <w:sz w:val="22"/>
          <w:szCs w:val="22"/>
          <w:lang w:val="en-US"/>
        </w:rPr>
      </w:pPr>
      <w:r w:rsidRPr="00A85E89">
        <w:rPr>
          <w:rFonts w:asciiTheme="minorHAnsi" w:eastAsia="Calibri" w:hAnsiTheme="minorHAnsi" w:cstheme="minorHAnsi"/>
          <w:b/>
          <w:sz w:val="22"/>
          <w:szCs w:val="22"/>
          <w:lang w:val="en-US"/>
        </w:rPr>
        <w:t>2.1</w:t>
      </w:r>
      <w:r w:rsidRPr="00A85E89">
        <w:rPr>
          <w:rFonts w:asciiTheme="minorHAnsi" w:hAnsiTheme="minorHAnsi" w:cstheme="minorHAnsi"/>
          <w:sz w:val="22"/>
          <w:szCs w:val="22"/>
          <w:lang w:val="en-US"/>
        </w:rPr>
        <w:tab/>
      </w:r>
      <w:r w:rsidR="6A29BE76" w:rsidRPr="00A85E89">
        <w:rPr>
          <w:rFonts w:asciiTheme="minorHAnsi" w:eastAsia="Calibri" w:hAnsiTheme="minorHAnsi" w:cstheme="minorHAnsi"/>
          <w:b/>
          <w:sz w:val="22"/>
          <w:szCs w:val="22"/>
          <w:lang w:val="en-US"/>
        </w:rPr>
        <w:t xml:space="preserve">Young indigenous </w:t>
      </w:r>
      <w:proofErr w:type="spellStart"/>
      <w:r w:rsidR="6A29BE76" w:rsidRPr="00A85E89">
        <w:rPr>
          <w:rFonts w:asciiTheme="minorHAnsi" w:eastAsia="Calibri" w:hAnsiTheme="minorHAnsi" w:cstheme="minorHAnsi"/>
          <w:b/>
          <w:sz w:val="22"/>
          <w:szCs w:val="22"/>
          <w:lang w:val="en-US"/>
        </w:rPr>
        <w:t>Kukama</w:t>
      </w:r>
      <w:proofErr w:type="spellEnd"/>
      <w:r w:rsidR="6A29BE76" w:rsidRPr="00A85E89">
        <w:rPr>
          <w:rFonts w:asciiTheme="minorHAnsi" w:eastAsia="Calibri" w:hAnsiTheme="minorHAnsi" w:cstheme="minorHAnsi"/>
          <w:b/>
          <w:sz w:val="22"/>
          <w:szCs w:val="22"/>
          <w:lang w:val="en-US"/>
        </w:rPr>
        <w:t xml:space="preserve"> and </w:t>
      </w:r>
      <w:proofErr w:type="spellStart"/>
      <w:r w:rsidR="00EC3C31" w:rsidRPr="00A85E89">
        <w:rPr>
          <w:rFonts w:asciiTheme="minorHAnsi" w:eastAsia="Calibri" w:hAnsiTheme="minorHAnsi" w:cstheme="minorHAnsi"/>
          <w:b/>
          <w:bCs/>
          <w:sz w:val="22"/>
          <w:szCs w:val="22"/>
          <w:lang w:val="en-US"/>
        </w:rPr>
        <w:t>Shiwilu</w:t>
      </w:r>
      <w:proofErr w:type="spellEnd"/>
      <w:r w:rsidR="6A29BE76" w:rsidRPr="00A85E89">
        <w:rPr>
          <w:rFonts w:asciiTheme="minorHAnsi" w:eastAsia="Calibri" w:hAnsiTheme="minorHAnsi" w:cstheme="minorHAnsi"/>
          <w:b/>
          <w:sz w:val="22"/>
          <w:szCs w:val="22"/>
          <w:lang w:val="en-US"/>
        </w:rPr>
        <w:t xml:space="preserve"> women participating in the basic training school design local action plans which put their learning into practice, addressing critical rights issues affecting their communities. </w:t>
      </w:r>
      <w:r w:rsidRPr="00A85E89">
        <w:rPr>
          <w:rFonts w:asciiTheme="minorHAnsi" w:hAnsiTheme="minorHAnsi" w:cstheme="minorHAnsi"/>
          <w:sz w:val="22"/>
          <w:szCs w:val="22"/>
          <w:lang w:val="en-US"/>
        </w:rPr>
        <w:tab/>
      </w:r>
    </w:p>
    <w:p w14:paraId="005633CF" w14:textId="7E26ACF8" w:rsidR="6A29BE76" w:rsidRPr="00A85E89" w:rsidRDefault="4A30F210"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US"/>
        </w:rPr>
        <w:t>6</w:t>
      </w:r>
      <w:r w:rsidR="1F27F8C0" w:rsidRPr="00A85E89">
        <w:rPr>
          <w:rFonts w:asciiTheme="minorHAnsi" w:eastAsia="Calibri" w:hAnsiTheme="minorHAnsi" w:cstheme="minorHAnsi"/>
          <w:sz w:val="22"/>
          <w:szCs w:val="22"/>
          <w:lang w:val="en-US"/>
        </w:rPr>
        <w:t xml:space="preserve"> </w:t>
      </w:r>
      <w:r w:rsidR="21A98301" w:rsidRPr="00A85E89">
        <w:rPr>
          <w:rStyle w:val="contextualspellingandgrammarerror"/>
          <w:rFonts w:asciiTheme="minorHAnsi" w:hAnsiTheme="minorHAnsi" w:cstheme="minorHAnsi"/>
          <w:color w:val="000000" w:themeColor="text1"/>
          <w:sz w:val="22"/>
          <w:szCs w:val="22"/>
          <w:lang w:val="en-US"/>
        </w:rPr>
        <w:t>community</w:t>
      </w:r>
      <w:r w:rsidR="1F27F8C0" w:rsidRPr="00A85E89">
        <w:rPr>
          <w:rFonts w:asciiTheme="minorHAnsi" w:eastAsia="Calibri" w:hAnsiTheme="minorHAnsi" w:cstheme="minorHAnsi"/>
          <w:sz w:val="22"/>
          <w:szCs w:val="22"/>
          <w:lang w:val="en-US"/>
        </w:rPr>
        <w:t xml:space="preserve"> action plans</w:t>
      </w:r>
      <w:r w:rsidR="444E8DCE" w:rsidRPr="00A85E89">
        <w:rPr>
          <w:rFonts w:asciiTheme="minorHAnsi" w:eastAsia="Calibri" w:hAnsiTheme="minorHAnsi" w:cstheme="minorHAnsi"/>
          <w:sz w:val="22"/>
          <w:szCs w:val="22"/>
          <w:lang w:val="en-US"/>
        </w:rPr>
        <w:t xml:space="preserve"> </w:t>
      </w:r>
      <w:r w:rsidR="1F27F8C0" w:rsidRPr="00A85E89">
        <w:rPr>
          <w:rFonts w:asciiTheme="minorHAnsi" w:eastAsia="Calibri" w:hAnsiTheme="minorHAnsi" w:cstheme="minorHAnsi"/>
          <w:sz w:val="22"/>
          <w:szCs w:val="22"/>
          <w:lang w:val="en-US"/>
        </w:rPr>
        <w:t xml:space="preserve">developed </w:t>
      </w:r>
    </w:p>
    <w:p w14:paraId="0A4CF62C" w14:textId="5CA72B9A" w:rsidR="6A29BE76" w:rsidRPr="00A85E89" w:rsidRDefault="7C8FB9A7"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US"/>
        </w:rPr>
        <w:t>6</w:t>
      </w:r>
      <w:r w:rsidR="1F27F8C0" w:rsidRPr="00A85E89">
        <w:rPr>
          <w:rFonts w:asciiTheme="minorHAnsi" w:eastAsia="Calibri" w:hAnsiTheme="minorHAnsi" w:cstheme="minorHAnsi"/>
          <w:sz w:val="22"/>
          <w:szCs w:val="22"/>
          <w:lang w:val="en-US"/>
        </w:rPr>
        <w:t xml:space="preserve"> campaigning and local advocacy </w:t>
      </w:r>
      <w:proofErr w:type="gramStart"/>
      <w:r w:rsidR="1F27F8C0" w:rsidRPr="00A85E89">
        <w:rPr>
          <w:rFonts w:asciiTheme="minorHAnsi" w:eastAsia="Calibri" w:hAnsiTheme="minorHAnsi" w:cstheme="minorHAnsi"/>
          <w:sz w:val="22"/>
          <w:szCs w:val="22"/>
          <w:lang w:val="en-US"/>
        </w:rPr>
        <w:t>actions</w:t>
      </w:r>
      <w:r w:rsidR="770FC84C" w:rsidRPr="00A85E89">
        <w:rPr>
          <w:rFonts w:asciiTheme="minorHAnsi" w:eastAsia="Calibri" w:hAnsiTheme="minorHAnsi" w:cstheme="minorHAnsi"/>
          <w:sz w:val="22"/>
          <w:szCs w:val="22"/>
          <w:lang w:val="en-US"/>
        </w:rPr>
        <w:t xml:space="preserve"> </w:t>
      </w:r>
      <w:r w:rsidR="1F27F8C0" w:rsidRPr="00A85E89">
        <w:rPr>
          <w:rFonts w:asciiTheme="minorHAnsi" w:eastAsia="Calibri" w:hAnsiTheme="minorHAnsi" w:cstheme="minorHAnsi"/>
          <w:sz w:val="22"/>
          <w:szCs w:val="22"/>
          <w:lang w:val="en-US"/>
        </w:rPr>
        <w:t xml:space="preserve"> developed</w:t>
      </w:r>
      <w:proofErr w:type="gramEnd"/>
      <w:r w:rsidR="1F27F8C0" w:rsidRPr="00A85E89">
        <w:rPr>
          <w:rFonts w:asciiTheme="minorHAnsi" w:eastAsia="Calibri" w:hAnsiTheme="minorHAnsi" w:cstheme="minorHAnsi"/>
          <w:sz w:val="22"/>
          <w:szCs w:val="22"/>
          <w:lang w:val="en-US"/>
        </w:rPr>
        <w:t xml:space="preserve"> </w:t>
      </w:r>
    </w:p>
    <w:p w14:paraId="485E291A" w14:textId="2FD9A0CF" w:rsidR="3DA5106C" w:rsidRPr="00A85E89" w:rsidRDefault="3DA5106C" w:rsidP="00A85E89">
      <w:pPr>
        <w:rPr>
          <w:rFonts w:asciiTheme="minorHAnsi" w:eastAsia="Calibri" w:hAnsiTheme="minorHAnsi" w:cstheme="minorHAnsi"/>
          <w:sz w:val="22"/>
          <w:szCs w:val="22"/>
          <w:lang w:val="en-US"/>
        </w:rPr>
      </w:pPr>
    </w:p>
    <w:p w14:paraId="16809B97" w14:textId="564006E2" w:rsidR="7ED16AF6" w:rsidRPr="00A85E89" w:rsidRDefault="0E278C85" w:rsidP="00A85E89">
      <w:pPr>
        <w:rPr>
          <w:rFonts w:asciiTheme="minorHAnsi" w:eastAsia="Calibri" w:hAnsiTheme="minorHAnsi" w:cstheme="minorHAnsi"/>
          <w:b/>
          <w:bCs/>
          <w:sz w:val="22"/>
          <w:szCs w:val="22"/>
          <w:lang w:val="en-US"/>
        </w:rPr>
      </w:pPr>
      <w:r w:rsidRPr="00A85E89">
        <w:rPr>
          <w:rFonts w:asciiTheme="minorHAnsi" w:eastAsia="Calibri" w:hAnsiTheme="minorHAnsi" w:cstheme="minorHAnsi"/>
          <w:b/>
          <w:bCs/>
          <w:sz w:val="22"/>
          <w:szCs w:val="22"/>
          <w:lang w:val="en-US"/>
        </w:rPr>
        <w:t>2.2</w:t>
      </w:r>
      <w:r w:rsidR="7ED16AF6" w:rsidRPr="00A85E89">
        <w:rPr>
          <w:rFonts w:asciiTheme="minorHAnsi" w:hAnsiTheme="minorHAnsi" w:cstheme="minorHAnsi"/>
          <w:lang w:val="en-US"/>
        </w:rPr>
        <w:tab/>
      </w:r>
      <w:r w:rsidR="1F27F8C0" w:rsidRPr="00A85E89">
        <w:rPr>
          <w:rFonts w:asciiTheme="minorHAnsi" w:eastAsia="Calibri" w:hAnsiTheme="minorHAnsi" w:cstheme="minorHAnsi"/>
          <w:b/>
          <w:bCs/>
          <w:sz w:val="22"/>
          <w:szCs w:val="22"/>
          <w:lang w:val="en-US"/>
        </w:rPr>
        <w:t xml:space="preserve">Young indigenous </w:t>
      </w:r>
      <w:proofErr w:type="spellStart"/>
      <w:r w:rsidR="1F27F8C0" w:rsidRPr="00A85E89">
        <w:rPr>
          <w:rFonts w:asciiTheme="minorHAnsi" w:eastAsia="Calibri" w:hAnsiTheme="minorHAnsi" w:cstheme="minorHAnsi"/>
          <w:b/>
          <w:bCs/>
          <w:sz w:val="22"/>
          <w:szCs w:val="22"/>
          <w:lang w:val="en-US"/>
        </w:rPr>
        <w:t>Kukama</w:t>
      </w:r>
      <w:proofErr w:type="spellEnd"/>
      <w:r w:rsidR="1F27F8C0" w:rsidRPr="00A85E89">
        <w:rPr>
          <w:rFonts w:asciiTheme="minorHAnsi" w:eastAsia="Calibri" w:hAnsiTheme="minorHAnsi" w:cstheme="minorHAnsi"/>
          <w:b/>
          <w:bCs/>
          <w:sz w:val="22"/>
          <w:szCs w:val="22"/>
          <w:lang w:val="en-US"/>
        </w:rPr>
        <w:t xml:space="preserve"> and </w:t>
      </w:r>
      <w:proofErr w:type="spellStart"/>
      <w:r w:rsidR="1F27F8C0" w:rsidRPr="00A85E89">
        <w:rPr>
          <w:rFonts w:asciiTheme="minorHAnsi" w:eastAsia="Calibri" w:hAnsiTheme="minorHAnsi" w:cstheme="minorHAnsi"/>
          <w:b/>
          <w:bCs/>
          <w:sz w:val="22"/>
          <w:szCs w:val="22"/>
          <w:lang w:val="en-US"/>
        </w:rPr>
        <w:t>Shiwilu</w:t>
      </w:r>
      <w:proofErr w:type="spellEnd"/>
      <w:r w:rsidR="1F27F8C0" w:rsidRPr="00A85E89">
        <w:rPr>
          <w:rFonts w:asciiTheme="minorHAnsi" w:eastAsia="Calibri" w:hAnsiTheme="minorHAnsi" w:cstheme="minorHAnsi"/>
          <w:b/>
          <w:bCs/>
          <w:sz w:val="22"/>
          <w:szCs w:val="22"/>
          <w:lang w:val="en-US"/>
        </w:rPr>
        <w:t xml:space="preserve"> women create a common policy agenda and undertake knowledge-based campaigning, advocacy and policy-dialogue at regional (and national) levels to defend their rights and their territories </w:t>
      </w:r>
      <w:r w:rsidR="1F27F8C0" w:rsidRPr="00A85E89">
        <w:rPr>
          <w:rFonts w:asciiTheme="minorHAnsi" w:eastAsia="Segoe UI" w:hAnsiTheme="minorHAnsi" w:cstheme="minorHAnsi"/>
          <w:b/>
          <w:bCs/>
          <w:sz w:val="22"/>
          <w:szCs w:val="22"/>
          <w:lang w:val="en-US"/>
        </w:rPr>
        <w:t xml:space="preserve">  </w:t>
      </w:r>
      <w:r w:rsidR="7ED16AF6" w:rsidRPr="00A85E89">
        <w:rPr>
          <w:rFonts w:asciiTheme="minorHAnsi" w:hAnsiTheme="minorHAnsi" w:cstheme="minorHAnsi"/>
          <w:lang w:val="en-US"/>
        </w:rPr>
        <w:br/>
      </w:r>
      <w:r w:rsidR="36CEB0F5" w:rsidRPr="00A85E89">
        <w:rPr>
          <w:rFonts w:asciiTheme="minorHAnsi" w:eastAsia="Calibri" w:hAnsiTheme="minorHAnsi" w:cstheme="minorHAnsi"/>
          <w:sz w:val="22"/>
          <w:szCs w:val="22"/>
          <w:lang w:val="en-US"/>
        </w:rPr>
        <w:t xml:space="preserve">2 </w:t>
      </w:r>
      <w:r w:rsidR="1F27F8C0" w:rsidRPr="00A85E89">
        <w:rPr>
          <w:rFonts w:asciiTheme="minorHAnsi" w:eastAsia="Calibri" w:hAnsiTheme="minorHAnsi" w:cstheme="minorHAnsi"/>
          <w:sz w:val="22"/>
          <w:szCs w:val="22"/>
          <w:lang w:val="en-US"/>
        </w:rPr>
        <w:t xml:space="preserve">public online and offline campaigns </w:t>
      </w:r>
      <w:r w:rsidR="544B193A" w:rsidRPr="00A85E89">
        <w:rPr>
          <w:rFonts w:asciiTheme="minorHAnsi" w:eastAsia="Calibri" w:hAnsiTheme="minorHAnsi" w:cstheme="minorHAnsi"/>
          <w:sz w:val="22"/>
          <w:szCs w:val="22"/>
          <w:lang w:val="en-US"/>
        </w:rPr>
        <w:t xml:space="preserve">are </w:t>
      </w:r>
      <w:r w:rsidR="1F27F8C0" w:rsidRPr="00A85E89">
        <w:rPr>
          <w:rFonts w:asciiTheme="minorHAnsi" w:eastAsia="Calibri" w:hAnsiTheme="minorHAnsi" w:cstheme="minorHAnsi"/>
          <w:sz w:val="22"/>
          <w:szCs w:val="22"/>
          <w:lang w:val="en-US"/>
        </w:rPr>
        <w:t xml:space="preserve">successfully completed </w:t>
      </w:r>
    </w:p>
    <w:p w14:paraId="7EDC592F" w14:textId="2B163C84" w:rsidR="6A29BE76" w:rsidRPr="00A85E89" w:rsidRDefault="2900FE0E"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US"/>
        </w:rPr>
        <w:t>50,000</w:t>
      </w:r>
      <w:r w:rsidR="1F27F8C0" w:rsidRPr="00A85E89">
        <w:rPr>
          <w:rFonts w:asciiTheme="minorHAnsi" w:eastAsia="Calibri" w:hAnsiTheme="minorHAnsi" w:cstheme="minorHAnsi"/>
          <w:sz w:val="22"/>
          <w:szCs w:val="22"/>
          <w:lang w:val="en-US"/>
        </w:rPr>
        <w:t xml:space="preserve"> people and communities </w:t>
      </w:r>
      <w:r w:rsidR="22355989" w:rsidRPr="00A85E89">
        <w:rPr>
          <w:rFonts w:asciiTheme="minorHAnsi" w:eastAsia="Calibri" w:hAnsiTheme="minorHAnsi" w:cstheme="minorHAnsi"/>
          <w:sz w:val="22"/>
          <w:szCs w:val="22"/>
          <w:lang w:val="en-US"/>
        </w:rPr>
        <w:t xml:space="preserve">are </w:t>
      </w:r>
      <w:r w:rsidR="1F27F8C0" w:rsidRPr="00A85E89">
        <w:rPr>
          <w:rFonts w:asciiTheme="minorHAnsi" w:eastAsia="Calibri" w:hAnsiTheme="minorHAnsi" w:cstheme="minorHAnsi"/>
          <w:sz w:val="22"/>
          <w:szCs w:val="22"/>
          <w:lang w:val="en-US"/>
        </w:rPr>
        <w:t xml:space="preserve">reached through public campaigns </w:t>
      </w:r>
    </w:p>
    <w:p w14:paraId="292A633C" w14:textId="736BD09E" w:rsidR="6A29BE76" w:rsidRPr="00A85E89" w:rsidRDefault="2E856968"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US"/>
        </w:rPr>
        <w:t xml:space="preserve">15 </w:t>
      </w:r>
      <w:r w:rsidR="1F27F8C0" w:rsidRPr="00A85E89">
        <w:rPr>
          <w:rFonts w:asciiTheme="minorHAnsi" w:eastAsia="Calibri" w:hAnsiTheme="minorHAnsi" w:cstheme="minorHAnsi"/>
          <w:sz w:val="22"/>
          <w:szCs w:val="22"/>
          <w:lang w:val="en-US"/>
        </w:rPr>
        <w:t xml:space="preserve">requests for policy change presented to relevant authorities by indigenous women activists </w:t>
      </w:r>
    </w:p>
    <w:p w14:paraId="4C6BC23E" w14:textId="4BBFFC06" w:rsidR="3DA5106C" w:rsidRPr="00A85E89" w:rsidRDefault="3DA5106C" w:rsidP="00A85E89">
      <w:pPr>
        <w:rPr>
          <w:rFonts w:asciiTheme="minorHAnsi" w:eastAsia="Calibri" w:hAnsiTheme="minorHAnsi" w:cstheme="minorHAnsi"/>
          <w:sz w:val="22"/>
          <w:szCs w:val="22"/>
          <w:lang w:val="en-US"/>
        </w:rPr>
      </w:pPr>
    </w:p>
    <w:p w14:paraId="1E0A8361" w14:textId="116C9575" w:rsidR="41544BEE" w:rsidRPr="00A85E89" w:rsidRDefault="41544BEE" w:rsidP="00A85E89">
      <w:pPr>
        <w:rPr>
          <w:rFonts w:asciiTheme="minorHAnsi" w:eastAsia="Calibri" w:hAnsiTheme="minorHAnsi" w:cstheme="minorHAnsi"/>
          <w:b/>
          <w:sz w:val="22"/>
          <w:szCs w:val="22"/>
          <w:lang w:val="en-US"/>
        </w:rPr>
      </w:pPr>
      <w:r w:rsidRPr="00A85E89">
        <w:rPr>
          <w:rFonts w:asciiTheme="minorHAnsi" w:eastAsia="Calibri" w:hAnsiTheme="minorHAnsi" w:cstheme="minorHAnsi"/>
          <w:b/>
          <w:sz w:val="22"/>
          <w:szCs w:val="22"/>
          <w:lang w:val="en-US"/>
        </w:rPr>
        <w:t>3.1</w:t>
      </w:r>
      <w:r w:rsidRPr="00A85E89">
        <w:rPr>
          <w:rFonts w:asciiTheme="minorHAnsi" w:hAnsiTheme="minorHAnsi" w:cstheme="minorHAnsi"/>
          <w:sz w:val="22"/>
          <w:szCs w:val="22"/>
          <w:lang w:val="en-US"/>
        </w:rPr>
        <w:tab/>
      </w:r>
      <w:r w:rsidR="6A29BE76" w:rsidRPr="00A85E89">
        <w:rPr>
          <w:rFonts w:asciiTheme="minorHAnsi" w:eastAsia="Calibri" w:hAnsiTheme="minorHAnsi" w:cstheme="minorHAnsi"/>
          <w:b/>
          <w:sz w:val="22"/>
          <w:szCs w:val="22"/>
          <w:lang w:val="en-US"/>
        </w:rPr>
        <w:t xml:space="preserve">ONAMIAP and their member organizations have strengthened their capacity to actively involve a new generation of young women leaders in organizational activities and spaces </w:t>
      </w:r>
      <w:r w:rsidRPr="00A85E89">
        <w:rPr>
          <w:rFonts w:asciiTheme="minorHAnsi" w:hAnsiTheme="minorHAnsi" w:cstheme="minorHAnsi"/>
          <w:sz w:val="22"/>
          <w:szCs w:val="22"/>
          <w:lang w:val="en-US"/>
        </w:rPr>
        <w:tab/>
      </w:r>
    </w:p>
    <w:p w14:paraId="5399120A" w14:textId="65D13B11" w:rsidR="6A29BE76" w:rsidRPr="00A85E89" w:rsidRDefault="08D5D742"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US"/>
        </w:rPr>
        <w:t xml:space="preserve">50 </w:t>
      </w:r>
      <w:r w:rsidR="1F27F8C0" w:rsidRPr="00A85E89">
        <w:rPr>
          <w:rFonts w:asciiTheme="minorHAnsi" w:eastAsia="Calibri" w:hAnsiTheme="minorHAnsi" w:cstheme="minorHAnsi"/>
          <w:sz w:val="22"/>
          <w:szCs w:val="22"/>
          <w:lang w:val="en-US"/>
        </w:rPr>
        <w:t xml:space="preserve">participants in ONAMIAP exchange and learning forum </w:t>
      </w:r>
    </w:p>
    <w:p w14:paraId="6C89E015" w14:textId="32CF21C7" w:rsidR="4114260F" w:rsidRPr="00A85E89" w:rsidRDefault="4114260F" w:rsidP="00A85E89">
      <w:pPr>
        <w:rPr>
          <w:rFonts w:asciiTheme="minorHAnsi" w:hAnsiTheme="minorHAnsi" w:cstheme="minorHAnsi"/>
          <w:sz w:val="22"/>
          <w:szCs w:val="22"/>
          <w:lang w:val="en-US"/>
        </w:rPr>
      </w:pPr>
      <w:r w:rsidRPr="00A85E89">
        <w:rPr>
          <w:rFonts w:asciiTheme="minorHAnsi" w:eastAsia="Calibri" w:hAnsiTheme="minorHAnsi" w:cstheme="minorHAnsi"/>
          <w:sz w:val="22"/>
          <w:szCs w:val="22"/>
          <w:lang w:val="en-US"/>
        </w:rPr>
        <w:t xml:space="preserve">30 </w:t>
      </w:r>
      <w:r w:rsidR="00DB7855" w:rsidRPr="00A85E89">
        <w:rPr>
          <w:rFonts w:asciiTheme="minorHAnsi" w:eastAsia="Calibri" w:hAnsiTheme="minorHAnsi" w:cstheme="minorHAnsi"/>
          <w:sz w:val="22"/>
          <w:szCs w:val="22"/>
          <w:lang w:val="en-US"/>
        </w:rPr>
        <w:t>participants</w:t>
      </w:r>
      <w:r w:rsidRPr="00A85E89">
        <w:rPr>
          <w:rFonts w:asciiTheme="minorHAnsi" w:eastAsia="Calibri" w:hAnsiTheme="minorHAnsi" w:cstheme="minorHAnsi"/>
          <w:sz w:val="22"/>
          <w:szCs w:val="22"/>
          <w:lang w:val="en-US"/>
        </w:rPr>
        <w:t xml:space="preserve"> in ONAMIAP’s national meeting of youth secretariats</w:t>
      </w:r>
    </w:p>
    <w:p w14:paraId="2629FF81" w14:textId="45A8690F" w:rsidR="6A29BE76" w:rsidRPr="00A85E89" w:rsidRDefault="00B929E3"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US"/>
        </w:rPr>
        <w:t xml:space="preserve">4 </w:t>
      </w:r>
      <w:r w:rsidR="1F27F8C0" w:rsidRPr="00A85E89">
        <w:rPr>
          <w:rFonts w:asciiTheme="minorHAnsi" w:eastAsia="Calibri" w:hAnsiTheme="minorHAnsi" w:cstheme="minorHAnsi"/>
          <w:sz w:val="22"/>
          <w:szCs w:val="22"/>
          <w:lang w:val="en-US"/>
        </w:rPr>
        <w:t xml:space="preserve">learning and knowledge sharing events for ONAMIAP and their partners /bases </w:t>
      </w:r>
      <w:r w:rsidR="451B3928" w:rsidRPr="00A85E89">
        <w:rPr>
          <w:rFonts w:asciiTheme="minorHAnsi" w:eastAsia="Calibri" w:hAnsiTheme="minorHAnsi" w:cstheme="minorHAnsi"/>
          <w:sz w:val="22"/>
          <w:szCs w:val="22"/>
          <w:lang w:val="en-US"/>
        </w:rPr>
        <w:t>with MANTHOC</w:t>
      </w:r>
    </w:p>
    <w:p w14:paraId="023F9B64" w14:textId="5A6952EF" w:rsidR="3DA5106C" w:rsidRPr="00A85E89" w:rsidRDefault="3DA5106C" w:rsidP="00A85E89">
      <w:pPr>
        <w:rPr>
          <w:rFonts w:asciiTheme="minorHAnsi" w:eastAsia="Calibri" w:hAnsiTheme="minorHAnsi" w:cstheme="minorHAnsi"/>
          <w:sz w:val="22"/>
          <w:szCs w:val="22"/>
          <w:lang w:val="en-US"/>
        </w:rPr>
      </w:pPr>
    </w:p>
    <w:p w14:paraId="7DA4E0B6" w14:textId="144A458E" w:rsidR="3FB946D7" w:rsidRPr="00A85E89" w:rsidRDefault="3FB946D7" w:rsidP="00A85E89">
      <w:pPr>
        <w:rPr>
          <w:rFonts w:asciiTheme="minorHAnsi" w:eastAsia="Calibri" w:hAnsiTheme="minorHAnsi" w:cstheme="minorHAnsi"/>
          <w:sz w:val="22"/>
          <w:szCs w:val="22"/>
          <w:lang w:val="en-US"/>
        </w:rPr>
      </w:pPr>
      <w:r w:rsidRPr="00A85E89">
        <w:rPr>
          <w:rFonts w:asciiTheme="minorHAnsi" w:eastAsia="Calibri" w:hAnsiTheme="minorHAnsi" w:cstheme="minorHAnsi"/>
          <w:b/>
          <w:sz w:val="22"/>
          <w:szCs w:val="22"/>
          <w:lang w:val="en-US"/>
        </w:rPr>
        <w:t>3.2</w:t>
      </w:r>
      <w:r w:rsidRPr="00A85E89">
        <w:rPr>
          <w:rFonts w:asciiTheme="minorHAnsi" w:hAnsiTheme="minorHAnsi" w:cstheme="minorHAnsi"/>
          <w:sz w:val="22"/>
          <w:szCs w:val="22"/>
          <w:lang w:val="en-US"/>
        </w:rPr>
        <w:tab/>
      </w:r>
      <w:r w:rsidR="6A29BE76" w:rsidRPr="00A85E89">
        <w:rPr>
          <w:rFonts w:asciiTheme="minorHAnsi" w:eastAsia="Calibri" w:hAnsiTheme="minorHAnsi" w:cstheme="minorHAnsi"/>
          <w:b/>
          <w:sz w:val="22"/>
          <w:szCs w:val="22"/>
          <w:lang w:val="en-US"/>
        </w:rPr>
        <w:t>Amnesty International and their partners in Peru, Brazil and Paraguay have shared, discussed and systematized relevant experiences at a regional level to identify and promote best practices in collaborating with indigenous communities in Latin America</w:t>
      </w:r>
      <w:r w:rsidR="6A29BE76" w:rsidRPr="00A85E89">
        <w:rPr>
          <w:rFonts w:asciiTheme="minorHAnsi" w:eastAsia="Calibri" w:hAnsiTheme="minorHAnsi" w:cstheme="minorHAnsi"/>
          <w:sz w:val="22"/>
          <w:szCs w:val="22"/>
          <w:lang w:val="en-US"/>
        </w:rPr>
        <w:t xml:space="preserve"> </w:t>
      </w:r>
      <w:r w:rsidRPr="00A85E89">
        <w:rPr>
          <w:rFonts w:asciiTheme="minorHAnsi" w:hAnsiTheme="minorHAnsi" w:cstheme="minorHAnsi"/>
          <w:sz w:val="22"/>
          <w:szCs w:val="22"/>
          <w:lang w:val="en-US"/>
        </w:rPr>
        <w:tab/>
      </w:r>
    </w:p>
    <w:p w14:paraId="4BA8E6C7" w14:textId="72303400" w:rsidR="6A29BE76" w:rsidRPr="00A85E89" w:rsidRDefault="26CD2F0C"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US"/>
        </w:rPr>
        <w:t xml:space="preserve">6 </w:t>
      </w:r>
      <w:r w:rsidR="1F27F8C0" w:rsidRPr="00A85E89">
        <w:rPr>
          <w:rFonts w:asciiTheme="minorHAnsi" w:eastAsia="Calibri" w:hAnsiTheme="minorHAnsi" w:cstheme="minorHAnsi"/>
          <w:sz w:val="22"/>
          <w:szCs w:val="22"/>
          <w:lang w:val="en-US"/>
        </w:rPr>
        <w:t xml:space="preserve">online regional webinars and seminars held </w:t>
      </w:r>
    </w:p>
    <w:p w14:paraId="0008CD6C" w14:textId="1116BE90" w:rsidR="6A29BE76" w:rsidRPr="00A85E89" w:rsidRDefault="6E37E7D6"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US"/>
        </w:rPr>
        <w:t xml:space="preserve">20 </w:t>
      </w:r>
      <w:r w:rsidR="1F27F8C0" w:rsidRPr="00A85E89">
        <w:rPr>
          <w:rFonts w:asciiTheme="minorHAnsi" w:eastAsia="Calibri" w:hAnsiTheme="minorHAnsi" w:cstheme="minorHAnsi"/>
          <w:sz w:val="22"/>
          <w:szCs w:val="22"/>
          <w:lang w:val="en-US"/>
        </w:rPr>
        <w:t xml:space="preserve">participants in regional level seminars and webinars from AI and relevant partner organizations </w:t>
      </w:r>
    </w:p>
    <w:p w14:paraId="4D1EE1CD" w14:textId="2C2024BB" w:rsidR="6A29BE76" w:rsidRPr="00A85E89" w:rsidRDefault="47959C28" w:rsidP="00A85E89">
      <w:pPr>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US"/>
        </w:rPr>
        <w:t xml:space="preserve">15 </w:t>
      </w:r>
      <w:r w:rsidR="1F27F8C0" w:rsidRPr="00A85E89">
        <w:rPr>
          <w:rFonts w:asciiTheme="minorHAnsi" w:eastAsia="Calibri" w:hAnsiTheme="minorHAnsi" w:cstheme="minorHAnsi"/>
          <w:sz w:val="22"/>
          <w:szCs w:val="22"/>
          <w:lang w:val="en-US"/>
        </w:rPr>
        <w:t xml:space="preserve">participants from AI and partner organizations in the regional forum </w:t>
      </w:r>
    </w:p>
    <w:p w14:paraId="0FBF27DA" w14:textId="773EAE4B" w:rsidR="3DA5106C" w:rsidRPr="00A85E89" w:rsidRDefault="2117ACFE" w:rsidP="00EF561D">
      <w:pPr>
        <w:spacing w:after="120"/>
        <w:rPr>
          <w:rFonts w:asciiTheme="minorHAnsi" w:eastAsia="Calibri" w:hAnsiTheme="minorHAnsi" w:cstheme="minorHAnsi"/>
          <w:sz w:val="22"/>
          <w:szCs w:val="22"/>
          <w:lang w:val="en-US"/>
        </w:rPr>
      </w:pPr>
      <w:r w:rsidRPr="00A85E89">
        <w:rPr>
          <w:rFonts w:asciiTheme="minorHAnsi" w:eastAsia="Calibri" w:hAnsiTheme="minorHAnsi" w:cstheme="minorHAnsi"/>
          <w:sz w:val="22"/>
          <w:szCs w:val="22"/>
          <w:lang w:val="en-US"/>
        </w:rPr>
        <w:t xml:space="preserve">4 </w:t>
      </w:r>
      <w:r w:rsidR="1F27F8C0" w:rsidRPr="00A85E89">
        <w:rPr>
          <w:rFonts w:asciiTheme="minorHAnsi" w:eastAsia="Calibri" w:hAnsiTheme="minorHAnsi" w:cstheme="minorHAnsi"/>
          <w:sz w:val="22"/>
          <w:szCs w:val="22"/>
          <w:lang w:val="en-US"/>
        </w:rPr>
        <w:t xml:space="preserve">AI Sections participating in the development and application of principles for partnership development with indigenous communities  </w:t>
      </w:r>
    </w:p>
    <w:p w14:paraId="3BE3EA04" w14:textId="08A9DAE1" w:rsidR="0025408E" w:rsidRPr="00EF561D" w:rsidRDefault="00381891" w:rsidP="00EF561D">
      <w:pPr>
        <w:pStyle w:val="paragraph"/>
        <w:spacing w:before="0" w:beforeAutospacing="0" w:after="120" w:afterAutospacing="0"/>
        <w:textAlignment w:val="baseline"/>
        <w:rPr>
          <w:rFonts w:asciiTheme="minorHAnsi" w:eastAsiaTheme="minorEastAsia" w:hAnsiTheme="minorHAnsi" w:cstheme="minorHAnsi"/>
          <w:b/>
          <w:bCs/>
          <w:sz w:val="22"/>
          <w:szCs w:val="22"/>
          <w:lang w:val="en-US"/>
        </w:rPr>
      </w:pPr>
      <w:r w:rsidRPr="00A85E89">
        <w:rPr>
          <w:rStyle w:val="normaltextrun"/>
          <w:rFonts w:asciiTheme="minorHAnsi" w:eastAsiaTheme="minorEastAsia" w:hAnsiTheme="minorHAnsi" w:cstheme="minorHAnsi"/>
          <w:b/>
          <w:bCs/>
          <w:sz w:val="22"/>
          <w:szCs w:val="22"/>
          <w:lang w:val="en-US"/>
        </w:rPr>
        <w:t xml:space="preserve">Project activities: </w:t>
      </w:r>
    </w:p>
    <w:p w14:paraId="398B874D" w14:textId="662E9750" w:rsidR="0025408E" w:rsidRPr="00A85E89" w:rsidRDefault="0025408E" w:rsidP="00A85E89">
      <w:pPr>
        <w:contextualSpacing/>
        <w:jc w:val="both"/>
        <w:rPr>
          <w:rFonts w:asciiTheme="minorHAnsi" w:eastAsiaTheme="minorEastAsia" w:hAnsiTheme="minorHAnsi" w:cstheme="minorHAnsi"/>
          <w:color w:val="000000" w:themeColor="text1"/>
          <w:sz w:val="22"/>
          <w:szCs w:val="22"/>
          <w:lang w:val="en-US"/>
        </w:rPr>
      </w:pPr>
      <w:r w:rsidRPr="00A85E89">
        <w:rPr>
          <w:rFonts w:asciiTheme="minorHAnsi" w:eastAsiaTheme="minorEastAsia" w:hAnsiTheme="minorHAnsi" w:cstheme="minorHAnsi"/>
          <w:b/>
          <w:color w:val="000000" w:themeColor="text1"/>
          <w:sz w:val="22"/>
          <w:szCs w:val="22"/>
          <w:lang w:val="en-US"/>
        </w:rPr>
        <w:t xml:space="preserve">1.1.1 Development of a community consultation plan covering all stages of the project to build trust and ensure support from community leaders and other stakeholders. (Q1) </w:t>
      </w:r>
      <w:r w:rsidRPr="00A85E89">
        <w:rPr>
          <w:rFonts w:asciiTheme="minorHAnsi" w:eastAsiaTheme="minorEastAsia" w:hAnsiTheme="minorHAnsi" w:cstheme="minorHAnsi"/>
          <w:color w:val="000000" w:themeColor="text1"/>
          <w:sz w:val="22"/>
          <w:szCs w:val="22"/>
          <w:lang w:val="en-US"/>
        </w:rPr>
        <w:t xml:space="preserve">An implementation plan and schedule for consultation and engagement activities with different project stakeholders will be developed, with the following objectives: (a) informing and educating community leaders, parents and other community members about the project, both at the start and at regular intervals during project implementation; (b) gathering their input and understanding local needs and issues from a range of perspectives; (c)securing ongoing authorization and engagement for the project from the wider community. </w:t>
      </w:r>
    </w:p>
    <w:p w14:paraId="2080C450" w14:textId="7F556FCD" w:rsidR="3C8F7821" w:rsidRPr="00A85E89" w:rsidRDefault="3C8F7821" w:rsidP="00A85E89">
      <w:pPr>
        <w:contextualSpacing/>
        <w:jc w:val="both"/>
        <w:rPr>
          <w:rFonts w:asciiTheme="minorHAnsi" w:eastAsia="Calibri" w:hAnsiTheme="minorHAnsi" w:cstheme="minorHAnsi"/>
          <w:sz w:val="22"/>
          <w:szCs w:val="22"/>
          <w:lang w:val="en-US"/>
        </w:rPr>
      </w:pPr>
      <w:r w:rsidRPr="00A85E89">
        <w:rPr>
          <w:rFonts w:asciiTheme="minorHAnsi" w:eastAsiaTheme="minorEastAsia" w:hAnsiTheme="minorHAnsi" w:cstheme="minorHAnsi"/>
          <w:b/>
          <w:bCs/>
          <w:color w:val="000000" w:themeColor="text1"/>
          <w:sz w:val="22"/>
          <w:szCs w:val="22"/>
          <w:lang w:val="en-US"/>
        </w:rPr>
        <w:t>1.1.</w:t>
      </w:r>
      <w:r w:rsidR="0025408E" w:rsidRPr="00A85E89">
        <w:rPr>
          <w:rFonts w:asciiTheme="minorHAnsi" w:eastAsiaTheme="minorEastAsia" w:hAnsiTheme="minorHAnsi" w:cstheme="minorHAnsi"/>
          <w:b/>
          <w:bCs/>
          <w:color w:val="000000" w:themeColor="text1"/>
          <w:sz w:val="22"/>
          <w:szCs w:val="22"/>
          <w:lang w:val="en-US"/>
        </w:rPr>
        <w:t>2</w:t>
      </w:r>
      <w:r w:rsidRPr="00A85E89">
        <w:rPr>
          <w:rFonts w:asciiTheme="minorHAnsi" w:eastAsiaTheme="minorEastAsia" w:hAnsiTheme="minorHAnsi" w:cstheme="minorHAnsi"/>
          <w:b/>
          <w:color w:val="000000" w:themeColor="text1"/>
          <w:sz w:val="22"/>
          <w:szCs w:val="22"/>
          <w:lang w:val="en-US"/>
        </w:rPr>
        <w:t xml:space="preserve"> Start-up meeting with communities and young women to present the Training School, recruit participants and establish calendar of activities. </w:t>
      </w:r>
      <w:r w:rsidR="1CE017FB" w:rsidRPr="00A85E89">
        <w:rPr>
          <w:rFonts w:asciiTheme="minorHAnsi" w:eastAsia="Calibri" w:hAnsiTheme="minorHAnsi" w:cstheme="minorHAnsi"/>
          <w:sz w:val="22"/>
          <w:szCs w:val="22"/>
          <w:lang w:val="en-US"/>
        </w:rPr>
        <w:t xml:space="preserve"> </w:t>
      </w:r>
      <w:r w:rsidR="15045708" w:rsidRPr="00A85E89">
        <w:rPr>
          <w:rFonts w:asciiTheme="minorHAnsi" w:eastAsia="Calibri" w:hAnsiTheme="minorHAnsi" w:cstheme="minorHAnsi"/>
          <w:b/>
          <w:sz w:val="22"/>
          <w:szCs w:val="22"/>
          <w:lang w:val="en-US"/>
        </w:rPr>
        <w:t xml:space="preserve">(Q1) </w:t>
      </w:r>
      <w:r w:rsidR="6C515CD3" w:rsidRPr="00A85E89">
        <w:rPr>
          <w:rFonts w:asciiTheme="minorHAnsi" w:eastAsia="Calibri" w:hAnsiTheme="minorHAnsi" w:cstheme="minorHAnsi"/>
          <w:sz w:val="22"/>
          <w:szCs w:val="22"/>
          <w:lang w:val="en-US"/>
        </w:rPr>
        <w:t>Inception</w:t>
      </w:r>
      <w:r w:rsidR="1CE017FB" w:rsidRPr="00A85E89">
        <w:rPr>
          <w:rFonts w:asciiTheme="minorHAnsi" w:eastAsia="Calibri" w:hAnsiTheme="minorHAnsi" w:cstheme="minorHAnsi"/>
          <w:sz w:val="22"/>
          <w:szCs w:val="22"/>
          <w:lang w:val="en-US"/>
        </w:rPr>
        <w:t xml:space="preserve"> meetings will be held at the local level </w:t>
      </w:r>
      <w:r w:rsidR="76C61F59" w:rsidRPr="00A85E89">
        <w:rPr>
          <w:rFonts w:asciiTheme="minorHAnsi" w:eastAsia="Calibri" w:hAnsiTheme="minorHAnsi" w:cstheme="minorHAnsi"/>
          <w:sz w:val="22"/>
          <w:szCs w:val="22"/>
          <w:lang w:val="en-US"/>
        </w:rPr>
        <w:t xml:space="preserve">and in each of the selected communities </w:t>
      </w:r>
      <w:r w:rsidR="1CE017FB" w:rsidRPr="00A85E89">
        <w:rPr>
          <w:rFonts w:asciiTheme="minorHAnsi" w:eastAsia="Calibri" w:hAnsiTheme="minorHAnsi" w:cstheme="minorHAnsi"/>
          <w:sz w:val="22"/>
          <w:szCs w:val="22"/>
          <w:lang w:val="en-US"/>
        </w:rPr>
        <w:t>with key project stakeholders</w:t>
      </w:r>
      <w:r w:rsidR="38213A28" w:rsidRPr="00A85E89">
        <w:rPr>
          <w:rFonts w:asciiTheme="minorHAnsi" w:eastAsia="Calibri" w:hAnsiTheme="minorHAnsi" w:cstheme="minorHAnsi"/>
          <w:sz w:val="22"/>
          <w:szCs w:val="22"/>
          <w:lang w:val="en-US"/>
        </w:rPr>
        <w:t xml:space="preserve"> </w:t>
      </w:r>
      <w:r w:rsidR="2571A91E" w:rsidRPr="00A85E89">
        <w:rPr>
          <w:rFonts w:asciiTheme="minorHAnsi" w:eastAsia="Calibri" w:hAnsiTheme="minorHAnsi" w:cstheme="minorHAnsi"/>
          <w:sz w:val="22"/>
          <w:szCs w:val="22"/>
          <w:lang w:val="en-US"/>
        </w:rPr>
        <w:t>(</w:t>
      </w:r>
      <w:r w:rsidR="0E0346CB" w:rsidRPr="00A85E89">
        <w:rPr>
          <w:rFonts w:asciiTheme="minorHAnsi" w:eastAsia="Calibri" w:hAnsiTheme="minorHAnsi" w:cstheme="minorHAnsi"/>
          <w:sz w:val="22"/>
          <w:szCs w:val="22"/>
          <w:lang w:val="en-US"/>
        </w:rPr>
        <w:t>representatives</w:t>
      </w:r>
      <w:r w:rsidR="34F50B83" w:rsidRPr="00A85E89">
        <w:rPr>
          <w:rFonts w:asciiTheme="minorHAnsi" w:eastAsia="Calibri" w:hAnsiTheme="minorHAnsi" w:cstheme="minorHAnsi"/>
          <w:sz w:val="22"/>
          <w:szCs w:val="22"/>
          <w:lang w:val="en-US"/>
        </w:rPr>
        <w:t xml:space="preserve"> of W</w:t>
      </w:r>
      <w:r w:rsidR="1CE017FB" w:rsidRPr="00A85E89">
        <w:rPr>
          <w:rFonts w:asciiTheme="minorHAnsi" w:eastAsia="Calibri" w:hAnsiTheme="minorHAnsi" w:cstheme="minorHAnsi"/>
          <w:sz w:val="22"/>
          <w:szCs w:val="22"/>
          <w:lang w:val="en-US"/>
        </w:rPr>
        <w:t>KK</w:t>
      </w:r>
      <w:r w:rsidR="3D36CAE6" w:rsidRPr="00A85E89">
        <w:rPr>
          <w:rFonts w:asciiTheme="minorHAnsi" w:eastAsia="Calibri" w:hAnsiTheme="minorHAnsi" w:cstheme="minorHAnsi"/>
          <w:sz w:val="22"/>
          <w:szCs w:val="22"/>
          <w:lang w:val="en-US"/>
        </w:rPr>
        <w:t xml:space="preserve"> and</w:t>
      </w:r>
      <w:r w:rsidR="1CE017FB" w:rsidRPr="00A85E89">
        <w:rPr>
          <w:rFonts w:asciiTheme="minorHAnsi" w:eastAsia="Calibri" w:hAnsiTheme="minorHAnsi" w:cstheme="minorHAnsi"/>
          <w:sz w:val="22"/>
          <w:szCs w:val="22"/>
          <w:lang w:val="en-US"/>
        </w:rPr>
        <w:t xml:space="preserve"> OCIDMUSHI, </w:t>
      </w:r>
      <w:r w:rsidR="55A298EA" w:rsidRPr="00A85E89">
        <w:rPr>
          <w:rFonts w:asciiTheme="minorHAnsi" w:eastAsia="Calibri" w:hAnsiTheme="minorHAnsi" w:cstheme="minorHAnsi"/>
          <w:sz w:val="22"/>
          <w:szCs w:val="22"/>
          <w:lang w:val="en-US"/>
        </w:rPr>
        <w:t>community leaders (“Ap</w:t>
      </w:r>
      <w:r w:rsidR="009838C0">
        <w:rPr>
          <w:rFonts w:asciiTheme="minorHAnsi" w:eastAsia="Calibri" w:hAnsiTheme="minorHAnsi" w:cstheme="minorHAnsi"/>
          <w:sz w:val="22"/>
          <w:szCs w:val="22"/>
          <w:lang w:val="en-US"/>
        </w:rPr>
        <w:t>u</w:t>
      </w:r>
      <w:r w:rsidR="55A298EA" w:rsidRPr="00A85E89">
        <w:rPr>
          <w:rFonts w:asciiTheme="minorHAnsi" w:eastAsia="Calibri" w:hAnsiTheme="minorHAnsi" w:cstheme="minorHAnsi"/>
          <w:sz w:val="22"/>
          <w:szCs w:val="22"/>
          <w:lang w:val="en-US"/>
        </w:rPr>
        <w:t>s”), young women, parents and other interested community members</w:t>
      </w:r>
      <w:r w:rsidR="714A94CB" w:rsidRPr="00A85E89">
        <w:rPr>
          <w:rFonts w:asciiTheme="minorHAnsi" w:eastAsia="Calibri" w:hAnsiTheme="minorHAnsi" w:cstheme="minorHAnsi"/>
          <w:sz w:val="22"/>
          <w:szCs w:val="22"/>
          <w:lang w:val="en-US"/>
        </w:rPr>
        <w:t>)</w:t>
      </w:r>
      <w:r w:rsidR="71DC097E" w:rsidRPr="00A85E89">
        <w:rPr>
          <w:rFonts w:asciiTheme="minorHAnsi" w:eastAsia="Calibri" w:hAnsiTheme="minorHAnsi" w:cstheme="minorHAnsi"/>
          <w:sz w:val="22"/>
          <w:szCs w:val="22"/>
          <w:lang w:val="en-US"/>
        </w:rPr>
        <w:t xml:space="preserve">, to present </w:t>
      </w:r>
      <w:r w:rsidR="65D53AA2" w:rsidRPr="00A85E89">
        <w:rPr>
          <w:rFonts w:asciiTheme="minorHAnsi" w:eastAsia="Calibri" w:hAnsiTheme="minorHAnsi" w:cstheme="minorHAnsi"/>
          <w:sz w:val="22"/>
          <w:szCs w:val="22"/>
          <w:lang w:val="en-US"/>
        </w:rPr>
        <w:t xml:space="preserve">AI and ONAMIAP, </w:t>
      </w:r>
      <w:r w:rsidR="71DC097E" w:rsidRPr="00A85E89">
        <w:rPr>
          <w:rFonts w:asciiTheme="minorHAnsi" w:eastAsia="Calibri" w:hAnsiTheme="minorHAnsi" w:cstheme="minorHAnsi"/>
          <w:sz w:val="22"/>
          <w:szCs w:val="22"/>
          <w:lang w:val="en-US"/>
        </w:rPr>
        <w:t>validate the project’s objectives and activities</w:t>
      </w:r>
      <w:r w:rsidR="078C17C1" w:rsidRPr="00A85E89">
        <w:rPr>
          <w:rFonts w:asciiTheme="minorHAnsi" w:eastAsia="Calibri" w:hAnsiTheme="minorHAnsi" w:cstheme="minorHAnsi"/>
          <w:sz w:val="22"/>
          <w:szCs w:val="22"/>
          <w:lang w:val="en-US"/>
        </w:rPr>
        <w:t>, respond to any queries or concerns,</w:t>
      </w:r>
      <w:r w:rsidR="71DC097E" w:rsidRPr="00A85E89">
        <w:rPr>
          <w:rFonts w:asciiTheme="minorHAnsi" w:eastAsia="Calibri" w:hAnsiTheme="minorHAnsi" w:cstheme="minorHAnsi"/>
          <w:sz w:val="22"/>
          <w:szCs w:val="22"/>
          <w:lang w:val="en-US"/>
        </w:rPr>
        <w:t xml:space="preserve"> and strengthen </w:t>
      </w:r>
      <w:r w:rsidR="0F510BEA" w:rsidRPr="00A85E89">
        <w:rPr>
          <w:rFonts w:asciiTheme="minorHAnsi" w:eastAsia="Calibri" w:hAnsiTheme="minorHAnsi" w:cstheme="minorHAnsi"/>
          <w:sz w:val="22"/>
          <w:szCs w:val="22"/>
          <w:lang w:val="en-US"/>
        </w:rPr>
        <w:t xml:space="preserve">community </w:t>
      </w:r>
      <w:r w:rsidR="51AF24F5" w:rsidRPr="00A85E89">
        <w:rPr>
          <w:rFonts w:asciiTheme="minorHAnsi" w:eastAsia="Calibri" w:hAnsiTheme="minorHAnsi" w:cstheme="minorHAnsi"/>
          <w:sz w:val="22"/>
          <w:szCs w:val="22"/>
          <w:lang w:val="en-US"/>
        </w:rPr>
        <w:t>engagement</w:t>
      </w:r>
      <w:r w:rsidR="71DC097E" w:rsidRPr="00A85E89">
        <w:rPr>
          <w:rFonts w:asciiTheme="minorHAnsi" w:eastAsia="Calibri" w:hAnsiTheme="minorHAnsi" w:cstheme="minorHAnsi"/>
          <w:sz w:val="22"/>
          <w:szCs w:val="22"/>
          <w:lang w:val="en-US"/>
        </w:rPr>
        <w:t>.</w:t>
      </w:r>
      <w:r w:rsidR="020DE61A" w:rsidRPr="00A85E89">
        <w:rPr>
          <w:rFonts w:asciiTheme="minorHAnsi" w:eastAsia="Calibri" w:hAnsiTheme="minorHAnsi" w:cstheme="minorHAnsi"/>
          <w:sz w:val="22"/>
          <w:szCs w:val="22"/>
          <w:lang w:val="en-US"/>
        </w:rPr>
        <w:t xml:space="preserve"> </w:t>
      </w:r>
      <w:r w:rsidR="2A36B7D2" w:rsidRPr="00A85E89">
        <w:rPr>
          <w:rFonts w:asciiTheme="minorHAnsi" w:eastAsia="Calibri" w:hAnsiTheme="minorHAnsi" w:cstheme="minorHAnsi"/>
          <w:sz w:val="22"/>
          <w:szCs w:val="22"/>
          <w:lang w:val="en-US"/>
        </w:rPr>
        <w:t>Young women interested in joining the Training School will be presented with additional information, and a</w:t>
      </w:r>
      <w:r w:rsidR="1BB476E3" w:rsidRPr="00A85E89">
        <w:rPr>
          <w:rFonts w:asciiTheme="minorHAnsi" w:eastAsia="Calibri" w:hAnsiTheme="minorHAnsi" w:cstheme="minorHAnsi"/>
          <w:sz w:val="22"/>
          <w:szCs w:val="22"/>
          <w:lang w:val="en-US"/>
        </w:rPr>
        <w:t xml:space="preserve"> schedule for the different project activities will be established, </w:t>
      </w:r>
      <w:proofErr w:type="gramStart"/>
      <w:r w:rsidR="0BA0AB23" w:rsidRPr="00A85E89">
        <w:rPr>
          <w:rFonts w:asciiTheme="minorHAnsi" w:eastAsia="Calibri" w:hAnsiTheme="minorHAnsi" w:cstheme="minorHAnsi"/>
          <w:sz w:val="22"/>
          <w:szCs w:val="22"/>
          <w:lang w:val="en-US"/>
        </w:rPr>
        <w:t>taking into account</w:t>
      </w:r>
      <w:proofErr w:type="gramEnd"/>
      <w:r w:rsidR="0BA0AB23" w:rsidRPr="00A85E89">
        <w:rPr>
          <w:rFonts w:asciiTheme="minorHAnsi" w:eastAsia="Calibri" w:hAnsiTheme="minorHAnsi" w:cstheme="minorHAnsi"/>
          <w:sz w:val="22"/>
          <w:szCs w:val="22"/>
          <w:lang w:val="en-US"/>
        </w:rPr>
        <w:t xml:space="preserve"> </w:t>
      </w:r>
      <w:r w:rsidR="68B9E9E2" w:rsidRPr="00A85E89">
        <w:rPr>
          <w:rFonts w:asciiTheme="minorHAnsi" w:eastAsia="Calibri" w:hAnsiTheme="minorHAnsi" w:cstheme="minorHAnsi"/>
          <w:sz w:val="22"/>
          <w:szCs w:val="22"/>
          <w:lang w:val="en-US"/>
        </w:rPr>
        <w:t>the women’s other commitments (school,</w:t>
      </w:r>
      <w:r w:rsidR="1226BCFA" w:rsidRPr="00A85E89">
        <w:rPr>
          <w:rFonts w:asciiTheme="minorHAnsi" w:eastAsia="Calibri" w:hAnsiTheme="minorHAnsi" w:cstheme="minorHAnsi"/>
          <w:sz w:val="22"/>
          <w:szCs w:val="22"/>
          <w:lang w:val="en-US"/>
        </w:rPr>
        <w:t xml:space="preserve"> childcare, work in the fields, community and sporting events etc.). </w:t>
      </w:r>
      <w:r w:rsidR="68B9E9E2" w:rsidRPr="00A85E89">
        <w:rPr>
          <w:rFonts w:asciiTheme="minorHAnsi" w:eastAsia="Calibri" w:hAnsiTheme="minorHAnsi" w:cstheme="minorHAnsi"/>
          <w:sz w:val="22"/>
          <w:szCs w:val="22"/>
          <w:lang w:val="en-US"/>
        </w:rPr>
        <w:t xml:space="preserve"> </w:t>
      </w:r>
    </w:p>
    <w:p w14:paraId="1FA18535" w14:textId="2D2AFC3B" w:rsidR="1DA4FC6D" w:rsidRPr="00A85E89" w:rsidRDefault="3C8F7821" w:rsidP="00A85E89">
      <w:pPr>
        <w:contextualSpacing/>
        <w:jc w:val="both"/>
        <w:rPr>
          <w:rFonts w:asciiTheme="minorHAnsi" w:eastAsiaTheme="minorEastAsia" w:hAnsiTheme="minorHAnsi" w:cstheme="minorHAnsi"/>
          <w:color w:val="000000" w:themeColor="text1"/>
          <w:sz w:val="22"/>
          <w:szCs w:val="22"/>
          <w:lang w:val="en-US"/>
        </w:rPr>
      </w:pPr>
      <w:r w:rsidRPr="00A85E89">
        <w:rPr>
          <w:rFonts w:asciiTheme="minorHAnsi" w:eastAsiaTheme="minorEastAsia" w:hAnsiTheme="minorHAnsi" w:cstheme="minorHAnsi"/>
          <w:b/>
          <w:color w:val="000000" w:themeColor="text1"/>
          <w:sz w:val="22"/>
          <w:szCs w:val="22"/>
          <w:lang w:val="en-US"/>
        </w:rPr>
        <w:lastRenderedPageBreak/>
        <w:t>1.1.</w:t>
      </w:r>
      <w:r w:rsidR="0025408E" w:rsidRPr="00A85E89">
        <w:rPr>
          <w:rFonts w:asciiTheme="minorHAnsi" w:eastAsiaTheme="minorEastAsia" w:hAnsiTheme="minorHAnsi" w:cstheme="minorHAnsi"/>
          <w:b/>
          <w:bCs/>
          <w:color w:val="000000" w:themeColor="text1"/>
          <w:sz w:val="22"/>
          <w:szCs w:val="22"/>
          <w:lang w:val="en-US"/>
        </w:rPr>
        <w:t>3</w:t>
      </w:r>
      <w:r w:rsidRPr="00A85E89">
        <w:rPr>
          <w:rFonts w:asciiTheme="minorHAnsi" w:eastAsiaTheme="minorEastAsia" w:hAnsiTheme="minorHAnsi" w:cstheme="minorHAnsi"/>
          <w:b/>
          <w:color w:val="000000" w:themeColor="text1"/>
          <w:sz w:val="22"/>
          <w:szCs w:val="22"/>
          <w:lang w:val="en-US"/>
        </w:rPr>
        <w:t xml:space="preserve"> Updating and adaptation of the curriculum for the basic school, “Defending My Rights and My Identity”, for </w:t>
      </w:r>
      <w:proofErr w:type="spellStart"/>
      <w:r w:rsidRPr="00A85E89">
        <w:rPr>
          <w:rFonts w:asciiTheme="minorHAnsi" w:eastAsiaTheme="minorEastAsia" w:hAnsiTheme="minorHAnsi" w:cstheme="minorHAnsi"/>
          <w:b/>
          <w:color w:val="000000" w:themeColor="text1"/>
          <w:sz w:val="22"/>
          <w:szCs w:val="22"/>
          <w:lang w:val="en-US"/>
        </w:rPr>
        <w:t>Shiwilu</w:t>
      </w:r>
      <w:proofErr w:type="spellEnd"/>
      <w:r w:rsidRPr="00A85E89">
        <w:rPr>
          <w:rFonts w:asciiTheme="minorHAnsi" w:eastAsiaTheme="minorEastAsia" w:hAnsiTheme="minorHAnsi" w:cstheme="minorHAnsi"/>
          <w:b/>
          <w:color w:val="000000" w:themeColor="text1"/>
          <w:sz w:val="22"/>
          <w:szCs w:val="22"/>
          <w:lang w:val="en-US"/>
        </w:rPr>
        <w:t xml:space="preserve"> and new </w:t>
      </w:r>
      <w:proofErr w:type="spellStart"/>
      <w:r w:rsidRPr="00A85E89">
        <w:rPr>
          <w:rFonts w:asciiTheme="minorHAnsi" w:eastAsiaTheme="minorEastAsia" w:hAnsiTheme="minorHAnsi" w:cstheme="minorHAnsi"/>
          <w:b/>
          <w:color w:val="000000" w:themeColor="text1"/>
          <w:sz w:val="22"/>
          <w:szCs w:val="22"/>
          <w:lang w:val="en-US"/>
        </w:rPr>
        <w:t>Kukama</w:t>
      </w:r>
      <w:proofErr w:type="spellEnd"/>
      <w:r w:rsidRPr="00A85E89">
        <w:rPr>
          <w:rFonts w:asciiTheme="minorHAnsi" w:eastAsiaTheme="minorEastAsia" w:hAnsiTheme="minorHAnsi" w:cstheme="minorHAnsi"/>
          <w:b/>
          <w:color w:val="000000" w:themeColor="text1"/>
          <w:sz w:val="22"/>
          <w:szCs w:val="22"/>
          <w:lang w:val="en-US"/>
        </w:rPr>
        <w:t xml:space="preserve"> communities, in collaboration with W</w:t>
      </w:r>
      <w:r w:rsidR="22C27C3D" w:rsidRPr="00A85E89">
        <w:rPr>
          <w:rFonts w:asciiTheme="minorHAnsi" w:eastAsiaTheme="minorEastAsia" w:hAnsiTheme="minorHAnsi" w:cstheme="minorHAnsi"/>
          <w:b/>
          <w:color w:val="000000" w:themeColor="text1"/>
          <w:sz w:val="22"/>
          <w:szCs w:val="22"/>
          <w:lang w:val="en-US"/>
        </w:rPr>
        <w:t>KK</w:t>
      </w:r>
      <w:r w:rsidRPr="00A85E89">
        <w:rPr>
          <w:rFonts w:asciiTheme="minorHAnsi" w:eastAsiaTheme="minorEastAsia" w:hAnsiTheme="minorHAnsi" w:cstheme="minorHAnsi"/>
          <w:b/>
          <w:color w:val="000000" w:themeColor="text1"/>
          <w:sz w:val="22"/>
          <w:szCs w:val="22"/>
          <w:lang w:val="en-US"/>
        </w:rPr>
        <w:t>, OCIDMUSHI, young women and other project stakeholders.</w:t>
      </w:r>
      <w:r w:rsidR="4947735E" w:rsidRPr="00A85E89">
        <w:rPr>
          <w:rFonts w:asciiTheme="minorHAnsi" w:eastAsiaTheme="minorEastAsia" w:hAnsiTheme="minorHAnsi" w:cstheme="minorHAnsi"/>
          <w:b/>
          <w:color w:val="000000" w:themeColor="text1"/>
          <w:sz w:val="22"/>
          <w:szCs w:val="22"/>
          <w:lang w:val="en-US"/>
        </w:rPr>
        <w:t xml:space="preserve"> (Q1)</w:t>
      </w:r>
      <w:r w:rsidR="30CABBA5" w:rsidRPr="00A85E89">
        <w:rPr>
          <w:rFonts w:asciiTheme="minorHAnsi" w:eastAsiaTheme="minorEastAsia" w:hAnsiTheme="minorHAnsi" w:cstheme="minorHAnsi"/>
          <w:b/>
          <w:color w:val="000000" w:themeColor="text1"/>
          <w:sz w:val="22"/>
          <w:szCs w:val="22"/>
          <w:lang w:val="en-US"/>
        </w:rPr>
        <w:t xml:space="preserve"> </w:t>
      </w:r>
      <w:r w:rsidR="7C9E1A42" w:rsidRPr="00A85E89">
        <w:rPr>
          <w:rFonts w:asciiTheme="minorHAnsi" w:eastAsiaTheme="minorEastAsia" w:hAnsiTheme="minorHAnsi" w:cstheme="minorHAnsi"/>
          <w:color w:val="000000" w:themeColor="text1"/>
          <w:sz w:val="22"/>
          <w:szCs w:val="22"/>
          <w:lang w:val="en-US"/>
        </w:rPr>
        <w:t xml:space="preserve">The four modules from phases </w:t>
      </w:r>
      <w:r w:rsidR="00C52CAA">
        <w:rPr>
          <w:rFonts w:asciiTheme="minorHAnsi" w:eastAsiaTheme="minorEastAsia" w:hAnsiTheme="minorHAnsi" w:cstheme="minorHAnsi"/>
          <w:color w:val="000000" w:themeColor="text1"/>
          <w:sz w:val="22"/>
          <w:szCs w:val="22"/>
          <w:lang w:val="en-US"/>
        </w:rPr>
        <w:t>I</w:t>
      </w:r>
      <w:r w:rsidR="7C9E1A42" w:rsidRPr="00A85E89">
        <w:rPr>
          <w:rFonts w:asciiTheme="minorHAnsi" w:eastAsiaTheme="minorEastAsia" w:hAnsiTheme="minorHAnsi" w:cstheme="minorHAnsi"/>
          <w:color w:val="000000" w:themeColor="text1"/>
          <w:sz w:val="22"/>
          <w:szCs w:val="22"/>
          <w:lang w:val="en-US"/>
        </w:rPr>
        <w:t xml:space="preserve"> and </w:t>
      </w:r>
      <w:r w:rsidR="00C52CAA">
        <w:rPr>
          <w:rFonts w:asciiTheme="minorHAnsi" w:eastAsiaTheme="minorEastAsia" w:hAnsiTheme="minorHAnsi" w:cstheme="minorHAnsi"/>
          <w:color w:val="000000" w:themeColor="text1"/>
          <w:sz w:val="22"/>
          <w:szCs w:val="22"/>
          <w:lang w:val="en-US"/>
        </w:rPr>
        <w:t>II</w:t>
      </w:r>
      <w:r w:rsidR="7C9E1A42" w:rsidRPr="00A85E89">
        <w:rPr>
          <w:rFonts w:asciiTheme="minorHAnsi" w:eastAsiaTheme="minorEastAsia" w:hAnsiTheme="minorHAnsi" w:cstheme="minorHAnsi"/>
          <w:color w:val="000000" w:themeColor="text1"/>
          <w:sz w:val="22"/>
          <w:szCs w:val="22"/>
          <w:lang w:val="en-US"/>
        </w:rPr>
        <w:t xml:space="preserve"> of the project will be reviewed, updated and consolidated based on feedback from participants for use in the new </w:t>
      </w:r>
      <w:proofErr w:type="spellStart"/>
      <w:r w:rsidR="7C9E1A42" w:rsidRPr="00A85E89">
        <w:rPr>
          <w:rFonts w:asciiTheme="minorHAnsi" w:eastAsiaTheme="minorEastAsia" w:hAnsiTheme="minorHAnsi" w:cstheme="minorHAnsi"/>
          <w:color w:val="000000" w:themeColor="text1"/>
          <w:sz w:val="22"/>
          <w:szCs w:val="22"/>
          <w:lang w:val="en-US"/>
        </w:rPr>
        <w:t>Kukama</w:t>
      </w:r>
      <w:proofErr w:type="spellEnd"/>
      <w:r w:rsidR="7C9E1A42" w:rsidRPr="00A85E89">
        <w:rPr>
          <w:rFonts w:asciiTheme="minorHAnsi" w:eastAsiaTheme="minorEastAsia" w:hAnsiTheme="minorHAnsi" w:cstheme="minorHAnsi"/>
          <w:color w:val="000000" w:themeColor="text1"/>
          <w:sz w:val="22"/>
          <w:szCs w:val="22"/>
          <w:lang w:val="en-US"/>
        </w:rPr>
        <w:t xml:space="preserve"> communities. In the case of the </w:t>
      </w:r>
      <w:proofErr w:type="spellStart"/>
      <w:r w:rsidR="00EC3C31" w:rsidRPr="00A85E89">
        <w:rPr>
          <w:rFonts w:asciiTheme="minorHAnsi" w:eastAsiaTheme="minorEastAsia" w:hAnsiTheme="minorHAnsi" w:cstheme="minorHAnsi"/>
          <w:color w:val="000000" w:themeColor="text1"/>
          <w:sz w:val="22"/>
          <w:szCs w:val="22"/>
          <w:lang w:val="en-US"/>
        </w:rPr>
        <w:t>Shiwilu</w:t>
      </w:r>
      <w:proofErr w:type="spellEnd"/>
      <w:r w:rsidR="7C9E1A42" w:rsidRPr="00A85E89">
        <w:rPr>
          <w:rFonts w:asciiTheme="minorHAnsi" w:eastAsiaTheme="minorEastAsia" w:hAnsiTheme="minorHAnsi" w:cstheme="minorHAnsi"/>
          <w:color w:val="000000" w:themeColor="text1"/>
          <w:sz w:val="22"/>
          <w:szCs w:val="22"/>
          <w:lang w:val="en-US"/>
        </w:rPr>
        <w:t xml:space="preserve"> communities, </w:t>
      </w:r>
      <w:r w:rsidR="7E39EAA3" w:rsidRPr="00A85E89">
        <w:rPr>
          <w:rFonts w:asciiTheme="minorHAnsi" w:eastAsiaTheme="minorEastAsia" w:hAnsiTheme="minorHAnsi" w:cstheme="minorHAnsi"/>
          <w:color w:val="000000" w:themeColor="text1"/>
          <w:sz w:val="22"/>
          <w:szCs w:val="22"/>
          <w:lang w:val="en-US"/>
        </w:rPr>
        <w:t>the modules will be adapted to fit the local and cultural context of this ethnic group</w:t>
      </w:r>
      <w:r w:rsidR="520190A9" w:rsidRPr="00A85E89">
        <w:rPr>
          <w:rFonts w:asciiTheme="minorHAnsi" w:eastAsiaTheme="minorEastAsia" w:hAnsiTheme="minorHAnsi" w:cstheme="minorHAnsi"/>
          <w:color w:val="000000" w:themeColor="text1"/>
          <w:sz w:val="22"/>
          <w:szCs w:val="22"/>
          <w:lang w:val="en-US"/>
        </w:rPr>
        <w:t xml:space="preserve"> and a</w:t>
      </w:r>
      <w:r w:rsidR="7E39EAA3" w:rsidRPr="00A85E89">
        <w:rPr>
          <w:rFonts w:asciiTheme="minorHAnsi" w:eastAsiaTheme="minorEastAsia" w:hAnsiTheme="minorHAnsi" w:cstheme="minorHAnsi"/>
          <w:color w:val="000000" w:themeColor="text1"/>
          <w:sz w:val="22"/>
          <w:szCs w:val="22"/>
          <w:lang w:val="en-US"/>
        </w:rPr>
        <w:t xml:space="preserve"> workshop will be held in </w:t>
      </w:r>
      <w:proofErr w:type="spellStart"/>
      <w:r w:rsidR="7E39EAA3" w:rsidRPr="00A85E89">
        <w:rPr>
          <w:rFonts w:asciiTheme="minorHAnsi" w:eastAsiaTheme="minorEastAsia" w:hAnsiTheme="minorHAnsi" w:cstheme="minorHAnsi"/>
          <w:color w:val="000000" w:themeColor="text1"/>
          <w:sz w:val="22"/>
          <w:szCs w:val="22"/>
          <w:lang w:val="en-US"/>
        </w:rPr>
        <w:t>Jeberos</w:t>
      </w:r>
      <w:proofErr w:type="spellEnd"/>
      <w:r w:rsidR="7E39EAA3" w:rsidRPr="00A85E89">
        <w:rPr>
          <w:rFonts w:asciiTheme="minorHAnsi" w:eastAsiaTheme="minorEastAsia" w:hAnsiTheme="minorHAnsi" w:cstheme="minorHAnsi"/>
          <w:color w:val="000000" w:themeColor="text1"/>
          <w:sz w:val="22"/>
          <w:szCs w:val="22"/>
          <w:lang w:val="en-US"/>
        </w:rPr>
        <w:t xml:space="preserve"> with representatives of OCIDMUSHI and young indigenous women </w:t>
      </w:r>
      <w:r w:rsidR="4EBA8FB4" w:rsidRPr="00A85E89">
        <w:rPr>
          <w:rFonts w:asciiTheme="minorHAnsi" w:eastAsiaTheme="minorEastAsia" w:hAnsiTheme="minorHAnsi" w:cstheme="minorHAnsi"/>
          <w:color w:val="000000" w:themeColor="text1"/>
          <w:sz w:val="22"/>
          <w:szCs w:val="22"/>
          <w:lang w:val="en-US"/>
        </w:rPr>
        <w:t xml:space="preserve">as part of this process. </w:t>
      </w:r>
    </w:p>
    <w:p w14:paraId="3931D13A" w14:textId="7F906F4B" w:rsidR="13B50728" w:rsidRPr="00A85E89" w:rsidRDefault="3C8F7821" w:rsidP="00A85E89">
      <w:pPr>
        <w:contextualSpacing/>
        <w:jc w:val="both"/>
        <w:rPr>
          <w:rFonts w:asciiTheme="minorHAnsi" w:eastAsiaTheme="minorEastAsia" w:hAnsiTheme="minorHAnsi" w:cstheme="minorHAnsi"/>
          <w:color w:val="000000" w:themeColor="text1"/>
          <w:sz w:val="22"/>
          <w:szCs w:val="22"/>
          <w:lang w:val="en-US"/>
        </w:rPr>
      </w:pPr>
      <w:r w:rsidRPr="00A85E89">
        <w:rPr>
          <w:rFonts w:asciiTheme="minorHAnsi" w:eastAsiaTheme="minorEastAsia" w:hAnsiTheme="minorHAnsi" w:cstheme="minorHAnsi"/>
          <w:b/>
          <w:color w:val="000000" w:themeColor="text1"/>
          <w:sz w:val="22"/>
          <w:szCs w:val="22"/>
          <w:lang w:val="en-US"/>
        </w:rPr>
        <w:t>1.1.</w:t>
      </w:r>
      <w:r w:rsidR="0025408E" w:rsidRPr="00A85E89">
        <w:rPr>
          <w:rFonts w:asciiTheme="minorHAnsi" w:eastAsiaTheme="minorEastAsia" w:hAnsiTheme="minorHAnsi" w:cstheme="minorHAnsi"/>
          <w:b/>
          <w:bCs/>
          <w:color w:val="000000" w:themeColor="text1"/>
          <w:sz w:val="22"/>
          <w:szCs w:val="22"/>
          <w:lang w:val="en-US"/>
        </w:rPr>
        <w:t>4</w:t>
      </w:r>
      <w:r w:rsidRPr="00A85E89">
        <w:rPr>
          <w:rFonts w:asciiTheme="minorHAnsi" w:eastAsiaTheme="minorEastAsia" w:hAnsiTheme="minorHAnsi" w:cstheme="minorHAnsi"/>
          <w:b/>
          <w:color w:val="000000" w:themeColor="text1"/>
          <w:sz w:val="22"/>
          <w:szCs w:val="22"/>
          <w:lang w:val="en-US"/>
        </w:rPr>
        <w:t xml:space="preserve"> Implementation of 4 educational modules through a series of community-based workshops</w:t>
      </w:r>
      <w:r w:rsidR="15867A0A" w:rsidRPr="00A85E89">
        <w:rPr>
          <w:rFonts w:asciiTheme="minorHAnsi" w:eastAsiaTheme="minorEastAsia" w:hAnsiTheme="minorHAnsi" w:cstheme="minorHAnsi"/>
          <w:b/>
          <w:color w:val="000000" w:themeColor="text1"/>
          <w:sz w:val="22"/>
          <w:szCs w:val="22"/>
          <w:lang w:val="en-US"/>
        </w:rPr>
        <w:t xml:space="preserve">. </w:t>
      </w:r>
      <w:r w:rsidR="6FDE1623" w:rsidRPr="00A85E89">
        <w:rPr>
          <w:rFonts w:asciiTheme="minorHAnsi" w:eastAsiaTheme="minorEastAsia" w:hAnsiTheme="minorHAnsi" w:cstheme="minorHAnsi"/>
          <w:b/>
          <w:color w:val="000000" w:themeColor="text1"/>
          <w:sz w:val="22"/>
          <w:szCs w:val="22"/>
          <w:lang w:val="en-US"/>
        </w:rPr>
        <w:t>(Q2-Q</w:t>
      </w:r>
      <w:r w:rsidR="24FEEAD3" w:rsidRPr="00A85E89">
        <w:rPr>
          <w:rFonts w:asciiTheme="minorHAnsi" w:eastAsiaTheme="minorEastAsia" w:hAnsiTheme="minorHAnsi" w:cstheme="minorHAnsi"/>
          <w:b/>
          <w:color w:val="000000" w:themeColor="text1"/>
          <w:sz w:val="22"/>
          <w:szCs w:val="22"/>
          <w:lang w:val="en-US"/>
        </w:rPr>
        <w:t>6</w:t>
      </w:r>
      <w:r w:rsidR="6FDE1623" w:rsidRPr="00A85E89">
        <w:rPr>
          <w:rFonts w:asciiTheme="minorHAnsi" w:eastAsiaTheme="minorEastAsia" w:hAnsiTheme="minorHAnsi" w:cstheme="minorHAnsi"/>
          <w:b/>
          <w:color w:val="000000" w:themeColor="text1"/>
          <w:sz w:val="22"/>
          <w:szCs w:val="22"/>
          <w:lang w:val="en-US"/>
        </w:rPr>
        <w:t xml:space="preserve">) </w:t>
      </w:r>
      <w:r w:rsidR="6FDE1623" w:rsidRPr="00A85E89">
        <w:rPr>
          <w:rFonts w:asciiTheme="minorHAnsi" w:eastAsiaTheme="minorEastAsia" w:hAnsiTheme="minorHAnsi" w:cstheme="minorHAnsi"/>
          <w:color w:val="000000" w:themeColor="text1"/>
          <w:sz w:val="22"/>
          <w:szCs w:val="22"/>
          <w:lang w:val="en-US"/>
        </w:rPr>
        <w:t xml:space="preserve">The basic training school will </w:t>
      </w:r>
      <w:r w:rsidR="630E1E53" w:rsidRPr="00A85E89">
        <w:rPr>
          <w:rFonts w:asciiTheme="minorHAnsi" w:eastAsiaTheme="minorEastAsia" w:hAnsiTheme="minorHAnsi" w:cstheme="minorHAnsi"/>
          <w:color w:val="000000" w:themeColor="text1"/>
          <w:sz w:val="22"/>
          <w:szCs w:val="22"/>
          <w:lang w:val="en-US"/>
        </w:rPr>
        <w:t xml:space="preserve">be comprised of 4 modules: (1) Strengthening the identity of young indigenous </w:t>
      </w:r>
      <w:proofErr w:type="spellStart"/>
      <w:r w:rsidR="630E1E53" w:rsidRPr="00A85E89">
        <w:rPr>
          <w:rFonts w:asciiTheme="minorHAnsi" w:eastAsiaTheme="minorEastAsia" w:hAnsiTheme="minorHAnsi" w:cstheme="minorHAnsi"/>
          <w:color w:val="000000" w:themeColor="text1"/>
          <w:sz w:val="22"/>
          <w:szCs w:val="22"/>
          <w:lang w:val="en-US"/>
        </w:rPr>
        <w:t>Kukama</w:t>
      </w:r>
      <w:proofErr w:type="spellEnd"/>
      <w:r w:rsidR="630E1E53" w:rsidRPr="00A85E89">
        <w:rPr>
          <w:rFonts w:asciiTheme="minorHAnsi" w:eastAsiaTheme="minorEastAsia" w:hAnsiTheme="minorHAnsi" w:cstheme="minorHAnsi"/>
          <w:color w:val="000000" w:themeColor="text1"/>
          <w:sz w:val="22"/>
          <w:szCs w:val="22"/>
          <w:lang w:val="en-US"/>
        </w:rPr>
        <w:t xml:space="preserve"> women as defenders of land, territory and the enviro</w:t>
      </w:r>
      <w:r w:rsidR="630E1E53" w:rsidRPr="00A85E89">
        <w:rPr>
          <w:rFonts w:asciiTheme="minorHAnsi" w:eastAsiaTheme="minorEastAsia" w:hAnsiTheme="minorHAnsi" w:cstheme="minorHAnsi"/>
          <w:sz w:val="22"/>
          <w:szCs w:val="22"/>
          <w:lang w:val="en-US"/>
        </w:rPr>
        <w:t xml:space="preserve">nment; (2) Defending individual and collective rights as indigenous women; (3) Ending all forms of violence; (4) Introduction to community campaigning and advocacy. Each module will take 2 days and will be implemented on weekends. </w:t>
      </w:r>
      <w:r w:rsidR="3958A304" w:rsidRPr="00A85E89">
        <w:rPr>
          <w:rFonts w:asciiTheme="minorHAnsi" w:eastAsia="Calibri" w:hAnsiTheme="minorHAnsi" w:cstheme="minorHAnsi"/>
          <w:sz w:val="22"/>
          <w:szCs w:val="22"/>
          <w:lang w:val="en-US"/>
        </w:rPr>
        <w:t xml:space="preserve">The workshops will apply participatory, reflective, and action-oriented methodologies which relate the lessons at hand to the participants’ own lives, developing critical thinking skills and reinforcing their identity and self-confidence as social change agents. </w:t>
      </w:r>
      <w:r w:rsidR="630E1E53" w:rsidRPr="00A85E89">
        <w:rPr>
          <w:rFonts w:asciiTheme="minorHAnsi" w:eastAsiaTheme="minorEastAsia" w:hAnsiTheme="minorHAnsi" w:cstheme="minorHAnsi"/>
          <w:sz w:val="22"/>
          <w:szCs w:val="22"/>
          <w:lang w:val="en-US"/>
        </w:rPr>
        <w:t xml:space="preserve">The workshops will </w:t>
      </w:r>
      <w:r w:rsidR="3E7F45BC" w:rsidRPr="00A85E89">
        <w:rPr>
          <w:rFonts w:asciiTheme="minorHAnsi" w:eastAsiaTheme="minorEastAsia" w:hAnsiTheme="minorHAnsi" w:cstheme="minorHAnsi"/>
          <w:sz w:val="22"/>
          <w:szCs w:val="22"/>
          <w:lang w:val="en-US"/>
        </w:rPr>
        <w:t>be held</w:t>
      </w:r>
      <w:r w:rsidR="630E1E53" w:rsidRPr="00A85E89">
        <w:rPr>
          <w:rFonts w:asciiTheme="minorHAnsi" w:eastAsiaTheme="minorEastAsia" w:hAnsiTheme="minorHAnsi" w:cstheme="minorHAnsi"/>
          <w:sz w:val="22"/>
          <w:szCs w:val="22"/>
          <w:lang w:val="en-US"/>
        </w:rPr>
        <w:t xml:space="preserve"> in 3 new </w:t>
      </w:r>
      <w:proofErr w:type="spellStart"/>
      <w:r w:rsidR="630E1E53" w:rsidRPr="00A85E89">
        <w:rPr>
          <w:rFonts w:asciiTheme="minorHAnsi" w:eastAsiaTheme="minorEastAsia" w:hAnsiTheme="minorHAnsi" w:cstheme="minorHAnsi"/>
          <w:sz w:val="22"/>
          <w:szCs w:val="22"/>
          <w:lang w:val="en-US"/>
        </w:rPr>
        <w:t>Kukama</w:t>
      </w:r>
      <w:proofErr w:type="spellEnd"/>
      <w:r w:rsidR="630E1E53" w:rsidRPr="00A85E89">
        <w:rPr>
          <w:rFonts w:asciiTheme="minorHAnsi" w:eastAsiaTheme="minorEastAsia" w:hAnsiTheme="minorHAnsi" w:cstheme="minorHAnsi"/>
          <w:sz w:val="22"/>
          <w:szCs w:val="22"/>
          <w:lang w:val="en-US"/>
        </w:rPr>
        <w:t xml:space="preserve"> communities and 3 </w:t>
      </w:r>
      <w:proofErr w:type="spellStart"/>
      <w:r w:rsidR="630E1E53" w:rsidRPr="00A85E89">
        <w:rPr>
          <w:rFonts w:asciiTheme="minorHAnsi" w:eastAsiaTheme="minorEastAsia" w:hAnsiTheme="minorHAnsi" w:cstheme="minorHAnsi"/>
          <w:sz w:val="22"/>
          <w:szCs w:val="22"/>
          <w:lang w:val="en-US"/>
        </w:rPr>
        <w:t>Shiwilu</w:t>
      </w:r>
      <w:proofErr w:type="spellEnd"/>
      <w:r w:rsidR="630E1E53" w:rsidRPr="00A85E89">
        <w:rPr>
          <w:rFonts w:asciiTheme="minorHAnsi" w:eastAsiaTheme="minorEastAsia" w:hAnsiTheme="minorHAnsi" w:cstheme="minorHAnsi"/>
          <w:sz w:val="22"/>
          <w:szCs w:val="22"/>
          <w:lang w:val="en-US"/>
        </w:rPr>
        <w:t xml:space="preserve"> communities, with </w:t>
      </w:r>
      <w:r w:rsidR="6AD0C813" w:rsidRPr="00A85E89">
        <w:rPr>
          <w:rFonts w:asciiTheme="minorHAnsi" w:eastAsiaTheme="minorEastAsia" w:hAnsiTheme="minorHAnsi" w:cstheme="minorHAnsi"/>
          <w:sz w:val="22"/>
          <w:szCs w:val="22"/>
          <w:lang w:val="en-US"/>
        </w:rPr>
        <w:t xml:space="preserve">15-20 young women participating from each community. </w:t>
      </w:r>
      <w:r w:rsidR="641AFDCF" w:rsidRPr="00A85E89">
        <w:rPr>
          <w:rFonts w:asciiTheme="minorHAnsi" w:eastAsiaTheme="minorEastAsia" w:hAnsiTheme="minorHAnsi" w:cstheme="minorHAnsi"/>
          <w:sz w:val="22"/>
          <w:szCs w:val="22"/>
          <w:lang w:val="en-US"/>
        </w:rPr>
        <w:t xml:space="preserve">At the end of the last module, </w:t>
      </w:r>
      <w:r w:rsidR="13C67D98" w:rsidRPr="00A85E89">
        <w:rPr>
          <w:rFonts w:asciiTheme="minorHAnsi" w:eastAsiaTheme="minorEastAsia" w:hAnsiTheme="minorHAnsi" w:cstheme="minorHAnsi"/>
          <w:sz w:val="22"/>
          <w:szCs w:val="22"/>
          <w:lang w:val="en-US"/>
        </w:rPr>
        <w:t xml:space="preserve">we </w:t>
      </w:r>
      <w:r w:rsidR="641AFDCF" w:rsidRPr="00A85E89">
        <w:rPr>
          <w:rFonts w:asciiTheme="minorHAnsi" w:eastAsiaTheme="minorEastAsia" w:hAnsiTheme="minorHAnsi" w:cstheme="minorHAnsi"/>
          <w:sz w:val="22"/>
          <w:szCs w:val="22"/>
          <w:lang w:val="en-US"/>
        </w:rPr>
        <w:t xml:space="preserve">will </w:t>
      </w:r>
      <w:r w:rsidR="5E38998D" w:rsidRPr="00A85E89">
        <w:rPr>
          <w:rFonts w:asciiTheme="minorHAnsi" w:eastAsiaTheme="minorEastAsia" w:hAnsiTheme="minorHAnsi" w:cstheme="minorHAnsi"/>
          <w:sz w:val="22"/>
          <w:szCs w:val="22"/>
          <w:lang w:val="en-US"/>
        </w:rPr>
        <w:t xml:space="preserve">carry out an </w:t>
      </w:r>
      <w:r w:rsidR="13B50728" w:rsidRPr="00A85E89">
        <w:rPr>
          <w:rFonts w:asciiTheme="minorHAnsi" w:eastAsiaTheme="minorEastAsia" w:hAnsiTheme="minorHAnsi" w:cstheme="minorHAnsi"/>
          <w:color w:val="000000" w:themeColor="text1"/>
          <w:sz w:val="22"/>
          <w:szCs w:val="22"/>
          <w:lang w:val="en-US"/>
        </w:rPr>
        <w:t xml:space="preserve">evaluation of the training school and </w:t>
      </w:r>
      <w:r w:rsidR="3D8B0C26" w:rsidRPr="00A85E89">
        <w:rPr>
          <w:rFonts w:asciiTheme="minorHAnsi" w:eastAsiaTheme="minorEastAsia" w:hAnsiTheme="minorHAnsi" w:cstheme="minorHAnsi"/>
          <w:color w:val="000000" w:themeColor="text1"/>
          <w:sz w:val="22"/>
          <w:szCs w:val="22"/>
          <w:lang w:val="en-US"/>
        </w:rPr>
        <w:t xml:space="preserve">gather </w:t>
      </w:r>
      <w:r w:rsidR="13B50728" w:rsidRPr="00A85E89">
        <w:rPr>
          <w:rFonts w:asciiTheme="minorHAnsi" w:eastAsiaTheme="minorEastAsia" w:hAnsiTheme="minorHAnsi" w:cstheme="minorHAnsi"/>
          <w:color w:val="000000" w:themeColor="text1"/>
          <w:sz w:val="22"/>
          <w:szCs w:val="22"/>
          <w:lang w:val="en-US"/>
        </w:rPr>
        <w:t xml:space="preserve">feedback from participants.   </w:t>
      </w:r>
    </w:p>
    <w:p w14:paraId="77A90966" w14:textId="5555B14B" w:rsidR="0FEBDECF" w:rsidRPr="00A85E89" w:rsidRDefault="40997BA6" w:rsidP="00A85E89">
      <w:pPr>
        <w:contextualSpacing/>
        <w:jc w:val="both"/>
        <w:rPr>
          <w:rFonts w:asciiTheme="minorHAnsi" w:eastAsia="Calibri" w:hAnsiTheme="minorHAnsi" w:cstheme="minorHAnsi"/>
          <w:sz w:val="22"/>
          <w:szCs w:val="22"/>
          <w:lang w:val="en-GB"/>
        </w:rPr>
      </w:pPr>
      <w:r w:rsidRPr="00A85E89">
        <w:rPr>
          <w:rFonts w:asciiTheme="minorHAnsi" w:eastAsiaTheme="minorEastAsia" w:hAnsiTheme="minorHAnsi" w:cstheme="minorHAnsi"/>
          <w:b/>
          <w:color w:val="000000" w:themeColor="text1"/>
          <w:sz w:val="22"/>
          <w:szCs w:val="22"/>
          <w:lang w:val="en-US"/>
        </w:rPr>
        <w:t>1.2.1 Playful and creative educational activities are developed and implemented with children from the communities around human rights and their local environment, based on their indigenous culture, history and traditions</w:t>
      </w:r>
      <w:r w:rsidR="13A2F399" w:rsidRPr="00A85E89">
        <w:rPr>
          <w:rFonts w:asciiTheme="minorHAnsi" w:eastAsiaTheme="minorEastAsia" w:hAnsiTheme="minorHAnsi" w:cstheme="minorHAnsi"/>
          <w:b/>
          <w:color w:val="000000" w:themeColor="text1"/>
          <w:sz w:val="22"/>
          <w:szCs w:val="22"/>
          <w:lang w:val="en-US"/>
        </w:rPr>
        <w:t xml:space="preserve"> (Q2-Q</w:t>
      </w:r>
      <w:r w:rsidR="71E51D91" w:rsidRPr="00A85E89">
        <w:rPr>
          <w:rFonts w:asciiTheme="minorHAnsi" w:eastAsiaTheme="minorEastAsia" w:hAnsiTheme="minorHAnsi" w:cstheme="minorHAnsi"/>
          <w:b/>
          <w:color w:val="000000" w:themeColor="text1"/>
          <w:sz w:val="22"/>
          <w:szCs w:val="22"/>
          <w:lang w:val="en-US"/>
        </w:rPr>
        <w:t>6</w:t>
      </w:r>
      <w:r w:rsidR="13A2F399" w:rsidRPr="00A85E89">
        <w:rPr>
          <w:rFonts w:asciiTheme="minorHAnsi" w:eastAsiaTheme="minorEastAsia" w:hAnsiTheme="minorHAnsi" w:cstheme="minorHAnsi"/>
          <w:b/>
          <w:color w:val="000000" w:themeColor="text1"/>
          <w:sz w:val="22"/>
          <w:szCs w:val="22"/>
          <w:lang w:val="en-US"/>
        </w:rPr>
        <w:t xml:space="preserve">). </w:t>
      </w:r>
      <w:r w:rsidR="316ECD04" w:rsidRPr="00A85E89">
        <w:rPr>
          <w:rFonts w:asciiTheme="minorHAnsi" w:eastAsia="Calibri" w:hAnsiTheme="minorHAnsi" w:cstheme="minorHAnsi"/>
          <w:sz w:val="22"/>
          <w:szCs w:val="22"/>
          <w:lang w:val="en-GB"/>
        </w:rPr>
        <w:t xml:space="preserve">One of the lessons learned from previous projects has been that </w:t>
      </w:r>
      <w:r w:rsidR="76D547FD" w:rsidRPr="00A85E89">
        <w:rPr>
          <w:rFonts w:asciiTheme="minorHAnsi" w:eastAsia="Calibri" w:hAnsiTheme="minorHAnsi" w:cstheme="minorHAnsi"/>
          <w:sz w:val="22"/>
          <w:szCs w:val="22"/>
          <w:lang w:val="en-GB"/>
        </w:rPr>
        <w:t xml:space="preserve">many </w:t>
      </w:r>
      <w:r w:rsidR="316ECD04" w:rsidRPr="00A85E89">
        <w:rPr>
          <w:rFonts w:asciiTheme="minorHAnsi" w:eastAsia="Calibri" w:hAnsiTheme="minorHAnsi" w:cstheme="minorHAnsi"/>
          <w:sz w:val="22"/>
          <w:szCs w:val="22"/>
          <w:lang w:val="en-GB"/>
        </w:rPr>
        <w:t xml:space="preserve">young indigenous women </w:t>
      </w:r>
      <w:r w:rsidR="039AA2A9" w:rsidRPr="00A85E89">
        <w:rPr>
          <w:rFonts w:asciiTheme="minorHAnsi" w:eastAsia="Calibri" w:hAnsiTheme="minorHAnsi" w:cstheme="minorHAnsi"/>
          <w:sz w:val="22"/>
          <w:szCs w:val="22"/>
          <w:lang w:val="en-GB"/>
        </w:rPr>
        <w:t xml:space="preserve">attend trainings </w:t>
      </w:r>
      <w:r w:rsidR="4C1F9607" w:rsidRPr="00A85E89">
        <w:rPr>
          <w:rFonts w:asciiTheme="minorHAnsi" w:eastAsia="Calibri" w:hAnsiTheme="minorHAnsi" w:cstheme="minorHAnsi"/>
          <w:sz w:val="22"/>
          <w:szCs w:val="22"/>
          <w:lang w:val="en-GB"/>
        </w:rPr>
        <w:t>accompanied by</w:t>
      </w:r>
      <w:r w:rsidR="039AA2A9" w:rsidRPr="00A85E89">
        <w:rPr>
          <w:rFonts w:asciiTheme="minorHAnsi" w:eastAsia="Calibri" w:hAnsiTheme="minorHAnsi" w:cstheme="minorHAnsi"/>
          <w:sz w:val="22"/>
          <w:szCs w:val="22"/>
          <w:lang w:val="en-GB"/>
        </w:rPr>
        <w:t xml:space="preserve"> children</w:t>
      </w:r>
      <w:r w:rsidR="777D556B" w:rsidRPr="00A85E89">
        <w:rPr>
          <w:rFonts w:asciiTheme="minorHAnsi" w:eastAsia="Calibri" w:hAnsiTheme="minorHAnsi" w:cstheme="minorHAnsi"/>
          <w:sz w:val="22"/>
          <w:szCs w:val="22"/>
          <w:lang w:val="en-GB"/>
        </w:rPr>
        <w:t xml:space="preserve">, who have demonstrated considerable interest in the project’s activities. In this intervention, we will </w:t>
      </w:r>
      <w:r w:rsidR="68FB147C" w:rsidRPr="00A85E89">
        <w:rPr>
          <w:rFonts w:asciiTheme="minorHAnsi" w:eastAsia="Calibri" w:hAnsiTheme="minorHAnsi" w:cstheme="minorHAnsi"/>
          <w:sz w:val="22"/>
          <w:szCs w:val="22"/>
          <w:lang w:val="en-GB"/>
        </w:rPr>
        <w:t xml:space="preserve">organize specific </w:t>
      </w:r>
      <w:r w:rsidR="51EC988F" w:rsidRPr="00A85E89">
        <w:rPr>
          <w:rFonts w:asciiTheme="minorHAnsi" w:eastAsia="Calibri" w:hAnsiTheme="minorHAnsi" w:cstheme="minorHAnsi"/>
          <w:sz w:val="22"/>
          <w:szCs w:val="22"/>
          <w:lang w:val="en-GB"/>
        </w:rPr>
        <w:t xml:space="preserve">parallel </w:t>
      </w:r>
      <w:r w:rsidR="68FB147C" w:rsidRPr="00A85E89">
        <w:rPr>
          <w:rFonts w:asciiTheme="minorHAnsi" w:eastAsia="Calibri" w:hAnsiTheme="minorHAnsi" w:cstheme="minorHAnsi"/>
          <w:sz w:val="22"/>
          <w:szCs w:val="22"/>
          <w:lang w:val="en-GB"/>
        </w:rPr>
        <w:t xml:space="preserve">sessions for children, utilising </w:t>
      </w:r>
      <w:r w:rsidR="777D556B" w:rsidRPr="00A85E89">
        <w:rPr>
          <w:rFonts w:asciiTheme="minorHAnsi" w:eastAsia="Calibri" w:hAnsiTheme="minorHAnsi" w:cstheme="minorHAnsi"/>
          <w:sz w:val="22"/>
          <w:szCs w:val="22"/>
          <w:lang w:val="en-GB"/>
        </w:rPr>
        <w:t xml:space="preserve">creative, gender-sensitive human rights educational activities </w:t>
      </w:r>
      <w:r w:rsidR="4CC7A375" w:rsidRPr="00A85E89">
        <w:rPr>
          <w:rFonts w:asciiTheme="minorHAnsi" w:eastAsia="Calibri" w:hAnsiTheme="minorHAnsi" w:cstheme="minorHAnsi"/>
          <w:sz w:val="22"/>
          <w:szCs w:val="22"/>
          <w:lang w:val="en-GB"/>
        </w:rPr>
        <w:t>such as arts and crafts, games, storytelling, music</w:t>
      </w:r>
      <w:r w:rsidR="4339E98C" w:rsidRPr="00A85E89">
        <w:rPr>
          <w:rFonts w:asciiTheme="minorHAnsi" w:eastAsia="Calibri" w:hAnsiTheme="minorHAnsi" w:cstheme="minorHAnsi"/>
          <w:sz w:val="22"/>
          <w:szCs w:val="22"/>
          <w:lang w:val="en-GB"/>
        </w:rPr>
        <w:t xml:space="preserve"> and theatre</w:t>
      </w:r>
      <w:r w:rsidR="397105F9" w:rsidRPr="00A85E89">
        <w:rPr>
          <w:rFonts w:asciiTheme="minorHAnsi" w:eastAsia="Calibri" w:hAnsiTheme="minorHAnsi" w:cstheme="minorHAnsi"/>
          <w:sz w:val="22"/>
          <w:szCs w:val="22"/>
          <w:lang w:val="en-GB"/>
        </w:rPr>
        <w:t xml:space="preserve">. </w:t>
      </w:r>
      <w:r w:rsidR="38C20E0F" w:rsidRPr="00A85E89">
        <w:rPr>
          <w:rFonts w:asciiTheme="minorHAnsi" w:eastAsia="Calibri" w:hAnsiTheme="minorHAnsi" w:cstheme="minorHAnsi"/>
          <w:sz w:val="22"/>
          <w:szCs w:val="22"/>
          <w:lang w:val="en-GB"/>
        </w:rPr>
        <w:t xml:space="preserve">Nutritious meals will be provided as many of the children are malnourished. </w:t>
      </w:r>
      <w:r w:rsidR="397105F9" w:rsidRPr="00A85E89">
        <w:rPr>
          <w:rFonts w:asciiTheme="minorHAnsi" w:eastAsia="Calibri" w:hAnsiTheme="minorHAnsi" w:cstheme="minorHAnsi"/>
          <w:sz w:val="22"/>
          <w:szCs w:val="22"/>
          <w:lang w:val="en-GB"/>
        </w:rPr>
        <w:t xml:space="preserve">This </w:t>
      </w:r>
      <w:r w:rsidR="5C9BCA1B" w:rsidRPr="00A85E89">
        <w:rPr>
          <w:rFonts w:asciiTheme="minorHAnsi" w:eastAsia="Calibri" w:hAnsiTheme="minorHAnsi" w:cstheme="minorHAnsi"/>
          <w:sz w:val="22"/>
          <w:szCs w:val="22"/>
          <w:lang w:val="en-GB"/>
        </w:rPr>
        <w:t xml:space="preserve">activity </w:t>
      </w:r>
      <w:r w:rsidR="397105F9" w:rsidRPr="00A85E89">
        <w:rPr>
          <w:rFonts w:asciiTheme="minorHAnsi" w:eastAsia="Calibri" w:hAnsiTheme="minorHAnsi" w:cstheme="minorHAnsi"/>
          <w:sz w:val="22"/>
          <w:szCs w:val="22"/>
          <w:lang w:val="en-GB"/>
        </w:rPr>
        <w:t xml:space="preserve">will not only enable us to reach out to and engage </w:t>
      </w:r>
      <w:r w:rsidR="2F630E61" w:rsidRPr="00A85E89">
        <w:rPr>
          <w:rFonts w:asciiTheme="minorHAnsi" w:eastAsia="Calibri" w:hAnsiTheme="minorHAnsi" w:cstheme="minorHAnsi"/>
          <w:sz w:val="22"/>
          <w:szCs w:val="22"/>
          <w:lang w:val="en-GB"/>
        </w:rPr>
        <w:t xml:space="preserve">children in issues of human rights and gender justice in their </w:t>
      </w:r>
      <w:proofErr w:type="gramStart"/>
      <w:r w:rsidR="2F630E61" w:rsidRPr="00A85E89">
        <w:rPr>
          <w:rFonts w:asciiTheme="minorHAnsi" w:eastAsia="Calibri" w:hAnsiTheme="minorHAnsi" w:cstheme="minorHAnsi"/>
          <w:sz w:val="22"/>
          <w:szCs w:val="22"/>
          <w:lang w:val="en-GB"/>
        </w:rPr>
        <w:t>communities</w:t>
      </w:r>
      <w:r w:rsidR="397105F9" w:rsidRPr="00A85E89">
        <w:rPr>
          <w:rFonts w:asciiTheme="minorHAnsi" w:eastAsia="Calibri" w:hAnsiTheme="minorHAnsi" w:cstheme="minorHAnsi"/>
          <w:sz w:val="22"/>
          <w:szCs w:val="22"/>
          <w:lang w:val="en-GB"/>
        </w:rPr>
        <w:t>, but</w:t>
      </w:r>
      <w:proofErr w:type="gramEnd"/>
      <w:r w:rsidR="397105F9" w:rsidRPr="00A85E89">
        <w:rPr>
          <w:rFonts w:asciiTheme="minorHAnsi" w:eastAsia="Calibri" w:hAnsiTheme="minorHAnsi" w:cstheme="minorHAnsi"/>
          <w:sz w:val="22"/>
          <w:szCs w:val="22"/>
          <w:lang w:val="en-GB"/>
        </w:rPr>
        <w:t xml:space="preserve"> will also improve the </w:t>
      </w:r>
      <w:r w:rsidR="7445B4A9" w:rsidRPr="00A85E89">
        <w:rPr>
          <w:rFonts w:asciiTheme="minorHAnsi" w:eastAsia="Calibri" w:hAnsiTheme="minorHAnsi" w:cstheme="minorHAnsi"/>
          <w:sz w:val="22"/>
          <w:szCs w:val="22"/>
          <w:lang w:val="en-GB"/>
        </w:rPr>
        <w:t xml:space="preserve">quality of the young women’s engagement </w:t>
      </w:r>
      <w:r w:rsidR="75E1850A" w:rsidRPr="00A85E89">
        <w:rPr>
          <w:rFonts w:asciiTheme="minorHAnsi" w:eastAsia="Calibri" w:hAnsiTheme="minorHAnsi" w:cstheme="minorHAnsi"/>
          <w:sz w:val="22"/>
          <w:szCs w:val="22"/>
          <w:lang w:val="en-GB"/>
        </w:rPr>
        <w:t xml:space="preserve">as they will </w:t>
      </w:r>
      <w:r w:rsidR="00E25406" w:rsidRPr="00A85E89">
        <w:rPr>
          <w:rFonts w:asciiTheme="minorHAnsi" w:eastAsia="Calibri" w:hAnsiTheme="minorHAnsi" w:cstheme="minorHAnsi"/>
          <w:sz w:val="22"/>
          <w:szCs w:val="22"/>
          <w:lang w:val="en-GB"/>
        </w:rPr>
        <w:t xml:space="preserve">be less </w:t>
      </w:r>
      <w:r w:rsidR="365B6684" w:rsidRPr="00A85E89">
        <w:rPr>
          <w:rFonts w:asciiTheme="minorHAnsi" w:eastAsia="Calibri" w:hAnsiTheme="minorHAnsi" w:cstheme="minorHAnsi"/>
          <w:sz w:val="22"/>
          <w:szCs w:val="22"/>
          <w:lang w:val="en-GB"/>
        </w:rPr>
        <w:t>distracted with childcare responsibilities</w:t>
      </w:r>
      <w:r w:rsidR="4A2537F3" w:rsidRPr="00A85E89">
        <w:rPr>
          <w:rFonts w:asciiTheme="minorHAnsi" w:eastAsia="Calibri" w:hAnsiTheme="minorHAnsi" w:cstheme="minorHAnsi"/>
          <w:sz w:val="22"/>
          <w:szCs w:val="22"/>
          <w:lang w:val="en-GB"/>
        </w:rPr>
        <w:t xml:space="preserve">. </w:t>
      </w:r>
      <w:r w:rsidR="26E783D1" w:rsidRPr="00A85E89">
        <w:rPr>
          <w:rFonts w:asciiTheme="minorHAnsi" w:eastAsia="Calibri" w:hAnsiTheme="minorHAnsi" w:cstheme="minorHAnsi"/>
          <w:sz w:val="22"/>
          <w:szCs w:val="22"/>
          <w:lang w:val="en-GB"/>
        </w:rPr>
        <w:t xml:space="preserve">Activities with children will be held in all 9 project communities. </w:t>
      </w:r>
    </w:p>
    <w:p w14:paraId="531C6070" w14:textId="33574D37" w:rsidR="474B35BB" w:rsidRPr="00A85E89" w:rsidRDefault="40997BA6" w:rsidP="00A85E89">
      <w:pPr>
        <w:contextualSpacing/>
        <w:jc w:val="both"/>
        <w:rPr>
          <w:rFonts w:asciiTheme="minorHAnsi" w:eastAsiaTheme="minorEastAsia" w:hAnsiTheme="minorHAnsi" w:cstheme="minorHAnsi"/>
          <w:color w:val="000000" w:themeColor="text1"/>
          <w:sz w:val="22"/>
          <w:szCs w:val="22"/>
          <w:lang w:val="en-US"/>
        </w:rPr>
      </w:pPr>
      <w:r w:rsidRPr="00A85E89">
        <w:rPr>
          <w:rFonts w:asciiTheme="minorHAnsi" w:eastAsiaTheme="minorEastAsia" w:hAnsiTheme="minorHAnsi" w:cstheme="minorHAnsi"/>
          <w:b/>
          <w:color w:val="000000" w:themeColor="text1"/>
          <w:sz w:val="22"/>
          <w:szCs w:val="22"/>
          <w:lang w:val="en-US"/>
        </w:rPr>
        <w:t xml:space="preserve">1.2.2 Spaces for awareness raising and reflection on gender inequality and gender-based violence for young indigenous men are organized in the communities </w:t>
      </w:r>
      <w:r w:rsidR="5D4AC205" w:rsidRPr="00A85E89">
        <w:rPr>
          <w:rFonts w:asciiTheme="minorHAnsi" w:eastAsiaTheme="minorEastAsia" w:hAnsiTheme="minorHAnsi" w:cstheme="minorHAnsi"/>
          <w:b/>
          <w:color w:val="000000" w:themeColor="text1"/>
          <w:sz w:val="22"/>
          <w:szCs w:val="22"/>
          <w:lang w:val="en-US"/>
        </w:rPr>
        <w:t>(Q2-Q</w:t>
      </w:r>
      <w:r w:rsidR="51E9C068" w:rsidRPr="00A85E89">
        <w:rPr>
          <w:rFonts w:asciiTheme="minorHAnsi" w:eastAsiaTheme="minorEastAsia" w:hAnsiTheme="minorHAnsi" w:cstheme="minorHAnsi"/>
          <w:b/>
          <w:color w:val="000000" w:themeColor="text1"/>
          <w:sz w:val="22"/>
          <w:szCs w:val="22"/>
          <w:lang w:val="en-US"/>
        </w:rPr>
        <w:t>6</w:t>
      </w:r>
      <w:r w:rsidR="5D4AC205" w:rsidRPr="00A85E89">
        <w:rPr>
          <w:rFonts w:asciiTheme="minorHAnsi" w:eastAsiaTheme="minorEastAsia" w:hAnsiTheme="minorHAnsi" w:cstheme="minorHAnsi"/>
          <w:b/>
          <w:color w:val="000000" w:themeColor="text1"/>
          <w:sz w:val="22"/>
          <w:szCs w:val="22"/>
          <w:lang w:val="en-US"/>
        </w:rPr>
        <w:t xml:space="preserve">). </w:t>
      </w:r>
      <w:r w:rsidR="0657EA6A" w:rsidRPr="00A85E89">
        <w:rPr>
          <w:rFonts w:asciiTheme="minorHAnsi" w:eastAsiaTheme="minorEastAsia" w:hAnsiTheme="minorHAnsi" w:cstheme="minorHAnsi"/>
          <w:color w:val="000000" w:themeColor="text1"/>
          <w:sz w:val="22"/>
          <w:szCs w:val="22"/>
          <w:lang w:val="en-US"/>
        </w:rPr>
        <w:t>Based on previous learnings, t</w:t>
      </w:r>
      <w:r w:rsidR="5F51FFB8" w:rsidRPr="00A85E89">
        <w:rPr>
          <w:rFonts w:asciiTheme="minorHAnsi" w:eastAsiaTheme="minorEastAsia" w:hAnsiTheme="minorHAnsi" w:cstheme="minorHAnsi"/>
          <w:color w:val="000000" w:themeColor="text1"/>
          <w:sz w:val="22"/>
          <w:szCs w:val="22"/>
          <w:lang w:val="en-US"/>
        </w:rPr>
        <w:t>he reach of the Training School will also be expanded to organize training sessions for young men</w:t>
      </w:r>
      <w:r w:rsidR="39380717" w:rsidRPr="00A85E89">
        <w:rPr>
          <w:rFonts w:asciiTheme="minorHAnsi" w:eastAsiaTheme="minorEastAsia" w:hAnsiTheme="minorHAnsi" w:cstheme="minorHAnsi"/>
          <w:color w:val="000000" w:themeColor="text1"/>
          <w:sz w:val="22"/>
          <w:szCs w:val="22"/>
          <w:lang w:val="en-US"/>
        </w:rPr>
        <w:t xml:space="preserve">, who may </w:t>
      </w:r>
      <w:r w:rsidR="4E1292E0" w:rsidRPr="00A85E89">
        <w:rPr>
          <w:rFonts w:asciiTheme="minorHAnsi" w:eastAsiaTheme="minorEastAsia" w:hAnsiTheme="minorHAnsi" w:cstheme="minorHAnsi"/>
          <w:color w:val="000000" w:themeColor="text1"/>
          <w:sz w:val="22"/>
          <w:szCs w:val="22"/>
          <w:lang w:val="en-US"/>
        </w:rPr>
        <w:t xml:space="preserve">currently </w:t>
      </w:r>
      <w:r w:rsidR="277B70D9" w:rsidRPr="00A85E89">
        <w:rPr>
          <w:rFonts w:asciiTheme="minorHAnsi" w:eastAsiaTheme="minorEastAsia" w:hAnsiTheme="minorHAnsi" w:cstheme="minorHAnsi"/>
          <w:color w:val="000000" w:themeColor="text1"/>
          <w:sz w:val="22"/>
          <w:szCs w:val="22"/>
          <w:lang w:val="en-US"/>
        </w:rPr>
        <w:t xml:space="preserve">attend school with or be </w:t>
      </w:r>
      <w:r w:rsidR="39380717" w:rsidRPr="00A85E89">
        <w:rPr>
          <w:rFonts w:asciiTheme="minorHAnsi" w:eastAsiaTheme="minorEastAsia" w:hAnsiTheme="minorHAnsi" w:cstheme="minorHAnsi"/>
          <w:color w:val="000000" w:themeColor="text1"/>
          <w:sz w:val="22"/>
          <w:szCs w:val="22"/>
          <w:lang w:val="en-US"/>
        </w:rPr>
        <w:t>intimate partners of the young women</w:t>
      </w:r>
      <w:r w:rsidR="524201A0" w:rsidRPr="00A85E89">
        <w:rPr>
          <w:rFonts w:asciiTheme="minorHAnsi" w:eastAsiaTheme="minorEastAsia" w:hAnsiTheme="minorHAnsi" w:cstheme="minorHAnsi"/>
          <w:color w:val="000000" w:themeColor="text1"/>
          <w:sz w:val="22"/>
          <w:szCs w:val="22"/>
          <w:lang w:val="en-US"/>
        </w:rPr>
        <w:t>, and</w:t>
      </w:r>
      <w:r w:rsidR="5987DF38" w:rsidRPr="00A85E89">
        <w:rPr>
          <w:rFonts w:asciiTheme="minorHAnsi" w:eastAsiaTheme="minorEastAsia" w:hAnsiTheme="minorHAnsi" w:cstheme="minorHAnsi"/>
          <w:color w:val="000000" w:themeColor="text1"/>
          <w:sz w:val="22"/>
          <w:szCs w:val="22"/>
          <w:lang w:val="en-US"/>
        </w:rPr>
        <w:t xml:space="preserve"> in the future be husbands, fathers and leaders in the community</w:t>
      </w:r>
      <w:r w:rsidR="39380717" w:rsidRPr="00A85E89">
        <w:rPr>
          <w:rFonts w:asciiTheme="minorHAnsi" w:eastAsiaTheme="minorEastAsia" w:hAnsiTheme="minorHAnsi" w:cstheme="minorHAnsi"/>
          <w:color w:val="000000" w:themeColor="text1"/>
          <w:sz w:val="22"/>
          <w:szCs w:val="22"/>
          <w:lang w:val="en-US"/>
        </w:rPr>
        <w:t xml:space="preserve">. </w:t>
      </w:r>
      <w:r w:rsidR="1B40AF4D" w:rsidRPr="00A85E89">
        <w:rPr>
          <w:rFonts w:asciiTheme="minorHAnsi" w:eastAsiaTheme="minorEastAsia" w:hAnsiTheme="minorHAnsi" w:cstheme="minorHAnsi"/>
          <w:color w:val="000000" w:themeColor="text1"/>
          <w:sz w:val="22"/>
          <w:szCs w:val="22"/>
          <w:lang w:val="en-US"/>
        </w:rPr>
        <w:t xml:space="preserve">During adolescence and young adulthood, there is a critical period of opportunity to engage boys and young men on </w:t>
      </w:r>
      <w:r w:rsidR="63785987" w:rsidRPr="00A85E89">
        <w:rPr>
          <w:rFonts w:asciiTheme="minorHAnsi" w:eastAsiaTheme="minorEastAsia" w:hAnsiTheme="minorHAnsi" w:cstheme="minorHAnsi"/>
          <w:color w:val="000000" w:themeColor="text1"/>
          <w:sz w:val="22"/>
          <w:szCs w:val="22"/>
          <w:lang w:val="en-US"/>
        </w:rPr>
        <w:t xml:space="preserve">issues of gender equality, explore their role in supporting the empowerment of girls and young women, </w:t>
      </w:r>
      <w:r w:rsidR="39AE001F" w:rsidRPr="00A85E89">
        <w:rPr>
          <w:rFonts w:asciiTheme="minorHAnsi" w:eastAsiaTheme="minorEastAsia" w:hAnsiTheme="minorHAnsi" w:cstheme="minorHAnsi"/>
          <w:color w:val="000000" w:themeColor="text1"/>
          <w:sz w:val="22"/>
          <w:szCs w:val="22"/>
          <w:lang w:val="en-US"/>
        </w:rPr>
        <w:t xml:space="preserve">and </w:t>
      </w:r>
      <w:r w:rsidR="63785987" w:rsidRPr="00A85E89">
        <w:rPr>
          <w:rFonts w:asciiTheme="minorHAnsi" w:eastAsiaTheme="minorEastAsia" w:hAnsiTheme="minorHAnsi" w:cstheme="minorHAnsi"/>
          <w:color w:val="000000" w:themeColor="text1"/>
          <w:sz w:val="22"/>
          <w:szCs w:val="22"/>
          <w:lang w:val="en-US"/>
        </w:rPr>
        <w:t>challenge the dominant norms and ideas about gender and masculinity</w:t>
      </w:r>
      <w:r w:rsidR="6A5A7A4E" w:rsidRPr="00A85E89">
        <w:rPr>
          <w:rFonts w:asciiTheme="minorHAnsi" w:eastAsiaTheme="minorEastAsia" w:hAnsiTheme="minorHAnsi" w:cstheme="minorHAnsi"/>
          <w:color w:val="000000" w:themeColor="text1"/>
          <w:sz w:val="22"/>
          <w:szCs w:val="22"/>
          <w:lang w:val="en-US"/>
        </w:rPr>
        <w:t xml:space="preserve"> that drive inequality and gender-based violence</w:t>
      </w:r>
      <w:r w:rsidR="63785987" w:rsidRPr="00A85E89">
        <w:rPr>
          <w:rFonts w:asciiTheme="minorHAnsi" w:eastAsiaTheme="minorEastAsia" w:hAnsiTheme="minorHAnsi" w:cstheme="minorHAnsi"/>
          <w:color w:val="000000" w:themeColor="text1"/>
          <w:sz w:val="22"/>
          <w:szCs w:val="22"/>
          <w:lang w:val="en-US"/>
        </w:rPr>
        <w:t xml:space="preserve">. </w:t>
      </w:r>
      <w:r w:rsidR="3A323241" w:rsidRPr="00A85E89">
        <w:rPr>
          <w:rFonts w:asciiTheme="minorHAnsi" w:eastAsiaTheme="minorEastAsia" w:hAnsiTheme="minorHAnsi" w:cstheme="minorHAnsi"/>
          <w:color w:val="000000" w:themeColor="text1"/>
          <w:sz w:val="22"/>
          <w:szCs w:val="22"/>
          <w:lang w:val="en-US"/>
        </w:rPr>
        <w:t xml:space="preserve">The training will comprise of 1 module delivered through 2 x 1-day sessions in each </w:t>
      </w:r>
      <w:r w:rsidR="1B6F2070" w:rsidRPr="00A85E89">
        <w:rPr>
          <w:rFonts w:asciiTheme="minorHAnsi" w:eastAsiaTheme="minorEastAsia" w:hAnsiTheme="minorHAnsi" w:cstheme="minorHAnsi"/>
          <w:color w:val="000000" w:themeColor="text1"/>
          <w:sz w:val="22"/>
          <w:szCs w:val="22"/>
          <w:lang w:val="en-US"/>
        </w:rPr>
        <w:t xml:space="preserve">of the 9 </w:t>
      </w:r>
      <w:r w:rsidR="3A323241" w:rsidRPr="00A85E89">
        <w:rPr>
          <w:rFonts w:asciiTheme="minorHAnsi" w:eastAsiaTheme="minorEastAsia" w:hAnsiTheme="minorHAnsi" w:cstheme="minorHAnsi"/>
          <w:color w:val="000000" w:themeColor="text1"/>
          <w:sz w:val="22"/>
          <w:szCs w:val="22"/>
          <w:lang w:val="en-US"/>
        </w:rPr>
        <w:t>communit</w:t>
      </w:r>
      <w:r w:rsidR="548E7042" w:rsidRPr="00A85E89">
        <w:rPr>
          <w:rFonts w:asciiTheme="minorHAnsi" w:eastAsiaTheme="minorEastAsia" w:hAnsiTheme="minorHAnsi" w:cstheme="minorHAnsi"/>
          <w:color w:val="000000" w:themeColor="text1"/>
          <w:sz w:val="22"/>
          <w:szCs w:val="22"/>
          <w:lang w:val="en-US"/>
        </w:rPr>
        <w:t>ies</w:t>
      </w:r>
      <w:r w:rsidR="3A323241" w:rsidRPr="00A85E89">
        <w:rPr>
          <w:rFonts w:asciiTheme="minorHAnsi" w:eastAsiaTheme="minorEastAsia" w:hAnsiTheme="minorHAnsi" w:cstheme="minorHAnsi"/>
          <w:color w:val="000000" w:themeColor="text1"/>
          <w:sz w:val="22"/>
          <w:szCs w:val="22"/>
          <w:lang w:val="en-US"/>
        </w:rPr>
        <w:t xml:space="preserve">. </w:t>
      </w:r>
    </w:p>
    <w:p w14:paraId="0FA1371A" w14:textId="05D4A8FC" w:rsidR="47730939" w:rsidRPr="00A85E89" w:rsidRDefault="40997BA6" w:rsidP="00A85E89">
      <w:pPr>
        <w:contextualSpacing/>
        <w:jc w:val="both"/>
        <w:rPr>
          <w:rFonts w:asciiTheme="minorHAnsi" w:hAnsiTheme="minorHAnsi" w:cstheme="minorHAnsi"/>
          <w:sz w:val="22"/>
          <w:szCs w:val="22"/>
          <w:lang w:val="en-GB"/>
        </w:rPr>
      </w:pPr>
      <w:r w:rsidRPr="00A85E89">
        <w:rPr>
          <w:rFonts w:asciiTheme="minorHAnsi" w:eastAsiaTheme="minorEastAsia" w:hAnsiTheme="minorHAnsi" w:cstheme="minorHAnsi"/>
          <w:b/>
          <w:color w:val="000000" w:themeColor="text1"/>
          <w:sz w:val="22"/>
          <w:szCs w:val="22"/>
          <w:lang w:val="en-US"/>
        </w:rPr>
        <w:t>1.2.3 Young and older women are brought together in inter-generational co-learning and knowledge sharing spaces</w:t>
      </w:r>
      <w:r w:rsidR="57A557E9" w:rsidRPr="00A85E89">
        <w:rPr>
          <w:rFonts w:asciiTheme="minorHAnsi" w:eastAsiaTheme="minorEastAsia" w:hAnsiTheme="minorHAnsi" w:cstheme="minorHAnsi"/>
          <w:b/>
          <w:color w:val="000000" w:themeColor="text1"/>
          <w:sz w:val="22"/>
          <w:szCs w:val="22"/>
          <w:lang w:val="en-US"/>
        </w:rPr>
        <w:t xml:space="preserve"> (Q2-Q</w:t>
      </w:r>
      <w:r w:rsidR="5ACC5979" w:rsidRPr="00A85E89">
        <w:rPr>
          <w:rFonts w:asciiTheme="minorHAnsi" w:eastAsiaTheme="minorEastAsia" w:hAnsiTheme="minorHAnsi" w:cstheme="minorHAnsi"/>
          <w:b/>
          <w:color w:val="000000" w:themeColor="text1"/>
          <w:sz w:val="22"/>
          <w:szCs w:val="22"/>
          <w:lang w:val="en-US"/>
        </w:rPr>
        <w:t>6</w:t>
      </w:r>
      <w:r w:rsidR="57A557E9" w:rsidRPr="00A85E89">
        <w:rPr>
          <w:rFonts w:asciiTheme="minorHAnsi" w:eastAsiaTheme="minorEastAsia" w:hAnsiTheme="minorHAnsi" w:cstheme="minorHAnsi"/>
          <w:b/>
          <w:color w:val="000000" w:themeColor="text1"/>
          <w:sz w:val="22"/>
          <w:szCs w:val="22"/>
          <w:lang w:val="en-US"/>
        </w:rPr>
        <w:t xml:space="preserve">). </w:t>
      </w:r>
      <w:r w:rsidR="3CE9F504" w:rsidRPr="00A85E89">
        <w:rPr>
          <w:rFonts w:asciiTheme="minorHAnsi" w:eastAsiaTheme="minorEastAsia" w:hAnsiTheme="minorHAnsi" w:cstheme="minorHAnsi"/>
          <w:color w:val="000000" w:themeColor="text1"/>
          <w:sz w:val="22"/>
          <w:szCs w:val="22"/>
          <w:lang w:val="en-US"/>
        </w:rPr>
        <w:t>Intergenerational learning is a key element of indigenous pedagogy</w:t>
      </w:r>
      <w:r w:rsidR="52C5B4B3" w:rsidRPr="00A85E89">
        <w:rPr>
          <w:rFonts w:asciiTheme="minorHAnsi" w:eastAsiaTheme="minorEastAsia" w:hAnsiTheme="minorHAnsi" w:cstheme="minorHAnsi"/>
          <w:color w:val="000000" w:themeColor="text1"/>
          <w:sz w:val="22"/>
          <w:szCs w:val="22"/>
          <w:lang w:val="en-US"/>
        </w:rPr>
        <w:t>, which builds on traditional indigenous ways of learning from parents and grandparents</w:t>
      </w:r>
      <w:r w:rsidR="5A8FF1CA" w:rsidRPr="00A85E89">
        <w:rPr>
          <w:rFonts w:asciiTheme="minorHAnsi" w:eastAsiaTheme="minorEastAsia" w:hAnsiTheme="minorHAnsi" w:cstheme="minorHAnsi"/>
          <w:color w:val="000000" w:themeColor="text1"/>
          <w:sz w:val="22"/>
          <w:szCs w:val="22"/>
          <w:lang w:val="en-US"/>
        </w:rPr>
        <w:t xml:space="preserve"> </w:t>
      </w:r>
      <w:r w:rsidR="022847B8" w:rsidRPr="00A85E89">
        <w:rPr>
          <w:rFonts w:asciiTheme="minorHAnsi" w:eastAsiaTheme="minorEastAsia" w:hAnsiTheme="minorHAnsi" w:cstheme="minorHAnsi"/>
          <w:color w:val="000000" w:themeColor="text1"/>
          <w:sz w:val="22"/>
          <w:szCs w:val="22"/>
          <w:lang w:val="en-US"/>
        </w:rPr>
        <w:t xml:space="preserve">through storytelling </w:t>
      </w:r>
      <w:r w:rsidR="5A8FF1CA" w:rsidRPr="00A85E89">
        <w:rPr>
          <w:rFonts w:asciiTheme="minorHAnsi" w:eastAsiaTheme="minorEastAsia" w:hAnsiTheme="minorHAnsi" w:cstheme="minorHAnsi"/>
          <w:color w:val="000000" w:themeColor="text1"/>
          <w:sz w:val="22"/>
          <w:szCs w:val="22"/>
          <w:lang w:val="en-US"/>
        </w:rPr>
        <w:t xml:space="preserve">about history, language, place and culture. </w:t>
      </w:r>
      <w:r w:rsidR="52C5B4B3" w:rsidRPr="00A85E89">
        <w:rPr>
          <w:rFonts w:asciiTheme="minorHAnsi" w:eastAsiaTheme="minorEastAsia" w:hAnsiTheme="minorHAnsi" w:cstheme="minorHAnsi"/>
          <w:color w:val="000000" w:themeColor="text1"/>
          <w:sz w:val="22"/>
          <w:szCs w:val="22"/>
          <w:lang w:val="en-US"/>
        </w:rPr>
        <w:t xml:space="preserve"> </w:t>
      </w:r>
      <w:r w:rsidR="5AE14CCE" w:rsidRPr="00A85E89">
        <w:rPr>
          <w:rFonts w:asciiTheme="minorHAnsi" w:eastAsiaTheme="minorEastAsia" w:hAnsiTheme="minorHAnsi" w:cstheme="minorHAnsi"/>
          <w:color w:val="000000" w:themeColor="text1"/>
          <w:sz w:val="22"/>
          <w:szCs w:val="22"/>
          <w:lang w:val="en-US"/>
        </w:rPr>
        <w:t>Spaces will be created for adult and elder women</w:t>
      </w:r>
      <w:r w:rsidR="6C8FA9F2" w:rsidRPr="00A85E89">
        <w:rPr>
          <w:rFonts w:asciiTheme="minorHAnsi" w:eastAsiaTheme="minorEastAsia" w:hAnsiTheme="minorHAnsi" w:cstheme="minorHAnsi"/>
          <w:color w:val="000000" w:themeColor="text1"/>
          <w:sz w:val="22"/>
          <w:szCs w:val="22"/>
          <w:lang w:val="en-US"/>
        </w:rPr>
        <w:t xml:space="preserve"> to interact with the younger women, </w:t>
      </w:r>
      <w:r w:rsidR="0A8701BD" w:rsidRPr="00A85E89">
        <w:rPr>
          <w:rFonts w:asciiTheme="minorHAnsi" w:eastAsiaTheme="minorEastAsia" w:hAnsiTheme="minorHAnsi" w:cstheme="minorHAnsi"/>
          <w:color w:val="000000" w:themeColor="text1"/>
          <w:sz w:val="22"/>
          <w:szCs w:val="22"/>
          <w:lang w:val="en-US"/>
        </w:rPr>
        <w:t xml:space="preserve">acting as mentors and ensuring </w:t>
      </w:r>
      <w:r w:rsidR="7F3F3AFC" w:rsidRPr="00A85E89">
        <w:rPr>
          <w:rFonts w:asciiTheme="minorHAnsi" w:eastAsiaTheme="minorEastAsia" w:hAnsiTheme="minorHAnsi" w:cstheme="minorHAnsi"/>
          <w:color w:val="000000" w:themeColor="text1"/>
          <w:sz w:val="22"/>
          <w:szCs w:val="22"/>
          <w:lang w:val="en-US"/>
        </w:rPr>
        <w:t xml:space="preserve">cultural and ancestral knowledge is passed on to new generations. </w:t>
      </w:r>
      <w:r w:rsidR="104CAFE1" w:rsidRPr="00A85E89">
        <w:rPr>
          <w:rFonts w:asciiTheme="minorHAnsi" w:eastAsiaTheme="minorEastAsia" w:hAnsiTheme="minorHAnsi" w:cstheme="minorHAnsi"/>
          <w:color w:val="000000" w:themeColor="text1"/>
          <w:sz w:val="22"/>
          <w:szCs w:val="22"/>
          <w:lang w:val="en-US"/>
        </w:rPr>
        <w:t>Digital storytelling, whereby the young women use video to capture stories told by the elders, will be explored</w:t>
      </w:r>
      <w:r w:rsidR="18EC7A1E" w:rsidRPr="00A85E89">
        <w:rPr>
          <w:rFonts w:asciiTheme="minorHAnsi" w:eastAsiaTheme="minorEastAsia" w:hAnsiTheme="minorHAnsi" w:cstheme="minorHAnsi"/>
          <w:color w:val="000000" w:themeColor="text1"/>
          <w:sz w:val="22"/>
          <w:szCs w:val="22"/>
          <w:lang w:val="en-US"/>
        </w:rPr>
        <w:t xml:space="preserve">, preserving stories that are part of the </w:t>
      </w:r>
      <w:proofErr w:type="spellStart"/>
      <w:r w:rsidR="18EC7A1E" w:rsidRPr="00A85E89">
        <w:rPr>
          <w:rFonts w:asciiTheme="minorHAnsi" w:eastAsiaTheme="minorEastAsia" w:hAnsiTheme="minorHAnsi" w:cstheme="minorHAnsi"/>
          <w:color w:val="000000" w:themeColor="text1"/>
          <w:sz w:val="22"/>
          <w:szCs w:val="22"/>
          <w:lang w:val="en-US"/>
        </w:rPr>
        <w:t>Kukama</w:t>
      </w:r>
      <w:proofErr w:type="spellEnd"/>
      <w:r w:rsidR="18EC7A1E" w:rsidRPr="00A85E89">
        <w:rPr>
          <w:rFonts w:asciiTheme="minorHAnsi" w:eastAsiaTheme="minorEastAsia" w:hAnsiTheme="minorHAnsi" w:cstheme="minorHAnsi"/>
          <w:color w:val="000000" w:themeColor="text1"/>
          <w:sz w:val="22"/>
          <w:szCs w:val="22"/>
          <w:lang w:val="en-US"/>
        </w:rPr>
        <w:t xml:space="preserve"> and </w:t>
      </w:r>
      <w:proofErr w:type="spellStart"/>
      <w:r w:rsidR="18EC7A1E" w:rsidRPr="00A85E89">
        <w:rPr>
          <w:rFonts w:asciiTheme="minorHAnsi" w:eastAsiaTheme="minorEastAsia" w:hAnsiTheme="minorHAnsi" w:cstheme="minorHAnsi"/>
          <w:color w:val="000000" w:themeColor="text1"/>
          <w:sz w:val="22"/>
          <w:szCs w:val="22"/>
          <w:lang w:val="en-US"/>
        </w:rPr>
        <w:t>Shiwilu</w:t>
      </w:r>
      <w:proofErr w:type="spellEnd"/>
      <w:r w:rsidR="18EC7A1E" w:rsidRPr="00A85E89">
        <w:rPr>
          <w:rFonts w:asciiTheme="minorHAnsi" w:eastAsiaTheme="minorEastAsia" w:hAnsiTheme="minorHAnsi" w:cstheme="minorHAnsi"/>
          <w:color w:val="000000" w:themeColor="text1"/>
          <w:sz w:val="22"/>
          <w:szCs w:val="22"/>
          <w:lang w:val="en-US"/>
        </w:rPr>
        <w:t xml:space="preserve"> cultural heritage. </w:t>
      </w:r>
    </w:p>
    <w:p w14:paraId="2A7D4BF3" w14:textId="69001A5A" w:rsidR="342D9C4B" w:rsidRPr="00A85E89" w:rsidRDefault="5AA95BEE" w:rsidP="00A85E89">
      <w:pPr>
        <w:ind w:left="1"/>
        <w:contextualSpacing/>
        <w:jc w:val="both"/>
        <w:rPr>
          <w:rFonts w:asciiTheme="minorHAnsi" w:eastAsia="Calibri" w:hAnsiTheme="minorHAnsi" w:cstheme="minorHAnsi"/>
          <w:sz w:val="22"/>
          <w:szCs w:val="22"/>
          <w:lang w:val="en"/>
        </w:rPr>
      </w:pPr>
      <w:r w:rsidRPr="00A85E89">
        <w:rPr>
          <w:rFonts w:asciiTheme="minorHAnsi" w:eastAsiaTheme="minorEastAsia" w:hAnsiTheme="minorHAnsi" w:cstheme="minorHAnsi"/>
          <w:b/>
          <w:bCs/>
          <w:color w:val="000000" w:themeColor="text1"/>
          <w:sz w:val="22"/>
          <w:szCs w:val="22"/>
          <w:lang w:val="en-GB"/>
        </w:rPr>
        <w:t>1.3.1 Design and implementation of a training of trainers</w:t>
      </w:r>
      <w:r w:rsidR="0CC4204A" w:rsidRPr="00A85E89">
        <w:rPr>
          <w:rFonts w:asciiTheme="minorHAnsi" w:eastAsiaTheme="minorEastAsia" w:hAnsiTheme="minorHAnsi" w:cstheme="minorHAnsi"/>
          <w:b/>
          <w:bCs/>
          <w:color w:val="000000" w:themeColor="text1"/>
          <w:sz w:val="22"/>
          <w:szCs w:val="22"/>
          <w:lang w:val="en-GB"/>
        </w:rPr>
        <w:t>’</w:t>
      </w:r>
      <w:r w:rsidRPr="00A85E89">
        <w:rPr>
          <w:rFonts w:asciiTheme="minorHAnsi" w:eastAsiaTheme="minorEastAsia" w:hAnsiTheme="minorHAnsi" w:cstheme="minorHAnsi"/>
          <w:b/>
          <w:bCs/>
          <w:color w:val="000000" w:themeColor="text1"/>
          <w:sz w:val="22"/>
          <w:szCs w:val="22"/>
          <w:lang w:val="en-GB"/>
        </w:rPr>
        <w:t xml:space="preserve"> workshop for young indigenous women</w:t>
      </w:r>
      <w:r w:rsidR="495E5FB7" w:rsidRPr="00A85E89">
        <w:rPr>
          <w:rFonts w:asciiTheme="minorHAnsi" w:eastAsiaTheme="minorEastAsia" w:hAnsiTheme="minorHAnsi" w:cstheme="minorHAnsi"/>
          <w:b/>
          <w:bCs/>
          <w:color w:val="000000" w:themeColor="text1"/>
          <w:sz w:val="22"/>
          <w:szCs w:val="22"/>
          <w:lang w:val="en-GB"/>
        </w:rPr>
        <w:t xml:space="preserve"> (Q9).</w:t>
      </w:r>
      <w:r w:rsidR="2BA8DF4F" w:rsidRPr="00A85E89">
        <w:rPr>
          <w:rFonts w:asciiTheme="minorHAnsi" w:eastAsiaTheme="minorEastAsia" w:hAnsiTheme="minorHAnsi" w:cstheme="minorHAnsi"/>
          <w:b/>
          <w:bCs/>
          <w:color w:val="000000" w:themeColor="text1"/>
          <w:sz w:val="22"/>
          <w:szCs w:val="22"/>
          <w:lang w:val="en-GB"/>
        </w:rPr>
        <w:t xml:space="preserve"> </w:t>
      </w:r>
      <w:r w:rsidR="0320973B" w:rsidRPr="00A85E89">
        <w:rPr>
          <w:rFonts w:asciiTheme="minorHAnsi" w:eastAsiaTheme="minorEastAsia" w:hAnsiTheme="minorHAnsi" w:cstheme="minorHAnsi"/>
          <w:color w:val="000000" w:themeColor="text1"/>
          <w:sz w:val="22"/>
          <w:szCs w:val="22"/>
          <w:lang w:val="en-GB"/>
        </w:rPr>
        <w:t xml:space="preserve">Amnesty’s experience in Peru and globally, is that using the multiplier approach in human rights education reaches and engages an exponentially greater number of people and so increases impact. To this end, </w:t>
      </w:r>
      <w:r w:rsidR="073C0E02" w:rsidRPr="00A85E89">
        <w:rPr>
          <w:rFonts w:asciiTheme="minorHAnsi" w:eastAsiaTheme="minorEastAsia" w:hAnsiTheme="minorHAnsi" w:cstheme="minorHAnsi"/>
          <w:color w:val="000000" w:themeColor="text1"/>
          <w:sz w:val="22"/>
          <w:szCs w:val="22"/>
          <w:lang w:val="en-GB"/>
        </w:rPr>
        <w:t>2</w:t>
      </w:r>
      <w:r w:rsidR="3B3E5657" w:rsidRPr="00A85E89">
        <w:rPr>
          <w:rFonts w:asciiTheme="minorHAnsi" w:eastAsia="Calibri" w:hAnsiTheme="minorHAnsi" w:cstheme="minorHAnsi"/>
          <w:sz w:val="22"/>
          <w:szCs w:val="22"/>
          <w:lang w:val="en"/>
        </w:rPr>
        <w:t xml:space="preserve"> training workshop</w:t>
      </w:r>
      <w:r w:rsidR="5561945D" w:rsidRPr="00A85E89">
        <w:rPr>
          <w:rFonts w:asciiTheme="minorHAnsi" w:eastAsia="Calibri" w:hAnsiTheme="minorHAnsi" w:cstheme="minorHAnsi"/>
          <w:sz w:val="22"/>
          <w:szCs w:val="22"/>
          <w:lang w:val="en"/>
        </w:rPr>
        <w:t>s</w:t>
      </w:r>
      <w:r w:rsidR="3B3E5657" w:rsidRPr="00A85E89">
        <w:rPr>
          <w:rFonts w:asciiTheme="minorHAnsi" w:eastAsia="Calibri" w:hAnsiTheme="minorHAnsi" w:cstheme="minorHAnsi"/>
          <w:sz w:val="22"/>
          <w:szCs w:val="22"/>
          <w:lang w:val="en"/>
        </w:rPr>
        <w:t xml:space="preserve"> for peer training will be held</w:t>
      </w:r>
      <w:r w:rsidR="42FD02CB" w:rsidRPr="00A85E89">
        <w:rPr>
          <w:rFonts w:asciiTheme="minorHAnsi" w:eastAsia="Calibri" w:hAnsiTheme="minorHAnsi" w:cstheme="minorHAnsi"/>
          <w:sz w:val="22"/>
          <w:szCs w:val="22"/>
          <w:lang w:val="en"/>
        </w:rPr>
        <w:t xml:space="preserve">, one for young </w:t>
      </w:r>
      <w:proofErr w:type="spellStart"/>
      <w:r w:rsidR="42FD02CB" w:rsidRPr="00A85E89">
        <w:rPr>
          <w:rFonts w:asciiTheme="minorHAnsi" w:eastAsia="Calibri" w:hAnsiTheme="minorHAnsi" w:cstheme="minorHAnsi"/>
          <w:sz w:val="22"/>
          <w:szCs w:val="22"/>
          <w:lang w:val="en"/>
        </w:rPr>
        <w:t>Kukama</w:t>
      </w:r>
      <w:proofErr w:type="spellEnd"/>
      <w:r w:rsidR="42FD02CB" w:rsidRPr="00A85E89">
        <w:rPr>
          <w:rFonts w:asciiTheme="minorHAnsi" w:eastAsia="Calibri" w:hAnsiTheme="minorHAnsi" w:cstheme="minorHAnsi"/>
          <w:sz w:val="22"/>
          <w:szCs w:val="22"/>
          <w:lang w:val="en"/>
        </w:rPr>
        <w:t xml:space="preserve"> women and one for </w:t>
      </w:r>
      <w:proofErr w:type="spellStart"/>
      <w:r w:rsidR="42FD02CB" w:rsidRPr="00A85E89">
        <w:rPr>
          <w:rFonts w:asciiTheme="minorHAnsi" w:eastAsia="Calibri" w:hAnsiTheme="minorHAnsi" w:cstheme="minorHAnsi"/>
          <w:sz w:val="22"/>
          <w:szCs w:val="22"/>
          <w:lang w:val="en"/>
        </w:rPr>
        <w:t>Shiwilus</w:t>
      </w:r>
      <w:proofErr w:type="spellEnd"/>
      <w:r w:rsidR="42FD02CB" w:rsidRPr="00A85E89">
        <w:rPr>
          <w:rFonts w:asciiTheme="minorHAnsi" w:eastAsia="Calibri" w:hAnsiTheme="minorHAnsi" w:cstheme="minorHAnsi"/>
          <w:sz w:val="22"/>
          <w:szCs w:val="22"/>
          <w:lang w:val="en"/>
        </w:rPr>
        <w:t xml:space="preserve">. 4 women from each community will be selected to participate. </w:t>
      </w:r>
      <w:r w:rsidR="3B3E5657" w:rsidRPr="00A85E89">
        <w:rPr>
          <w:rFonts w:asciiTheme="minorHAnsi" w:eastAsia="Calibri" w:hAnsiTheme="minorHAnsi" w:cstheme="minorHAnsi"/>
          <w:sz w:val="22"/>
          <w:szCs w:val="22"/>
          <w:lang w:val="en"/>
        </w:rPr>
        <w:t xml:space="preserve">This workshop consists of </w:t>
      </w:r>
      <w:r w:rsidR="6180F4C8" w:rsidRPr="00A85E89">
        <w:rPr>
          <w:rFonts w:asciiTheme="minorHAnsi" w:eastAsia="Calibri" w:hAnsiTheme="minorHAnsi" w:cstheme="minorHAnsi"/>
          <w:sz w:val="22"/>
          <w:szCs w:val="22"/>
          <w:lang w:val="en"/>
        </w:rPr>
        <w:t>2</w:t>
      </w:r>
      <w:r w:rsidR="3B3E5657" w:rsidRPr="00A85E89">
        <w:rPr>
          <w:rFonts w:asciiTheme="minorHAnsi" w:eastAsia="Calibri" w:hAnsiTheme="minorHAnsi" w:cstheme="minorHAnsi"/>
          <w:sz w:val="22"/>
          <w:szCs w:val="22"/>
          <w:lang w:val="en"/>
        </w:rPr>
        <w:t xml:space="preserve"> sessions of 2 days each. During the sessions, the young women will learn </w:t>
      </w:r>
      <w:r w:rsidR="07AC5D6C" w:rsidRPr="00A85E89">
        <w:rPr>
          <w:rFonts w:asciiTheme="minorHAnsi" w:eastAsia="Calibri" w:hAnsiTheme="minorHAnsi" w:cstheme="minorHAnsi"/>
          <w:sz w:val="22"/>
          <w:szCs w:val="22"/>
          <w:lang w:val="en"/>
        </w:rPr>
        <w:t xml:space="preserve">the basics on how </w:t>
      </w:r>
      <w:r w:rsidR="3B3E5657" w:rsidRPr="00A85E89">
        <w:rPr>
          <w:rFonts w:asciiTheme="minorHAnsi" w:eastAsia="Calibri" w:hAnsiTheme="minorHAnsi" w:cstheme="minorHAnsi"/>
          <w:sz w:val="22"/>
          <w:szCs w:val="22"/>
          <w:lang w:val="en"/>
        </w:rPr>
        <w:t>to train their peers, develop their own teaching strategies and devise their own content and resources for peer training.</w:t>
      </w:r>
      <w:r w:rsidR="0A0B9724" w:rsidRPr="00A85E89">
        <w:rPr>
          <w:rFonts w:asciiTheme="minorHAnsi" w:eastAsia="Calibri" w:hAnsiTheme="minorHAnsi" w:cstheme="minorHAnsi"/>
          <w:sz w:val="22"/>
          <w:szCs w:val="22"/>
          <w:lang w:val="en"/>
        </w:rPr>
        <w:t xml:space="preserve"> </w:t>
      </w:r>
      <w:r w:rsidR="4B2AED99" w:rsidRPr="00A85E89">
        <w:rPr>
          <w:rFonts w:asciiTheme="minorHAnsi" w:eastAsia="Calibri" w:hAnsiTheme="minorHAnsi" w:cstheme="minorHAnsi"/>
          <w:sz w:val="22"/>
          <w:szCs w:val="22"/>
          <w:lang w:val="en"/>
        </w:rPr>
        <w:t xml:space="preserve">Once the women have </w:t>
      </w:r>
      <w:r w:rsidR="4B2AED99" w:rsidRPr="00A85E89">
        <w:rPr>
          <w:rFonts w:asciiTheme="minorHAnsi" w:eastAsia="Calibri" w:hAnsiTheme="minorHAnsi" w:cstheme="minorHAnsi"/>
          <w:sz w:val="22"/>
          <w:szCs w:val="22"/>
          <w:lang w:val="en"/>
        </w:rPr>
        <w:lastRenderedPageBreak/>
        <w:t>been trained, a network will be created</w:t>
      </w:r>
      <w:r w:rsidR="4192AAB5" w:rsidRPr="00A85E89">
        <w:rPr>
          <w:rFonts w:asciiTheme="minorHAnsi" w:eastAsia="Calibri" w:hAnsiTheme="minorHAnsi" w:cstheme="minorHAnsi"/>
          <w:sz w:val="22"/>
          <w:szCs w:val="22"/>
          <w:lang w:val="en"/>
        </w:rPr>
        <w:t>,</w:t>
      </w:r>
      <w:r w:rsidR="4B2AED99" w:rsidRPr="00A85E89">
        <w:rPr>
          <w:rFonts w:asciiTheme="minorHAnsi" w:eastAsia="Calibri" w:hAnsiTheme="minorHAnsi" w:cstheme="minorHAnsi"/>
          <w:sz w:val="22"/>
          <w:szCs w:val="22"/>
          <w:lang w:val="en"/>
        </w:rPr>
        <w:t xml:space="preserve"> providing opportunities for them to stay in touch</w:t>
      </w:r>
      <w:r w:rsidR="0E180D75" w:rsidRPr="00A85E89">
        <w:rPr>
          <w:rFonts w:asciiTheme="minorHAnsi" w:eastAsia="Calibri" w:hAnsiTheme="minorHAnsi" w:cstheme="minorHAnsi"/>
          <w:sz w:val="22"/>
          <w:szCs w:val="22"/>
          <w:lang w:val="en"/>
        </w:rPr>
        <w:t>, support each other</w:t>
      </w:r>
      <w:r w:rsidR="4B2AED99" w:rsidRPr="00A85E89">
        <w:rPr>
          <w:rFonts w:asciiTheme="minorHAnsi" w:eastAsia="Calibri" w:hAnsiTheme="minorHAnsi" w:cstheme="minorHAnsi"/>
          <w:sz w:val="22"/>
          <w:szCs w:val="22"/>
          <w:lang w:val="en"/>
        </w:rPr>
        <w:t xml:space="preserve"> and share experiences and resources. </w:t>
      </w:r>
    </w:p>
    <w:p w14:paraId="64E58D5F" w14:textId="4DA58297" w:rsidR="342D9C4B" w:rsidRPr="00A85E89" w:rsidRDefault="5AA95BEE" w:rsidP="00A85E89">
      <w:pPr>
        <w:ind w:left="1"/>
        <w:contextualSpacing/>
        <w:jc w:val="both"/>
        <w:rPr>
          <w:rFonts w:asciiTheme="minorHAnsi" w:eastAsia="Calibri" w:hAnsiTheme="minorHAnsi" w:cstheme="minorHAnsi"/>
          <w:sz w:val="22"/>
          <w:szCs w:val="22"/>
          <w:lang w:val="en"/>
        </w:rPr>
      </w:pPr>
      <w:r w:rsidRPr="00A85E89">
        <w:rPr>
          <w:rFonts w:asciiTheme="minorHAnsi" w:eastAsiaTheme="minorEastAsia" w:hAnsiTheme="minorHAnsi" w:cstheme="minorHAnsi"/>
          <w:b/>
          <w:bCs/>
          <w:color w:val="000000" w:themeColor="text1"/>
          <w:sz w:val="22"/>
          <w:szCs w:val="22"/>
          <w:lang w:val="en-GB"/>
        </w:rPr>
        <w:t>1.3.2 Roll out of peer-to-peer human rights education activities by young women in schools and neighbouring communities</w:t>
      </w:r>
      <w:r w:rsidR="3B466D1F" w:rsidRPr="00A85E89">
        <w:rPr>
          <w:rFonts w:asciiTheme="minorHAnsi" w:eastAsiaTheme="minorEastAsia" w:hAnsiTheme="minorHAnsi" w:cstheme="minorHAnsi"/>
          <w:b/>
          <w:bCs/>
          <w:color w:val="000000" w:themeColor="text1"/>
          <w:sz w:val="22"/>
          <w:szCs w:val="22"/>
          <w:lang w:val="en-GB"/>
        </w:rPr>
        <w:t xml:space="preserve"> (Q9)</w:t>
      </w:r>
      <w:r w:rsidRPr="00A85E89">
        <w:rPr>
          <w:rFonts w:asciiTheme="minorHAnsi" w:eastAsiaTheme="minorEastAsia" w:hAnsiTheme="minorHAnsi" w:cstheme="minorHAnsi"/>
          <w:b/>
          <w:bCs/>
          <w:color w:val="000000" w:themeColor="text1"/>
          <w:sz w:val="22"/>
          <w:szCs w:val="22"/>
          <w:lang w:val="en-GB"/>
        </w:rPr>
        <w:t xml:space="preserve">. </w:t>
      </w:r>
      <w:r w:rsidR="3896C222" w:rsidRPr="00A85E89">
        <w:rPr>
          <w:rFonts w:asciiTheme="minorHAnsi" w:eastAsia="Calibri" w:hAnsiTheme="minorHAnsi" w:cstheme="minorHAnsi"/>
          <w:sz w:val="22"/>
          <w:szCs w:val="22"/>
          <w:lang w:val="en"/>
        </w:rPr>
        <w:t>The contents for peer training will be designed based on the ideas and suggestions of the young indigenous women and with the support of the ONAMIAP and Amnesty team on the ground. Materials, infographics, posters, games, videos, audios and other materials and resources will be produced during this process. There will be the possibility of hiring a graphic designer for the resources required by young indigenous people.</w:t>
      </w:r>
      <w:r w:rsidR="423832E7" w:rsidRPr="00A85E89">
        <w:rPr>
          <w:rFonts w:asciiTheme="minorHAnsi" w:eastAsia="Calibri" w:hAnsiTheme="minorHAnsi" w:cstheme="minorHAnsi"/>
          <w:sz w:val="22"/>
          <w:szCs w:val="22"/>
          <w:lang w:val="en"/>
        </w:rPr>
        <w:t xml:space="preserve"> </w:t>
      </w:r>
      <w:r w:rsidR="51355D6C" w:rsidRPr="00A85E89">
        <w:rPr>
          <w:rFonts w:asciiTheme="minorHAnsi" w:eastAsia="Calibri" w:hAnsiTheme="minorHAnsi" w:cstheme="minorHAnsi"/>
          <w:sz w:val="22"/>
          <w:szCs w:val="22"/>
          <w:lang w:val="en"/>
        </w:rPr>
        <w:t>The peer-to-peer training will take place in two spaces: (1) the high schools where the young women study (</w:t>
      </w:r>
      <w:r w:rsidR="45932A58" w:rsidRPr="00A85E89">
        <w:rPr>
          <w:rFonts w:asciiTheme="minorHAnsi" w:eastAsia="Calibri" w:hAnsiTheme="minorHAnsi" w:cstheme="minorHAnsi"/>
          <w:sz w:val="22"/>
          <w:szCs w:val="22"/>
          <w:lang w:val="en"/>
        </w:rPr>
        <w:t>5</w:t>
      </w:r>
      <w:r w:rsidR="51355D6C" w:rsidRPr="00A85E89">
        <w:rPr>
          <w:rFonts w:asciiTheme="minorHAnsi" w:eastAsia="Calibri" w:hAnsiTheme="minorHAnsi" w:cstheme="minorHAnsi"/>
          <w:sz w:val="22"/>
          <w:szCs w:val="22"/>
          <w:lang w:val="en"/>
        </w:rPr>
        <w:t xml:space="preserve"> </w:t>
      </w:r>
      <w:proofErr w:type="spellStart"/>
      <w:r w:rsidR="2BA3462A" w:rsidRPr="00A85E89">
        <w:rPr>
          <w:rFonts w:asciiTheme="minorHAnsi" w:eastAsia="Calibri" w:hAnsiTheme="minorHAnsi" w:cstheme="minorHAnsi"/>
          <w:sz w:val="22"/>
          <w:szCs w:val="22"/>
          <w:lang w:val="en"/>
        </w:rPr>
        <w:t>Kukama</w:t>
      </w:r>
      <w:proofErr w:type="spellEnd"/>
      <w:r w:rsidR="51355D6C" w:rsidRPr="00A85E89">
        <w:rPr>
          <w:rFonts w:asciiTheme="minorHAnsi" w:eastAsia="Calibri" w:hAnsiTheme="minorHAnsi" w:cstheme="minorHAnsi"/>
          <w:sz w:val="22"/>
          <w:szCs w:val="22"/>
          <w:lang w:val="en"/>
        </w:rPr>
        <w:t xml:space="preserve">, </w:t>
      </w:r>
      <w:r w:rsidR="6BF5539F" w:rsidRPr="00A85E89">
        <w:rPr>
          <w:rFonts w:asciiTheme="minorHAnsi" w:eastAsia="Calibri" w:hAnsiTheme="minorHAnsi" w:cstheme="minorHAnsi"/>
          <w:sz w:val="22"/>
          <w:szCs w:val="22"/>
          <w:lang w:val="en"/>
        </w:rPr>
        <w:t>3</w:t>
      </w:r>
      <w:r w:rsidR="51355D6C" w:rsidRPr="00A85E89">
        <w:rPr>
          <w:rFonts w:asciiTheme="minorHAnsi" w:eastAsia="Calibri" w:hAnsiTheme="minorHAnsi" w:cstheme="minorHAnsi"/>
          <w:sz w:val="22"/>
          <w:szCs w:val="22"/>
          <w:lang w:val="en"/>
        </w:rPr>
        <w:t xml:space="preserve"> </w:t>
      </w:r>
      <w:proofErr w:type="spellStart"/>
      <w:r w:rsidR="2E862337" w:rsidRPr="00A85E89">
        <w:rPr>
          <w:rFonts w:asciiTheme="minorHAnsi" w:eastAsia="Calibri" w:hAnsiTheme="minorHAnsi" w:cstheme="minorHAnsi"/>
          <w:sz w:val="22"/>
          <w:szCs w:val="22"/>
          <w:lang w:val="en"/>
        </w:rPr>
        <w:t>Shiwilu</w:t>
      </w:r>
      <w:proofErr w:type="spellEnd"/>
      <w:r w:rsidR="2E862337" w:rsidRPr="00A85E89">
        <w:rPr>
          <w:rFonts w:asciiTheme="minorHAnsi" w:eastAsia="Calibri" w:hAnsiTheme="minorHAnsi" w:cstheme="minorHAnsi"/>
          <w:sz w:val="22"/>
          <w:szCs w:val="22"/>
          <w:lang w:val="en"/>
        </w:rPr>
        <w:t xml:space="preserve">); and (2) </w:t>
      </w:r>
      <w:proofErr w:type="spellStart"/>
      <w:r w:rsidR="2E862337" w:rsidRPr="00A85E89">
        <w:rPr>
          <w:rFonts w:asciiTheme="minorHAnsi" w:eastAsia="Calibri" w:hAnsiTheme="minorHAnsi" w:cstheme="minorHAnsi"/>
          <w:sz w:val="22"/>
          <w:szCs w:val="22"/>
          <w:lang w:val="en"/>
        </w:rPr>
        <w:t>neighbouring</w:t>
      </w:r>
      <w:proofErr w:type="spellEnd"/>
      <w:r w:rsidR="2E862337" w:rsidRPr="00A85E89">
        <w:rPr>
          <w:rFonts w:asciiTheme="minorHAnsi" w:eastAsia="Calibri" w:hAnsiTheme="minorHAnsi" w:cstheme="minorHAnsi"/>
          <w:sz w:val="22"/>
          <w:szCs w:val="22"/>
          <w:lang w:val="en"/>
        </w:rPr>
        <w:t xml:space="preserve"> communities (</w:t>
      </w:r>
      <w:r w:rsidR="4765F49C" w:rsidRPr="00A85E89">
        <w:rPr>
          <w:rFonts w:asciiTheme="minorHAnsi" w:eastAsia="Calibri" w:hAnsiTheme="minorHAnsi" w:cstheme="minorHAnsi"/>
          <w:sz w:val="22"/>
          <w:szCs w:val="22"/>
          <w:lang w:val="en"/>
        </w:rPr>
        <w:t>6</w:t>
      </w:r>
      <w:r w:rsidR="2E862337" w:rsidRPr="00A85E89">
        <w:rPr>
          <w:rFonts w:asciiTheme="minorHAnsi" w:eastAsia="Calibri" w:hAnsiTheme="minorHAnsi" w:cstheme="minorHAnsi"/>
          <w:sz w:val="22"/>
          <w:szCs w:val="22"/>
          <w:lang w:val="en"/>
        </w:rPr>
        <w:t xml:space="preserve"> </w:t>
      </w:r>
      <w:proofErr w:type="spellStart"/>
      <w:r w:rsidR="2E862337" w:rsidRPr="00A85E89">
        <w:rPr>
          <w:rFonts w:asciiTheme="minorHAnsi" w:eastAsia="Calibri" w:hAnsiTheme="minorHAnsi" w:cstheme="minorHAnsi"/>
          <w:sz w:val="22"/>
          <w:szCs w:val="22"/>
          <w:lang w:val="en"/>
        </w:rPr>
        <w:t>Kukama</w:t>
      </w:r>
      <w:proofErr w:type="spellEnd"/>
      <w:r w:rsidR="2E862337" w:rsidRPr="00A85E89">
        <w:rPr>
          <w:rFonts w:asciiTheme="minorHAnsi" w:eastAsia="Calibri" w:hAnsiTheme="minorHAnsi" w:cstheme="minorHAnsi"/>
          <w:sz w:val="22"/>
          <w:szCs w:val="22"/>
          <w:lang w:val="en"/>
        </w:rPr>
        <w:t xml:space="preserve">, </w:t>
      </w:r>
      <w:r w:rsidR="3E836AC9" w:rsidRPr="00A85E89">
        <w:rPr>
          <w:rFonts w:asciiTheme="minorHAnsi" w:eastAsia="Calibri" w:hAnsiTheme="minorHAnsi" w:cstheme="minorHAnsi"/>
          <w:sz w:val="22"/>
          <w:szCs w:val="22"/>
          <w:lang w:val="en"/>
        </w:rPr>
        <w:t>3</w:t>
      </w:r>
      <w:r w:rsidR="2E862337" w:rsidRPr="00A85E89">
        <w:rPr>
          <w:rFonts w:asciiTheme="minorHAnsi" w:eastAsia="Calibri" w:hAnsiTheme="minorHAnsi" w:cstheme="minorHAnsi"/>
          <w:sz w:val="22"/>
          <w:szCs w:val="22"/>
          <w:lang w:val="en"/>
        </w:rPr>
        <w:t xml:space="preserve"> </w:t>
      </w:r>
      <w:proofErr w:type="spellStart"/>
      <w:r w:rsidR="2E862337" w:rsidRPr="00A85E89">
        <w:rPr>
          <w:rFonts w:asciiTheme="minorHAnsi" w:eastAsia="Calibri" w:hAnsiTheme="minorHAnsi" w:cstheme="minorHAnsi"/>
          <w:sz w:val="22"/>
          <w:szCs w:val="22"/>
          <w:lang w:val="en"/>
        </w:rPr>
        <w:t>Shiwilu</w:t>
      </w:r>
      <w:proofErr w:type="spellEnd"/>
      <w:r w:rsidR="2E862337" w:rsidRPr="00A85E89">
        <w:rPr>
          <w:rFonts w:asciiTheme="minorHAnsi" w:eastAsia="Calibri" w:hAnsiTheme="minorHAnsi" w:cstheme="minorHAnsi"/>
          <w:sz w:val="22"/>
          <w:szCs w:val="22"/>
          <w:lang w:val="en"/>
        </w:rPr>
        <w:t xml:space="preserve">). </w:t>
      </w:r>
      <w:r w:rsidR="4B9C98F4" w:rsidRPr="00A85E89">
        <w:rPr>
          <w:rFonts w:asciiTheme="minorHAnsi" w:eastAsia="Calibri" w:hAnsiTheme="minorHAnsi" w:cstheme="minorHAnsi"/>
          <w:sz w:val="22"/>
          <w:szCs w:val="22"/>
          <w:lang w:val="en"/>
        </w:rPr>
        <w:t xml:space="preserve">We expect to reach </w:t>
      </w:r>
      <w:r w:rsidR="22D3C286" w:rsidRPr="00A85E89">
        <w:rPr>
          <w:rFonts w:asciiTheme="minorHAnsi" w:eastAsia="Calibri" w:hAnsiTheme="minorHAnsi" w:cstheme="minorHAnsi"/>
          <w:sz w:val="22"/>
          <w:szCs w:val="22"/>
          <w:lang w:val="en"/>
        </w:rPr>
        <w:t xml:space="preserve">over </w:t>
      </w:r>
      <w:r w:rsidR="00783BF4">
        <w:rPr>
          <w:rFonts w:asciiTheme="minorHAnsi" w:eastAsia="Calibri" w:hAnsiTheme="minorHAnsi" w:cstheme="minorHAnsi"/>
          <w:sz w:val="22"/>
          <w:szCs w:val="22"/>
          <w:lang w:val="en"/>
        </w:rPr>
        <w:t>8</w:t>
      </w:r>
      <w:r w:rsidR="22D3C286" w:rsidRPr="00A85E89">
        <w:rPr>
          <w:rFonts w:asciiTheme="minorHAnsi" w:eastAsia="Calibri" w:hAnsiTheme="minorHAnsi" w:cstheme="minorHAnsi"/>
          <w:sz w:val="22"/>
          <w:szCs w:val="22"/>
          <w:lang w:val="en"/>
        </w:rPr>
        <w:t xml:space="preserve">00 </w:t>
      </w:r>
      <w:r w:rsidR="05E786EE" w:rsidRPr="00A85E89">
        <w:rPr>
          <w:rFonts w:asciiTheme="minorHAnsi" w:eastAsia="Calibri" w:hAnsiTheme="minorHAnsi" w:cstheme="minorHAnsi"/>
          <w:sz w:val="22"/>
          <w:szCs w:val="22"/>
          <w:lang w:val="en"/>
        </w:rPr>
        <w:t>people through peer-to-peer training on indigenous peoples</w:t>
      </w:r>
      <w:r w:rsidR="0CC4204A" w:rsidRPr="00A85E89">
        <w:rPr>
          <w:rFonts w:asciiTheme="minorHAnsi" w:eastAsia="Calibri" w:hAnsiTheme="minorHAnsi" w:cstheme="minorHAnsi"/>
          <w:sz w:val="22"/>
          <w:szCs w:val="22"/>
          <w:lang w:val="en"/>
        </w:rPr>
        <w:t>’</w:t>
      </w:r>
      <w:r w:rsidR="05E786EE" w:rsidRPr="00A85E89">
        <w:rPr>
          <w:rFonts w:asciiTheme="minorHAnsi" w:eastAsia="Calibri" w:hAnsiTheme="minorHAnsi" w:cstheme="minorHAnsi"/>
          <w:sz w:val="22"/>
          <w:szCs w:val="22"/>
          <w:lang w:val="en"/>
        </w:rPr>
        <w:t xml:space="preserve"> rights. </w:t>
      </w:r>
      <w:r w:rsidR="4D7A6F0C" w:rsidRPr="00A85E89">
        <w:rPr>
          <w:rFonts w:asciiTheme="minorHAnsi" w:eastAsia="Calibri" w:hAnsiTheme="minorHAnsi" w:cstheme="minorHAnsi"/>
          <w:sz w:val="22"/>
          <w:szCs w:val="22"/>
          <w:lang w:val="en"/>
        </w:rPr>
        <w:t xml:space="preserve"> </w:t>
      </w:r>
      <w:r w:rsidR="51355D6C" w:rsidRPr="00A85E89">
        <w:rPr>
          <w:rFonts w:asciiTheme="minorHAnsi" w:eastAsia="Calibri" w:hAnsiTheme="minorHAnsi" w:cstheme="minorHAnsi"/>
          <w:sz w:val="22"/>
          <w:szCs w:val="22"/>
          <w:lang w:val="en"/>
        </w:rPr>
        <w:t xml:space="preserve"> </w:t>
      </w:r>
    </w:p>
    <w:p w14:paraId="61814C19" w14:textId="7B0B493E" w:rsidR="3C8F7821" w:rsidRPr="00A85E89" w:rsidRDefault="3C8F7821" w:rsidP="00EF561D">
      <w:pPr>
        <w:jc w:val="both"/>
        <w:rPr>
          <w:rFonts w:asciiTheme="minorHAnsi" w:hAnsiTheme="minorHAnsi" w:cstheme="minorHAnsi"/>
          <w:b/>
          <w:sz w:val="22"/>
          <w:szCs w:val="22"/>
          <w:lang w:val="en-GB"/>
        </w:rPr>
      </w:pPr>
      <w:r w:rsidRPr="00A85E89">
        <w:rPr>
          <w:rFonts w:asciiTheme="minorHAnsi" w:eastAsiaTheme="minorEastAsia" w:hAnsiTheme="minorHAnsi" w:cstheme="minorHAnsi"/>
          <w:b/>
          <w:color w:val="000000" w:themeColor="text1"/>
          <w:sz w:val="22"/>
          <w:szCs w:val="22"/>
          <w:lang w:val="en"/>
        </w:rPr>
        <w:t>1.</w:t>
      </w:r>
      <w:r w:rsidR="5004158B" w:rsidRPr="00A85E89">
        <w:rPr>
          <w:rFonts w:asciiTheme="minorHAnsi" w:eastAsiaTheme="minorEastAsia" w:hAnsiTheme="minorHAnsi" w:cstheme="minorHAnsi"/>
          <w:b/>
          <w:color w:val="000000" w:themeColor="text1"/>
          <w:sz w:val="22"/>
          <w:szCs w:val="22"/>
          <w:lang w:val="en"/>
        </w:rPr>
        <w:t>4</w:t>
      </w:r>
      <w:r w:rsidRPr="00A85E89">
        <w:rPr>
          <w:rFonts w:asciiTheme="minorHAnsi" w:eastAsiaTheme="minorEastAsia" w:hAnsiTheme="minorHAnsi" w:cstheme="minorHAnsi"/>
          <w:b/>
          <w:color w:val="000000" w:themeColor="text1"/>
          <w:sz w:val="22"/>
          <w:szCs w:val="22"/>
          <w:lang w:val="en"/>
        </w:rPr>
        <w:t>.1 Needs assessment and participatory design of the curriculum, educational materials and content for the advanced school with partner organizations and young indigenous women. Definition of the implementation route, roles and responsibilities, and activity plan.</w:t>
      </w:r>
      <w:r w:rsidR="0E2943E6" w:rsidRPr="00A85E89">
        <w:rPr>
          <w:rFonts w:asciiTheme="minorHAnsi" w:eastAsiaTheme="minorEastAsia" w:hAnsiTheme="minorHAnsi" w:cstheme="minorHAnsi"/>
          <w:color w:val="000000" w:themeColor="text1"/>
          <w:sz w:val="22"/>
          <w:szCs w:val="22"/>
          <w:lang w:val="en"/>
        </w:rPr>
        <w:t xml:space="preserve"> </w:t>
      </w:r>
      <w:r w:rsidR="45A0AF0C" w:rsidRPr="00A85E89">
        <w:rPr>
          <w:rFonts w:asciiTheme="minorHAnsi" w:eastAsiaTheme="minorEastAsia" w:hAnsiTheme="minorHAnsi" w:cstheme="minorHAnsi"/>
          <w:b/>
          <w:color w:val="000000" w:themeColor="text1"/>
          <w:sz w:val="22"/>
          <w:szCs w:val="22"/>
          <w:lang w:val="en"/>
        </w:rPr>
        <w:t>(Q8)</w:t>
      </w:r>
      <w:r w:rsidR="00E856CC" w:rsidRPr="00A85E89">
        <w:rPr>
          <w:rFonts w:asciiTheme="minorHAnsi" w:eastAsiaTheme="minorEastAsia" w:hAnsiTheme="minorHAnsi" w:cstheme="minorHAnsi"/>
          <w:b/>
          <w:color w:val="000000" w:themeColor="text1"/>
          <w:sz w:val="22"/>
          <w:szCs w:val="22"/>
          <w:lang w:val="en"/>
        </w:rPr>
        <w:t xml:space="preserve"> </w:t>
      </w:r>
      <w:r w:rsidR="0E2943E6" w:rsidRPr="00A85E89">
        <w:rPr>
          <w:rFonts w:asciiTheme="minorHAnsi" w:hAnsiTheme="minorHAnsi" w:cstheme="minorHAnsi"/>
          <w:sz w:val="22"/>
          <w:szCs w:val="22"/>
          <w:lang w:val="en-GB"/>
        </w:rPr>
        <w:t xml:space="preserve">An advanced training school, “Active Participation and Leadership”, will be designed to support </w:t>
      </w:r>
      <w:r w:rsidR="508549A9" w:rsidRPr="00A85E89">
        <w:rPr>
          <w:rFonts w:asciiTheme="minorHAnsi" w:hAnsiTheme="minorHAnsi" w:cstheme="minorHAnsi"/>
          <w:sz w:val="22"/>
          <w:szCs w:val="22"/>
          <w:lang w:val="en-GB"/>
        </w:rPr>
        <w:t xml:space="preserve">a smaller number of </w:t>
      </w:r>
      <w:r w:rsidR="0E2943E6" w:rsidRPr="00A85E89">
        <w:rPr>
          <w:rFonts w:asciiTheme="minorHAnsi" w:hAnsiTheme="minorHAnsi" w:cstheme="minorHAnsi"/>
          <w:sz w:val="22"/>
          <w:szCs w:val="22"/>
          <w:lang w:val="en-GB"/>
        </w:rPr>
        <w:t xml:space="preserve">young </w:t>
      </w:r>
      <w:proofErr w:type="spellStart"/>
      <w:r w:rsidR="0E2943E6" w:rsidRPr="00A85E89">
        <w:rPr>
          <w:rFonts w:asciiTheme="minorHAnsi" w:hAnsiTheme="minorHAnsi" w:cstheme="minorHAnsi"/>
          <w:sz w:val="22"/>
          <w:szCs w:val="22"/>
          <w:lang w:val="en-GB"/>
        </w:rPr>
        <w:t>Kukama</w:t>
      </w:r>
      <w:proofErr w:type="spellEnd"/>
      <w:r w:rsidR="0E2943E6" w:rsidRPr="00A85E89">
        <w:rPr>
          <w:rFonts w:asciiTheme="minorHAnsi" w:hAnsiTheme="minorHAnsi" w:cstheme="minorHAnsi"/>
          <w:sz w:val="22"/>
          <w:szCs w:val="22"/>
          <w:lang w:val="en-GB"/>
        </w:rPr>
        <w:t xml:space="preserve"> and </w:t>
      </w:r>
      <w:proofErr w:type="spellStart"/>
      <w:r w:rsidR="00EC3C31" w:rsidRPr="00A85E89">
        <w:rPr>
          <w:rFonts w:asciiTheme="minorHAnsi" w:hAnsiTheme="minorHAnsi" w:cstheme="minorHAnsi"/>
          <w:sz w:val="22"/>
          <w:szCs w:val="22"/>
          <w:lang w:val="en-GB"/>
        </w:rPr>
        <w:t>Shiwilu</w:t>
      </w:r>
      <w:proofErr w:type="spellEnd"/>
      <w:r w:rsidR="0E2943E6" w:rsidRPr="00A85E89">
        <w:rPr>
          <w:rFonts w:asciiTheme="minorHAnsi" w:hAnsiTheme="minorHAnsi" w:cstheme="minorHAnsi"/>
          <w:sz w:val="22"/>
          <w:szCs w:val="22"/>
          <w:lang w:val="en-GB"/>
        </w:rPr>
        <w:t xml:space="preserve"> indigenous women interested in continuing with their learning journey through a deeper understanding and commitment to defending of human rights.</w:t>
      </w:r>
      <w:r w:rsidR="4B290E88" w:rsidRPr="00A85E89">
        <w:rPr>
          <w:rFonts w:asciiTheme="minorHAnsi" w:hAnsiTheme="minorHAnsi" w:cstheme="minorHAnsi"/>
          <w:sz w:val="22"/>
          <w:szCs w:val="22"/>
          <w:lang w:val="en-GB"/>
        </w:rPr>
        <w:t xml:space="preserve"> </w:t>
      </w:r>
      <w:r w:rsidR="150C931D" w:rsidRPr="00A85E89">
        <w:rPr>
          <w:rFonts w:asciiTheme="minorHAnsi" w:hAnsiTheme="minorHAnsi" w:cstheme="minorHAnsi"/>
          <w:sz w:val="22"/>
          <w:szCs w:val="22"/>
          <w:lang w:val="en-GB"/>
        </w:rPr>
        <w:t xml:space="preserve">It will cover issues such as </w:t>
      </w:r>
      <w:r w:rsidR="150C931D" w:rsidRPr="00A85E89">
        <w:rPr>
          <w:rFonts w:asciiTheme="minorHAnsi" w:eastAsia="Calibri" w:hAnsiTheme="minorHAnsi" w:cstheme="minorHAnsi"/>
          <w:sz w:val="22"/>
          <w:szCs w:val="22"/>
          <w:lang w:val="en-GB"/>
        </w:rPr>
        <w:t>advocacy, campaigning, public speaking and leadership</w:t>
      </w:r>
      <w:r w:rsidR="47E0EBA1" w:rsidRPr="00A85E89">
        <w:rPr>
          <w:rFonts w:asciiTheme="minorHAnsi" w:eastAsia="Calibri" w:hAnsiTheme="minorHAnsi" w:cstheme="minorHAnsi"/>
          <w:sz w:val="22"/>
          <w:szCs w:val="22"/>
          <w:lang w:val="en-GB"/>
        </w:rPr>
        <w:t xml:space="preserve">. </w:t>
      </w:r>
      <w:r w:rsidR="0E2943E6" w:rsidRPr="00A85E89">
        <w:rPr>
          <w:rFonts w:asciiTheme="minorHAnsi" w:hAnsiTheme="minorHAnsi" w:cstheme="minorHAnsi"/>
          <w:sz w:val="22"/>
          <w:szCs w:val="22"/>
          <w:lang w:val="en-GB"/>
        </w:rPr>
        <w:t xml:space="preserve">   </w:t>
      </w:r>
    </w:p>
    <w:p w14:paraId="4AA87933" w14:textId="6F8E7AAB" w:rsidR="3C8F7821" w:rsidRPr="00A85E89" w:rsidRDefault="2F91B4E5" w:rsidP="00A85E89">
      <w:pPr>
        <w:pStyle w:val="paragraph"/>
        <w:spacing w:before="0" w:beforeAutospacing="0" w:after="0" w:afterAutospacing="0"/>
        <w:contextualSpacing/>
        <w:jc w:val="both"/>
        <w:rPr>
          <w:rFonts w:asciiTheme="minorHAnsi" w:hAnsiTheme="minorHAnsi" w:cstheme="minorHAnsi"/>
          <w:color w:val="000000" w:themeColor="text1"/>
          <w:sz w:val="22"/>
          <w:szCs w:val="22"/>
          <w:lang w:val="en-US"/>
        </w:rPr>
      </w:pPr>
      <w:r w:rsidRPr="00A85E89">
        <w:rPr>
          <w:rFonts w:asciiTheme="minorHAnsi" w:eastAsiaTheme="minorEastAsia" w:hAnsiTheme="minorHAnsi" w:cstheme="minorHAnsi"/>
          <w:b/>
          <w:bCs/>
          <w:color w:val="000000" w:themeColor="text1"/>
          <w:sz w:val="22"/>
          <w:szCs w:val="22"/>
          <w:lang w:val="en-GB"/>
        </w:rPr>
        <w:t>1.</w:t>
      </w:r>
      <w:r w:rsidR="0CCC1FF6" w:rsidRPr="00A85E89">
        <w:rPr>
          <w:rFonts w:asciiTheme="minorHAnsi" w:eastAsiaTheme="minorEastAsia" w:hAnsiTheme="minorHAnsi" w:cstheme="minorHAnsi"/>
          <w:b/>
          <w:bCs/>
          <w:color w:val="000000" w:themeColor="text1"/>
          <w:sz w:val="22"/>
          <w:szCs w:val="22"/>
          <w:lang w:val="en-GB"/>
        </w:rPr>
        <w:t>4</w:t>
      </w:r>
      <w:r w:rsidRPr="00A85E89">
        <w:rPr>
          <w:rFonts w:asciiTheme="minorHAnsi" w:eastAsiaTheme="minorEastAsia" w:hAnsiTheme="minorHAnsi" w:cstheme="minorHAnsi"/>
          <w:b/>
          <w:bCs/>
          <w:color w:val="000000" w:themeColor="text1"/>
          <w:sz w:val="22"/>
          <w:szCs w:val="22"/>
          <w:lang w:val="en-GB"/>
        </w:rPr>
        <w:t>.</w:t>
      </w:r>
      <w:r w:rsidR="308E426A" w:rsidRPr="00A85E89">
        <w:rPr>
          <w:rFonts w:asciiTheme="minorHAnsi" w:eastAsiaTheme="minorEastAsia" w:hAnsiTheme="minorHAnsi" w:cstheme="minorHAnsi"/>
          <w:b/>
          <w:bCs/>
          <w:color w:val="000000" w:themeColor="text1"/>
          <w:sz w:val="22"/>
          <w:szCs w:val="22"/>
          <w:lang w:val="en-GB"/>
        </w:rPr>
        <w:t>2</w:t>
      </w:r>
      <w:r w:rsidRPr="00A85E89">
        <w:rPr>
          <w:rFonts w:asciiTheme="minorHAnsi" w:eastAsiaTheme="minorEastAsia" w:hAnsiTheme="minorHAnsi" w:cstheme="minorHAnsi"/>
          <w:b/>
          <w:bCs/>
          <w:color w:val="000000" w:themeColor="text1"/>
          <w:sz w:val="22"/>
          <w:szCs w:val="22"/>
          <w:lang w:val="en-GB"/>
        </w:rPr>
        <w:t xml:space="preserve"> </w:t>
      </w:r>
      <w:r w:rsidRPr="00A85E89">
        <w:rPr>
          <w:rFonts w:asciiTheme="minorHAnsi" w:eastAsiaTheme="minorEastAsia" w:hAnsiTheme="minorHAnsi" w:cstheme="minorHAnsi"/>
          <w:b/>
          <w:bCs/>
          <w:color w:val="000000" w:themeColor="text1"/>
          <w:sz w:val="22"/>
          <w:szCs w:val="22"/>
          <w:lang w:val="en"/>
        </w:rPr>
        <w:t>Implementation of advanced training modules on issues such as advocacy, campaigning, public speaking and leadership</w:t>
      </w:r>
      <w:r w:rsidR="38BAE15A" w:rsidRPr="00A85E89">
        <w:rPr>
          <w:rFonts w:asciiTheme="minorHAnsi" w:eastAsiaTheme="minorEastAsia" w:hAnsiTheme="minorHAnsi" w:cstheme="minorHAnsi"/>
          <w:b/>
          <w:bCs/>
          <w:color w:val="000000" w:themeColor="text1"/>
          <w:sz w:val="22"/>
          <w:szCs w:val="22"/>
          <w:lang w:val="en"/>
        </w:rPr>
        <w:t xml:space="preserve"> (Q9-Q10)</w:t>
      </w:r>
      <w:r w:rsidR="54A64A4D" w:rsidRPr="00A85E89">
        <w:rPr>
          <w:rFonts w:asciiTheme="minorHAnsi" w:eastAsiaTheme="minorEastAsia" w:hAnsiTheme="minorHAnsi" w:cstheme="minorHAnsi"/>
          <w:b/>
          <w:bCs/>
          <w:color w:val="000000" w:themeColor="text1"/>
          <w:sz w:val="22"/>
          <w:szCs w:val="22"/>
          <w:lang w:val="en"/>
        </w:rPr>
        <w:t xml:space="preserve"> </w:t>
      </w:r>
      <w:r w:rsidR="54A64A4D" w:rsidRPr="00A85E89">
        <w:rPr>
          <w:rFonts w:asciiTheme="minorHAnsi" w:eastAsiaTheme="minorEastAsia" w:hAnsiTheme="minorHAnsi" w:cstheme="minorHAnsi"/>
          <w:color w:val="000000" w:themeColor="text1"/>
          <w:sz w:val="22"/>
          <w:szCs w:val="22"/>
          <w:lang w:val="en"/>
        </w:rPr>
        <w:t xml:space="preserve">Young indigenous women </w:t>
      </w:r>
      <w:r w:rsidR="777D8F2A" w:rsidRPr="00A85E89">
        <w:rPr>
          <w:rFonts w:asciiTheme="minorHAnsi" w:eastAsiaTheme="minorEastAsia" w:hAnsiTheme="minorHAnsi" w:cstheme="minorHAnsi"/>
          <w:color w:val="000000" w:themeColor="text1"/>
          <w:sz w:val="22"/>
          <w:szCs w:val="22"/>
          <w:lang w:val="en"/>
        </w:rPr>
        <w:t xml:space="preserve">from the 6 </w:t>
      </w:r>
      <w:proofErr w:type="spellStart"/>
      <w:r w:rsidR="777D8F2A" w:rsidRPr="00A85E89">
        <w:rPr>
          <w:rFonts w:asciiTheme="minorHAnsi" w:eastAsiaTheme="minorEastAsia" w:hAnsiTheme="minorHAnsi" w:cstheme="minorHAnsi"/>
          <w:color w:val="000000" w:themeColor="text1"/>
          <w:sz w:val="22"/>
          <w:szCs w:val="22"/>
          <w:lang w:val="en"/>
        </w:rPr>
        <w:t>Kukama</w:t>
      </w:r>
      <w:proofErr w:type="spellEnd"/>
      <w:r w:rsidR="777D8F2A" w:rsidRPr="00A85E89">
        <w:rPr>
          <w:rFonts w:asciiTheme="minorHAnsi" w:eastAsiaTheme="minorEastAsia" w:hAnsiTheme="minorHAnsi" w:cstheme="minorHAnsi"/>
          <w:color w:val="000000" w:themeColor="text1"/>
          <w:sz w:val="22"/>
          <w:szCs w:val="22"/>
          <w:lang w:val="en"/>
        </w:rPr>
        <w:t xml:space="preserve"> and 3 </w:t>
      </w:r>
      <w:proofErr w:type="spellStart"/>
      <w:r w:rsidR="777D8F2A" w:rsidRPr="00A85E89">
        <w:rPr>
          <w:rFonts w:asciiTheme="minorHAnsi" w:eastAsiaTheme="minorEastAsia" w:hAnsiTheme="minorHAnsi" w:cstheme="minorHAnsi"/>
          <w:color w:val="000000" w:themeColor="text1"/>
          <w:sz w:val="22"/>
          <w:szCs w:val="22"/>
          <w:lang w:val="en"/>
        </w:rPr>
        <w:t>Shiwilu</w:t>
      </w:r>
      <w:proofErr w:type="spellEnd"/>
      <w:r w:rsidR="777D8F2A" w:rsidRPr="00A85E89">
        <w:rPr>
          <w:rFonts w:asciiTheme="minorHAnsi" w:eastAsiaTheme="minorEastAsia" w:hAnsiTheme="minorHAnsi" w:cstheme="minorHAnsi"/>
          <w:color w:val="000000" w:themeColor="text1"/>
          <w:sz w:val="22"/>
          <w:szCs w:val="22"/>
          <w:lang w:val="en"/>
        </w:rPr>
        <w:t xml:space="preserve"> communities </w:t>
      </w:r>
      <w:r w:rsidR="54A64A4D" w:rsidRPr="00A85E89">
        <w:rPr>
          <w:rFonts w:asciiTheme="minorHAnsi" w:eastAsiaTheme="minorEastAsia" w:hAnsiTheme="minorHAnsi" w:cstheme="minorHAnsi"/>
          <w:color w:val="000000" w:themeColor="text1"/>
          <w:sz w:val="22"/>
          <w:szCs w:val="22"/>
          <w:lang w:val="en"/>
        </w:rPr>
        <w:t>who have completed the basic Training School will be invited to participate in the “</w:t>
      </w:r>
      <w:r w:rsidR="54A64A4D" w:rsidRPr="00A85E89">
        <w:rPr>
          <w:rFonts w:asciiTheme="minorHAnsi" w:eastAsiaTheme="minorEastAsia" w:hAnsiTheme="minorHAnsi" w:cstheme="minorHAnsi"/>
          <w:color w:val="000000" w:themeColor="text1"/>
          <w:sz w:val="22"/>
          <w:szCs w:val="22"/>
          <w:lang w:val="en-GB"/>
        </w:rPr>
        <w:t>Active Participation and Leadership” school.</w:t>
      </w:r>
      <w:r w:rsidR="2484AC28" w:rsidRPr="00A85E89">
        <w:rPr>
          <w:rFonts w:asciiTheme="minorHAnsi" w:eastAsiaTheme="minorEastAsia" w:hAnsiTheme="minorHAnsi" w:cstheme="minorHAnsi"/>
          <w:color w:val="000000" w:themeColor="text1"/>
          <w:sz w:val="22"/>
          <w:szCs w:val="22"/>
          <w:lang w:val="en-GB"/>
        </w:rPr>
        <w:t xml:space="preserve"> </w:t>
      </w:r>
      <w:r w:rsidR="369BDFFE" w:rsidRPr="00A85E89">
        <w:rPr>
          <w:rFonts w:asciiTheme="minorHAnsi" w:eastAsia="Calibri" w:hAnsiTheme="minorHAnsi" w:cstheme="minorHAnsi"/>
          <w:sz w:val="22"/>
          <w:szCs w:val="22"/>
          <w:lang w:val="en-GB"/>
        </w:rPr>
        <w:t xml:space="preserve">Two advanced schools will be held, one for young </w:t>
      </w:r>
      <w:proofErr w:type="spellStart"/>
      <w:r w:rsidR="369BDFFE" w:rsidRPr="00A85E89">
        <w:rPr>
          <w:rFonts w:asciiTheme="minorHAnsi" w:eastAsia="Calibri" w:hAnsiTheme="minorHAnsi" w:cstheme="minorHAnsi"/>
          <w:sz w:val="22"/>
          <w:szCs w:val="22"/>
          <w:lang w:val="en-GB"/>
        </w:rPr>
        <w:t>Kukama</w:t>
      </w:r>
      <w:proofErr w:type="spellEnd"/>
      <w:r w:rsidR="369BDFFE" w:rsidRPr="00A85E89">
        <w:rPr>
          <w:rFonts w:asciiTheme="minorHAnsi" w:eastAsia="Calibri" w:hAnsiTheme="minorHAnsi" w:cstheme="minorHAnsi"/>
          <w:sz w:val="22"/>
          <w:szCs w:val="22"/>
          <w:lang w:val="en-GB"/>
        </w:rPr>
        <w:t xml:space="preserve"> women and one for young </w:t>
      </w:r>
      <w:proofErr w:type="spellStart"/>
      <w:r w:rsidR="369BDFFE" w:rsidRPr="00A85E89">
        <w:rPr>
          <w:rFonts w:asciiTheme="minorHAnsi" w:eastAsia="Calibri" w:hAnsiTheme="minorHAnsi" w:cstheme="minorHAnsi"/>
          <w:sz w:val="22"/>
          <w:szCs w:val="22"/>
          <w:lang w:val="en-GB"/>
        </w:rPr>
        <w:t>Shiwilu</w:t>
      </w:r>
      <w:proofErr w:type="spellEnd"/>
      <w:r w:rsidR="369BDFFE" w:rsidRPr="00A85E89">
        <w:rPr>
          <w:rFonts w:asciiTheme="minorHAnsi" w:eastAsia="Calibri" w:hAnsiTheme="minorHAnsi" w:cstheme="minorHAnsi"/>
          <w:sz w:val="22"/>
          <w:szCs w:val="22"/>
          <w:lang w:val="en-GB"/>
        </w:rPr>
        <w:t xml:space="preserve"> women, each comprising 4 x 2-day workshops</w:t>
      </w:r>
      <w:r w:rsidR="30FBF760" w:rsidRPr="00A85E89">
        <w:rPr>
          <w:rFonts w:asciiTheme="minorHAnsi" w:eastAsia="Calibri" w:hAnsiTheme="minorHAnsi" w:cstheme="minorHAnsi"/>
          <w:sz w:val="22"/>
          <w:szCs w:val="22"/>
          <w:lang w:val="en-GB"/>
        </w:rPr>
        <w:t>. The</w:t>
      </w:r>
      <w:r w:rsidR="432FCEFD" w:rsidRPr="00A85E89">
        <w:rPr>
          <w:rFonts w:asciiTheme="minorHAnsi" w:eastAsia="Calibri" w:hAnsiTheme="minorHAnsi" w:cstheme="minorHAnsi"/>
          <w:sz w:val="22"/>
          <w:szCs w:val="22"/>
          <w:lang w:val="en-GB"/>
        </w:rPr>
        <w:t xml:space="preserve"> workshops</w:t>
      </w:r>
      <w:r w:rsidR="30FBF760" w:rsidRPr="00A85E89">
        <w:rPr>
          <w:rFonts w:asciiTheme="minorHAnsi" w:eastAsia="Calibri" w:hAnsiTheme="minorHAnsi" w:cstheme="minorHAnsi"/>
          <w:sz w:val="22"/>
          <w:szCs w:val="22"/>
          <w:lang w:val="en-GB"/>
        </w:rPr>
        <w:t xml:space="preserve"> will bring together </w:t>
      </w:r>
      <w:r w:rsidR="369BDFFE" w:rsidRPr="00A85E89">
        <w:rPr>
          <w:rFonts w:asciiTheme="minorHAnsi" w:eastAsia="Calibri" w:hAnsiTheme="minorHAnsi" w:cstheme="minorHAnsi"/>
          <w:sz w:val="22"/>
          <w:szCs w:val="22"/>
          <w:lang w:val="en-GB"/>
        </w:rPr>
        <w:t>and connect the most active young women from each ethnic group</w:t>
      </w:r>
      <w:r w:rsidR="68A6ADB9" w:rsidRPr="00A85E89">
        <w:rPr>
          <w:rFonts w:asciiTheme="minorHAnsi" w:eastAsia="Calibri" w:hAnsiTheme="minorHAnsi" w:cstheme="minorHAnsi"/>
          <w:sz w:val="22"/>
          <w:szCs w:val="22"/>
          <w:lang w:val="en-GB"/>
        </w:rPr>
        <w:t xml:space="preserve">, providing them with advanced knowledge, skills and tools to </w:t>
      </w:r>
      <w:r w:rsidR="1388CF81" w:rsidRPr="00A85E89">
        <w:rPr>
          <w:rFonts w:asciiTheme="minorHAnsi" w:eastAsia="Calibri" w:hAnsiTheme="minorHAnsi" w:cstheme="minorHAnsi"/>
          <w:sz w:val="22"/>
          <w:szCs w:val="22"/>
          <w:lang w:val="en-GB"/>
        </w:rPr>
        <w:t>conduct human rights and indigenous activism</w:t>
      </w:r>
      <w:r w:rsidR="03A12E28" w:rsidRPr="00A85E89">
        <w:rPr>
          <w:rFonts w:asciiTheme="minorHAnsi" w:eastAsia="Calibri" w:hAnsiTheme="minorHAnsi" w:cstheme="minorHAnsi"/>
          <w:sz w:val="22"/>
          <w:szCs w:val="22"/>
          <w:lang w:val="en-GB"/>
        </w:rPr>
        <w:t>.</w:t>
      </w:r>
      <w:r w:rsidR="4107700C" w:rsidRPr="00A85E89">
        <w:rPr>
          <w:rFonts w:asciiTheme="minorHAnsi" w:eastAsia="Calibri" w:hAnsiTheme="minorHAnsi" w:cstheme="minorHAnsi"/>
          <w:sz w:val="22"/>
          <w:szCs w:val="22"/>
          <w:lang w:val="en-GB"/>
        </w:rPr>
        <w:t xml:space="preserve"> </w:t>
      </w:r>
      <w:r w:rsidR="08AA10C0" w:rsidRPr="00A85E89">
        <w:rPr>
          <w:rFonts w:asciiTheme="minorHAnsi" w:eastAsia="Calibri" w:hAnsiTheme="minorHAnsi" w:cstheme="minorHAnsi"/>
          <w:sz w:val="22"/>
          <w:szCs w:val="22"/>
          <w:lang w:val="en-GB"/>
        </w:rPr>
        <w:t>In this way, the</w:t>
      </w:r>
      <w:r w:rsidR="08AA10C0" w:rsidRPr="00A85E89">
        <w:rPr>
          <w:rFonts w:asciiTheme="minorHAnsi" w:eastAsia="Calibri" w:hAnsiTheme="minorHAnsi" w:cstheme="minorHAnsi"/>
          <w:sz w:val="22"/>
          <w:szCs w:val="22"/>
          <w:lang w:val="en-US"/>
        </w:rPr>
        <w:t xml:space="preserve"> project aims to activate young women in their spaces within the roles they feel more comfortable assuming (either as a trainer, a campaigner, or engaging in </w:t>
      </w:r>
      <w:r w:rsidR="00132587">
        <w:rPr>
          <w:rFonts w:asciiTheme="minorHAnsi" w:eastAsia="Calibri" w:hAnsiTheme="minorHAnsi" w:cstheme="minorHAnsi"/>
          <w:sz w:val="22"/>
          <w:szCs w:val="22"/>
          <w:lang w:val="en-US"/>
        </w:rPr>
        <w:t xml:space="preserve">participatory research or </w:t>
      </w:r>
      <w:r w:rsidR="08AA10C0" w:rsidRPr="00A85E89">
        <w:rPr>
          <w:rFonts w:asciiTheme="minorHAnsi" w:eastAsia="Calibri" w:hAnsiTheme="minorHAnsi" w:cstheme="minorHAnsi"/>
          <w:sz w:val="22"/>
          <w:szCs w:val="22"/>
          <w:lang w:val="en-US"/>
        </w:rPr>
        <w:t>policy discus</w:t>
      </w:r>
      <w:r w:rsidR="08AA10C0" w:rsidRPr="00A85E89">
        <w:rPr>
          <w:rFonts w:asciiTheme="minorHAnsi" w:eastAsiaTheme="minorEastAsia" w:hAnsiTheme="minorHAnsi" w:cstheme="minorHAnsi"/>
          <w:color w:val="000000" w:themeColor="text1"/>
          <w:sz w:val="22"/>
          <w:szCs w:val="22"/>
          <w:lang w:val="en-US"/>
        </w:rPr>
        <w:t>sions with authorities), thus strengthening their agency, and decision- making capacities.</w:t>
      </w:r>
      <w:r w:rsidR="1D0944D1" w:rsidRPr="00A85E89">
        <w:rPr>
          <w:rFonts w:asciiTheme="minorHAnsi" w:eastAsiaTheme="minorEastAsia" w:hAnsiTheme="minorHAnsi" w:cstheme="minorHAnsi"/>
          <w:color w:val="000000" w:themeColor="text1"/>
          <w:sz w:val="22"/>
          <w:szCs w:val="22"/>
          <w:lang w:val="en-US"/>
        </w:rPr>
        <w:t xml:space="preserve"> The project will </w:t>
      </w:r>
      <w:r w:rsidR="091D59F4" w:rsidRPr="00A85E89">
        <w:rPr>
          <w:rFonts w:asciiTheme="minorHAnsi" w:eastAsiaTheme="minorEastAsia" w:hAnsiTheme="minorHAnsi" w:cstheme="minorHAnsi"/>
          <w:sz w:val="22"/>
          <w:szCs w:val="22"/>
          <w:lang w:val="en-US"/>
        </w:rPr>
        <w:t xml:space="preserve">promote an indigenous leadership model based on </w:t>
      </w:r>
      <w:r w:rsidR="1D0944D1" w:rsidRPr="00A85E89">
        <w:rPr>
          <w:rFonts w:asciiTheme="minorHAnsi" w:eastAsiaTheme="minorEastAsia" w:hAnsiTheme="minorHAnsi" w:cstheme="minorHAnsi"/>
          <w:sz w:val="22"/>
          <w:szCs w:val="22"/>
          <w:lang w:val="en-US"/>
        </w:rPr>
        <w:t>a collective way of leading, where representation of, a</w:t>
      </w:r>
      <w:r w:rsidR="1D0944D1" w:rsidRPr="00A85E89">
        <w:rPr>
          <w:rFonts w:asciiTheme="minorHAnsi" w:eastAsiaTheme="minorEastAsia" w:hAnsiTheme="minorHAnsi" w:cstheme="minorHAnsi"/>
          <w:color w:val="000000" w:themeColor="text1"/>
          <w:sz w:val="22"/>
          <w:szCs w:val="22"/>
          <w:lang w:val="en-US"/>
        </w:rPr>
        <w:t>nd service to, their communities</w:t>
      </w:r>
      <w:r w:rsidR="3E6CD0B5" w:rsidRPr="00A85E89">
        <w:rPr>
          <w:rFonts w:asciiTheme="minorHAnsi" w:eastAsiaTheme="minorEastAsia" w:hAnsiTheme="minorHAnsi" w:cstheme="minorHAnsi"/>
          <w:color w:val="000000" w:themeColor="text1"/>
          <w:sz w:val="22"/>
          <w:szCs w:val="22"/>
          <w:lang w:val="en-US"/>
        </w:rPr>
        <w:t>, as well as a strong indigenous identity,</w:t>
      </w:r>
      <w:r w:rsidR="1D0944D1" w:rsidRPr="00A85E89">
        <w:rPr>
          <w:rFonts w:asciiTheme="minorHAnsi" w:eastAsiaTheme="minorEastAsia" w:hAnsiTheme="minorHAnsi" w:cstheme="minorHAnsi"/>
          <w:color w:val="000000" w:themeColor="text1"/>
          <w:sz w:val="22"/>
          <w:szCs w:val="22"/>
          <w:lang w:val="en-US"/>
        </w:rPr>
        <w:t xml:space="preserve"> are key.</w:t>
      </w:r>
      <w:r w:rsidR="0342456C" w:rsidRPr="00A85E89">
        <w:rPr>
          <w:rFonts w:asciiTheme="minorHAnsi" w:eastAsiaTheme="minorEastAsia" w:hAnsiTheme="minorHAnsi" w:cstheme="minorHAnsi"/>
          <w:color w:val="000000" w:themeColor="text1"/>
          <w:sz w:val="22"/>
          <w:szCs w:val="22"/>
          <w:lang w:val="en-US"/>
        </w:rPr>
        <w:t xml:space="preserve"> </w:t>
      </w:r>
      <w:r w:rsidR="7488756F" w:rsidRPr="00A85E89">
        <w:rPr>
          <w:rStyle w:val="normaltextrun"/>
          <w:rFonts w:asciiTheme="minorHAnsi" w:hAnsiTheme="minorHAnsi" w:cstheme="minorHAnsi"/>
          <w:sz w:val="22"/>
          <w:szCs w:val="22"/>
          <w:lang w:val="en"/>
        </w:rPr>
        <w:t>At the end of the advanced training modules, a final evaluation and learning meeting will be held with participants to share experiences, identify joint future advocacy agendas and provide recommendations to the facilitating team that help improve the action-learning experience within the advanced module.</w:t>
      </w:r>
    </w:p>
    <w:p w14:paraId="64474B79" w14:textId="1F221FD9" w:rsidR="3C8F7821" w:rsidRPr="00A85E89" w:rsidRDefault="3C8F7821" w:rsidP="00A85E89">
      <w:pPr>
        <w:jc w:val="both"/>
        <w:rPr>
          <w:rFonts w:asciiTheme="minorHAnsi" w:eastAsia="Calibri" w:hAnsiTheme="minorHAnsi" w:cstheme="minorHAnsi"/>
          <w:sz w:val="22"/>
          <w:szCs w:val="22"/>
          <w:lang w:val="en-US"/>
        </w:rPr>
      </w:pPr>
      <w:r w:rsidRPr="00A85E89">
        <w:rPr>
          <w:rFonts w:asciiTheme="minorHAnsi" w:eastAsiaTheme="minorEastAsia" w:hAnsiTheme="minorHAnsi" w:cstheme="minorHAnsi"/>
          <w:b/>
          <w:color w:val="000000" w:themeColor="text1"/>
          <w:sz w:val="22"/>
          <w:szCs w:val="22"/>
          <w:lang w:val="en-US"/>
        </w:rPr>
        <w:t xml:space="preserve">2.1.1 </w:t>
      </w:r>
      <w:proofErr w:type="spellStart"/>
      <w:r w:rsidRPr="00A85E89">
        <w:rPr>
          <w:rFonts w:asciiTheme="minorHAnsi" w:eastAsiaTheme="minorEastAsia" w:hAnsiTheme="minorHAnsi" w:cstheme="minorHAnsi"/>
          <w:b/>
          <w:color w:val="000000" w:themeColor="text1"/>
          <w:sz w:val="22"/>
          <w:szCs w:val="22"/>
          <w:lang w:val="en-US"/>
        </w:rPr>
        <w:t>Kukama</w:t>
      </w:r>
      <w:proofErr w:type="spellEnd"/>
      <w:r w:rsidRPr="00A85E89">
        <w:rPr>
          <w:rFonts w:asciiTheme="minorHAnsi" w:eastAsiaTheme="minorEastAsia" w:hAnsiTheme="minorHAnsi" w:cstheme="minorHAnsi"/>
          <w:b/>
          <w:color w:val="000000" w:themeColor="text1"/>
          <w:sz w:val="22"/>
          <w:szCs w:val="22"/>
          <w:lang w:val="en-US"/>
        </w:rPr>
        <w:t xml:space="preserve"> and </w:t>
      </w:r>
      <w:proofErr w:type="spellStart"/>
      <w:r w:rsidRPr="00A85E89">
        <w:rPr>
          <w:rFonts w:asciiTheme="minorHAnsi" w:eastAsiaTheme="minorEastAsia" w:hAnsiTheme="minorHAnsi" w:cstheme="minorHAnsi"/>
          <w:b/>
          <w:color w:val="000000" w:themeColor="text1"/>
          <w:sz w:val="22"/>
          <w:szCs w:val="22"/>
          <w:lang w:val="en-US"/>
        </w:rPr>
        <w:t>Shiwilu</w:t>
      </w:r>
      <w:proofErr w:type="spellEnd"/>
      <w:r w:rsidRPr="00A85E89">
        <w:rPr>
          <w:rFonts w:asciiTheme="minorHAnsi" w:eastAsiaTheme="minorEastAsia" w:hAnsiTheme="minorHAnsi" w:cstheme="minorHAnsi"/>
          <w:b/>
          <w:color w:val="000000" w:themeColor="text1"/>
          <w:sz w:val="22"/>
          <w:szCs w:val="22"/>
          <w:lang w:val="en-US"/>
        </w:rPr>
        <w:t xml:space="preserve"> women are supported to design and implement their own local campaigning or advocacy actions, responding to issues that are a priority in their communities</w:t>
      </w:r>
      <w:r w:rsidR="1E63B410" w:rsidRPr="00A85E89">
        <w:rPr>
          <w:rFonts w:asciiTheme="minorHAnsi" w:eastAsiaTheme="minorEastAsia" w:hAnsiTheme="minorHAnsi" w:cstheme="minorHAnsi"/>
          <w:b/>
          <w:color w:val="000000" w:themeColor="text1"/>
          <w:sz w:val="22"/>
          <w:szCs w:val="22"/>
          <w:lang w:val="en-US"/>
        </w:rPr>
        <w:t xml:space="preserve"> (Q7). </w:t>
      </w:r>
      <w:r w:rsidR="5F855243" w:rsidRPr="00A85E89">
        <w:rPr>
          <w:rFonts w:asciiTheme="minorHAnsi" w:eastAsiaTheme="minorEastAsia" w:hAnsiTheme="minorHAnsi" w:cstheme="minorHAnsi"/>
          <w:color w:val="000000" w:themeColor="text1"/>
          <w:sz w:val="22"/>
          <w:szCs w:val="22"/>
          <w:lang w:val="en-US"/>
        </w:rPr>
        <w:t xml:space="preserve">Young </w:t>
      </w:r>
      <w:r w:rsidR="7DBE280C" w:rsidRPr="00A85E89">
        <w:rPr>
          <w:rFonts w:asciiTheme="minorHAnsi" w:eastAsiaTheme="minorEastAsia" w:hAnsiTheme="minorHAnsi" w:cstheme="minorHAnsi"/>
          <w:color w:val="000000" w:themeColor="text1"/>
          <w:sz w:val="22"/>
          <w:szCs w:val="22"/>
          <w:lang w:val="en-US"/>
        </w:rPr>
        <w:t>indigenous</w:t>
      </w:r>
      <w:r w:rsidR="5F855243" w:rsidRPr="00A85E89">
        <w:rPr>
          <w:rFonts w:asciiTheme="minorHAnsi" w:eastAsiaTheme="minorEastAsia" w:hAnsiTheme="minorHAnsi" w:cstheme="minorHAnsi"/>
          <w:color w:val="000000" w:themeColor="text1"/>
          <w:sz w:val="22"/>
          <w:szCs w:val="22"/>
          <w:lang w:val="en-US"/>
        </w:rPr>
        <w:t xml:space="preserve"> women who have completed the basic Training School will be</w:t>
      </w:r>
      <w:r w:rsidR="49AC9266" w:rsidRPr="00A85E89">
        <w:rPr>
          <w:rFonts w:asciiTheme="minorHAnsi" w:eastAsiaTheme="minorEastAsia" w:hAnsiTheme="minorHAnsi" w:cstheme="minorHAnsi"/>
          <w:color w:val="000000" w:themeColor="text1"/>
          <w:sz w:val="22"/>
          <w:szCs w:val="22"/>
          <w:lang w:val="en-US"/>
        </w:rPr>
        <w:t xml:space="preserve">gin to put their knowledge into practice, through </w:t>
      </w:r>
      <w:r w:rsidR="1E63B410" w:rsidRPr="00A85E89">
        <w:rPr>
          <w:rFonts w:asciiTheme="minorHAnsi" w:eastAsia="Calibri" w:hAnsiTheme="minorHAnsi" w:cstheme="minorHAnsi"/>
          <w:sz w:val="22"/>
          <w:szCs w:val="22"/>
          <w:lang w:val="en-US"/>
        </w:rPr>
        <w:t xml:space="preserve">the implementation of their own </w:t>
      </w:r>
      <w:r w:rsidR="1D4E3347" w:rsidRPr="00A85E89">
        <w:rPr>
          <w:rFonts w:asciiTheme="minorHAnsi" w:eastAsia="Calibri" w:hAnsiTheme="minorHAnsi" w:cstheme="minorHAnsi"/>
          <w:sz w:val="22"/>
          <w:szCs w:val="22"/>
          <w:lang w:val="en-US"/>
        </w:rPr>
        <w:t xml:space="preserve">local </w:t>
      </w:r>
      <w:r w:rsidR="1E63B410" w:rsidRPr="00A85E89">
        <w:rPr>
          <w:rFonts w:asciiTheme="minorHAnsi" w:eastAsia="Calibri" w:hAnsiTheme="minorHAnsi" w:cstheme="minorHAnsi"/>
          <w:sz w:val="22"/>
          <w:szCs w:val="22"/>
          <w:lang w:val="en-US"/>
        </w:rPr>
        <w:t xml:space="preserve">campaigns </w:t>
      </w:r>
      <w:r w:rsidR="794332C3" w:rsidRPr="00A85E89">
        <w:rPr>
          <w:rFonts w:asciiTheme="minorHAnsi" w:eastAsia="Calibri" w:hAnsiTheme="minorHAnsi" w:cstheme="minorHAnsi"/>
          <w:sz w:val="22"/>
          <w:szCs w:val="22"/>
          <w:lang w:val="en-US"/>
        </w:rPr>
        <w:t xml:space="preserve">or advocacy actions </w:t>
      </w:r>
      <w:r w:rsidR="1E63B410" w:rsidRPr="00A85E89">
        <w:rPr>
          <w:rFonts w:asciiTheme="minorHAnsi" w:eastAsia="Calibri" w:hAnsiTheme="minorHAnsi" w:cstheme="minorHAnsi"/>
          <w:sz w:val="22"/>
          <w:szCs w:val="22"/>
          <w:lang w:val="en-US"/>
        </w:rPr>
        <w:t xml:space="preserve">related to issues included in the training program, such as land, territory and gender, which are relevant in their day-to-day lives. </w:t>
      </w:r>
      <w:r w:rsidR="658CEB37" w:rsidRPr="00A85E89">
        <w:rPr>
          <w:rFonts w:asciiTheme="minorHAnsi" w:eastAsia="Calibri" w:hAnsiTheme="minorHAnsi" w:cstheme="minorHAnsi"/>
          <w:sz w:val="22"/>
          <w:szCs w:val="22"/>
          <w:lang w:val="en-US"/>
        </w:rPr>
        <w:t xml:space="preserve">Priority issues identified by the young women during </w:t>
      </w:r>
      <w:r w:rsidR="1E63B410" w:rsidRPr="00A85E89">
        <w:rPr>
          <w:rFonts w:asciiTheme="minorHAnsi" w:eastAsia="Calibri" w:hAnsiTheme="minorHAnsi" w:cstheme="minorHAnsi"/>
          <w:sz w:val="22"/>
          <w:szCs w:val="22"/>
          <w:lang w:val="en-US"/>
        </w:rPr>
        <w:t>in phase</w:t>
      </w:r>
      <w:r w:rsidR="03B62458" w:rsidRPr="00A85E89">
        <w:rPr>
          <w:rFonts w:asciiTheme="minorHAnsi" w:eastAsia="Calibri" w:hAnsiTheme="minorHAnsi" w:cstheme="minorHAnsi"/>
          <w:sz w:val="22"/>
          <w:szCs w:val="22"/>
          <w:lang w:val="en-US"/>
        </w:rPr>
        <w:t>s</w:t>
      </w:r>
      <w:r w:rsidR="1E63B410" w:rsidRPr="00A85E89">
        <w:rPr>
          <w:rFonts w:asciiTheme="minorHAnsi" w:eastAsia="Calibri" w:hAnsiTheme="minorHAnsi" w:cstheme="minorHAnsi"/>
          <w:sz w:val="22"/>
          <w:szCs w:val="22"/>
          <w:lang w:val="en-US"/>
        </w:rPr>
        <w:t xml:space="preserve"> </w:t>
      </w:r>
      <w:r w:rsidR="00C52CAA">
        <w:rPr>
          <w:rFonts w:asciiTheme="minorHAnsi" w:eastAsia="Calibri" w:hAnsiTheme="minorHAnsi" w:cstheme="minorHAnsi"/>
          <w:sz w:val="22"/>
          <w:szCs w:val="22"/>
          <w:lang w:val="en-US"/>
        </w:rPr>
        <w:t>I</w:t>
      </w:r>
      <w:r w:rsidR="285D36AF" w:rsidRPr="00A85E89">
        <w:rPr>
          <w:rFonts w:asciiTheme="minorHAnsi" w:eastAsia="Calibri" w:hAnsiTheme="minorHAnsi" w:cstheme="minorHAnsi"/>
          <w:sz w:val="22"/>
          <w:szCs w:val="22"/>
          <w:lang w:val="en-US"/>
        </w:rPr>
        <w:t xml:space="preserve"> and </w:t>
      </w:r>
      <w:r w:rsidR="00C52CAA">
        <w:rPr>
          <w:rFonts w:asciiTheme="minorHAnsi" w:eastAsia="Calibri" w:hAnsiTheme="minorHAnsi" w:cstheme="minorHAnsi"/>
          <w:sz w:val="22"/>
          <w:szCs w:val="22"/>
          <w:lang w:val="en-US"/>
        </w:rPr>
        <w:t>II</w:t>
      </w:r>
      <w:r w:rsidR="285D36AF" w:rsidRPr="00A85E89">
        <w:rPr>
          <w:rFonts w:asciiTheme="minorHAnsi" w:eastAsia="Calibri" w:hAnsiTheme="minorHAnsi" w:cstheme="minorHAnsi"/>
          <w:sz w:val="22"/>
          <w:szCs w:val="22"/>
          <w:lang w:val="en-US"/>
        </w:rPr>
        <w:t xml:space="preserve"> of Rise Up!</w:t>
      </w:r>
      <w:r w:rsidR="190D2075" w:rsidRPr="00A85E89">
        <w:rPr>
          <w:rFonts w:asciiTheme="minorHAnsi" w:eastAsia="Calibri" w:hAnsiTheme="minorHAnsi" w:cstheme="minorHAnsi"/>
          <w:sz w:val="22"/>
          <w:szCs w:val="22"/>
          <w:lang w:val="en-US"/>
        </w:rPr>
        <w:t xml:space="preserve"> include: </w:t>
      </w:r>
      <w:r w:rsidR="1E63B410" w:rsidRPr="00A85E89">
        <w:rPr>
          <w:rFonts w:asciiTheme="minorHAnsi" w:eastAsia="Calibri" w:hAnsiTheme="minorHAnsi" w:cstheme="minorHAnsi"/>
          <w:sz w:val="22"/>
          <w:szCs w:val="22"/>
          <w:lang w:val="en-US"/>
        </w:rPr>
        <w:t xml:space="preserve">(a) the </w:t>
      </w:r>
      <w:r w:rsidR="022A4227" w:rsidRPr="00A85E89">
        <w:rPr>
          <w:rFonts w:asciiTheme="minorHAnsi" w:eastAsia="Calibri" w:hAnsiTheme="minorHAnsi" w:cstheme="minorHAnsi"/>
          <w:sz w:val="22"/>
          <w:szCs w:val="22"/>
          <w:lang w:val="en-US"/>
        </w:rPr>
        <w:t xml:space="preserve">planned </w:t>
      </w:r>
      <w:r w:rsidR="1E63B410" w:rsidRPr="00A85E89">
        <w:rPr>
          <w:rFonts w:asciiTheme="minorHAnsi" w:eastAsia="Calibri" w:hAnsiTheme="minorHAnsi" w:cstheme="minorHAnsi"/>
          <w:sz w:val="22"/>
          <w:szCs w:val="22"/>
          <w:lang w:val="en-US"/>
        </w:rPr>
        <w:t xml:space="preserve">construction of the Amazon waterway project, (b) oil spills which </w:t>
      </w:r>
      <w:r w:rsidR="460D9E83" w:rsidRPr="00A85E89">
        <w:rPr>
          <w:rFonts w:asciiTheme="minorHAnsi" w:eastAsia="Calibri" w:hAnsiTheme="minorHAnsi" w:cstheme="minorHAnsi"/>
          <w:sz w:val="22"/>
          <w:szCs w:val="22"/>
          <w:lang w:val="en-US"/>
        </w:rPr>
        <w:t xml:space="preserve">pollute water sources and </w:t>
      </w:r>
      <w:r w:rsidR="1E63B410" w:rsidRPr="00A85E89">
        <w:rPr>
          <w:rFonts w:asciiTheme="minorHAnsi" w:eastAsia="Calibri" w:hAnsiTheme="minorHAnsi" w:cstheme="minorHAnsi"/>
          <w:sz w:val="22"/>
          <w:szCs w:val="22"/>
          <w:lang w:val="en-US"/>
        </w:rPr>
        <w:t>endanger indigenous communities and wildlife; (c) indigenous identity</w:t>
      </w:r>
      <w:r w:rsidR="47EFFD12" w:rsidRPr="00A85E89">
        <w:rPr>
          <w:rFonts w:asciiTheme="minorHAnsi" w:eastAsia="Calibri" w:hAnsiTheme="minorHAnsi" w:cstheme="minorHAnsi"/>
          <w:sz w:val="22"/>
          <w:szCs w:val="22"/>
          <w:lang w:val="en-US"/>
        </w:rPr>
        <w:t xml:space="preserve">; </w:t>
      </w:r>
      <w:r w:rsidR="3AECC316" w:rsidRPr="00A85E89">
        <w:rPr>
          <w:rFonts w:asciiTheme="minorHAnsi" w:eastAsia="Calibri" w:hAnsiTheme="minorHAnsi" w:cstheme="minorHAnsi"/>
          <w:sz w:val="22"/>
          <w:szCs w:val="22"/>
          <w:lang w:val="en-US"/>
        </w:rPr>
        <w:t xml:space="preserve">(d) recognizing the </w:t>
      </w:r>
      <w:proofErr w:type="spellStart"/>
      <w:r w:rsidR="7EC8EF14" w:rsidRPr="00A85E89">
        <w:rPr>
          <w:rFonts w:asciiTheme="minorHAnsi" w:eastAsia="Calibri" w:hAnsiTheme="minorHAnsi" w:cstheme="minorHAnsi"/>
          <w:sz w:val="22"/>
          <w:szCs w:val="22"/>
          <w:lang w:val="en-US"/>
        </w:rPr>
        <w:t>Marañon</w:t>
      </w:r>
      <w:proofErr w:type="spellEnd"/>
      <w:r w:rsidR="7EC8EF14" w:rsidRPr="00A85E89">
        <w:rPr>
          <w:rFonts w:asciiTheme="minorHAnsi" w:eastAsia="Calibri" w:hAnsiTheme="minorHAnsi" w:cstheme="minorHAnsi"/>
          <w:sz w:val="22"/>
          <w:szCs w:val="22"/>
          <w:lang w:val="en-US"/>
        </w:rPr>
        <w:t xml:space="preserve"> </w:t>
      </w:r>
      <w:r w:rsidR="4BF002C5" w:rsidRPr="00A85E89">
        <w:rPr>
          <w:rFonts w:asciiTheme="minorHAnsi" w:eastAsia="Calibri" w:hAnsiTheme="minorHAnsi" w:cstheme="minorHAnsi"/>
          <w:sz w:val="22"/>
          <w:szCs w:val="22"/>
          <w:lang w:val="en-US"/>
        </w:rPr>
        <w:t xml:space="preserve">and other Amazonian rivers </w:t>
      </w:r>
      <w:r w:rsidR="3AECC316" w:rsidRPr="00A85E89">
        <w:rPr>
          <w:rFonts w:asciiTheme="minorHAnsi" w:eastAsia="Calibri" w:hAnsiTheme="minorHAnsi" w:cstheme="minorHAnsi"/>
          <w:sz w:val="22"/>
          <w:szCs w:val="22"/>
          <w:lang w:val="en-US"/>
        </w:rPr>
        <w:t>a</w:t>
      </w:r>
      <w:r w:rsidR="3AC5D7C3" w:rsidRPr="00A85E89">
        <w:rPr>
          <w:rFonts w:asciiTheme="minorHAnsi" w:eastAsia="Calibri" w:hAnsiTheme="minorHAnsi" w:cstheme="minorHAnsi"/>
          <w:sz w:val="22"/>
          <w:szCs w:val="22"/>
          <w:lang w:val="en-US"/>
        </w:rPr>
        <w:t>s living entit</w:t>
      </w:r>
      <w:r w:rsidR="73C1C421" w:rsidRPr="00A85E89">
        <w:rPr>
          <w:rFonts w:asciiTheme="minorHAnsi" w:eastAsia="Calibri" w:hAnsiTheme="minorHAnsi" w:cstheme="minorHAnsi"/>
          <w:sz w:val="22"/>
          <w:szCs w:val="22"/>
          <w:lang w:val="en-US"/>
        </w:rPr>
        <w:t>ies</w:t>
      </w:r>
      <w:r w:rsidR="3AC5D7C3" w:rsidRPr="00A85E89">
        <w:rPr>
          <w:rFonts w:asciiTheme="minorHAnsi" w:eastAsia="Calibri" w:hAnsiTheme="minorHAnsi" w:cstheme="minorHAnsi"/>
          <w:sz w:val="22"/>
          <w:szCs w:val="22"/>
          <w:lang w:val="en-US"/>
        </w:rPr>
        <w:t xml:space="preserve"> with legal personhood</w:t>
      </w:r>
      <w:r w:rsidR="00034A5E">
        <w:rPr>
          <w:rStyle w:val="Fodnotehenvisning"/>
          <w:rFonts w:asciiTheme="minorHAnsi" w:eastAsia="Calibri" w:hAnsiTheme="minorHAnsi" w:cstheme="minorHAnsi"/>
          <w:sz w:val="22"/>
          <w:szCs w:val="22"/>
          <w:lang w:val="en-US"/>
        </w:rPr>
        <w:footnoteReference w:id="19"/>
      </w:r>
      <w:r w:rsidR="3AC5D7C3" w:rsidRPr="00A85E89">
        <w:rPr>
          <w:rFonts w:asciiTheme="minorHAnsi" w:eastAsia="Calibri" w:hAnsiTheme="minorHAnsi" w:cstheme="minorHAnsi"/>
          <w:sz w:val="22"/>
          <w:szCs w:val="22"/>
          <w:lang w:val="en-US"/>
        </w:rPr>
        <w:t xml:space="preserve">; </w:t>
      </w:r>
      <w:r w:rsidR="3FF213BD" w:rsidRPr="00A85E89">
        <w:rPr>
          <w:rFonts w:asciiTheme="minorHAnsi" w:eastAsia="Calibri" w:hAnsiTheme="minorHAnsi" w:cstheme="minorHAnsi"/>
          <w:sz w:val="22"/>
          <w:szCs w:val="22"/>
          <w:lang w:val="en-US"/>
        </w:rPr>
        <w:t xml:space="preserve">(e) adoption of a law by the Peruvian Congress to recognize the rights of Mother Earth, ecosystems and species. </w:t>
      </w:r>
      <w:r w:rsidR="47EFFD12" w:rsidRPr="00A85E89">
        <w:rPr>
          <w:rFonts w:asciiTheme="minorHAnsi" w:eastAsia="Calibri" w:hAnsiTheme="minorHAnsi" w:cstheme="minorHAnsi"/>
          <w:sz w:val="22"/>
          <w:szCs w:val="22"/>
          <w:lang w:val="en-US"/>
        </w:rPr>
        <w:t>(</w:t>
      </w:r>
      <w:r w:rsidR="12FB8BB0" w:rsidRPr="00A85E89">
        <w:rPr>
          <w:rFonts w:asciiTheme="minorHAnsi" w:eastAsia="Calibri" w:hAnsiTheme="minorHAnsi" w:cstheme="minorHAnsi"/>
          <w:sz w:val="22"/>
          <w:szCs w:val="22"/>
          <w:lang w:val="en-US"/>
        </w:rPr>
        <w:t>f</w:t>
      </w:r>
      <w:r w:rsidR="47EFFD12" w:rsidRPr="00A85E89">
        <w:rPr>
          <w:rFonts w:asciiTheme="minorHAnsi" w:eastAsia="Calibri" w:hAnsiTheme="minorHAnsi" w:cstheme="minorHAnsi"/>
          <w:sz w:val="22"/>
          <w:szCs w:val="22"/>
          <w:lang w:val="en-US"/>
        </w:rPr>
        <w:t>) violence against women and girls; and (</w:t>
      </w:r>
      <w:r w:rsidR="724DFE48" w:rsidRPr="00A85E89">
        <w:rPr>
          <w:rFonts w:asciiTheme="minorHAnsi" w:eastAsia="Calibri" w:hAnsiTheme="minorHAnsi" w:cstheme="minorHAnsi"/>
          <w:sz w:val="22"/>
          <w:szCs w:val="22"/>
          <w:lang w:val="en-US"/>
        </w:rPr>
        <w:t>g</w:t>
      </w:r>
      <w:r w:rsidR="47EFFD12" w:rsidRPr="00A85E89">
        <w:rPr>
          <w:rFonts w:asciiTheme="minorHAnsi" w:eastAsia="Calibri" w:hAnsiTheme="minorHAnsi" w:cstheme="minorHAnsi"/>
          <w:sz w:val="22"/>
          <w:szCs w:val="22"/>
          <w:lang w:val="en-US"/>
        </w:rPr>
        <w:t>)</w:t>
      </w:r>
      <w:r w:rsidR="4FAA1DD2" w:rsidRPr="00A85E89">
        <w:rPr>
          <w:rFonts w:asciiTheme="minorHAnsi" w:eastAsia="Calibri" w:hAnsiTheme="minorHAnsi" w:cstheme="minorHAnsi"/>
          <w:sz w:val="22"/>
          <w:szCs w:val="22"/>
          <w:lang w:val="en-US"/>
        </w:rPr>
        <w:t xml:space="preserve"> insecure tenure of their territories</w:t>
      </w:r>
      <w:r w:rsidR="1E63B410" w:rsidRPr="00A85E89">
        <w:rPr>
          <w:rFonts w:asciiTheme="minorHAnsi" w:eastAsia="Calibri" w:hAnsiTheme="minorHAnsi" w:cstheme="minorHAnsi"/>
          <w:sz w:val="22"/>
          <w:szCs w:val="22"/>
          <w:lang w:val="en-US"/>
        </w:rPr>
        <w:t xml:space="preserve">. Project partners will collaborate with the </w:t>
      </w:r>
      <w:proofErr w:type="spellStart"/>
      <w:r w:rsidR="1E63B410" w:rsidRPr="00A85E89">
        <w:rPr>
          <w:rFonts w:asciiTheme="minorHAnsi" w:eastAsia="Calibri" w:hAnsiTheme="minorHAnsi" w:cstheme="minorHAnsi"/>
          <w:sz w:val="22"/>
          <w:szCs w:val="22"/>
          <w:lang w:val="en-US"/>
        </w:rPr>
        <w:t>Kukama</w:t>
      </w:r>
      <w:proofErr w:type="spellEnd"/>
      <w:r w:rsidR="1E63B410" w:rsidRPr="00A85E89">
        <w:rPr>
          <w:rFonts w:asciiTheme="minorHAnsi" w:eastAsia="Calibri" w:hAnsiTheme="minorHAnsi" w:cstheme="minorHAnsi"/>
          <w:sz w:val="22"/>
          <w:szCs w:val="22"/>
          <w:lang w:val="en-US"/>
        </w:rPr>
        <w:t xml:space="preserve"> </w:t>
      </w:r>
      <w:r w:rsidR="28B35CFC" w:rsidRPr="00A85E89">
        <w:rPr>
          <w:rFonts w:asciiTheme="minorHAnsi" w:eastAsia="Calibri" w:hAnsiTheme="minorHAnsi" w:cstheme="minorHAnsi"/>
          <w:sz w:val="22"/>
          <w:szCs w:val="22"/>
          <w:lang w:val="en-US"/>
        </w:rPr>
        <w:t xml:space="preserve">and </w:t>
      </w:r>
      <w:proofErr w:type="spellStart"/>
      <w:r w:rsidR="28B35CFC" w:rsidRPr="00A85E89">
        <w:rPr>
          <w:rFonts w:asciiTheme="minorHAnsi" w:eastAsia="Calibri" w:hAnsiTheme="minorHAnsi" w:cstheme="minorHAnsi"/>
          <w:sz w:val="22"/>
          <w:szCs w:val="22"/>
          <w:lang w:val="en-US"/>
        </w:rPr>
        <w:t>Shiwilu</w:t>
      </w:r>
      <w:proofErr w:type="spellEnd"/>
      <w:r w:rsidR="28B35CFC" w:rsidRPr="00A85E89">
        <w:rPr>
          <w:rFonts w:asciiTheme="minorHAnsi" w:eastAsia="Calibri" w:hAnsiTheme="minorHAnsi" w:cstheme="minorHAnsi"/>
          <w:sz w:val="22"/>
          <w:szCs w:val="22"/>
          <w:lang w:val="en-US"/>
        </w:rPr>
        <w:t xml:space="preserve"> </w:t>
      </w:r>
      <w:r w:rsidR="1E63B410" w:rsidRPr="00A85E89">
        <w:rPr>
          <w:rFonts w:asciiTheme="minorHAnsi" w:eastAsia="Calibri" w:hAnsiTheme="minorHAnsi" w:cstheme="minorHAnsi"/>
          <w:sz w:val="22"/>
          <w:szCs w:val="22"/>
          <w:lang w:val="en-US"/>
        </w:rPr>
        <w:t xml:space="preserve">youth in the design of their campaign products and their dissemination, such as in social networks and local media. These include radio spots on community radio stations, flyers and posters, or TikTok videos or other social media posts in communities with better internet access. We also envisage that the young women may choose to develop advocacy actions with local community leaders (“apus”) and </w:t>
      </w:r>
      <w:r w:rsidR="4E37D617" w:rsidRPr="00A85E89">
        <w:rPr>
          <w:rFonts w:asciiTheme="minorHAnsi" w:eastAsia="Calibri" w:hAnsiTheme="minorHAnsi" w:cstheme="minorHAnsi"/>
          <w:sz w:val="22"/>
          <w:szCs w:val="22"/>
          <w:lang w:val="en-US"/>
        </w:rPr>
        <w:t>mayors</w:t>
      </w:r>
      <w:r w:rsidR="1E63B410" w:rsidRPr="00A85E89">
        <w:rPr>
          <w:rFonts w:asciiTheme="minorHAnsi" w:eastAsia="Calibri" w:hAnsiTheme="minorHAnsi" w:cstheme="minorHAnsi"/>
          <w:sz w:val="22"/>
          <w:szCs w:val="22"/>
          <w:lang w:val="en-US"/>
        </w:rPr>
        <w:t xml:space="preserve">.   </w:t>
      </w:r>
    </w:p>
    <w:p w14:paraId="29143859" w14:textId="47DD8AA4" w:rsidR="2D9047DE" w:rsidRPr="00A85E89" w:rsidRDefault="1FA54A37" w:rsidP="00A85E89">
      <w:pPr>
        <w:contextualSpacing/>
        <w:jc w:val="both"/>
        <w:rPr>
          <w:rFonts w:asciiTheme="minorHAnsi" w:eastAsiaTheme="minorEastAsia" w:hAnsiTheme="minorHAnsi" w:cstheme="minorHAnsi"/>
          <w:color w:val="000000" w:themeColor="text1"/>
          <w:sz w:val="22"/>
          <w:szCs w:val="22"/>
          <w:lang w:val="en-US"/>
        </w:rPr>
      </w:pPr>
      <w:r w:rsidRPr="00A85E89">
        <w:rPr>
          <w:rFonts w:asciiTheme="minorHAnsi" w:eastAsiaTheme="minorEastAsia" w:hAnsiTheme="minorHAnsi" w:cstheme="minorHAnsi"/>
          <w:b/>
          <w:bCs/>
          <w:color w:val="000000" w:themeColor="text1"/>
          <w:sz w:val="22"/>
          <w:szCs w:val="22"/>
          <w:lang w:val="en-US"/>
        </w:rPr>
        <w:lastRenderedPageBreak/>
        <w:t xml:space="preserve">2.1.2 </w:t>
      </w:r>
      <w:r w:rsidR="2F91B4E5" w:rsidRPr="00A85E89">
        <w:rPr>
          <w:rFonts w:asciiTheme="minorHAnsi" w:eastAsiaTheme="minorEastAsia" w:hAnsiTheme="minorHAnsi" w:cstheme="minorHAnsi"/>
          <w:b/>
          <w:bCs/>
          <w:color w:val="000000" w:themeColor="text1"/>
          <w:sz w:val="22"/>
          <w:szCs w:val="22"/>
          <w:lang w:val="en-US"/>
        </w:rPr>
        <w:t xml:space="preserve">Development seminars are organized at different stages to accompany </w:t>
      </w:r>
      <w:proofErr w:type="spellStart"/>
      <w:r w:rsidR="2F91B4E5" w:rsidRPr="00A85E89">
        <w:rPr>
          <w:rFonts w:asciiTheme="minorHAnsi" w:eastAsiaTheme="minorEastAsia" w:hAnsiTheme="minorHAnsi" w:cstheme="minorHAnsi"/>
          <w:b/>
          <w:bCs/>
          <w:color w:val="000000" w:themeColor="text1"/>
          <w:sz w:val="22"/>
          <w:szCs w:val="22"/>
          <w:lang w:val="en-US"/>
        </w:rPr>
        <w:t>Kukama</w:t>
      </w:r>
      <w:proofErr w:type="spellEnd"/>
      <w:r w:rsidR="2F91B4E5" w:rsidRPr="00A85E89">
        <w:rPr>
          <w:rFonts w:asciiTheme="minorHAnsi" w:eastAsiaTheme="minorEastAsia" w:hAnsiTheme="minorHAnsi" w:cstheme="minorHAnsi"/>
          <w:b/>
          <w:bCs/>
          <w:color w:val="000000" w:themeColor="text1"/>
          <w:sz w:val="22"/>
          <w:szCs w:val="22"/>
          <w:lang w:val="en-US"/>
        </w:rPr>
        <w:t xml:space="preserve"> and </w:t>
      </w:r>
      <w:proofErr w:type="spellStart"/>
      <w:r w:rsidR="2F91B4E5" w:rsidRPr="00A85E89">
        <w:rPr>
          <w:rFonts w:asciiTheme="minorHAnsi" w:eastAsiaTheme="minorEastAsia" w:hAnsiTheme="minorHAnsi" w:cstheme="minorHAnsi"/>
          <w:b/>
          <w:bCs/>
          <w:color w:val="000000" w:themeColor="text1"/>
          <w:sz w:val="22"/>
          <w:szCs w:val="22"/>
          <w:lang w:val="en-US"/>
        </w:rPr>
        <w:t>Shiwilu</w:t>
      </w:r>
      <w:proofErr w:type="spellEnd"/>
      <w:r w:rsidR="2F91B4E5" w:rsidRPr="00A85E89">
        <w:rPr>
          <w:rFonts w:asciiTheme="minorHAnsi" w:eastAsiaTheme="minorEastAsia" w:hAnsiTheme="minorHAnsi" w:cstheme="minorHAnsi"/>
          <w:b/>
          <w:bCs/>
          <w:color w:val="000000" w:themeColor="text1"/>
          <w:sz w:val="22"/>
          <w:szCs w:val="22"/>
          <w:lang w:val="en-US"/>
        </w:rPr>
        <w:t xml:space="preserve"> women in leading their own actions, while a final Learning Seminar will focus on collective learning and reflection</w:t>
      </w:r>
      <w:r w:rsidR="49D6FFCE" w:rsidRPr="00A85E89">
        <w:rPr>
          <w:rFonts w:asciiTheme="minorHAnsi" w:eastAsiaTheme="minorEastAsia" w:hAnsiTheme="minorHAnsi" w:cstheme="minorHAnsi"/>
          <w:b/>
          <w:bCs/>
          <w:color w:val="000000" w:themeColor="text1"/>
          <w:sz w:val="22"/>
          <w:szCs w:val="22"/>
          <w:lang w:val="en-US"/>
        </w:rPr>
        <w:t xml:space="preserve"> (Q</w:t>
      </w:r>
      <w:r w:rsidR="4EB8B476" w:rsidRPr="00A85E89">
        <w:rPr>
          <w:rFonts w:asciiTheme="minorHAnsi" w:eastAsiaTheme="minorEastAsia" w:hAnsiTheme="minorHAnsi" w:cstheme="minorHAnsi"/>
          <w:b/>
          <w:bCs/>
          <w:color w:val="000000" w:themeColor="text1"/>
          <w:sz w:val="22"/>
          <w:szCs w:val="22"/>
          <w:lang w:val="en-US"/>
        </w:rPr>
        <w:t>8</w:t>
      </w:r>
      <w:r w:rsidR="49D6FFCE" w:rsidRPr="00A85E89">
        <w:rPr>
          <w:rFonts w:asciiTheme="minorHAnsi" w:eastAsiaTheme="minorEastAsia" w:hAnsiTheme="minorHAnsi" w:cstheme="minorHAnsi"/>
          <w:b/>
          <w:bCs/>
          <w:color w:val="000000" w:themeColor="text1"/>
          <w:sz w:val="22"/>
          <w:szCs w:val="22"/>
          <w:lang w:val="en-US"/>
        </w:rPr>
        <w:t xml:space="preserve">). </w:t>
      </w:r>
      <w:r w:rsidR="5BB34439" w:rsidRPr="00A85E89">
        <w:rPr>
          <w:rFonts w:asciiTheme="minorHAnsi" w:eastAsiaTheme="minorEastAsia" w:hAnsiTheme="minorHAnsi" w:cstheme="minorHAnsi"/>
          <w:color w:val="000000" w:themeColor="text1"/>
          <w:sz w:val="22"/>
          <w:szCs w:val="22"/>
          <w:lang w:val="en-US"/>
        </w:rPr>
        <w:t xml:space="preserve">Regular spaces will be established to check-in on and accompany the young women with their local action plans. At the completion of this activity, 2 </w:t>
      </w:r>
      <w:r w:rsidR="4FB7CFEF" w:rsidRPr="00A85E89">
        <w:rPr>
          <w:rFonts w:asciiTheme="minorHAnsi" w:eastAsiaTheme="minorEastAsia" w:hAnsiTheme="minorHAnsi" w:cstheme="minorHAnsi"/>
          <w:color w:val="000000" w:themeColor="text1"/>
          <w:sz w:val="22"/>
          <w:szCs w:val="22"/>
          <w:lang w:val="en-US"/>
        </w:rPr>
        <w:t>week</w:t>
      </w:r>
      <w:r w:rsidR="00E23FED">
        <w:rPr>
          <w:rFonts w:asciiTheme="minorHAnsi" w:eastAsiaTheme="minorEastAsia" w:hAnsiTheme="minorHAnsi" w:cstheme="minorHAnsi"/>
          <w:color w:val="000000" w:themeColor="text1"/>
          <w:sz w:val="22"/>
          <w:szCs w:val="22"/>
          <w:lang w:val="en-US"/>
        </w:rPr>
        <w:t>e</w:t>
      </w:r>
      <w:r w:rsidR="4FB7CFEF" w:rsidRPr="00A85E89">
        <w:rPr>
          <w:rFonts w:asciiTheme="minorHAnsi" w:eastAsiaTheme="minorEastAsia" w:hAnsiTheme="minorHAnsi" w:cstheme="minorHAnsi"/>
          <w:color w:val="000000" w:themeColor="text1"/>
          <w:sz w:val="22"/>
          <w:szCs w:val="22"/>
          <w:lang w:val="en-US"/>
        </w:rPr>
        <w:t xml:space="preserve">nd </w:t>
      </w:r>
      <w:r w:rsidR="5BB34439" w:rsidRPr="00A85E89">
        <w:rPr>
          <w:rFonts w:asciiTheme="minorHAnsi" w:eastAsiaTheme="minorEastAsia" w:hAnsiTheme="minorHAnsi" w:cstheme="minorHAnsi"/>
          <w:color w:val="000000" w:themeColor="text1"/>
          <w:sz w:val="22"/>
          <w:szCs w:val="22"/>
          <w:lang w:val="en-US"/>
        </w:rPr>
        <w:t xml:space="preserve">learning events will be held, 1 in Santa Rita and 1 in </w:t>
      </w:r>
      <w:proofErr w:type="spellStart"/>
      <w:r w:rsidR="5BB34439" w:rsidRPr="00A85E89">
        <w:rPr>
          <w:rFonts w:asciiTheme="minorHAnsi" w:eastAsiaTheme="minorEastAsia" w:hAnsiTheme="minorHAnsi" w:cstheme="minorHAnsi"/>
          <w:color w:val="000000" w:themeColor="text1"/>
          <w:sz w:val="22"/>
          <w:szCs w:val="22"/>
          <w:lang w:val="en-US"/>
        </w:rPr>
        <w:t>Jeberos</w:t>
      </w:r>
      <w:proofErr w:type="spellEnd"/>
      <w:r w:rsidR="5BB34439" w:rsidRPr="00A85E89">
        <w:rPr>
          <w:rFonts w:asciiTheme="minorHAnsi" w:eastAsiaTheme="minorEastAsia" w:hAnsiTheme="minorHAnsi" w:cstheme="minorHAnsi"/>
          <w:color w:val="000000" w:themeColor="text1"/>
          <w:sz w:val="22"/>
          <w:szCs w:val="22"/>
          <w:lang w:val="en-US"/>
        </w:rPr>
        <w:t xml:space="preserve">, to close the full cycle of the </w:t>
      </w:r>
      <w:r w:rsidR="7218C08E" w:rsidRPr="00A85E89">
        <w:rPr>
          <w:rFonts w:asciiTheme="minorHAnsi" w:eastAsiaTheme="minorEastAsia" w:hAnsiTheme="minorHAnsi" w:cstheme="minorHAnsi"/>
          <w:color w:val="000000" w:themeColor="text1"/>
          <w:sz w:val="22"/>
          <w:szCs w:val="22"/>
          <w:lang w:val="en-US"/>
        </w:rPr>
        <w:t xml:space="preserve">basic Training School and local action plan implementation. Young women from each of the project communities will participate in this event, together with some adult women. </w:t>
      </w:r>
      <w:r w:rsidR="37489511" w:rsidRPr="00A85E89">
        <w:rPr>
          <w:rFonts w:asciiTheme="minorHAnsi" w:eastAsiaTheme="minorEastAsia" w:hAnsiTheme="minorHAnsi" w:cstheme="minorHAnsi"/>
          <w:color w:val="000000" w:themeColor="text1"/>
          <w:sz w:val="22"/>
          <w:szCs w:val="22"/>
          <w:lang w:val="en-US"/>
        </w:rPr>
        <w:t xml:space="preserve">Participatory methodologies will be used to create a safe space and </w:t>
      </w:r>
      <w:r w:rsidR="687D7624" w:rsidRPr="00A85E89">
        <w:rPr>
          <w:rFonts w:asciiTheme="minorHAnsi" w:eastAsiaTheme="minorEastAsia" w:hAnsiTheme="minorHAnsi" w:cstheme="minorHAnsi"/>
          <w:color w:val="000000" w:themeColor="text1"/>
          <w:sz w:val="22"/>
          <w:szCs w:val="22"/>
          <w:lang w:val="en-US"/>
        </w:rPr>
        <w:t xml:space="preserve">to </w:t>
      </w:r>
      <w:r w:rsidR="37489511" w:rsidRPr="00A85E89">
        <w:rPr>
          <w:rFonts w:asciiTheme="minorHAnsi" w:eastAsiaTheme="minorEastAsia" w:hAnsiTheme="minorHAnsi" w:cstheme="minorHAnsi"/>
          <w:color w:val="000000" w:themeColor="text1"/>
          <w:sz w:val="22"/>
          <w:szCs w:val="22"/>
          <w:lang w:val="en-US"/>
        </w:rPr>
        <w:t>capture learnings</w:t>
      </w:r>
      <w:r w:rsidR="1EB1756E" w:rsidRPr="00A85E89">
        <w:rPr>
          <w:rFonts w:asciiTheme="minorHAnsi" w:eastAsiaTheme="minorEastAsia" w:hAnsiTheme="minorHAnsi" w:cstheme="minorHAnsi"/>
          <w:color w:val="000000" w:themeColor="text1"/>
          <w:sz w:val="22"/>
          <w:szCs w:val="22"/>
          <w:lang w:val="en-US"/>
        </w:rPr>
        <w:t>.</w:t>
      </w:r>
      <w:r w:rsidR="37489511" w:rsidRPr="00A85E89">
        <w:rPr>
          <w:rFonts w:asciiTheme="minorHAnsi" w:eastAsiaTheme="minorEastAsia" w:hAnsiTheme="minorHAnsi" w:cstheme="minorHAnsi"/>
          <w:color w:val="000000" w:themeColor="text1"/>
          <w:sz w:val="22"/>
          <w:szCs w:val="22"/>
          <w:lang w:val="en-US"/>
        </w:rPr>
        <w:t xml:space="preserve"> </w:t>
      </w:r>
    </w:p>
    <w:p w14:paraId="5DCBDA69" w14:textId="50D005AB" w:rsidR="3C8F7821" w:rsidRPr="00A85E89" w:rsidRDefault="2F91B4E5" w:rsidP="00A85E89">
      <w:pPr>
        <w:pStyle w:val="paragraph"/>
        <w:spacing w:before="0" w:beforeAutospacing="0" w:after="0" w:afterAutospacing="0"/>
        <w:jc w:val="both"/>
        <w:rPr>
          <w:rStyle w:val="normaltextrun"/>
          <w:rFonts w:asciiTheme="minorHAnsi" w:hAnsiTheme="minorHAnsi" w:cstheme="minorHAnsi"/>
          <w:sz w:val="22"/>
          <w:szCs w:val="22"/>
          <w:lang w:val="en"/>
        </w:rPr>
      </w:pPr>
      <w:r w:rsidRPr="00A85E89">
        <w:rPr>
          <w:rFonts w:asciiTheme="minorHAnsi" w:eastAsiaTheme="minorEastAsia" w:hAnsiTheme="minorHAnsi" w:cstheme="minorHAnsi"/>
          <w:b/>
          <w:bCs/>
          <w:color w:val="000000" w:themeColor="text1"/>
          <w:sz w:val="22"/>
          <w:szCs w:val="22"/>
          <w:lang w:val="en-US"/>
        </w:rPr>
        <w:t xml:space="preserve">2.2.1 </w:t>
      </w:r>
      <w:r w:rsidRPr="00A85E89">
        <w:rPr>
          <w:rFonts w:asciiTheme="minorHAnsi" w:eastAsiaTheme="minorEastAsia" w:hAnsiTheme="minorHAnsi" w:cstheme="minorHAnsi"/>
          <w:b/>
          <w:bCs/>
          <w:color w:val="000000" w:themeColor="text1"/>
          <w:sz w:val="22"/>
          <w:szCs w:val="22"/>
          <w:lang w:val="en"/>
        </w:rPr>
        <w:t xml:space="preserve">Joint dialogue spaces are held for young women representatives from the </w:t>
      </w:r>
      <w:proofErr w:type="spellStart"/>
      <w:r w:rsidRPr="00A85E89">
        <w:rPr>
          <w:rFonts w:asciiTheme="minorHAnsi" w:eastAsiaTheme="minorEastAsia" w:hAnsiTheme="minorHAnsi" w:cstheme="minorHAnsi"/>
          <w:b/>
          <w:bCs/>
          <w:color w:val="000000" w:themeColor="text1"/>
          <w:sz w:val="22"/>
          <w:szCs w:val="22"/>
          <w:lang w:val="en"/>
        </w:rPr>
        <w:t>Kukama</w:t>
      </w:r>
      <w:proofErr w:type="spellEnd"/>
      <w:r w:rsidRPr="00A85E89">
        <w:rPr>
          <w:rFonts w:asciiTheme="minorHAnsi" w:eastAsiaTheme="minorEastAsia" w:hAnsiTheme="minorHAnsi" w:cstheme="minorHAnsi"/>
          <w:b/>
          <w:bCs/>
          <w:color w:val="000000" w:themeColor="text1"/>
          <w:sz w:val="22"/>
          <w:szCs w:val="22"/>
          <w:lang w:val="en"/>
        </w:rPr>
        <w:t xml:space="preserve"> and </w:t>
      </w:r>
      <w:proofErr w:type="spellStart"/>
      <w:r w:rsidRPr="00A85E89">
        <w:rPr>
          <w:rFonts w:asciiTheme="minorHAnsi" w:eastAsiaTheme="minorEastAsia" w:hAnsiTheme="minorHAnsi" w:cstheme="minorHAnsi"/>
          <w:b/>
          <w:bCs/>
          <w:color w:val="000000" w:themeColor="text1"/>
          <w:sz w:val="22"/>
          <w:szCs w:val="22"/>
          <w:lang w:val="en"/>
        </w:rPr>
        <w:t>Shiwilu</w:t>
      </w:r>
      <w:proofErr w:type="spellEnd"/>
      <w:r w:rsidRPr="00A85E89">
        <w:rPr>
          <w:rFonts w:asciiTheme="minorHAnsi" w:eastAsiaTheme="minorEastAsia" w:hAnsiTheme="minorHAnsi" w:cstheme="minorHAnsi"/>
          <w:b/>
          <w:bCs/>
          <w:color w:val="000000" w:themeColor="text1"/>
          <w:sz w:val="22"/>
          <w:szCs w:val="22"/>
          <w:lang w:val="en"/>
        </w:rPr>
        <w:t xml:space="preserve"> territories for the creation of a common advocacy agenda and design of advocacy plans with local and regional authorities</w:t>
      </w:r>
      <w:r w:rsidR="081D2F3B" w:rsidRPr="00A85E89">
        <w:rPr>
          <w:rFonts w:asciiTheme="minorHAnsi" w:eastAsiaTheme="minorEastAsia" w:hAnsiTheme="minorHAnsi" w:cstheme="minorHAnsi"/>
          <w:b/>
          <w:bCs/>
          <w:color w:val="000000" w:themeColor="text1"/>
          <w:sz w:val="22"/>
          <w:szCs w:val="22"/>
          <w:lang w:val="en"/>
        </w:rPr>
        <w:t xml:space="preserve"> (Q10). </w:t>
      </w:r>
      <w:r w:rsidR="74A4564E" w:rsidRPr="00A85E89">
        <w:rPr>
          <w:rFonts w:asciiTheme="minorHAnsi" w:eastAsiaTheme="minorEastAsia" w:hAnsiTheme="minorHAnsi" w:cstheme="minorHAnsi"/>
          <w:color w:val="000000" w:themeColor="text1"/>
          <w:sz w:val="22"/>
          <w:szCs w:val="22"/>
          <w:lang w:val="en"/>
        </w:rPr>
        <w:t xml:space="preserve">Selected young </w:t>
      </w:r>
      <w:proofErr w:type="spellStart"/>
      <w:r w:rsidR="74A4564E" w:rsidRPr="00A85E89">
        <w:rPr>
          <w:rFonts w:asciiTheme="minorHAnsi" w:eastAsiaTheme="minorEastAsia" w:hAnsiTheme="minorHAnsi" w:cstheme="minorHAnsi"/>
          <w:color w:val="000000" w:themeColor="text1"/>
          <w:sz w:val="22"/>
          <w:szCs w:val="22"/>
          <w:lang w:val="en"/>
        </w:rPr>
        <w:t>Kukama</w:t>
      </w:r>
      <w:proofErr w:type="spellEnd"/>
      <w:r w:rsidR="74A4564E" w:rsidRPr="00A85E89">
        <w:rPr>
          <w:rFonts w:asciiTheme="minorHAnsi" w:eastAsiaTheme="minorEastAsia" w:hAnsiTheme="minorHAnsi" w:cstheme="minorHAnsi"/>
          <w:color w:val="000000" w:themeColor="text1"/>
          <w:sz w:val="22"/>
          <w:szCs w:val="22"/>
          <w:lang w:val="en"/>
        </w:rPr>
        <w:t xml:space="preserve"> and </w:t>
      </w:r>
      <w:proofErr w:type="spellStart"/>
      <w:r w:rsidR="74A4564E" w:rsidRPr="00A85E89">
        <w:rPr>
          <w:rFonts w:asciiTheme="minorHAnsi" w:eastAsiaTheme="minorEastAsia" w:hAnsiTheme="minorHAnsi" w:cstheme="minorHAnsi"/>
          <w:color w:val="000000" w:themeColor="text1"/>
          <w:sz w:val="22"/>
          <w:szCs w:val="22"/>
          <w:lang w:val="en"/>
        </w:rPr>
        <w:t>Shiwilu</w:t>
      </w:r>
      <w:proofErr w:type="spellEnd"/>
      <w:r w:rsidR="74A4564E" w:rsidRPr="00A85E89">
        <w:rPr>
          <w:rFonts w:asciiTheme="minorHAnsi" w:eastAsiaTheme="minorEastAsia" w:hAnsiTheme="minorHAnsi" w:cstheme="minorHAnsi"/>
          <w:color w:val="000000" w:themeColor="text1"/>
          <w:sz w:val="22"/>
          <w:szCs w:val="22"/>
          <w:lang w:val="en"/>
        </w:rPr>
        <w:t xml:space="preserve"> women </w:t>
      </w:r>
      <w:r w:rsidR="17B309FE" w:rsidRPr="00A85E89">
        <w:rPr>
          <w:rFonts w:asciiTheme="minorHAnsi" w:eastAsiaTheme="minorEastAsia" w:hAnsiTheme="minorHAnsi" w:cstheme="minorHAnsi"/>
          <w:color w:val="000000" w:themeColor="text1"/>
          <w:sz w:val="22"/>
          <w:szCs w:val="22"/>
          <w:lang w:val="en"/>
        </w:rPr>
        <w:t>(2</w:t>
      </w:r>
      <w:r w:rsidR="3F261C41" w:rsidRPr="00A85E89">
        <w:rPr>
          <w:rFonts w:asciiTheme="minorHAnsi" w:eastAsiaTheme="minorEastAsia" w:hAnsiTheme="minorHAnsi" w:cstheme="minorHAnsi"/>
          <w:color w:val="000000" w:themeColor="text1"/>
          <w:sz w:val="22"/>
          <w:szCs w:val="22"/>
          <w:lang w:val="en"/>
        </w:rPr>
        <w:t>0</w:t>
      </w:r>
      <w:r w:rsidR="17B309FE" w:rsidRPr="00A85E89">
        <w:rPr>
          <w:rFonts w:asciiTheme="minorHAnsi" w:eastAsiaTheme="minorEastAsia" w:hAnsiTheme="minorHAnsi" w:cstheme="minorHAnsi"/>
          <w:color w:val="000000" w:themeColor="text1"/>
          <w:sz w:val="22"/>
          <w:szCs w:val="22"/>
          <w:lang w:val="en"/>
        </w:rPr>
        <w:t xml:space="preserve">) </w:t>
      </w:r>
      <w:r w:rsidR="74A4564E" w:rsidRPr="00A85E89">
        <w:rPr>
          <w:rFonts w:asciiTheme="minorHAnsi" w:eastAsiaTheme="minorEastAsia" w:hAnsiTheme="minorHAnsi" w:cstheme="minorHAnsi"/>
          <w:color w:val="000000" w:themeColor="text1"/>
          <w:sz w:val="22"/>
          <w:szCs w:val="22"/>
          <w:lang w:val="en"/>
        </w:rPr>
        <w:t xml:space="preserve">who have completed the </w:t>
      </w:r>
      <w:r w:rsidR="1EB1756E" w:rsidRPr="00A85E89">
        <w:rPr>
          <w:rFonts w:asciiTheme="minorHAnsi" w:eastAsiaTheme="minorEastAsia" w:hAnsiTheme="minorHAnsi" w:cstheme="minorHAnsi"/>
          <w:color w:val="000000" w:themeColor="text1"/>
          <w:sz w:val="22"/>
          <w:szCs w:val="22"/>
          <w:lang w:val="en"/>
        </w:rPr>
        <w:t>A</w:t>
      </w:r>
      <w:r w:rsidR="74A4564E" w:rsidRPr="00A85E89">
        <w:rPr>
          <w:rFonts w:asciiTheme="minorHAnsi" w:eastAsiaTheme="minorEastAsia" w:hAnsiTheme="minorHAnsi" w:cstheme="minorHAnsi"/>
          <w:color w:val="000000" w:themeColor="text1"/>
          <w:sz w:val="22"/>
          <w:szCs w:val="22"/>
          <w:lang w:val="en"/>
        </w:rPr>
        <w:t xml:space="preserve">dvanced Training School will be invited to participate in a </w:t>
      </w:r>
      <w:r w:rsidR="0FB8BF99" w:rsidRPr="00A85E89">
        <w:rPr>
          <w:rFonts w:asciiTheme="minorHAnsi" w:eastAsiaTheme="minorEastAsia" w:hAnsiTheme="minorHAnsi" w:cstheme="minorHAnsi"/>
          <w:color w:val="000000" w:themeColor="text1"/>
          <w:sz w:val="22"/>
          <w:szCs w:val="22"/>
          <w:lang w:val="en"/>
        </w:rPr>
        <w:t xml:space="preserve">3-day </w:t>
      </w:r>
      <w:r w:rsidR="74A4564E" w:rsidRPr="00A85E89">
        <w:rPr>
          <w:rFonts w:asciiTheme="minorHAnsi" w:eastAsiaTheme="minorEastAsia" w:hAnsiTheme="minorHAnsi" w:cstheme="minorHAnsi"/>
          <w:color w:val="000000" w:themeColor="text1"/>
          <w:sz w:val="22"/>
          <w:szCs w:val="22"/>
          <w:lang w:val="en"/>
        </w:rPr>
        <w:t xml:space="preserve">forum in </w:t>
      </w:r>
      <w:proofErr w:type="spellStart"/>
      <w:r w:rsidR="74A4564E" w:rsidRPr="00A85E89">
        <w:rPr>
          <w:rFonts w:asciiTheme="minorHAnsi" w:eastAsiaTheme="minorEastAsia" w:hAnsiTheme="minorHAnsi" w:cstheme="minorHAnsi"/>
          <w:color w:val="000000" w:themeColor="text1"/>
          <w:sz w:val="22"/>
          <w:szCs w:val="22"/>
          <w:lang w:val="en"/>
        </w:rPr>
        <w:t>Nauta</w:t>
      </w:r>
      <w:proofErr w:type="spellEnd"/>
      <w:r w:rsidR="06728CF2" w:rsidRPr="00A85E89">
        <w:rPr>
          <w:rFonts w:asciiTheme="minorHAnsi" w:eastAsiaTheme="minorEastAsia" w:hAnsiTheme="minorHAnsi" w:cstheme="minorHAnsi"/>
          <w:color w:val="000000" w:themeColor="text1"/>
          <w:sz w:val="22"/>
          <w:szCs w:val="22"/>
          <w:lang w:val="en"/>
        </w:rPr>
        <w:t xml:space="preserve">. This will be an opportunity for the </w:t>
      </w:r>
      <w:proofErr w:type="spellStart"/>
      <w:r w:rsidR="06728CF2" w:rsidRPr="00A85E89">
        <w:rPr>
          <w:rFonts w:asciiTheme="minorHAnsi" w:eastAsiaTheme="minorEastAsia" w:hAnsiTheme="minorHAnsi" w:cstheme="minorHAnsi"/>
          <w:color w:val="000000" w:themeColor="text1"/>
          <w:sz w:val="22"/>
          <w:szCs w:val="22"/>
          <w:lang w:val="en"/>
        </w:rPr>
        <w:t>Kukama</w:t>
      </w:r>
      <w:proofErr w:type="spellEnd"/>
      <w:r w:rsidR="06728CF2" w:rsidRPr="00A85E89">
        <w:rPr>
          <w:rFonts w:asciiTheme="minorHAnsi" w:eastAsiaTheme="minorEastAsia" w:hAnsiTheme="minorHAnsi" w:cstheme="minorHAnsi"/>
          <w:color w:val="000000" w:themeColor="text1"/>
          <w:sz w:val="22"/>
          <w:szCs w:val="22"/>
          <w:lang w:val="en"/>
        </w:rPr>
        <w:t xml:space="preserve"> and </w:t>
      </w:r>
      <w:proofErr w:type="spellStart"/>
      <w:r w:rsidR="06728CF2" w:rsidRPr="00A85E89">
        <w:rPr>
          <w:rFonts w:asciiTheme="minorHAnsi" w:eastAsiaTheme="minorEastAsia" w:hAnsiTheme="minorHAnsi" w:cstheme="minorHAnsi"/>
          <w:color w:val="000000" w:themeColor="text1"/>
          <w:sz w:val="22"/>
          <w:szCs w:val="22"/>
          <w:lang w:val="en"/>
        </w:rPr>
        <w:t>Shiwilu</w:t>
      </w:r>
      <w:proofErr w:type="spellEnd"/>
      <w:r w:rsidR="06728CF2" w:rsidRPr="00A85E89">
        <w:rPr>
          <w:rFonts w:asciiTheme="minorHAnsi" w:eastAsiaTheme="minorEastAsia" w:hAnsiTheme="minorHAnsi" w:cstheme="minorHAnsi"/>
          <w:color w:val="000000" w:themeColor="text1"/>
          <w:sz w:val="22"/>
          <w:szCs w:val="22"/>
          <w:lang w:val="en"/>
        </w:rPr>
        <w:t xml:space="preserve"> women to connect directly for the first time</w:t>
      </w:r>
      <w:r w:rsidR="385B4713" w:rsidRPr="00A85E89">
        <w:rPr>
          <w:rFonts w:asciiTheme="minorHAnsi" w:eastAsiaTheme="minorEastAsia" w:hAnsiTheme="minorHAnsi" w:cstheme="minorHAnsi"/>
          <w:color w:val="000000" w:themeColor="text1"/>
          <w:sz w:val="22"/>
          <w:szCs w:val="22"/>
          <w:lang w:val="en"/>
        </w:rPr>
        <w:t xml:space="preserve"> in person, </w:t>
      </w:r>
      <w:r w:rsidR="6B6AFF4D" w:rsidRPr="00A85E89">
        <w:rPr>
          <w:rFonts w:asciiTheme="minorHAnsi" w:eastAsiaTheme="minorEastAsia" w:hAnsiTheme="minorHAnsi" w:cstheme="minorHAnsi"/>
          <w:color w:val="000000" w:themeColor="text1"/>
          <w:sz w:val="22"/>
          <w:szCs w:val="22"/>
          <w:lang w:val="en"/>
        </w:rPr>
        <w:t xml:space="preserve">share ideas and analysis, </w:t>
      </w:r>
      <w:r w:rsidR="385B4713" w:rsidRPr="00A85E89">
        <w:rPr>
          <w:rFonts w:asciiTheme="minorHAnsi" w:eastAsiaTheme="minorEastAsia" w:hAnsiTheme="minorHAnsi" w:cstheme="minorHAnsi"/>
          <w:color w:val="000000" w:themeColor="text1"/>
          <w:sz w:val="22"/>
          <w:szCs w:val="22"/>
          <w:lang w:val="en"/>
        </w:rPr>
        <w:t>articulate their demands</w:t>
      </w:r>
      <w:r w:rsidR="1EB1756E" w:rsidRPr="00A85E89">
        <w:rPr>
          <w:rFonts w:asciiTheme="minorHAnsi" w:eastAsiaTheme="minorEastAsia" w:hAnsiTheme="minorHAnsi" w:cstheme="minorHAnsi"/>
          <w:color w:val="000000" w:themeColor="text1"/>
          <w:sz w:val="22"/>
          <w:szCs w:val="22"/>
          <w:lang w:val="en"/>
        </w:rPr>
        <w:t>,</w:t>
      </w:r>
      <w:r w:rsidR="3F92BFB1" w:rsidRPr="00A85E89">
        <w:rPr>
          <w:rFonts w:asciiTheme="minorHAnsi" w:eastAsiaTheme="minorEastAsia" w:hAnsiTheme="minorHAnsi" w:cstheme="minorHAnsi"/>
          <w:color w:val="000000" w:themeColor="text1"/>
          <w:sz w:val="22"/>
          <w:szCs w:val="22"/>
          <w:lang w:val="en"/>
        </w:rPr>
        <w:t xml:space="preserve"> and create a joint advocacy agenda</w:t>
      </w:r>
      <w:r w:rsidR="385B4713" w:rsidRPr="00A85E89">
        <w:rPr>
          <w:rFonts w:asciiTheme="minorHAnsi" w:eastAsiaTheme="minorEastAsia" w:hAnsiTheme="minorHAnsi" w:cstheme="minorHAnsi"/>
          <w:color w:val="000000" w:themeColor="text1"/>
          <w:sz w:val="22"/>
          <w:szCs w:val="22"/>
          <w:lang w:val="en"/>
        </w:rPr>
        <w:t xml:space="preserve">. </w:t>
      </w:r>
      <w:r w:rsidR="192F2184" w:rsidRPr="00A85E89">
        <w:rPr>
          <w:rFonts w:asciiTheme="minorHAnsi" w:eastAsiaTheme="minorEastAsia" w:hAnsiTheme="minorHAnsi" w:cstheme="minorHAnsi"/>
          <w:color w:val="000000" w:themeColor="text1"/>
          <w:sz w:val="22"/>
          <w:szCs w:val="22"/>
          <w:lang w:val="en"/>
        </w:rPr>
        <w:t xml:space="preserve">The project partners will support the young women in establishing advocacy activities, deciding who they need to influence and how to engage people who can influence decision-makers. </w:t>
      </w:r>
      <w:r w:rsidR="4603C72A" w:rsidRPr="00A85E89">
        <w:rPr>
          <w:rFonts w:asciiTheme="minorHAnsi" w:eastAsiaTheme="minorEastAsia" w:hAnsiTheme="minorHAnsi" w:cstheme="minorHAnsi"/>
          <w:color w:val="000000" w:themeColor="text1"/>
          <w:sz w:val="22"/>
          <w:szCs w:val="22"/>
          <w:lang w:val="en"/>
        </w:rPr>
        <w:t xml:space="preserve">The young women will be responsible for determining the </w:t>
      </w:r>
      <w:r w:rsidR="02E65A70" w:rsidRPr="00A85E89">
        <w:rPr>
          <w:rFonts w:asciiTheme="minorHAnsi" w:eastAsiaTheme="minorEastAsia" w:hAnsiTheme="minorHAnsi" w:cstheme="minorHAnsi"/>
          <w:color w:val="000000" w:themeColor="text1"/>
          <w:sz w:val="22"/>
          <w:szCs w:val="22"/>
          <w:lang w:val="en"/>
        </w:rPr>
        <w:t>topics</w:t>
      </w:r>
      <w:r w:rsidR="5276CF74" w:rsidRPr="00A85E89">
        <w:rPr>
          <w:rFonts w:asciiTheme="minorHAnsi" w:eastAsiaTheme="minorEastAsia" w:hAnsiTheme="minorHAnsi" w:cstheme="minorHAnsi"/>
          <w:color w:val="000000" w:themeColor="text1"/>
          <w:sz w:val="22"/>
          <w:szCs w:val="22"/>
          <w:lang w:val="en"/>
        </w:rPr>
        <w:t xml:space="preserve"> </w:t>
      </w:r>
      <w:r w:rsidR="256BCA3B" w:rsidRPr="00A85E89">
        <w:rPr>
          <w:rFonts w:asciiTheme="minorHAnsi" w:eastAsiaTheme="minorEastAsia" w:hAnsiTheme="minorHAnsi" w:cstheme="minorHAnsi"/>
          <w:color w:val="000000" w:themeColor="text1"/>
          <w:sz w:val="22"/>
          <w:szCs w:val="22"/>
          <w:lang w:val="en"/>
        </w:rPr>
        <w:t xml:space="preserve">that </w:t>
      </w:r>
      <w:r w:rsidR="48B45F59" w:rsidRPr="00A85E89">
        <w:rPr>
          <w:rFonts w:asciiTheme="minorHAnsi" w:eastAsiaTheme="minorEastAsia" w:hAnsiTheme="minorHAnsi" w:cstheme="minorHAnsi"/>
          <w:color w:val="000000" w:themeColor="text1"/>
          <w:sz w:val="22"/>
          <w:szCs w:val="22"/>
          <w:lang w:val="en"/>
        </w:rPr>
        <w:t>they want to advocate for</w:t>
      </w:r>
      <w:r w:rsidR="369632E8" w:rsidRPr="00A85E89">
        <w:rPr>
          <w:rFonts w:asciiTheme="minorHAnsi" w:eastAsiaTheme="minorEastAsia" w:hAnsiTheme="minorHAnsi" w:cstheme="minorHAnsi"/>
          <w:color w:val="000000" w:themeColor="text1"/>
          <w:sz w:val="22"/>
          <w:szCs w:val="22"/>
          <w:lang w:val="en"/>
        </w:rPr>
        <w:t xml:space="preserve"> at the regional (Loreto) and possibly national level</w:t>
      </w:r>
      <w:r w:rsidR="48B45F59" w:rsidRPr="00A85E89">
        <w:rPr>
          <w:rFonts w:asciiTheme="minorHAnsi" w:eastAsiaTheme="minorEastAsia" w:hAnsiTheme="minorHAnsi" w:cstheme="minorHAnsi"/>
          <w:color w:val="000000" w:themeColor="text1"/>
          <w:sz w:val="22"/>
          <w:szCs w:val="22"/>
          <w:lang w:val="en"/>
        </w:rPr>
        <w:t>, however we anticipate that th</w:t>
      </w:r>
      <w:r w:rsidR="25DBC67B" w:rsidRPr="00A85E89">
        <w:rPr>
          <w:rFonts w:asciiTheme="minorHAnsi" w:eastAsiaTheme="minorEastAsia" w:hAnsiTheme="minorHAnsi" w:cstheme="minorHAnsi"/>
          <w:color w:val="000000" w:themeColor="text1"/>
          <w:sz w:val="22"/>
          <w:szCs w:val="22"/>
          <w:lang w:val="en"/>
        </w:rPr>
        <w:t>ese</w:t>
      </w:r>
      <w:r w:rsidR="48B45F59" w:rsidRPr="00A85E89">
        <w:rPr>
          <w:rFonts w:asciiTheme="minorHAnsi" w:eastAsiaTheme="minorEastAsia" w:hAnsiTheme="minorHAnsi" w:cstheme="minorHAnsi"/>
          <w:color w:val="000000" w:themeColor="text1"/>
          <w:sz w:val="22"/>
          <w:szCs w:val="22"/>
          <w:lang w:val="en"/>
        </w:rPr>
        <w:t xml:space="preserve"> will likely align with one or more of the priority issues set out in 2.1.1. </w:t>
      </w:r>
      <w:r w:rsidR="2B9D4997" w:rsidRPr="00A85E89">
        <w:rPr>
          <w:rStyle w:val="normaltextrun"/>
          <w:rFonts w:asciiTheme="minorHAnsi" w:eastAsiaTheme="minorEastAsia" w:hAnsiTheme="minorHAnsi" w:cstheme="minorHAnsi"/>
          <w:color w:val="000000" w:themeColor="text1"/>
          <w:sz w:val="22"/>
          <w:szCs w:val="22"/>
          <w:lang w:val="en"/>
        </w:rPr>
        <w:t xml:space="preserve">An additional advocacy opportunity that may emerge, relates to </w:t>
      </w:r>
      <w:r w:rsidR="21CC7C20" w:rsidRPr="00A85E89">
        <w:rPr>
          <w:rStyle w:val="normaltextrun"/>
          <w:rFonts w:asciiTheme="minorHAnsi" w:eastAsiaTheme="minorEastAsia" w:hAnsiTheme="minorHAnsi" w:cstheme="minorHAnsi"/>
          <w:color w:val="000000" w:themeColor="text1"/>
          <w:sz w:val="22"/>
          <w:szCs w:val="22"/>
          <w:lang w:val="en"/>
        </w:rPr>
        <w:t xml:space="preserve">implementation </w:t>
      </w:r>
      <w:r w:rsidR="6752E53C" w:rsidRPr="00A85E89">
        <w:rPr>
          <w:rStyle w:val="normaltextrun"/>
          <w:rFonts w:asciiTheme="minorHAnsi" w:eastAsiaTheme="minorEastAsia" w:hAnsiTheme="minorHAnsi" w:cstheme="minorHAnsi"/>
          <w:color w:val="000000" w:themeColor="text1"/>
          <w:sz w:val="22"/>
          <w:szCs w:val="22"/>
          <w:lang w:val="en"/>
        </w:rPr>
        <w:t xml:space="preserve">in Loreto of a </w:t>
      </w:r>
      <w:r w:rsidR="2B9D4997" w:rsidRPr="00A85E89">
        <w:rPr>
          <w:rStyle w:val="normaltextrun"/>
          <w:rFonts w:asciiTheme="minorHAnsi" w:eastAsiaTheme="minorEastAsia" w:hAnsiTheme="minorHAnsi" w:cstheme="minorHAnsi"/>
          <w:color w:val="000000" w:themeColor="text1"/>
          <w:sz w:val="22"/>
          <w:szCs w:val="22"/>
          <w:lang w:val="en"/>
        </w:rPr>
        <w:t>General Recommendation for In</w:t>
      </w:r>
      <w:r w:rsidR="4A970158" w:rsidRPr="00A85E89">
        <w:rPr>
          <w:rStyle w:val="normaltextrun"/>
          <w:rFonts w:asciiTheme="minorHAnsi" w:eastAsiaTheme="minorEastAsia" w:hAnsiTheme="minorHAnsi" w:cstheme="minorHAnsi"/>
          <w:color w:val="000000" w:themeColor="text1"/>
          <w:sz w:val="22"/>
          <w:szCs w:val="22"/>
          <w:lang w:val="en"/>
        </w:rPr>
        <w:t>digenous women and girls</w:t>
      </w:r>
      <w:r w:rsidR="79F18FA7" w:rsidRPr="00A85E89">
        <w:rPr>
          <w:rStyle w:val="normaltextrun"/>
          <w:rFonts w:asciiTheme="minorHAnsi" w:eastAsiaTheme="minorEastAsia" w:hAnsiTheme="minorHAnsi" w:cstheme="minorHAnsi"/>
          <w:color w:val="000000" w:themeColor="text1"/>
          <w:sz w:val="22"/>
          <w:szCs w:val="22"/>
          <w:lang w:val="en"/>
        </w:rPr>
        <w:t xml:space="preserve"> that may be adopted by the CEDAW</w:t>
      </w:r>
      <w:r w:rsidR="3C8F7821" w:rsidRPr="00A85E89">
        <w:rPr>
          <w:rStyle w:val="Fodnotehenvisning"/>
          <w:rFonts w:asciiTheme="minorHAnsi" w:eastAsiaTheme="minorEastAsia" w:hAnsiTheme="minorHAnsi" w:cstheme="minorHAnsi"/>
          <w:color w:val="000000" w:themeColor="text1"/>
          <w:sz w:val="22"/>
          <w:szCs w:val="22"/>
          <w:lang w:val="en"/>
        </w:rPr>
        <w:footnoteReference w:id="20"/>
      </w:r>
      <w:r w:rsidR="79F18FA7" w:rsidRPr="00A85E89">
        <w:rPr>
          <w:rStyle w:val="normaltextrun"/>
          <w:rFonts w:asciiTheme="minorHAnsi" w:eastAsiaTheme="minorEastAsia" w:hAnsiTheme="minorHAnsi" w:cstheme="minorHAnsi"/>
          <w:color w:val="000000" w:themeColor="text1"/>
          <w:sz w:val="22"/>
          <w:szCs w:val="22"/>
          <w:lang w:val="en"/>
        </w:rPr>
        <w:t xml:space="preserve"> Committee in 2022 or 2023, </w:t>
      </w:r>
      <w:r w:rsidR="64F908C5" w:rsidRPr="00A85E89">
        <w:rPr>
          <w:rStyle w:val="normaltextrun"/>
          <w:rFonts w:asciiTheme="minorHAnsi" w:eastAsiaTheme="minorEastAsia" w:hAnsiTheme="minorHAnsi" w:cstheme="minorHAnsi"/>
          <w:color w:val="000000" w:themeColor="text1"/>
          <w:sz w:val="22"/>
          <w:szCs w:val="22"/>
          <w:lang w:val="en"/>
        </w:rPr>
        <w:t xml:space="preserve">which would strengthen </w:t>
      </w:r>
      <w:r w:rsidR="79BEFA71" w:rsidRPr="00A85E89">
        <w:rPr>
          <w:rStyle w:val="normaltextrun"/>
          <w:rFonts w:asciiTheme="minorHAnsi" w:eastAsiaTheme="minorEastAsia" w:hAnsiTheme="minorHAnsi" w:cstheme="minorHAnsi"/>
          <w:color w:val="000000" w:themeColor="text1"/>
          <w:sz w:val="22"/>
          <w:szCs w:val="22"/>
          <w:lang w:val="en"/>
        </w:rPr>
        <w:t xml:space="preserve">legal </w:t>
      </w:r>
      <w:r w:rsidR="64F908C5" w:rsidRPr="00A85E89">
        <w:rPr>
          <w:rStyle w:val="normaltextrun"/>
          <w:rFonts w:asciiTheme="minorHAnsi" w:eastAsiaTheme="minorEastAsia" w:hAnsiTheme="minorHAnsi" w:cstheme="minorHAnsi"/>
          <w:color w:val="000000" w:themeColor="text1"/>
          <w:sz w:val="22"/>
          <w:szCs w:val="22"/>
          <w:lang w:val="en"/>
        </w:rPr>
        <w:t>protection</w:t>
      </w:r>
      <w:r w:rsidR="5BA95874" w:rsidRPr="00A85E89">
        <w:rPr>
          <w:rStyle w:val="normaltextrun"/>
          <w:rFonts w:asciiTheme="minorHAnsi" w:eastAsiaTheme="minorEastAsia" w:hAnsiTheme="minorHAnsi" w:cstheme="minorHAnsi"/>
          <w:color w:val="000000" w:themeColor="text1"/>
          <w:sz w:val="22"/>
          <w:szCs w:val="22"/>
          <w:lang w:val="en"/>
        </w:rPr>
        <w:t>s</w:t>
      </w:r>
      <w:r w:rsidR="64F908C5" w:rsidRPr="00A85E89">
        <w:rPr>
          <w:rStyle w:val="normaltextrun"/>
          <w:rFonts w:asciiTheme="minorHAnsi" w:eastAsiaTheme="minorEastAsia" w:hAnsiTheme="minorHAnsi" w:cstheme="minorHAnsi"/>
          <w:color w:val="000000" w:themeColor="text1"/>
          <w:sz w:val="22"/>
          <w:szCs w:val="22"/>
          <w:lang w:val="en"/>
        </w:rPr>
        <w:t xml:space="preserve"> against the multiple forms of discrimination </w:t>
      </w:r>
      <w:r w:rsidR="7E5B45D6" w:rsidRPr="00A85E89">
        <w:rPr>
          <w:rStyle w:val="normaltextrun"/>
          <w:rFonts w:asciiTheme="minorHAnsi" w:eastAsiaTheme="minorEastAsia" w:hAnsiTheme="minorHAnsi" w:cstheme="minorHAnsi"/>
          <w:color w:val="000000" w:themeColor="text1"/>
          <w:sz w:val="22"/>
          <w:szCs w:val="22"/>
          <w:lang w:val="en"/>
        </w:rPr>
        <w:t xml:space="preserve">they face. </w:t>
      </w:r>
      <w:r w:rsidR="02792043" w:rsidRPr="00A85E89">
        <w:rPr>
          <w:rStyle w:val="normaltextrun"/>
          <w:rFonts w:asciiTheme="minorHAnsi" w:eastAsiaTheme="minorEastAsia" w:hAnsiTheme="minorHAnsi" w:cstheme="minorHAnsi"/>
          <w:color w:val="000000" w:themeColor="text1"/>
          <w:sz w:val="22"/>
          <w:szCs w:val="22"/>
          <w:lang w:val="en"/>
        </w:rPr>
        <w:t>In this sense, there would be an opportunity to carry out advocacy actions at the community and district level for the adoption and implementation of the mandates provided by this complementary instrument.</w:t>
      </w:r>
    </w:p>
    <w:p w14:paraId="713798D5" w14:textId="4922F8CD" w:rsidR="6123560B" w:rsidRPr="00A85E89" w:rsidRDefault="74149505" w:rsidP="00A85E89">
      <w:pPr>
        <w:pStyle w:val="paragraph"/>
        <w:spacing w:before="0" w:beforeAutospacing="0" w:after="0" w:afterAutospacing="0"/>
        <w:jc w:val="both"/>
        <w:rPr>
          <w:rFonts w:asciiTheme="minorHAnsi" w:eastAsiaTheme="minorEastAsia" w:hAnsiTheme="minorHAnsi" w:cstheme="minorHAnsi"/>
          <w:color w:val="000000" w:themeColor="text1"/>
          <w:sz w:val="22"/>
          <w:szCs w:val="22"/>
          <w:lang w:val="en"/>
        </w:rPr>
      </w:pPr>
      <w:r w:rsidRPr="00A85E89">
        <w:rPr>
          <w:rFonts w:asciiTheme="minorHAnsi" w:eastAsiaTheme="minorEastAsia" w:hAnsiTheme="minorHAnsi" w:cstheme="minorHAnsi"/>
          <w:b/>
          <w:bCs/>
          <w:color w:val="000000" w:themeColor="text1"/>
          <w:sz w:val="22"/>
          <w:szCs w:val="22"/>
          <w:lang w:val="en-GB"/>
        </w:rPr>
        <w:t xml:space="preserve">2.2.2 Development and implementation of online and offline campaigns led by young indigenous women, which will be amplified by Amnesty </w:t>
      </w:r>
      <w:proofErr w:type="gramStart"/>
      <w:r w:rsidRPr="00A85E89">
        <w:rPr>
          <w:rFonts w:asciiTheme="minorHAnsi" w:eastAsiaTheme="minorEastAsia" w:hAnsiTheme="minorHAnsi" w:cstheme="minorHAnsi"/>
          <w:b/>
          <w:bCs/>
          <w:color w:val="000000" w:themeColor="text1"/>
          <w:sz w:val="22"/>
          <w:szCs w:val="22"/>
          <w:lang w:val="en-GB"/>
        </w:rPr>
        <w:t>International</w:t>
      </w:r>
      <w:proofErr w:type="gramEnd"/>
      <w:r w:rsidRPr="00A85E89">
        <w:rPr>
          <w:rFonts w:asciiTheme="minorHAnsi" w:eastAsiaTheme="minorEastAsia" w:hAnsiTheme="minorHAnsi" w:cstheme="minorHAnsi"/>
          <w:b/>
          <w:bCs/>
          <w:color w:val="000000" w:themeColor="text1"/>
          <w:sz w:val="22"/>
          <w:szCs w:val="22"/>
          <w:lang w:val="en-GB"/>
        </w:rPr>
        <w:t xml:space="preserve"> and the other partners (Q10-Q11)</w:t>
      </w:r>
      <w:r w:rsidR="38C8E7E2" w:rsidRPr="00A85E89">
        <w:rPr>
          <w:rFonts w:asciiTheme="minorHAnsi" w:eastAsiaTheme="minorEastAsia" w:hAnsiTheme="minorHAnsi" w:cstheme="minorHAnsi"/>
          <w:b/>
          <w:bCs/>
          <w:color w:val="000000" w:themeColor="text1"/>
          <w:sz w:val="22"/>
          <w:szCs w:val="22"/>
          <w:lang w:val="en-GB"/>
        </w:rPr>
        <w:t xml:space="preserve"> </w:t>
      </w:r>
      <w:r w:rsidR="38C8E7E2" w:rsidRPr="00A85E89">
        <w:rPr>
          <w:rFonts w:asciiTheme="minorHAnsi" w:eastAsiaTheme="minorEastAsia" w:hAnsiTheme="minorHAnsi" w:cstheme="minorHAnsi"/>
          <w:color w:val="000000" w:themeColor="text1"/>
          <w:sz w:val="22"/>
          <w:szCs w:val="22"/>
          <w:lang w:val="en-GB"/>
        </w:rPr>
        <w:t>Project participants will design a joint campaign which will be launched on September 5</w:t>
      </w:r>
      <w:r w:rsidR="38C8E7E2" w:rsidRPr="00A85E89">
        <w:rPr>
          <w:rFonts w:asciiTheme="minorHAnsi" w:eastAsiaTheme="minorEastAsia" w:hAnsiTheme="minorHAnsi" w:cstheme="minorHAnsi"/>
          <w:color w:val="000000" w:themeColor="text1"/>
          <w:sz w:val="22"/>
          <w:szCs w:val="22"/>
          <w:vertAlign w:val="superscript"/>
          <w:lang w:val="en-GB"/>
        </w:rPr>
        <w:t xml:space="preserve">th </w:t>
      </w:r>
      <w:r w:rsidR="44FBB316" w:rsidRPr="00A85E89">
        <w:rPr>
          <w:rFonts w:asciiTheme="minorHAnsi" w:eastAsiaTheme="minorEastAsia" w:hAnsiTheme="minorHAnsi" w:cstheme="minorHAnsi"/>
          <w:color w:val="000000" w:themeColor="text1"/>
          <w:sz w:val="22"/>
          <w:szCs w:val="22"/>
          <w:lang w:val="en-GB"/>
        </w:rPr>
        <w:t>2025 to coincide with the I</w:t>
      </w:r>
      <w:r w:rsidR="38C8E7E2" w:rsidRPr="00A85E89">
        <w:rPr>
          <w:rFonts w:asciiTheme="minorHAnsi" w:eastAsiaTheme="minorEastAsia" w:hAnsiTheme="minorHAnsi" w:cstheme="minorHAnsi"/>
          <w:color w:val="000000" w:themeColor="text1"/>
          <w:sz w:val="22"/>
          <w:szCs w:val="22"/>
          <w:lang w:val="en-GB"/>
        </w:rPr>
        <w:t xml:space="preserve">nternational Day of Indigenous Women. </w:t>
      </w:r>
      <w:r w:rsidR="30075423" w:rsidRPr="00A85E89">
        <w:rPr>
          <w:rFonts w:asciiTheme="minorHAnsi" w:eastAsiaTheme="minorEastAsia" w:hAnsiTheme="minorHAnsi" w:cstheme="minorHAnsi"/>
          <w:color w:val="000000" w:themeColor="text1"/>
          <w:sz w:val="22"/>
          <w:szCs w:val="22"/>
          <w:lang w:val="en-GB"/>
        </w:rPr>
        <w:t xml:space="preserve">The campaign </w:t>
      </w:r>
      <w:r w:rsidR="2F74E308" w:rsidRPr="00A85E89">
        <w:rPr>
          <w:rFonts w:asciiTheme="minorHAnsi" w:eastAsiaTheme="minorEastAsia" w:hAnsiTheme="minorHAnsi" w:cstheme="minorHAnsi"/>
          <w:color w:val="000000" w:themeColor="text1"/>
          <w:sz w:val="22"/>
          <w:szCs w:val="22"/>
          <w:lang w:val="en-GB"/>
        </w:rPr>
        <w:t>may</w:t>
      </w:r>
      <w:r w:rsidR="30075423" w:rsidRPr="00A85E89">
        <w:rPr>
          <w:rFonts w:asciiTheme="minorHAnsi" w:eastAsiaTheme="minorEastAsia" w:hAnsiTheme="minorHAnsi" w:cstheme="minorHAnsi"/>
          <w:color w:val="000000" w:themeColor="text1"/>
          <w:sz w:val="22"/>
          <w:szCs w:val="22"/>
          <w:lang w:val="en-GB"/>
        </w:rPr>
        <w:t xml:space="preserve"> include actions at the local, regional and national levels, b</w:t>
      </w:r>
      <w:proofErr w:type="spellStart"/>
      <w:r w:rsidR="30075423" w:rsidRPr="00A85E89">
        <w:rPr>
          <w:rFonts w:asciiTheme="minorHAnsi" w:eastAsiaTheme="minorEastAsia" w:hAnsiTheme="minorHAnsi" w:cstheme="minorHAnsi"/>
          <w:color w:val="000000" w:themeColor="text1"/>
          <w:sz w:val="22"/>
          <w:szCs w:val="22"/>
          <w:lang w:val="en"/>
        </w:rPr>
        <w:t>ased</w:t>
      </w:r>
      <w:proofErr w:type="spellEnd"/>
      <w:r w:rsidR="30075423" w:rsidRPr="00A85E89">
        <w:rPr>
          <w:rFonts w:asciiTheme="minorHAnsi" w:eastAsiaTheme="minorEastAsia" w:hAnsiTheme="minorHAnsi" w:cstheme="minorHAnsi"/>
          <w:color w:val="000000" w:themeColor="text1"/>
          <w:sz w:val="22"/>
          <w:szCs w:val="22"/>
          <w:lang w:val="en"/>
        </w:rPr>
        <w:t xml:space="preserve"> on the target audiences and interests identified by the young </w:t>
      </w:r>
      <w:proofErr w:type="spellStart"/>
      <w:r w:rsidR="30075423" w:rsidRPr="00A85E89">
        <w:rPr>
          <w:rFonts w:asciiTheme="minorHAnsi" w:eastAsiaTheme="minorEastAsia" w:hAnsiTheme="minorHAnsi" w:cstheme="minorHAnsi"/>
          <w:color w:val="000000" w:themeColor="text1"/>
          <w:sz w:val="22"/>
          <w:szCs w:val="22"/>
          <w:lang w:val="en"/>
        </w:rPr>
        <w:t>Kukama</w:t>
      </w:r>
      <w:proofErr w:type="spellEnd"/>
      <w:r w:rsidR="30075423" w:rsidRPr="00A85E89">
        <w:rPr>
          <w:rFonts w:asciiTheme="minorHAnsi" w:eastAsiaTheme="minorEastAsia" w:hAnsiTheme="minorHAnsi" w:cstheme="minorHAnsi"/>
          <w:color w:val="000000" w:themeColor="text1"/>
          <w:sz w:val="22"/>
          <w:szCs w:val="22"/>
          <w:lang w:val="en"/>
        </w:rPr>
        <w:t xml:space="preserve"> and </w:t>
      </w:r>
      <w:proofErr w:type="spellStart"/>
      <w:r w:rsidR="30075423" w:rsidRPr="00A85E89">
        <w:rPr>
          <w:rFonts w:asciiTheme="minorHAnsi" w:eastAsiaTheme="minorEastAsia" w:hAnsiTheme="minorHAnsi" w:cstheme="minorHAnsi"/>
          <w:color w:val="000000" w:themeColor="text1"/>
          <w:sz w:val="22"/>
          <w:szCs w:val="22"/>
          <w:lang w:val="en"/>
        </w:rPr>
        <w:t>Shiwilu</w:t>
      </w:r>
      <w:proofErr w:type="spellEnd"/>
      <w:r w:rsidR="30075423" w:rsidRPr="00A85E89">
        <w:rPr>
          <w:rFonts w:asciiTheme="minorHAnsi" w:eastAsiaTheme="minorEastAsia" w:hAnsiTheme="minorHAnsi" w:cstheme="minorHAnsi"/>
          <w:color w:val="000000" w:themeColor="text1"/>
          <w:sz w:val="22"/>
          <w:szCs w:val="22"/>
          <w:lang w:val="en"/>
        </w:rPr>
        <w:t xml:space="preserve"> women. Campaign materials will be created </w:t>
      </w:r>
      <w:r w:rsidR="57233952" w:rsidRPr="00A85E89">
        <w:rPr>
          <w:rFonts w:asciiTheme="minorHAnsi" w:eastAsiaTheme="minorEastAsia" w:hAnsiTheme="minorHAnsi" w:cstheme="minorHAnsi"/>
          <w:color w:val="000000" w:themeColor="text1"/>
          <w:sz w:val="22"/>
          <w:szCs w:val="22"/>
          <w:lang w:val="en"/>
        </w:rPr>
        <w:t xml:space="preserve">by the women </w:t>
      </w:r>
      <w:r w:rsidR="30075423" w:rsidRPr="00A85E89">
        <w:rPr>
          <w:rFonts w:asciiTheme="minorHAnsi" w:eastAsiaTheme="minorEastAsia" w:hAnsiTheme="minorHAnsi" w:cstheme="minorHAnsi"/>
          <w:color w:val="000000" w:themeColor="text1"/>
          <w:sz w:val="22"/>
          <w:szCs w:val="22"/>
          <w:lang w:val="en"/>
        </w:rPr>
        <w:t xml:space="preserve">with the support of a communications consultant </w:t>
      </w:r>
      <w:r w:rsidR="580E3075" w:rsidRPr="00A85E89">
        <w:rPr>
          <w:rFonts w:asciiTheme="minorHAnsi" w:eastAsiaTheme="minorEastAsia" w:hAnsiTheme="minorHAnsi" w:cstheme="minorHAnsi"/>
          <w:color w:val="000000" w:themeColor="text1"/>
          <w:sz w:val="22"/>
          <w:szCs w:val="22"/>
          <w:lang w:val="en"/>
        </w:rPr>
        <w:t xml:space="preserve">and project staff </w:t>
      </w:r>
      <w:r w:rsidR="30075423" w:rsidRPr="00A85E89">
        <w:rPr>
          <w:rFonts w:asciiTheme="minorHAnsi" w:eastAsiaTheme="minorEastAsia" w:hAnsiTheme="minorHAnsi" w:cstheme="minorHAnsi"/>
          <w:color w:val="000000" w:themeColor="text1"/>
          <w:sz w:val="22"/>
          <w:szCs w:val="22"/>
          <w:lang w:val="en"/>
        </w:rPr>
        <w:t xml:space="preserve">that can be incorporated into online activism strategies, such as </w:t>
      </w:r>
      <w:r w:rsidR="004FA530" w:rsidRPr="00A85E89">
        <w:rPr>
          <w:rFonts w:asciiTheme="minorHAnsi" w:eastAsiaTheme="minorEastAsia" w:hAnsiTheme="minorHAnsi" w:cstheme="minorHAnsi"/>
          <w:color w:val="000000" w:themeColor="text1"/>
          <w:sz w:val="22"/>
          <w:szCs w:val="22"/>
          <w:lang w:val="en"/>
        </w:rPr>
        <w:t xml:space="preserve">petitions, </w:t>
      </w:r>
      <w:r w:rsidR="30075423" w:rsidRPr="00A85E89">
        <w:rPr>
          <w:rFonts w:asciiTheme="minorHAnsi" w:eastAsiaTheme="minorEastAsia" w:hAnsiTheme="minorHAnsi" w:cstheme="minorHAnsi"/>
          <w:color w:val="000000" w:themeColor="text1"/>
          <w:sz w:val="22"/>
          <w:szCs w:val="22"/>
          <w:lang w:val="en"/>
        </w:rPr>
        <w:t xml:space="preserve">podcasts, interviews, infographics, memes, and other audiovisual content that will be shared through social media; and offline, such as photographic exhibitions, murals, radio spots, photo novels, poems, and so on. </w:t>
      </w:r>
      <w:r w:rsidR="0A981CFA" w:rsidRPr="00A85E89">
        <w:rPr>
          <w:rFonts w:asciiTheme="minorHAnsi" w:eastAsiaTheme="minorEastAsia" w:hAnsiTheme="minorHAnsi" w:cstheme="minorHAnsi"/>
          <w:color w:val="000000" w:themeColor="text1"/>
          <w:sz w:val="22"/>
          <w:szCs w:val="22"/>
          <w:lang w:val="en"/>
        </w:rPr>
        <w:t xml:space="preserve">The campaign and the young women’s voices will be amplified by the project partners via their social media and other communication channels. The expected reach </w:t>
      </w:r>
      <w:r w:rsidR="524EC914" w:rsidRPr="00A85E89">
        <w:rPr>
          <w:rFonts w:asciiTheme="minorHAnsi" w:eastAsiaTheme="minorEastAsia" w:hAnsiTheme="minorHAnsi" w:cstheme="minorHAnsi"/>
          <w:color w:val="000000" w:themeColor="text1"/>
          <w:sz w:val="22"/>
          <w:szCs w:val="22"/>
          <w:lang w:val="en"/>
        </w:rPr>
        <w:t>of the campaign is</w:t>
      </w:r>
      <w:r w:rsidR="461DE9BB" w:rsidRPr="00A85E89">
        <w:rPr>
          <w:rFonts w:asciiTheme="minorHAnsi" w:eastAsiaTheme="minorEastAsia" w:hAnsiTheme="minorHAnsi" w:cstheme="minorHAnsi"/>
          <w:color w:val="000000" w:themeColor="text1"/>
          <w:sz w:val="22"/>
          <w:szCs w:val="22"/>
          <w:lang w:val="en"/>
        </w:rPr>
        <w:t xml:space="preserve"> at least 50</w:t>
      </w:r>
      <w:r w:rsidR="00F247A0">
        <w:rPr>
          <w:rFonts w:asciiTheme="minorHAnsi" w:eastAsiaTheme="minorEastAsia" w:hAnsiTheme="minorHAnsi" w:cstheme="minorHAnsi"/>
          <w:color w:val="000000" w:themeColor="text1"/>
          <w:sz w:val="22"/>
          <w:szCs w:val="22"/>
          <w:lang w:val="en"/>
        </w:rPr>
        <w:t>.</w:t>
      </w:r>
      <w:r w:rsidR="461DE9BB" w:rsidRPr="00A85E89">
        <w:rPr>
          <w:rFonts w:asciiTheme="minorHAnsi" w:eastAsiaTheme="minorEastAsia" w:hAnsiTheme="minorHAnsi" w:cstheme="minorHAnsi"/>
          <w:color w:val="000000" w:themeColor="text1"/>
          <w:sz w:val="22"/>
          <w:szCs w:val="22"/>
          <w:lang w:val="en"/>
        </w:rPr>
        <w:t xml:space="preserve">000 people. </w:t>
      </w:r>
      <w:r w:rsidR="524EC914" w:rsidRPr="00A85E89">
        <w:rPr>
          <w:rFonts w:asciiTheme="minorHAnsi" w:eastAsiaTheme="minorEastAsia" w:hAnsiTheme="minorHAnsi" w:cstheme="minorHAnsi"/>
          <w:color w:val="000000" w:themeColor="text1"/>
          <w:sz w:val="22"/>
          <w:szCs w:val="22"/>
          <w:lang w:val="en"/>
        </w:rPr>
        <w:t xml:space="preserve"> </w:t>
      </w:r>
    </w:p>
    <w:p w14:paraId="35E69208" w14:textId="0EFCCF98" w:rsidR="2F91B4E5" w:rsidRPr="00A85E89" w:rsidRDefault="2F91B4E5" w:rsidP="00A85E89">
      <w:pPr>
        <w:pStyle w:val="paragraph"/>
        <w:spacing w:before="0" w:beforeAutospacing="0" w:after="0" w:afterAutospacing="0"/>
        <w:contextualSpacing/>
        <w:jc w:val="both"/>
        <w:rPr>
          <w:rFonts w:asciiTheme="minorHAnsi" w:eastAsia="Calibri" w:hAnsiTheme="minorHAnsi" w:cstheme="minorHAnsi"/>
          <w:color w:val="0070C0"/>
          <w:sz w:val="22"/>
          <w:szCs w:val="22"/>
        </w:rPr>
      </w:pPr>
      <w:r w:rsidRPr="00A85E89">
        <w:rPr>
          <w:rFonts w:asciiTheme="minorHAnsi" w:eastAsiaTheme="minorEastAsia" w:hAnsiTheme="minorHAnsi" w:cstheme="minorHAnsi"/>
          <w:b/>
          <w:bCs/>
          <w:color w:val="000000" w:themeColor="text1"/>
          <w:sz w:val="22"/>
          <w:szCs w:val="22"/>
          <w:lang w:val="en"/>
        </w:rPr>
        <w:t>2.2.</w:t>
      </w:r>
      <w:r w:rsidR="6B39664C" w:rsidRPr="00A85E89">
        <w:rPr>
          <w:rFonts w:asciiTheme="minorHAnsi" w:eastAsiaTheme="minorEastAsia" w:hAnsiTheme="minorHAnsi" w:cstheme="minorHAnsi"/>
          <w:b/>
          <w:bCs/>
          <w:color w:val="000000" w:themeColor="text1"/>
          <w:sz w:val="22"/>
          <w:szCs w:val="22"/>
          <w:lang w:val="en"/>
        </w:rPr>
        <w:t>3</w:t>
      </w:r>
      <w:r w:rsidRPr="00A85E89">
        <w:rPr>
          <w:rFonts w:asciiTheme="minorHAnsi" w:eastAsiaTheme="minorEastAsia" w:hAnsiTheme="minorHAnsi" w:cstheme="minorHAnsi"/>
          <w:b/>
          <w:bCs/>
          <w:color w:val="000000" w:themeColor="text1"/>
          <w:sz w:val="22"/>
          <w:szCs w:val="22"/>
          <w:lang w:val="en"/>
        </w:rPr>
        <w:t xml:space="preserve"> Young indigenous women engage in policy dialogue with local</w:t>
      </w:r>
      <w:r w:rsidR="1ED6FC6F" w:rsidRPr="00A85E89">
        <w:rPr>
          <w:rFonts w:asciiTheme="minorHAnsi" w:eastAsiaTheme="minorEastAsia" w:hAnsiTheme="minorHAnsi" w:cstheme="minorHAnsi"/>
          <w:b/>
          <w:bCs/>
          <w:color w:val="000000" w:themeColor="text1"/>
          <w:sz w:val="22"/>
          <w:szCs w:val="22"/>
          <w:lang w:val="en"/>
        </w:rPr>
        <w:t>, provincial</w:t>
      </w:r>
      <w:r w:rsidRPr="00A85E89">
        <w:rPr>
          <w:rFonts w:asciiTheme="minorHAnsi" w:eastAsiaTheme="minorEastAsia" w:hAnsiTheme="minorHAnsi" w:cstheme="minorHAnsi"/>
          <w:b/>
          <w:bCs/>
          <w:color w:val="000000" w:themeColor="text1"/>
          <w:sz w:val="22"/>
          <w:szCs w:val="22"/>
          <w:lang w:val="en"/>
        </w:rPr>
        <w:t xml:space="preserve"> and regional authorities based on the common agenda developed </w:t>
      </w:r>
      <w:r w:rsidR="70203295" w:rsidRPr="00A85E89">
        <w:rPr>
          <w:rFonts w:asciiTheme="minorHAnsi" w:eastAsiaTheme="minorEastAsia" w:hAnsiTheme="minorHAnsi" w:cstheme="minorHAnsi"/>
          <w:b/>
          <w:bCs/>
          <w:color w:val="000000" w:themeColor="text1"/>
          <w:sz w:val="22"/>
          <w:szCs w:val="22"/>
          <w:lang w:val="en"/>
        </w:rPr>
        <w:t>(Q</w:t>
      </w:r>
      <w:r w:rsidR="2E74952C" w:rsidRPr="00A85E89">
        <w:rPr>
          <w:rFonts w:asciiTheme="minorHAnsi" w:eastAsiaTheme="minorEastAsia" w:hAnsiTheme="minorHAnsi" w:cstheme="minorHAnsi"/>
          <w:b/>
          <w:bCs/>
          <w:color w:val="000000" w:themeColor="text1"/>
          <w:sz w:val="22"/>
          <w:szCs w:val="22"/>
          <w:lang w:val="en"/>
        </w:rPr>
        <w:t>10-Q</w:t>
      </w:r>
      <w:r w:rsidR="70203295" w:rsidRPr="00A85E89">
        <w:rPr>
          <w:rFonts w:asciiTheme="minorHAnsi" w:eastAsiaTheme="minorEastAsia" w:hAnsiTheme="minorHAnsi" w:cstheme="minorHAnsi"/>
          <w:b/>
          <w:bCs/>
          <w:color w:val="000000" w:themeColor="text1"/>
          <w:sz w:val="22"/>
          <w:szCs w:val="22"/>
          <w:lang w:val="en"/>
        </w:rPr>
        <w:t>11)</w:t>
      </w:r>
      <w:r w:rsidR="6D3641D7" w:rsidRPr="00A85E89">
        <w:rPr>
          <w:rFonts w:asciiTheme="minorHAnsi" w:eastAsiaTheme="minorEastAsia" w:hAnsiTheme="minorHAnsi" w:cstheme="minorHAnsi"/>
          <w:b/>
          <w:bCs/>
          <w:color w:val="000000" w:themeColor="text1"/>
          <w:sz w:val="22"/>
          <w:szCs w:val="22"/>
          <w:lang w:val="en"/>
        </w:rPr>
        <w:t xml:space="preserve"> </w:t>
      </w:r>
      <w:r w:rsidR="6D3641D7" w:rsidRPr="00A85E89">
        <w:rPr>
          <w:rFonts w:asciiTheme="minorHAnsi" w:eastAsia="Calibri" w:hAnsiTheme="minorHAnsi" w:cstheme="minorHAnsi"/>
          <w:sz w:val="22"/>
          <w:szCs w:val="22"/>
          <w:lang w:val="en-GB"/>
        </w:rPr>
        <w:t xml:space="preserve">The </w:t>
      </w:r>
      <w:proofErr w:type="spellStart"/>
      <w:r w:rsidR="6D3641D7" w:rsidRPr="00A85E89">
        <w:rPr>
          <w:rFonts w:asciiTheme="minorHAnsi" w:eastAsia="Calibri" w:hAnsiTheme="minorHAnsi" w:cstheme="minorHAnsi"/>
          <w:sz w:val="22"/>
          <w:szCs w:val="22"/>
          <w:lang w:val="en-GB"/>
        </w:rPr>
        <w:t>Kukama</w:t>
      </w:r>
      <w:proofErr w:type="spellEnd"/>
      <w:r w:rsidR="6D3641D7" w:rsidRPr="00A85E89">
        <w:rPr>
          <w:rFonts w:asciiTheme="minorHAnsi" w:eastAsia="Calibri" w:hAnsiTheme="minorHAnsi" w:cstheme="minorHAnsi"/>
          <w:sz w:val="22"/>
          <w:szCs w:val="22"/>
          <w:lang w:val="en-GB"/>
        </w:rPr>
        <w:t xml:space="preserve"> and </w:t>
      </w:r>
      <w:proofErr w:type="spellStart"/>
      <w:r w:rsidR="6D3641D7" w:rsidRPr="00A85E89">
        <w:rPr>
          <w:rFonts w:asciiTheme="minorHAnsi" w:eastAsia="Calibri" w:hAnsiTheme="minorHAnsi" w:cstheme="minorHAnsi"/>
          <w:sz w:val="22"/>
          <w:szCs w:val="22"/>
          <w:lang w:val="en-GB"/>
        </w:rPr>
        <w:t>Shiwilu</w:t>
      </w:r>
      <w:proofErr w:type="spellEnd"/>
      <w:r w:rsidR="6D3641D7" w:rsidRPr="00A85E89">
        <w:rPr>
          <w:rFonts w:asciiTheme="minorHAnsi" w:eastAsia="Calibri" w:hAnsiTheme="minorHAnsi" w:cstheme="minorHAnsi"/>
          <w:sz w:val="22"/>
          <w:szCs w:val="22"/>
          <w:lang w:val="en-GB"/>
        </w:rPr>
        <w:t xml:space="preserve"> youth will </w:t>
      </w:r>
      <w:proofErr w:type="gramStart"/>
      <w:r w:rsidR="6D3641D7" w:rsidRPr="00A85E89">
        <w:rPr>
          <w:rFonts w:asciiTheme="minorHAnsi" w:eastAsia="Calibri" w:hAnsiTheme="minorHAnsi" w:cstheme="minorHAnsi"/>
          <w:sz w:val="22"/>
          <w:szCs w:val="22"/>
          <w:lang w:val="en-GB"/>
        </w:rPr>
        <w:t xml:space="preserve">continue </w:t>
      </w:r>
      <w:r w:rsidR="2ECFFDE2" w:rsidRPr="00A85E89">
        <w:rPr>
          <w:rFonts w:asciiTheme="minorHAnsi" w:eastAsia="Calibri" w:hAnsiTheme="minorHAnsi" w:cstheme="minorHAnsi"/>
          <w:sz w:val="22"/>
          <w:szCs w:val="22"/>
          <w:lang w:val="en-GB"/>
        </w:rPr>
        <w:t>on</w:t>
      </w:r>
      <w:proofErr w:type="gramEnd"/>
      <w:r w:rsidR="2ECFFDE2" w:rsidRPr="00A85E89">
        <w:rPr>
          <w:rFonts w:asciiTheme="minorHAnsi" w:eastAsia="Calibri" w:hAnsiTheme="minorHAnsi" w:cstheme="minorHAnsi"/>
          <w:sz w:val="22"/>
          <w:szCs w:val="22"/>
          <w:lang w:val="en-GB"/>
        </w:rPr>
        <w:t xml:space="preserve"> their journey to become powerful advocates and activists for indigenous people’s rights and gender justice, putting the knowledge the</w:t>
      </w:r>
      <w:r w:rsidR="0088025C">
        <w:rPr>
          <w:rFonts w:asciiTheme="minorHAnsi" w:eastAsia="Calibri" w:hAnsiTheme="minorHAnsi" w:cstheme="minorHAnsi"/>
          <w:sz w:val="22"/>
          <w:szCs w:val="22"/>
          <w:lang w:val="en-GB"/>
        </w:rPr>
        <w:t>y</w:t>
      </w:r>
      <w:r w:rsidR="2ECFFDE2" w:rsidRPr="00A85E89">
        <w:rPr>
          <w:rFonts w:asciiTheme="minorHAnsi" w:eastAsia="Calibri" w:hAnsiTheme="minorHAnsi" w:cstheme="minorHAnsi"/>
          <w:sz w:val="22"/>
          <w:szCs w:val="22"/>
          <w:lang w:val="en-GB"/>
        </w:rPr>
        <w:t xml:space="preserve"> have learned over the previous 2 years into practice and carrying out a</w:t>
      </w:r>
      <w:r w:rsidR="6D3641D7" w:rsidRPr="00A85E89">
        <w:rPr>
          <w:rFonts w:asciiTheme="minorHAnsi" w:eastAsia="Calibri" w:hAnsiTheme="minorHAnsi" w:cstheme="minorHAnsi"/>
          <w:sz w:val="22"/>
          <w:szCs w:val="22"/>
          <w:lang w:val="en-GB"/>
        </w:rPr>
        <w:t>dvocacy actions at the local and regional levels</w:t>
      </w:r>
      <w:r w:rsidR="5D2E2A1D" w:rsidRPr="00A85E89">
        <w:rPr>
          <w:rFonts w:asciiTheme="minorHAnsi" w:eastAsia="Calibri" w:hAnsiTheme="minorHAnsi" w:cstheme="minorHAnsi"/>
          <w:sz w:val="22"/>
          <w:szCs w:val="22"/>
          <w:lang w:val="en-GB"/>
        </w:rPr>
        <w:t>. As described in 2.2.1, y</w:t>
      </w:r>
      <w:r w:rsidR="6D3641D7" w:rsidRPr="00A85E89">
        <w:rPr>
          <w:rFonts w:asciiTheme="minorHAnsi" w:eastAsia="Calibri" w:hAnsiTheme="minorHAnsi" w:cstheme="minorHAnsi"/>
          <w:sz w:val="22"/>
          <w:szCs w:val="22"/>
          <w:lang w:val="en-GB"/>
        </w:rPr>
        <w:t xml:space="preserve">oung women must develop their own plans of action for this, outlining the outcomes they want to see, the authorities or other important players they wish to work with, and the advocacy strategies to be used. </w:t>
      </w:r>
      <w:r w:rsidR="3852B1D6" w:rsidRPr="00A85E89">
        <w:rPr>
          <w:rFonts w:asciiTheme="minorHAnsi" w:eastAsia="Calibri" w:hAnsiTheme="minorHAnsi" w:cstheme="minorHAnsi"/>
          <w:sz w:val="22"/>
          <w:szCs w:val="22"/>
          <w:lang w:val="en-GB"/>
        </w:rPr>
        <w:t xml:space="preserve">They will </w:t>
      </w:r>
      <w:r w:rsidR="3852B1D6" w:rsidRPr="00A85E89">
        <w:rPr>
          <w:rStyle w:val="normaltextrun"/>
          <w:rFonts w:asciiTheme="minorHAnsi" w:eastAsiaTheme="minorEastAsia" w:hAnsiTheme="minorHAnsi" w:cstheme="minorHAnsi"/>
          <w:color w:val="000000" w:themeColor="text1"/>
          <w:sz w:val="22"/>
          <w:szCs w:val="22"/>
          <w:lang w:val="en"/>
        </w:rPr>
        <w:t xml:space="preserve">conduct advocacy dialogue with community, </w:t>
      </w:r>
      <w:r w:rsidR="69C4DC46" w:rsidRPr="00A85E89">
        <w:rPr>
          <w:rStyle w:val="normaltextrun"/>
          <w:rFonts w:asciiTheme="minorHAnsi" w:eastAsiaTheme="minorEastAsia" w:hAnsiTheme="minorHAnsi" w:cstheme="minorHAnsi"/>
          <w:color w:val="000000" w:themeColor="text1"/>
          <w:sz w:val="22"/>
          <w:szCs w:val="22"/>
          <w:lang w:val="en"/>
        </w:rPr>
        <w:t xml:space="preserve">provincial </w:t>
      </w:r>
      <w:r w:rsidR="3852B1D6" w:rsidRPr="00A85E89">
        <w:rPr>
          <w:rStyle w:val="normaltextrun"/>
          <w:rFonts w:asciiTheme="minorHAnsi" w:eastAsiaTheme="minorEastAsia" w:hAnsiTheme="minorHAnsi" w:cstheme="minorHAnsi"/>
          <w:color w:val="000000" w:themeColor="text1"/>
          <w:sz w:val="22"/>
          <w:szCs w:val="22"/>
          <w:lang w:val="en"/>
        </w:rPr>
        <w:t>and regional authori</w:t>
      </w:r>
      <w:r w:rsidR="1438CAAA" w:rsidRPr="00A85E89">
        <w:rPr>
          <w:rStyle w:val="normaltextrun"/>
          <w:rFonts w:asciiTheme="minorHAnsi" w:eastAsiaTheme="minorEastAsia" w:hAnsiTheme="minorHAnsi" w:cstheme="minorHAnsi"/>
          <w:color w:val="000000" w:themeColor="text1"/>
          <w:sz w:val="22"/>
          <w:szCs w:val="22"/>
          <w:lang w:val="en"/>
        </w:rPr>
        <w:t xml:space="preserve">ties and other </w:t>
      </w:r>
      <w:r w:rsidR="3852B1D6" w:rsidRPr="00A85E89">
        <w:rPr>
          <w:rStyle w:val="normaltextrun"/>
          <w:rFonts w:asciiTheme="minorHAnsi" w:eastAsiaTheme="minorEastAsia" w:hAnsiTheme="minorHAnsi" w:cstheme="minorHAnsi"/>
          <w:color w:val="000000" w:themeColor="text1"/>
          <w:sz w:val="22"/>
          <w:szCs w:val="22"/>
          <w:lang w:val="en"/>
        </w:rPr>
        <w:t xml:space="preserve">actors, </w:t>
      </w:r>
      <w:r w:rsidR="19035A29" w:rsidRPr="00A85E89">
        <w:rPr>
          <w:rStyle w:val="normaltextrun"/>
          <w:rFonts w:asciiTheme="minorHAnsi" w:eastAsiaTheme="minorEastAsia" w:hAnsiTheme="minorHAnsi" w:cstheme="minorHAnsi"/>
          <w:color w:val="000000" w:themeColor="text1"/>
          <w:sz w:val="22"/>
          <w:szCs w:val="22"/>
          <w:lang w:val="en"/>
        </w:rPr>
        <w:t>with technical support and accompaniment from the project partners.</w:t>
      </w:r>
      <w:r w:rsidR="19035A29" w:rsidRPr="00C65BEA">
        <w:rPr>
          <w:rStyle w:val="normaltextrun"/>
          <w:rFonts w:asciiTheme="minorHAnsi" w:eastAsiaTheme="minorEastAsia" w:hAnsiTheme="minorHAnsi" w:cstheme="minorHAnsi"/>
          <w:color w:val="000000" w:themeColor="text1"/>
          <w:sz w:val="22"/>
          <w:szCs w:val="22"/>
          <w:lang w:val="en"/>
        </w:rPr>
        <w:t xml:space="preserve"> </w:t>
      </w:r>
      <w:r w:rsidR="3F8489D6" w:rsidRPr="00C65BEA">
        <w:rPr>
          <w:rStyle w:val="normaltextrun"/>
          <w:rFonts w:asciiTheme="minorHAnsi" w:eastAsiaTheme="minorEastAsia" w:hAnsiTheme="minorHAnsi" w:cstheme="minorHAnsi"/>
          <w:color w:val="000000" w:themeColor="text1"/>
          <w:sz w:val="22"/>
          <w:szCs w:val="22"/>
          <w:lang w:val="en"/>
        </w:rPr>
        <w:t xml:space="preserve">At the regional level, </w:t>
      </w:r>
      <w:r w:rsidR="6B127F7E" w:rsidRPr="00C65BEA">
        <w:rPr>
          <w:rStyle w:val="normaltextrun"/>
          <w:rFonts w:asciiTheme="minorHAnsi" w:eastAsiaTheme="minorEastAsia" w:hAnsiTheme="minorHAnsi" w:cstheme="minorHAnsi"/>
          <w:color w:val="000000" w:themeColor="text1"/>
          <w:sz w:val="22"/>
          <w:szCs w:val="22"/>
          <w:lang w:val="en"/>
        </w:rPr>
        <w:t xml:space="preserve">depending on the advocacy plan developed, the young women may target </w:t>
      </w:r>
      <w:r w:rsidR="3F8489D6" w:rsidRPr="00C65BEA">
        <w:rPr>
          <w:rStyle w:val="normaltextrun"/>
          <w:rFonts w:asciiTheme="minorHAnsi" w:eastAsiaTheme="minorEastAsia" w:hAnsiTheme="minorHAnsi" w:cstheme="minorHAnsi"/>
          <w:color w:val="000000" w:themeColor="text1"/>
          <w:sz w:val="22"/>
          <w:szCs w:val="22"/>
          <w:lang w:val="en"/>
        </w:rPr>
        <w:t xml:space="preserve">authorities </w:t>
      </w:r>
      <w:r w:rsidR="22032B14" w:rsidRPr="00C65BEA">
        <w:rPr>
          <w:rStyle w:val="normaltextrun"/>
          <w:rFonts w:asciiTheme="minorHAnsi" w:eastAsiaTheme="minorEastAsia" w:hAnsiTheme="minorHAnsi" w:cstheme="minorHAnsi"/>
          <w:color w:val="000000" w:themeColor="text1"/>
          <w:sz w:val="22"/>
          <w:szCs w:val="22"/>
          <w:lang w:val="en"/>
        </w:rPr>
        <w:t xml:space="preserve">in Iquitos such as the </w:t>
      </w:r>
      <w:r w:rsidR="1E52CA4D" w:rsidRPr="00C65BEA">
        <w:rPr>
          <w:rFonts w:asciiTheme="minorHAnsi" w:eastAsia="Calibri" w:hAnsiTheme="minorHAnsi" w:cstheme="minorHAnsi"/>
          <w:color w:val="000000" w:themeColor="text1"/>
          <w:sz w:val="22"/>
          <w:szCs w:val="22"/>
        </w:rPr>
        <w:t>departments for Social Development, Women and Vulnerable Populations, Environment, Original Peoples, Forest and Fauna, Health and Education</w:t>
      </w:r>
      <w:r w:rsidR="451C6471" w:rsidRPr="00C65BEA">
        <w:rPr>
          <w:rFonts w:asciiTheme="minorHAnsi" w:eastAsia="Calibri" w:hAnsiTheme="minorHAnsi" w:cstheme="minorHAnsi"/>
          <w:color w:val="000000" w:themeColor="text1"/>
          <w:sz w:val="22"/>
          <w:szCs w:val="22"/>
        </w:rPr>
        <w:t xml:space="preserve">. At the provincial level, </w:t>
      </w:r>
      <w:r w:rsidR="60A81045" w:rsidRPr="00C65BEA">
        <w:rPr>
          <w:rFonts w:asciiTheme="minorHAnsi" w:eastAsia="Calibri" w:hAnsiTheme="minorHAnsi" w:cstheme="minorHAnsi"/>
          <w:color w:val="000000" w:themeColor="text1"/>
          <w:sz w:val="22"/>
          <w:szCs w:val="22"/>
        </w:rPr>
        <w:t>target</w:t>
      </w:r>
      <w:r w:rsidR="33B18838" w:rsidRPr="00C65BEA">
        <w:rPr>
          <w:rFonts w:asciiTheme="minorHAnsi" w:eastAsia="Calibri" w:hAnsiTheme="minorHAnsi" w:cstheme="minorHAnsi"/>
          <w:color w:val="000000" w:themeColor="text1"/>
          <w:sz w:val="22"/>
          <w:szCs w:val="22"/>
        </w:rPr>
        <w:t>s will be</w:t>
      </w:r>
      <w:r w:rsidR="60A81045" w:rsidRPr="00C65BEA">
        <w:rPr>
          <w:rFonts w:asciiTheme="minorHAnsi" w:eastAsia="Calibri" w:hAnsiTheme="minorHAnsi" w:cstheme="minorHAnsi"/>
          <w:color w:val="000000" w:themeColor="text1"/>
          <w:sz w:val="22"/>
          <w:szCs w:val="22"/>
        </w:rPr>
        <w:t xml:space="preserve"> the mayors of Parinari and Jeberos.</w:t>
      </w:r>
    </w:p>
    <w:p w14:paraId="017F644E" w14:textId="5DC3BCCD" w:rsidR="3C8F7821" w:rsidRPr="00A85E89" w:rsidRDefault="3C8F7821" w:rsidP="00A85E89">
      <w:pPr>
        <w:pStyle w:val="paragraph"/>
        <w:spacing w:before="0" w:beforeAutospacing="0" w:after="0" w:afterAutospacing="0"/>
        <w:contextualSpacing/>
        <w:jc w:val="both"/>
        <w:rPr>
          <w:rFonts w:asciiTheme="minorHAnsi" w:eastAsiaTheme="minorEastAsia" w:hAnsiTheme="minorHAnsi" w:cstheme="minorHAnsi"/>
          <w:color w:val="000000" w:themeColor="text1"/>
          <w:sz w:val="22"/>
          <w:szCs w:val="22"/>
          <w:lang w:val="en-US"/>
        </w:rPr>
      </w:pPr>
      <w:r w:rsidRPr="00A85E89">
        <w:rPr>
          <w:rFonts w:asciiTheme="minorHAnsi" w:eastAsiaTheme="minorEastAsia" w:hAnsiTheme="minorHAnsi" w:cstheme="minorHAnsi"/>
          <w:b/>
          <w:color w:val="000000" w:themeColor="text1"/>
          <w:sz w:val="22"/>
          <w:szCs w:val="22"/>
          <w:lang w:val="en-US"/>
        </w:rPr>
        <w:t>2.2.4 Lessons learned event on the young indigenous women’s human rights learning journey</w:t>
      </w:r>
      <w:r w:rsidR="563D02C4" w:rsidRPr="00A85E89">
        <w:rPr>
          <w:rFonts w:asciiTheme="minorHAnsi" w:eastAsiaTheme="minorEastAsia" w:hAnsiTheme="minorHAnsi" w:cstheme="minorHAnsi"/>
          <w:b/>
          <w:color w:val="000000" w:themeColor="text1"/>
          <w:sz w:val="22"/>
          <w:szCs w:val="22"/>
          <w:lang w:val="en-US"/>
        </w:rPr>
        <w:t xml:space="preserve"> (Q12)</w:t>
      </w:r>
      <w:r w:rsidRPr="00A85E89">
        <w:rPr>
          <w:rFonts w:asciiTheme="minorHAnsi" w:eastAsiaTheme="minorEastAsia" w:hAnsiTheme="minorHAnsi" w:cstheme="minorHAnsi"/>
          <w:b/>
          <w:color w:val="000000" w:themeColor="text1"/>
          <w:sz w:val="22"/>
          <w:szCs w:val="22"/>
          <w:lang w:val="en-US"/>
        </w:rPr>
        <w:t>.</w:t>
      </w:r>
      <w:r w:rsidR="0BCC1AED" w:rsidRPr="00A85E89">
        <w:rPr>
          <w:rFonts w:asciiTheme="minorHAnsi" w:eastAsiaTheme="minorEastAsia" w:hAnsiTheme="minorHAnsi" w:cstheme="minorHAnsi"/>
          <w:b/>
          <w:color w:val="000000" w:themeColor="text1"/>
          <w:sz w:val="22"/>
          <w:szCs w:val="22"/>
          <w:lang w:val="en-US"/>
        </w:rPr>
        <w:t xml:space="preserve"> </w:t>
      </w:r>
      <w:r w:rsidR="0BCC1AED" w:rsidRPr="00A85E89">
        <w:rPr>
          <w:rFonts w:asciiTheme="minorHAnsi" w:eastAsiaTheme="minorEastAsia" w:hAnsiTheme="minorHAnsi" w:cstheme="minorHAnsi"/>
          <w:color w:val="000000" w:themeColor="text1"/>
          <w:sz w:val="22"/>
          <w:szCs w:val="22"/>
          <w:lang w:val="en-US"/>
        </w:rPr>
        <w:t xml:space="preserve">2 final learning events will be held, 1 in Santa Rita for the </w:t>
      </w:r>
      <w:proofErr w:type="spellStart"/>
      <w:r w:rsidR="0BCC1AED" w:rsidRPr="00A85E89">
        <w:rPr>
          <w:rFonts w:asciiTheme="minorHAnsi" w:eastAsiaTheme="minorEastAsia" w:hAnsiTheme="minorHAnsi" w:cstheme="minorHAnsi"/>
          <w:color w:val="000000" w:themeColor="text1"/>
          <w:sz w:val="22"/>
          <w:szCs w:val="22"/>
          <w:lang w:val="en-US"/>
        </w:rPr>
        <w:t>Kukama</w:t>
      </w:r>
      <w:proofErr w:type="spellEnd"/>
      <w:r w:rsidR="0BCC1AED" w:rsidRPr="00A85E89">
        <w:rPr>
          <w:rFonts w:asciiTheme="minorHAnsi" w:eastAsiaTheme="minorEastAsia" w:hAnsiTheme="minorHAnsi" w:cstheme="minorHAnsi"/>
          <w:color w:val="000000" w:themeColor="text1"/>
          <w:sz w:val="22"/>
          <w:szCs w:val="22"/>
          <w:lang w:val="en-US"/>
        </w:rPr>
        <w:t xml:space="preserve"> communities and 1 in </w:t>
      </w:r>
      <w:proofErr w:type="spellStart"/>
      <w:r w:rsidR="0BCC1AED" w:rsidRPr="00A85E89">
        <w:rPr>
          <w:rFonts w:asciiTheme="minorHAnsi" w:eastAsiaTheme="minorEastAsia" w:hAnsiTheme="minorHAnsi" w:cstheme="minorHAnsi"/>
          <w:color w:val="000000" w:themeColor="text1"/>
          <w:sz w:val="22"/>
          <w:szCs w:val="22"/>
          <w:lang w:val="en-US"/>
        </w:rPr>
        <w:t>Jeberos</w:t>
      </w:r>
      <w:proofErr w:type="spellEnd"/>
      <w:r w:rsidR="0BCC1AED" w:rsidRPr="00A85E89">
        <w:rPr>
          <w:rFonts w:asciiTheme="minorHAnsi" w:eastAsiaTheme="minorEastAsia" w:hAnsiTheme="minorHAnsi" w:cstheme="minorHAnsi"/>
          <w:color w:val="000000" w:themeColor="text1"/>
          <w:sz w:val="22"/>
          <w:szCs w:val="22"/>
          <w:lang w:val="en-US"/>
        </w:rPr>
        <w:t xml:space="preserve"> for the </w:t>
      </w:r>
      <w:proofErr w:type="spellStart"/>
      <w:r w:rsidR="0BCC1AED" w:rsidRPr="00A85E89">
        <w:rPr>
          <w:rFonts w:asciiTheme="minorHAnsi" w:eastAsiaTheme="minorEastAsia" w:hAnsiTheme="minorHAnsi" w:cstheme="minorHAnsi"/>
          <w:color w:val="000000" w:themeColor="text1"/>
          <w:sz w:val="22"/>
          <w:szCs w:val="22"/>
          <w:lang w:val="en-US"/>
        </w:rPr>
        <w:t>Shiwilu</w:t>
      </w:r>
      <w:proofErr w:type="spellEnd"/>
      <w:r w:rsidR="0BCC1AED" w:rsidRPr="00A85E89">
        <w:rPr>
          <w:rFonts w:asciiTheme="minorHAnsi" w:eastAsiaTheme="minorEastAsia" w:hAnsiTheme="minorHAnsi" w:cstheme="minorHAnsi"/>
          <w:color w:val="000000" w:themeColor="text1"/>
          <w:sz w:val="22"/>
          <w:szCs w:val="22"/>
          <w:lang w:val="en-US"/>
        </w:rPr>
        <w:t xml:space="preserve"> communities</w:t>
      </w:r>
      <w:r w:rsidR="4837CC45" w:rsidRPr="00A85E89">
        <w:rPr>
          <w:rFonts w:asciiTheme="minorHAnsi" w:eastAsiaTheme="minorEastAsia" w:hAnsiTheme="minorHAnsi" w:cstheme="minorHAnsi"/>
          <w:color w:val="000000" w:themeColor="text1"/>
          <w:sz w:val="22"/>
          <w:szCs w:val="22"/>
          <w:lang w:val="en-US"/>
        </w:rPr>
        <w:t xml:space="preserve">, as spaces to reflect on </w:t>
      </w:r>
      <w:r w:rsidR="1BD48344" w:rsidRPr="00A85E89">
        <w:rPr>
          <w:rFonts w:asciiTheme="minorHAnsi" w:eastAsiaTheme="minorEastAsia" w:hAnsiTheme="minorHAnsi" w:cstheme="minorHAnsi"/>
          <w:color w:val="000000" w:themeColor="text1"/>
          <w:sz w:val="22"/>
          <w:szCs w:val="22"/>
          <w:lang w:val="en-US"/>
        </w:rPr>
        <w:t xml:space="preserve">the young indigenous women’s </w:t>
      </w:r>
      <w:r w:rsidR="4837CC45" w:rsidRPr="00A85E89">
        <w:rPr>
          <w:rFonts w:asciiTheme="minorHAnsi" w:eastAsiaTheme="minorEastAsia" w:hAnsiTheme="minorHAnsi" w:cstheme="minorHAnsi"/>
          <w:color w:val="000000" w:themeColor="text1"/>
          <w:sz w:val="22"/>
          <w:szCs w:val="22"/>
          <w:lang w:val="en-US"/>
        </w:rPr>
        <w:t>both positive and negative experiences</w:t>
      </w:r>
      <w:r w:rsidR="0ACFD068" w:rsidRPr="00A85E89">
        <w:rPr>
          <w:rFonts w:asciiTheme="minorHAnsi" w:eastAsiaTheme="minorEastAsia" w:hAnsiTheme="minorHAnsi" w:cstheme="minorHAnsi"/>
          <w:color w:val="000000" w:themeColor="text1"/>
          <w:sz w:val="22"/>
          <w:szCs w:val="22"/>
          <w:lang w:val="en-US"/>
        </w:rPr>
        <w:t xml:space="preserve"> </w:t>
      </w:r>
      <w:r w:rsidR="0ACFD068" w:rsidRPr="00A85E89">
        <w:rPr>
          <w:rFonts w:asciiTheme="minorHAnsi" w:eastAsiaTheme="minorEastAsia" w:hAnsiTheme="minorHAnsi" w:cstheme="minorHAnsi"/>
          <w:color w:val="000000" w:themeColor="text1"/>
          <w:sz w:val="22"/>
          <w:szCs w:val="22"/>
          <w:lang w:val="en-US"/>
        </w:rPr>
        <w:lastRenderedPageBreak/>
        <w:t xml:space="preserve">in terms of (a) knowledge and skills acquired; (b) values, attitudes and </w:t>
      </w:r>
      <w:proofErr w:type="spellStart"/>
      <w:r w:rsidR="0ACFD068" w:rsidRPr="00A85E89">
        <w:rPr>
          <w:rFonts w:asciiTheme="minorHAnsi" w:eastAsiaTheme="minorEastAsia" w:hAnsiTheme="minorHAnsi" w:cstheme="minorHAnsi"/>
          <w:color w:val="000000" w:themeColor="text1"/>
          <w:sz w:val="22"/>
          <w:szCs w:val="22"/>
          <w:lang w:val="en-US"/>
        </w:rPr>
        <w:t>behaviours</w:t>
      </w:r>
      <w:proofErr w:type="spellEnd"/>
      <w:r w:rsidR="0ACFD068" w:rsidRPr="00A85E89">
        <w:rPr>
          <w:rFonts w:asciiTheme="minorHAnsi" w:eastAsiaTheme="minorEastAsia" w:hAnsiTheme="minorHAnsi" w:cstheme="minorHAnsi"/>
          <w:color w:val="000000" w:themeColor="text1"/>
          <w:sz w:val="22"/>
          <w:szCs w:val="22"/>
          <w:lang w:val="en-US"/>
        </w:rPr>
        <w:t xml:space="preserve"> developed; and (c)</w:t>
      </w:r>
      <w:r w:rsidR="00B1742E" w:rsidRPr="00A85E89">
        <w:rPr>
          <w:rFonts w:asciiTheme="minorHAnsi" w:eastAsiaTheme="minorEastAsia" w:hAnsiTheme="minorHAnsi" w:cstheme="minorHAnsi"/>
          <w:color w:val="000000" w:themeColor="text1"/>
          <w:sz w:val="22"/>
          <w:szCs w:val="22"/>
          <w:lang w:val="en-US"/>
        </w:rPr>
        <w:t xml:space="preserve"> </w:t>
      </w:r>
      <w:r w:rsidR="0ACFD068" w:rsidRPr="00A85E89">
        <w:rPr>
          <w:rFonts w:asciiTheme="minorHAnsi" w:eastAsiaTheme="minorEastAsia" w:hAnsiTheme="minorHAnsi" w:cstheme="minorHAnsi"/>
          <w:color w:val="000000" w:themeColor="text1"/>
          <w:sz w:val="22"/>
          <w:szCs w:val="22"/>
          <w:lang w:val="en-US"/>
        </w:rPr>
        <w:t xml:space="preserve">informed action taken to defend and promote their rights. </w:t>
      </w:r>
      <w:r w:rsidR="336544AA" w:rsidRPr="00A85E89">
        <w:rPr>
          <w:rFonts w:asciiTheme="minorHAnsi" w:eastAsiaTheme="minorEastAsia" w:hAnsiTheme="minorHAnsi" w:cstheme="minorHAnsi"/>
          <w:color w:val="000000" w:themeColor="text1"/>
          <w:sz w:val="22"/>
          <w:szCs w:val="22"/>
          <w:lang w:val="en-US"/>
        </w:rPr>
        <w:t xml:space="preserve">The aim will be to construct knowledge and </w:t>
      </w:r>
      <w:proofErr w:type="gramStart"/>
      <w:r w:rsidR="336544AA" w:rsidRPr="00A85E89">
        <w:rPr>
          <w:rFonts w:asciiTheme="minorHAnsi" w:eastAsiaTheme="minorEastAsia" w:hAnsiTheme="minorHAnsi" w:cstheme="minorHAnsi"/>
          <w:color w:val="000000" w:themeColor="text1"/>
          <w:sz w:val="22"/>
          <w:szCs w:val="22"/>
          <w:lang w:val="en-US"/>
        </w:rPr>
        <w:t>understanding, and</w:t>
      </w:r>
      <w:proofErr w:type="gramEnd"/>
      <w:r w:rsidR="336544AA" w:rsidRPr="00A85E89">
        <w:rPr>
          <w:rFonts w:asciiTheme="minorHAnsi" w:eastAsiaTheme="minorEastAsia" w:hAnsiTheme="minorHAnsi" w:cstheme="minorHAnsi"/>
          <w:color w:val="000000" w:themeColor="text1"/>
          <w:sz w:val="22"/>
          <w:szCs w:val="22"/>
          <w:lang w:val="en-US"/>
        </w:rPr>
        <w:t xml:space="preserve"> convert learning into actions to improve future initiatives. This event will also feed into the final project evaluation. </w:t>
      </w:r>
      <w:r w:rsidR="34583F76" w:rsidRPr="00A85E89">
        <w:rPr>
          <w:rFonts w:asciiTheme="minorHAnsi" w:eastAsiaTheme="minorEastAsia" w:hAnsiTheme="minorHAnsi" w:cstheme="minorHAnsi"/>
          <w:color w:val="000000" w:themeColor="text1"/>
          <w:sz w:val="22"/>
          <w:szCs w:val="22"/>
          <w:lang w:val="en-US"/>
        </w:rPr>
        <w:t xml:space="preserve">18 young women and 6 adult women from the 6 </w:t>
      </w:r>
      <w:proofErr w:type="spellStart"/>
      <w:r w:rsidR="34583F76" w:rsidRPr="00A85E89">
        <w:rPr>
          <w:rFonts w:asciiTheme="minorHAnsi" w:eastAsiaTheme="minorEastAsia" w:hAnsiTheme="minorHAnsi" w:cstheme="minorHAnsi"/>
          <w:color w:val="000000" w:themeColor="text1"/>
          <w:sz w:val="22"/>
          <w:szCs w:val="22"/>
          <w:lang w:val="en-US"/>
        </w:rPr>
        <w:t>Kukama</w:t>
      </w:r>
      <w:proofErr w:type="spellEnd"/>
      <w:r w:rsidR="34583F76" w:rsidRPr="00A85E89">
        <w:rPr>
          <w:rFonts w:asciiTheme="minorHAnsi" w:eastAsiaTheme="minorEastAsia" w:hAnsiTheme="minorHAnsi" w:cstheme="minorHAnsi"/>
          <w:color w:val="000000" w:themeColor="text1"/>
          <w:sz w:val="22"/>
          <w:szCs w:val="22"/>
          <w:lang w:val="en-US"/>
        </w:rPr>
        <w:t xml:space="preserve"> communities and WKK will participate in the event in Santa Rita, while 15 young women and 6 adult women will participate in the event in </w:t>
      </w:r>
      <w:proofErr w:type="spellStart"/>
      <w:r w:rsidR="34583F76" w:rsidRPr="00A85E89">
        <w:rPr>
          <w:rFonts w:asciiTheme="minorHAnsi" w:eastAsiaTheme="minorEastAsia" w:hAnsiTheme="minorHAnsi" w:cstheme="minorHAnsi"/>
          <w:color w:val="000000" w:themeColor="text1"/>
          <w:sz w:val="22"/>
          <w:szCs w:val="22"/>
          <w:lang w:val="en-US"/>
        </w:rPr>
        <w:t>Jeberos</w:t>
      </w:r>
      <w:proofErr w:type="spellEnd"/>
      <w:r w:rsidR="34583F76" w:rsidRPr="00A85E89">
        <w:rPr>
          <w:rFonts w:asciiTheme="minorHAnsi" w:eastAsiaTheme="minorEastAsia" w:hAnsiTheme="minorHAnsi" w:cstheme="minorHAnsi"/>
          <w:color w:val="000000" w:themeColor="text1"/>
          <w:sz w:val="22"/>
          <w:szCs w:val="22"/>
          <w:lang w:val="en-US"/>
        </w:rPr>
        <w:t xml:space="preserve">. </w:t>
      </w:r>
    </w:p>
    <w:p w14:paraId="5BA452E2" w14:textId="272A8001" w:rsidR="3C8F7821" w:rsidRPr="00A85E89" w:rsidRDefault="2F91B4E5" w:rsidP="00A85E89">
      <w:pPr>
        <w:contextualSpacing/>
        <w:jc w:val="both"/>
        <w:rPr>
          <w:rFonts w:asciiTheme="minorHAnsi" w:eastAsiaTheme="minorEastAsia" w:hAnsiTheme="minorHAnsi" w:cstheme="minorHAnsi"/>
          <w:color w:val="000000" w:themeColor="text1"/>
          <w:sz w:val="22"/>
          <w:szCs w:val="22"/>
          <w:lang w:val="en-US"/>
        </w:rPr>
      </w:pPr>
      <w:r w:rsidRPr="00A85E89">
        <w:rPr>
          <w:rFonts w:asciiTheme="minorHAnsi" w:eastAsiaTheme="minorEastAsia" w:hAnsiTheme="minorHAnsi" w:cstheme="minorHAnsi"/>
          <w:b/>
          <w:bCs/>
          <w:color w:val="000000" w:themeColor="text1"/>
          <w:sz w:val="22"/>
          <w:szCs w:val="22"/>
          <w:lang w:val="en-US"/>
        </w:rPr>
        <w:t>3.1.1 Creation / strengthening of the W</w:t>
      </w:r>
      <w:r w:rsidR="511C61BF" w:rsidRPr="00A85E89">
        <w:rPr>
          <w:rFonts w:asciiTheme="minorHAnsi" w:eastAsiaTheme="minorEastAsia" w:hAnsiTheme="minorHAnsi" w:cstheme="minorHAnsi"/>
          <w:b/>
          <w:bCs/>
          <w:color w:val="000000" w:themeColor="text1"/>
          <w:sz w:val="22"/>
          <w:szCs w:val="22"/>
          <w:lang w:val="en-US"/>
        </w:rPr>
        <w:t>KK</w:t>
      </w:r>
      <w:r w:rsidRPr="00A85E89">
        <w:rPr>
          <w:rFonts w:asciiTheme="minorHAnsi" w:eastAsiaTheme="minorEastAsia" w:hAnsiTheme="minorHAnsi" w:cstheme="minorHAnsi"/>
          <w:b/>
          <w:bCs/>
          <w:color w:val="000000" w:themeColor="text1"/>
          <w:sz w:val="22"/>
          <w:szCs w:val="22"/>
          <w:lang w:val="en-US"/>
        </w:rPr>
        <w:t xml:space="preserve"> and OCIDMUSHI Youth Secretariats </w:t>
      </w:r>
      <w:r w:rsidR="74A609B8" w:rsidRPr="00A85E89">
        <w:rPr>
          <w:rFonts w:asciiTheme="minorHAnsi" w:eastAsiaTheme="minorEastAsia" w:hAnsiTheme="minorHAnsi" w:cstheme="minorHAnsi"/>
          <w:b/>
          <w:bCs/>
          <w:color w:val="000000" w:themeColor="text1"/>
          <w:sz w:val="22"/>
          <w:szCs w:val="22"/>
          <w:lang w:val="en-US"/>
        </w:rPr>
        <w:t>(Q</w:t>
      </w:r>
      <w:r w:rsidR="2425D9B2" w:rsidRPr="00A85E89">
        <w:rPr>
          <w:rFonts w:asciiTheme="minorHAnsi" w:eastAsiaTheme="minorEastAsia" w:hAnsiTheme="minorHAnsi" w:cstheme="minorHAnsi"/>
          <w:b/>
          <w:bCs/>
          <w:color w:val="000000" w:themeColor="text1"/>
          <w:sz w:val="22"/>
          <w:szCs w:val="22"/>
          <w:lang w:val="en-US"/>
        </w:rPr>
        <w:t>2</w:t>
      </w:r>
      <w:r w:rsidR="74A609B8" w:rsidRPr="00A85E89">
        <w:rPr>
          <w:rFonts w:asciiTheme="minorHAnsi" w:eastAsiaTheme="minorEastAsia" w:hAnsiTheme="minorHAnsi" w:cstheme="minorHAnsi"/>
          <w:b/>
          <w:bCs/>
          <w:color w:val="000000" w:themeColor="text1"/>
          <w:sz w:val="22"/>
          <w:szCs w:val="22"/>
          <w:lang w:val="en-US"/>
        </w:rPr>
        <w:t>-Q</w:t>
      </w:r>
      <w:r w:rsidR="619352F9" w:rsidRPr="00A85E89">
        <w:rPr>
          <w:rFonts w:asciiTheme="minorHAnsi" w:eastAsiaTheme="minorEastAsia" w:hAnsiTheme="minorHAnsi" w:cstheme="minorHAnsi"/>
          <w:b/>
          <w:bCs/>
          <w:color w:val="000000" w:themeColor="text1"/>
          <w:sz w:val="22"/>
          <w:szCs w:val="22"/>
          <w:lang w:val="en-US"/>
        </w:rPr>
        <w:t>11</w:t>
      </w:r>
      <w:r w:rsidR="74A609B8" w:rsidRPr="00A85E89">
        <w:rPr>
          <w:rFonts w:asciiTheme="minorHAnsi" w:eastAsiaTheme="minorEastAsia" w:hAnsiTheme="minorHAnsi" w:cstheme="minorHAnsi"/>
          <w:b/>
          <w:bCs/>
          <w:color w:val="000000" w:themeColor="text1"/>
          <w:sz w:val="22"/>
          <w:szCs w:val="22"/>
          <w:lang w:val="en-US"/>
        </w:rPr>
        <w:t xml:space="preserve">). </w:t>
      </w:r>
      <w:r w:rsidR="2E665A1C" w:rsidRPr="00A85E89">
        <w:rPr>
          <w:rFonts w:asciiTheme="minorHAnsi" w:eastAsiaTheme="minorEastAsia" w:hAnsiTheme="minorHAnsi" w:cstheme="minorHAnsi"/>
          <w:color w:val="000000" w:themeColor="text1"/>
          <w:sz w:val="22"/>
          <w:szCs w:val="22"/>
          <w:lang w:val="en-US"/>
        </w:rPr>
        <w:t xml:space="preserve">Both WKK and OCIDMUSHI are in the process of amending their statutes to establish Youth Secretariats. </w:t>
      </w:r>
      <w:r w:rsidR="5ED2CBB5" w:rsidRPr="00A85E89">
        <w:rPr>
          <w:rFonts w:asciiTheme="minorHAnsi" w:eastAsiaTheme="minorEastAsia" w:hAnsiTheme="minorHAnsi" w:cstheme="minorHAnsi"/>
          <w:color w:val="000000" w:themeColor="text1"/>
          <w:sz w:val="22"/>
          <w:szCs w:val="22"/>
          <w:lang w:val="en-US"/>
        </w:rPr>
        <w:t xml:space="preserve">The intervention will support </w:t>
      </w:r>
      <w:r w:rsidR="32AEC0EB" w:rsidRPr="00A85E89">
        <w:rPr>
          <w:rFonts w:asciiTheme="minorHAnsi" w:hAnsiTheme="minorHAnsi" w:cstheme="minorHAnsi"/>
          <w:sz w:val="22"/>
          <w:szCs w:val="22"/>
          <w:lang w:val="en-US"/>
        </w:rPr>
        <w:t xml:space="preserve">the construction of structures for the participation of young indigenous women within both grassroots organizations </w:t>
      </w:r>
      <w:r w:rsidR="5ED2CBB5" w:rsidRPr="00A85E89">
        <w:rPr>
          <w:rFonts w:asciiTheme="minorHAnsi" w:eastAsiaTheme="minorEastAsia" w:hAnsiTheme="minorHAnsi" w:cstheme="minorHAnsi"/>
          <w:color w:val="000000" w:themeColor="text1"/>
          <w:sz w:val="22"/>
          <w:szCs w:val="22"/>
          <w:lang w:val="en-US"/>
        </w:rPr>
        <w:t xml:space="preserve">in the following ways: (a) annual meetings for WKK and OCIDMUSHI youth representatives in their respective territories; </w:t>
      </w:r>
      <w:r w:rsidR="2E0460C2" w:rsidRPr="00A85E89">
        <w:rPr>
          <w:rFonts w:asciiTheme="minorHAnsi" w:eastAsiaTheme="minorEastAsia" w:hAnsiTheme="minorHAnsi" w:cstheme="minorHAnsi"/>
          <w:color w:val="000000" w:themeColor="text1"/>
          <w:sz w:val="22"/>
          <w:szCs w:val="22"/>
          <w:lang w:val="en-US"/>
        </w:rPr>
        <w:t xml:space="preserve">and </w:t>
      </w:r>
      <w:r w:rsidR="5ED2CBB5" w:rsidRPr="00A85E89">
        <w:rPr>
          <w:rFonts w:asciiTheme="minorHAnsi" w:eastAsiaTheme="minorEastAsia" w:hAnsiTheme="minorHAnsi" w:cstheme="minorHAnsi"/>
          <w:color w:val="000000" w:themeColor="text1"/>
          <w:sz w:val="22"/>
          <w:szCs w:val="22"/>
          <w:lang w:val="en-US"/>
        </w:rPr>
        <w:t>(b) exchange visits between WKK and OCIDMUSHI yout</w:t>
      </w:r>
      <w:r w:rsidR="5C35D035" w:rsidRPr="00A85E89">
        <w:rPr>
          <w:rFonts w:asciiTheme="minorHAnsi" w:eastAsiaTheme="minorEastAsia" w:hAnsiTheme="minorHAnsi" w:cstheme="minorHAnsi"/>
          <w:color w:val="000000" w:themeColor="text1"/>
          <w:sz w:val="22"/>
          <w:szCs w:val="22"/>
          <w:lang w:val="en-US"/>
        </w:rPr>
        <w:t>h to promote learning from their different contexts and experiences</w:t>
      </w:r>
      <w:r w:rsidR="14741F03" w:rsidRPr="00A85E89">
        <w:rPr>
          <w:rFonts w:asciiTheme="minorHAnsi" w:eastAsiaTheme="minorEastAsia" w:hAnsiTheme="minorHAnsi" w:cstheme="minorHAnsi"/>
          <w:color w:val="000000" w:themeColor="text1"/>
          <w:sz w:val="22"/>
          <w:szCs w:val="22"/>
          <w:lang w:val="en-US"/>
        </w:rPr>
        <w:t xml:space="preserve">, and </w:t>
      </w:r>
      <w:r w:rsidR="005948D8">
        <w:rPr>
          <w:rFonts w:asciiTheme="minorHAnsi" w:eastAsiaTheme="minorEastAsia" w:hAnsiTheme="minorHAnsi" w:cstheme="minorHAnsi"/>
          <w:color w:val="000000" w:themeColor="text1"/>
          <w:sz w:val="22"/>
          <w:szCs w:val="22"/>
          <w:lang w:val="en-US"/>
        </w:rPr>
        <w:t xml:space="preserve">to </w:t>
      </w:r>
      <w:r w:rsidR="14741F03" w:rsidRPr="00A85E89">
        <w:rPr>
          <w:rFonts w:asciiTheme="minorHAnsi" w:eastAsiaTheme="minorEastAsia" w:hAnsiTheme="minorHAnsi" w:cstheme="minorHAnsi"/>
          <w:color w:val="000000" w:themeColor="text1"/>
          <w:sz w:val="22"/>
          <w:szCs w:val="22"/>
          <w:lang w:val="en-US"/>
        </w:rPr>
        <w:t>strengthen local youth networks</w:t>
      </w:r>
      <w:r w:rsidR="4A839962" w:rsidRPr="00A85E89">
        <w:rPr>
          <w:rFonts w:asciiTheme="minorHAnsi" w:eastAsiaTheme="minorEastAsia" w:hAnsiTheme="minorHAnsi" w:cstheme="minorHAnsi"/>
          <w:color w:val="000000" w:themeColor="text1"/>
          <w:sz w:val="22"/>
          <w:szCs w:val="22"/>
          <w:lang w:val="en-US"/>
        </w:rPr>
        <w:t>.</w:t>
      </w:r>
      <w:r w:rsidR="1B18FD15" w:rsidRPr="00A85E89">
        <w:rPr>
          <w:rFonts w:asciiTheme="minorHAnsi" w:eastAsiaTheme="minorEastAsia" w:hAnsiTheme="minorHAnsi" w:cstheme="minorHAnsi"/>
          <w:color w:val="000000" w:themeColor="text1"/>
          <w:sz w:val="22"/>
          <w:szCs w:val="22"/>
          <w:lang w:val="en-US"/>
        </w:rPr>
        <w:t xml:space="preserve"> </w:t>
      </w:r>
    </w:p>
    <w:p w14:paraId="364B201A" w14:textId="72E00551" w:rsidR="3C8F7821" w:rsidRPr="00A85E89" w:rsidRDefault="2F91B4E5" w:rsidP="00A85E89">
      <w:pPr>
        <w:jc w:val="both"/>
        <w:rPr>
          <w:rFonts w:asciiTheme="minorHAnsi" w:eastAsiaTheme="minorEastAsia" w:hAnsiTheme="minorHAnsi" w:cstheme="minorHAnsi"/>
          <w:sz w:val="22"/>
          <w:szCs w:val="22"/>
          <w:lang w:val="en-US"/>
        </w:rPr>
      </w:pPr>
      <w:r w:rsidRPr="00A85E89">
        <w:rPr>
          <w:rFonts w:asciiTheme="minorHAnsi" w:eastAsiaTheme="minorEastAsia" w:hAnsiTheme="minorHAnsi" w:cstheme="minorHAnsi"/>
          <w:b/>
          <w:bCs/>
          <w:sz w:val="22"/>
          <w:szCs w:val="22"/>
          <w:lang w:val="en-US"/>
        </w:rPr>
        <w:t xml:space="preserve">3.1.2 A forum is held for </w:t>
      </w:r>
      <w:r w:rsidR="7A3EDF22" w:rsidRPr="00A85E89">
        <w:rPr>
          <w:rFonts w:asciiTheme="minorHAnsi" w:eastAsiaTheme="minorEastAsia" w:hAnsiTheme="minorHAnsi" w:cstheme="minorHAnsi"/>
          <w:b/>
          <w:bCs/>
          <w:sz w:val="22"/>
          <w:szCs w:val="22"/>
          <w:lang w:val="en-US"/>
        </w:rPr>
        <w:t xml:space="preserve">youth </w:t>
      </w:r>
      <w:r w:rsidRPr="00A85E89">
        <w:rPr>
          <w:rFonts w:asciiTheme="minorHAnsi" w:eastAsiaTheme="minorEastAsia" w:hAnsiTheme="minorHAnsi" w:cstheme="minorHAnsi"/>
          <w:b/>
          <w:bCs/>
          <w:sz w:val="22"/>
          <w:szCs w:val="22"/>
          <w:lang w:val="en-US"/>
        </w:rPr>
        <w:t>representatives of ONAMIAP and their grassroots member organizations from across the Peruvian Amazon and Andean regions on youth participation and generational renewal</w:t>
      </w:r>
      <w:r w:rsidR="03784C4B" w:rsidRPr="00A85E89">
        <w:rPr>
          <w:rFonts w:asciiTheme="minorHAnsi" w:eastAsiaTheme="minorEastAsia" w:hAnsiTheme="minorHAnsi" w:cstheme="minorHAnsi"/>
          <w:b/>
          <w:bCs/>
          <w:sz w:val="22"/>
          <w:szCs w:val="22"/>
          <w:lang w:val="en-US"/>
        </w:rPr>
        <w:t xml:space="preserve"> </w:t>
      </w:r>
      <w:r w:rsidR="241633F1" w:rsidRPr="00A85E89">
        <w:rPr>
          <w:rFonts w:asciiTheme="minorHAnsi" w:eastAsiaTheme="minorEastAsia" w:hAnsiTheme="minorHAnsi" w:cstheme="minorHAnsi"/>
          <w:b/>
          <w:bCs/>
          <w:sz w:val="22"/>
          <w:szCs w:val="22"/>
          <w:lang w:val="en-US"/>
        </w:rPr>
        <w:t>Q</w:t>
      </w:r>
      <w:r w:rsidR="3A181E9C" w:rsidRPr="00A85E89">
        <w:rPr>
          <w:rFonts w:asciiTheme="minorHAnsi" w:eastAsiaTheme="minorEastAsia" w:hAnsiTheme="minorHAnsi" w:cstheme="minorHAnsi"/>
          <w:b/>
          <w:bCs/>
          <w:sz w:val="22"/>
          <w:szCs w:val="22"/>
          <w:lang w:val="en-US"/>
        </w:rPr>
        <w:t>1</w:t>
      </w:r>
      <w:r w:rsidR="241633F1" w:rsidRPr="00A85E89">
        <w:rPr>
          <w:rFonts w:asciiTheme="minorHAnsi" w:eastAsiaTheme="minorEastAsia" w:hAnsiTheme="minorHAnsi" w:cstheme="minorHAnsi"/>
          <w:b/>
          <w:bCs/>
          <w:sz w:val="22"/>
          <w:szCs w:val="22"/>
          <w:lang w:val="en-US"/>
        </w:rPr>
        <w:t>-Q</w:t>
      </w:r>
      <w:r w:rsidR="685811A2" w:rsidRPr="00A85E89">
        <w:rPr>
          <w:rFonts w:asciiTheme="minorHAnsi" w:eastAsiaTheme="minorEastAsia" w:hAnsiTheme="minorHAnsi" w:cstheme="minorHAnsi"/>
          <w:b/>
          <w:bCs/>
          <w:sz w:val="22"/>
          <w:szCs w:val="22"/>
          <w:lang w:val="en-US"/>
        </w:rPr>
        <w:t>1</w:t>
      </w:r>
      <w:r w:rsidR="620B4CA3" w:rsidRPr="00A85E89">
        <w:rPr>
          <w:rFonts w:asciiTheme="minorHAnsi" w:eastAsiaTheme="minorEastAsia" w:hAnsiTheme="minorHAnsi" w:cstheme="minorHAnsi"/>
          <w:b/>
          <w:bCs/>
          <w:sz w:val="22"/>
          <w:szCs w:val="22"/>
          <w:lang w:val="en-US"/>
        </w:rPr>
        <w:t>2</w:t>
      </w:r>
      <w:r w:rsidR="241633F1" w:rsidRPr="00A85E89">
        <w:rPr>
          <w:rFonts w:asciiTheme="minorHAnsi" w:eastAsiaTheme="minorEastAsia" w:hAnsiTheme="minorHAnsi" w:cstheme="minorHAnsi"/>
          <w:b/>
          <w:bCs/>
          <w:sz w:val="22"/>
          <w:szCs w:val="22"/>
          <w:lang w:val="en-US"/>
        </w:rPr>
        <w:t xml:space="preserve">). </w:t>
      </w:r>
      <w:r w:rsidR="171144FC" w:rsidRPr="00A85E89">
        <w:rPr>
          <w:rFonts w:asciiTheme="minorHAnsi" w:eastAsiaTheme="minorEastAsia" w:hAnsiTheme="minorHAnsi" w:cstheme="minorHAnsi"/>
          <w:sz w:val="22"/>
          <w:szCs w:val="22"/>
          <w:lang w:val="en-US"/>
        </w:rPr>
        <w:t xml:space="preserve">Representatives of </w:t>
      </w:r>
      <w:proofErr w:type="spellStart"/>
      <w:r w:rsidR="171144FC" w:rsidRPr="00A85E89">
        <w:rPr>
          <w:rFonts w:asciiTheme="minorHAnsi" w:eastAsiaTheme="minorEastAsia" w:hAnsiTheme="minorHAnsi" w:cstheme="minorHAnsi"/>
          <w:sz w:val="22"/>
          <w:szCs w:val="22"/>
          <w:lang w:val="en-US"/>
        </w:rPr>
        <w:t>Kukama</w:t>
      </w:r>
      <w:proofErr w:type="spellEnd"/>
      <w:r w:rsidR="171144FC" w:rsidRPr="00A85E89">
        <w:rPr>
          <w:rFonts w:asciiTheme="minorHAnsi" w:eastAsiaTheme="minorEastAsia" w:hAnsiTheme="minorHAnsi" w:cstheme="minorHAnsi"/>
          <w:sz w:val="22"/>
          <w:szCs w:val="22"/>
          <w:lang w:val="en-US"/>
        </w:rPr>
        <w:t xml:space="preserve"> and </w:t>
      </w:r>
      <w:proofErr w:type="spellStart"/>
      <w:r w:rsidR="171144FC" w:rsidRPr="00A85E89">
        <w:rPr>
          <w:rFonts w:asciiTheme="minorHAnsi" w:eastAsiaTheme="minorEastAsia" w:hAnsiTheme="minorHAnsi" w:cstheme="minorHAnsi"/>
          <w:sz w:val="22"/>
          <w:szCs w:val="22"/>
          <w:lang w:val="en-US"/>
        </w:rPr>
        <w:t>Shiwilu</w:t>
      </w:r>
      <w:proofErr w:type="spellEnd"/>
      <w:r w:rsidR="171144FC" w:rsidRPr="00A85E89">
        <w:rPr>
          <w:rFonts w:asciiTheme="minorHAnsi" w:eastAsiaTheme="minorEastAsia" w:hAnsiTheme="minorHAnsi" w:cstheme="minorHAnsi"/>
          <w:sz w:val="22"/>
          <w:szCs w:val="22"/>
          <w:lang w:val="en-US"/>
        </w:rPr>
        <w:t xml:space="preserve"> youth </w:t>
      </w:r>
      <w:r w:rsidR="057621B1" w:rsidRPr="00A85E89">
        <w:rPr>
          <w:rFonts w:asciiTheme="minorHAnsi" w:eastAsiaTheme="minorEastAsia" w:hAnsiTheme="minorHAnsi" w:cstheme="minorHAnsi"/>
          <w:sz w:val="22"/>
          <w:szCs w:val="22"/>
          <w:lang w:val="en-US"/>
        </w:rPr>
        <w:t xml:space="preserve">will </w:t>
      </w:r>
      <w:r w:rsidR="171144FC" w:rsidRPr="00A85E89">
        <w:rPr>
          <w:rFonts w:asciiTheme="minorHAnsi" w:eastAsiaTheme="minorEastAsia" w:hAnsiTheme="minorHAnsi" w:cstheme="minorHAnsi"/>
          <w:sz w:val="22"/>
          <w:szCs w:val="22"/>
          <w:lang w:val="en-US"/>
        </w:rPr>
        <w:t xml:space="preserve">meet </w:t>
      </w:r>
      <w:r w:rsidR="2A4A7FB8" w:rsidRPr="00A85E89">
        <w:rPr>
          <w:rFonts w:asciiTheme="minorHAnsi" w:eastAsiaTheme="minorEastAsia" w:hAnsiTheme="minorHAnsi" w:cstheme="minorHAnsi"/>
          <w:sz w:val="22"/>
          <w:szCs w:val="22"/>
          <w:lang w:val="en-US"/>
        </w:rPr>
        <w:t xml:space="preserve">annually </w:t>
      </w:r>
      <w:r w:rsidR="171144FC" w:rsidRPr="00A85E89">
        <w:rPr>
          <w:rFonts w:asciiTheme="minorHAnsi" w:eastAsiaTheme="minorEastAsia" w:hAnsiTheme="minorHAnsi" w:cstheme="minorHAnsi"/>
          <w:sz w:val="22"/>
          <w:szCs w:val="22"/>
          <w:lang w:val="en-US"/>
        </w:rPr>
        <w:t xml:space="preserve">with young women from other regions of the Amazon and the Andes, </w:t>
      </w:r>
      <w:r w:rsidR="498D47E7" w:rsidRPr="00A85E89">
        <w:rPr>
          <w:rFonts w:asciiTheme="minorHAnsi" w:eastAsiaTheme="minorEastAsia" w:hAnsiTheme="minorHAnsi" w:cstheme="minorHAnsi"/>
          <w:sz w:val="22"/>
          <w:szCs w:val="22"/>
          <w:lang w:val="en-US"/>
        </w:rPr>
        <w:t xml:space="preserve">as part of </w:t>
      </w:r>
      <w:r w:rsidR="0505FE74" w:rsidRPr="00A85E89">
        <w:rPr>
          <w:rFonts w:asciiTheme="minorHAnsi" w:eastAsiaTheme="minorEastAsia" w:hAnsiTheme="minorHAnsi" w:cstheme="minorHAnsi"/>
          <w:sz w:val="22"/>
          <w:szCs w:val="22"/>
          <w:lang w:val="en-US"/>
        </w:rPr>
        <w:t>the</w:t>
      </w:r>
      <w:r w:rsidR="171144FC" w:rsidRPr="00A85E89">
        <w:rPr>
          <w:rFonts w:asciiTheme="minorHAnsi" w:eastAsiaTheme="minorEastAsia" w:hAnsiTheme="minorHAnsi" w:cstheme="minorHAnsi"/>
          <w:sz w:val="22"/>
          <w:szCs w:val="22"/>
          <w:lang w:val="en-US"/>
        </w:rPr>
        <w:t xml:space="preserve"> annual ONAMIAP </w:t>
      </w:r>
      <w:r w:rsidR="3CA6A643" w:rsidRPr="00A85E89">
        <w:rPr>
          <w:rFonts w:asciiTheme="minorHAnsi" w:eastAsiaTheme="minorEastAsia" w:hAnsiTheme="minorHAnsi" w:cstheme="minorHAnsi"/>
          <w:sz w:val="22"/>
          <w:szCs w:val="22"/>
          <w:lang w:val="en-US"/>
        </w:rPr>
        <w:t>meeting of youth secretariats</w:t>
      </w:r>
      <w:r w:rsidR="6C4622EC" w:rsidRPr="00A85E89">
        <w:rPr>
          <w:rFonts w:asciiTheme="minorHAnsi" w:eastAsiaTheme="minorEastAsia" w:hAnsiTheme="minorHAnsi" w:cstheme="minorHAnsi"/>
          <w:sz w:val="22"/>
          <w:szCs w:val="22"/>
          <w:lang w:val="en-US"/>
        </w:rPr>
        <w:t xml:space="preserve">. These spaces will enable young </w:t>
      </w:r>
      <w:r w:rsidR="7BE93272" w:rsidRPr="00A85E89">
        <w:rPr>
          <w:rFonts w:asciiTheme="minorHAnsi" w:eastAsiaTheme="minorEastAsia" w:hAnsiTheme="minorHAnsi" w:cstheme="minorHAnsi"/>
          <w:sz w:val="22"/>
          <w:szCs w:val="22"/>
          <w:lang w:val="en-US"/>
        </w:rPr>
        <w:t xml:space="preserve">indigenous </w:t>
      </w:r>
      <w:r w:rsidR="6C4622EC" w:rsidRPr="00A85E89">
        <w:rPr>
          <w:rFonts w:asciiTheme="minorHAnsi" w:eastAsiaTheme="minorEastAsia" w:hAnsiTheme="minorHAnsi" w:cstheme="minorHAnsi"/>
          <w:sz w:val="22"/>
          <w:szCs w:val="22"/>
          <w:lang w:val="en-US"/>
        </w:rPr>
        <w:t xml:space="preserve">women from diverse contexts to share experiences and dialogue about </w:t>
      </w:r>
      <w:r w:rsidR="171144FC" w:rsidRPr="00A85E89">
        <w:rPr>
          <w:rFonts w:asciiTheme="minorHAnsi" w:eastAsiaTheme="minorEastAsia" w:hAnsiTheme="minorHAnsi" w:cstheme="minorHAnsi"/>
          <w:sz w:val="22"/>
          <w:szCs w:val="22"/>
          <w:lang w:val="en-US"/>
        </w:rPr>
        <w:t xml:space="preserve">forms of </w:t>
      </w:r>
      <w:r w:rsidR="0C031F38" w:rsidRPr="00A85E89">
        <w:rPr>
          <w:rFonts w:asciiTheme="minorHAnsi" w:eastAsiaTheme="minorEastAsia" w:hAnsiTheme="minorHAnsi" w:cstheme="minorHAnsi"/>
          <w:sz w:val="22"/>
          <w:szCs w:val="22"/>
          <w:lang w:val="en-US"/>
        </w:rPr>
        <w:t xml:space="preserve">youth </w:t>
      </w:r>
      <w:r w:rsidR="171144FC" w:rsidRPr="00A85E89">
        <w:rPr>
          <w:rFonts w:asciiTheme="minorHAnsi" w:eastAsiaTheme="minorEastAsia" w:hAnsiTheme="minorHAnsi" w:cstheme="minorHAnsi"/>
          <w:sz w:val="22"/>
          <w:szCs w:val="22"/>
          <w:lang w:val="en-US"/>
        </w:rPr>
        <w:t>participation</w:t>
      </w:r>
      <w:r w:rsidR="17C2F9DA" w:rsidRPr="00A85E89">
        <w:rPr>
          <w:rFonts w:asciiTheme="minorHAnsi" w:eastAsiaTheme="minorEastAsia" w:hAnsiTheme="minorHAnsi" w:cstheme="minorHAnsi"/>
          <w:sz w:val="22"/>
          <w:szCs w:val="22"/>
          <w:lang w:val="en-US"/>
        </w:rPr>
        <w:t xml:space="preserve"> and leadership</w:t>
      </w:r>
      <w:r w:rsidR="1BB64D25" w:rsidRPr="00A85E89">
        <w:rPr>
          <w:rFonts w:asciiTheme="minorHAnsi" w:eastAsiaTheme="minorEastAsia" w:hAnsiTheme="minorHAnsi" w:cstheme="minorHAnsi"/>
          <w:sz w:val="22"/>
          <w:szCs w:val="22"/>
          <w:lang w:val="en-US"/>
        </w:rPr>
        <w:t xml:space="preserve"> in the context of their </w:t>
      </w:r>
      <w:r w:rsidR="171144FC" w:rsidRPr="00A85E89">
        <w:rPr>
          <w:rFonts w:asciiTheme="minorHAnsi" w:eastAsiaTheme="minorEastAsia" w:hAnsiTheme="minorHAnsi" w:cstheme="minorHAnsi"/>
          <w:sz w:val="22"/>
          <w:szCs w:val="22"/>
          <w:lang w:val="en-US"/>
        </w:rPr>
        <w:t>local organizations.</w:t>
      </w:r>
      <w:r w:rsidR="66902CF3" w:rsidRPr="00A85E89">
        <w:rPr>
          <w:rFonts w:asciiTheme="minorHAnsi" w:eastAsiaTheme="minorEastAsia" w:hAnsiTheme="minorHAnsi" w:cstheme="minorHAnsi"/>
          <w:sz w:val="22"/>
          <w:szCs w:val="22"/>
          <w:lang w:val="en-US"/>
        </w:rPr>
        <w:t xml:space="preserve"> </w:t>
      </w:r>
    </w:p>
    <w:p w14:paraId="08EA3178" w14:textId="0F45ED36" w:rsidR="3C8F7821" w:rsidRPr="00A85E89" w:rsidRDefault="2F91B4E5" w:rsidP="00A85E89">
      <w:pPr>
        <w:jc w:val="both"/>
        <w:rPr>
          <w:rFonts w:asciiTheme="minorHAnsi" w:eastAsiaTheme="minorEastAsia" w:hAnsiTheme="minorHAnsi" w:cstheme="minorHAnsi"/>
          <w:b/>
          <w:bCs/>
          <w:color w:val="000000" w:themeColor="text1"/>
          <w:sz w:val="22"/>
          <w:szCs w:val="22"/>
          <w:lang w:val="en-US"/>
        </w:rPr>
      </w:pPr>
      <w:r w:rsidRPr="00A85E89">
        <w:rPr>
          <w:rFonts w:asciiTheme="minorHAnsi" w:eastAsiaTheme="minorEastAsia" w:hAnsiTheme="minorHAnsi" w:cstheme="minorHAnsi"/>
          <w:b/>
          <w:bCs/>
          <w:color w:val="000000" w:themeColor="text1"/>
          <w:sz w:val="22"/>
          <w:szCs w:val="22"/>
          <w:lang w:val="en-US"/>
        </w:rPr>
        <w:t>3.1.3 Exchange of experiences between ONAMIAP and their bases with child and youth-led organizations such as MANTHOC, to gain new tools and skills to actively engage young people</w:t>
      </w:r>
      <w:r w:rsidR="54489064" w:rsidRPr="00A85E89">
        <w:rPr>
          <w:rFonts w:asciiTheme="minorHAnsi" w:eastAsiaTheme="minorEastAsia" w:hAnsiTheme="minorHAnsi" w:cstheme="minorHAnsi"/>
          <w:b/>
          <w:bCs/>
          <w:color w:val="000000" w:themeColor="text1"/>
          <w:sz w:val="22"/>
          <w:szCs w:val="22"/>
          <w:lang w:val="en-US"/>
        </w:rPr>
        <w:t xml:space="preserve"> (Q</w:t>
      </w:r>
      <w:r w:rsidR="4261F695" w:rsidRPr="00A85E89">
        <w:rPr>
          <w:rFonts w:asciiTheme="minorHAnsi" w:eastAsiaTheme="minorEastAsia" w:hAnsiTheme="minorHAnsi" w:cstheme="minorHAnsi"/>
          <w:b/>
          <w:bCs/>
          <w:color w:val="000000" w:themeColor="text1"/>
          <w:sz w:val="22"/>
          <w:szCs w:val="22"/>
          <w:lang w:val="en-US"/>
        </w:rPr>
        <w:t>1</w:t>
      </w:r>
      <w:r w:rsidR="54489064" w:rsidRPr="00A85E89">
        <w:rPr>
          <w:rFonts w:asciiTheme="minorHAnsi" w:eastAsiaTheme="minorEastAsia" w:hAnsiTheme="minorHAnsi" w:cstheme="minorHAnsi"/>
          <w:b/>
          <w:bCs/>
          <w:color w:val="000000" w:themeColor="text1"/>
          <w:sz w:val="22"/>
          <w:szCs w:val="22"/>
          <w:lang w:val="en-US"/>
        </w:rPr>
        <w:t>-Q</w:t>
      </w:r>
      <w:r w:rsidR="4E399505" w:rsidRPr="00A85E89">
        <w:rPr>
          <w:rFonts w:asciiTheme="minorHAnsi" w:eastAsiaTheme="minorEastAsia" w:hAnsiTheme="minorHAnsi" w:cstheme="minorHAnsi"/>
          <w:b/>
          <w:bCs/>
          <w:color w:val="000000" w:themeColor="text1"/>
          <w:sz w:val="22"/>
          <w:szCs w:val="22"/>
          <w:lang w:val="en-US"/>
        </w:rPr>
        <w:t>10</w:t>
      </w:r>
      <w:r w:rsidR="54489064" w:rsidRPr="00A85E89">
        <w:rPr>
          <w:rFonts w:asciiTheme="minorHAnsi" w:eastAsiaTheme="minorEastAsia" w:hAnsiTheme="minorHAnsi" w:cstheme="minorHAnsi"/>
          <w:b/>
          <w:bCs/>
          <w:color w:val="000000" w:themeColor="text1"/>
          <w:sz w:val="22"/>
          <w:szCs w:val="22"/>
          <w:lang w:val="en-US"/>
        </w:rPr>
        <w:t>)</w:t>
      </w:r>
      <w:r w:rsidR="294B4851" w:rsidRPr="00A85E89">
        <w:rPr>
          <w:rFonts w:asciiTheme="minorHAnsi" w:eastAsiaTheme="minorEastAsia" w:hAnsiTheme="minorHAnsi" w:cstheme="minorHAnsi"/>
          <w:b/>
          <w:bCs/>
          <w:color w:val="000000" w:themeColor="text1"/>
          <w:sz w:val="22"/>
          <w:szCs w:val="22"/>
          <w:lang w:val="en-US"/>
        </w:rPr>
        <w:t>.</w:t>
      </w:r>
      <w:r w:rsidR="45E2E2F0" w:rsidRPr="00A85E89">
        <w:rPr>
          <w:rFonts w:asciiTheme="minorHAnsi" w:eastAsiaTheme="minorEastAsia" w:hAnsiTheme="minorHAnsi" w:cstheme="minorHAnsi"/>
          <w:b/>
          <w:bCs/>
          <w:color w:val="000000" w:themeColor="text1"/>
          <w:sz w:val="22"/>
          <w:szCs w:val="22"/>
          <w:lang w:val="en-US"/>
        </w:rPr>
        <w:t xml:space="preserve"> </w:t>
      </w:r>
      <w:r w:rsidR="34278140" w:rsidRPr="00A85E89">
        <w:rPr>
          <w:rFonts w:asciiTheme="minorHAnsi" w:eastAsiaTheme="minorEastAsia" w:hAnsiTheme="minorHAnsi" w:cstheme="minorHAnsi"/>
          <w:color w:val="000000" w:themeColor="text1"/>
          <w:sz w:val="22"/>
          <w:szCs w:val="22"/>
          <w:lang w:val="en-US"/>
        </w:rPr>
        <w:t>Connections will be buil</w:t>
      </w:r>
      <w:r w:rsidR="000576EC">
        <w:rPr>
          <w:rFonts w:asciiTheme="minorHAnsi" w:eastAsiaTheme="minorEastAsia" w:hAnsiTheme="minorHAnsi" w:cstheme="minorHAnsi"/>
          <w:color w:val="000000" w:themeColor="text1"/>
          <w:sz w:val="22"/>
          <w:szCs w:val="22"/>
          <w:lang w:val="en-US"/>
        </w:rPr>
        <w:t>t</w:t>
      </w:r>
      <w:r w:rsidR="34278140" w:rsidRPr="00A85E89">
        <w:rPr>
          <w:rFonts w:asciiTheme="minorHAnsi" w:eastAsiaTheme="minorEastAsia" w:hAnsiTheme="minorHAnsi" w:cstheme="minorHAnsi"/>
          <w:color w:val="000000" w:themeColor="text1"/>
          <w:sz w:val="22"/>
          <w:szCs w:val="22"/>
          <w:lang w:val="en-US"/>
        </w:rPr>
        <w:t xml:space="preserve"> between MANTHOC and ONAMIA</w:t>
      </w:r>
      <w:r w:rsidR="34278140" w:rsidRPr="00A85E89">
        <w:rPr>
          <w:rFonts w:asciiTheme="minorHAnsi" w:eastAsiaTheme="minorEastAsia" w:hAnsiTheme="minorHAnsi" w:cstheme="minorHAnsi"/>
          <w:sz w:val="22"/>
          <w:szCs w:val="22"/>
          <w:lang w:val="en-US"/>
        </w:rPr>
        <w:t xml:space="preserve">P both in Loreto and at the national level in Lima. Locally, representatives from MANTHOC Loreto will join the </w:t>
      </w:r>
      <w:r w:rsidR="17A75664" w:rsidRPr="00A85E89">
        <w:rPr>
          <w:rFonts w:asciiTheme="minorHAnsi" w:eastAsiaTheme="minorEastAsia" w:hAnsiTheme="minorHAnsi" w:cstheme="minorHAnsi"/>
          <w:sz w:val="22"/>
          <w:szCs w:val="22"/>
          <w:lang w:val="en-US"/>
        </w:rPr>
        <w:t xml:space="preserve">advocacy forum in </w:t>
      </w:r>
      <w:proofErr w:type="spellStart"/>
      <w:r w:rsidR="17A75664" w:rsidRPr="00A85E89">
        <w:rPr>
          <w:rFonts w:asciiTheme="minorHAnsi" w:eastAsiaTheme="minorEastAsia" w:hAnsiTheme="minorHAnsi" w:cstheme="minorHAnsi"/>
          <w:sz w:val="22"/>
          <w:szCs w:val="22"/>
          <w:lang w:val="en-US"/>
        </w:rPr>
        <w:t>Nauta</w:t>
      </w:r>
      <w:proofErr w:type="spellEnd"/>
      <w:r w:rsidR="17A75664" w:rsidRPr="00A85E89">
        <w:rPr>
          <w:rFonts w:asciiTheme="minorHAnsi" w:eastAsiaTheme="minorEastAsia" w:hAnsiTheme="minorHAnsi" w:cstheme="minorHAnsi"/>
          <w:sz w:val="22"/>
          <w:szCs w:val="22"/>
          <w:lang w:val="en-US"/>
        </w:rPr>
        <w:t xml:space="preserve"> (2.2.1), to share their extensive experience in carrying out child and youth-led advocacy with authorities in Loreto. At the national level, spaces will be organized annual</w:t>
      </w:r>
      <w:r w:rsidR="000576EC">
        <w:rPr>
          <w:rFonts w:asciiTheme="minorHAnsi" w:eastAsiaTheme="minorEastAsia" w:hAnsiTheme="minorHAnsi" w:cstheme="minorHAnsi"/>
          <w:sz w:val="22"/>
          <w:szCs w:val="22"/>
          <w:lang w:val="en-US"/>
        </w:rPr>
        <w:t>ly</w:t>
      </w:r>
      <w:r w:rsidR="17A75664" w:rsidRPr="00A85E89">
        <w:rPr>
          <w:rFonts w:asciiTheme="minorHAnsi" w:eastAsiaTheme="minorEastAsia" w:hAnsiTheme="minorHAnsi" w:cstheme="minorHAnsi"/>
          <w:sz w:val="22"/>
          <w:szCs w:val="22"/>
          <w:lang w:val="en-US"/>
        </w:rPr>
        <w:t xml:space="preserve"> between MANTHOC, ONAMIAP and the Amnesty teams in</w:t>
      </w:r>
      <w:r w:rsidR="7932FCD5" w:rsidRPr="00A85E89">
        <w:rPr>
          <w:rFonts w:asciiTheme="minorHAnsi" w:eastAsiaTheme="minorEastAsia" w:hAnsiTheme="minorHAnsi" w:cstheme="minorHAnsi"/>
          <w:sz w:val="22"/>
          <w:szCs w:val="22"/>
          <w:lang w:val="en-US"/>
        </w:rPr>
        <w:t xml:space="preserve"> Lima to share </w:t>
      </w:r>
      <w:r w:rsidR="45E2E2F0" w:rsidRPr="00A85E89">
        <w:rPr>
          <w:rFonts w:asciiTheme="minorHAnsi" w:eastAsiaTheme="minorEastAsia" w:hAnsiTheme="minorHAnsi" w:cstheme="minorHAnsi"/>
          <w:sz w:val="22"/>
          <w:szCs w:val="22"/>
          <w:lang w:val="en-US"/>
        </w:rPr>
        <w:t>experiences, knowledge and methodologies to strengthen the organization and participation of children and youth</w:t>
      </w:r>
      <w:r w:rsidR="4A0340EF" w:rsidRPr="00A85E89">
        <w:rPr>
          <w:rFonts w:asciiTheme="minorHAnsi" w:eastAsiaTheme="minorEastAsia" w:hAnsiTheme="minorHAnsi" w:cstheme="minorHAnsi"/>
          <w:sz w:val="22"/>
          <w:szCs w:val="22"/>
          <w:lang w:val="en-US"/>
        </w:rPr>
        <w:t xml:space="preserve"> in the project. </w:t>
      </w:r>
    </w:p>
    <w:p w14:paraId="3FFA26C0" w14:textId="74642F3B" w:rsidR="3C8F7821" w:rsidRPr="00A85E89" w:rsidRDefault="2F91B4E5" w:rsidP="00A85E89">
      <w:pPr>
        <w:jc w:val="both"/>
        <w:rPr>
          <w:rFonts w:asciiTheme="minorHAnsi" w:hAnsiTheme="minorHAnsi" w:cstheme="minorHAnsi"/>
          <w:sz w:val="22"/>
          <w:szCs w:val="22"/>
          <w:lang w:val="en-US"/>
        </w:rPr>
      </w:pPr>
      <w:r w:rsidRPr="00A85E89">
        <w:rPr>
          <w:rFonts w:asciiTheme="minorHAnsi" w:eastAsiaTheme="minorEastAsia" w:hAnsiTheme="minorHAnsi" w:cstheme="minorHAnsi"/>
          <w:b/>
          <w:bCs/>
          <w:color w:val="000000" w:themeColor="text1"/>
          <w:sz w:val="22"/>
          <w:szCs w:val="22"/>
          <w:lang w:val="en"/>
        </w:rPr>
        <w:t>3.2.1 AI develops and implements a list of principles or agreements on how to be an ally of indigenous communities and organizations through human rights education in defen</w:t>
      </w:r>
      <w:r w:rsidR="0049076F">
        <w:rPr>
          <w:rFonts w:asciiTheme="minorHAnsi" w:eastAsiaTheme="minorEastAsia" w:hAnsiTheme="minorHAnsi" w:cstheme="minorHAnsi"/>
          <w:b/>
          <w:bCs/>
          <w:color w:val="000000" w:themeColor="text1"/>
          <w:sz w:val="22"/>
          <w:szCs w:val="22"/>
          <w:lang w:val="en"/>
        </w:rPr>
        <w:t>s</w:t>
      </w:r>
      <w:r w:rsidRPr="00A85E89">
        <w:rPr>
          <w:rFonts w:asciiTheme="minorHAnsi" w:eastAsiaTheme="minorEastAsia" w:hAnsiTheme="minorHAnsi" w:cstheme="minorHAnsi"/>
          <w:b/>
          <w:bCs/>
          <w:color w:val="000000" w:themeColor="text1"/>
          <w:sz w:val="22"/>
          <w:szCs w:val="22"/>
          <w:lang w:val="en"/>
        </w:rPr>
        <w:t>e of their rights and territory in Latin America.</w:t>
      </w:r>
      <w:r w:rsidR="5820FF14" w:rsidRPr="00A85E89">
        <w:rPr>
          <w:rFonts w:asciiTheme="minorHAnsi" w:eastAsiaTheme="minorEastAsia" w:hAnsiTheme="minorHAnsi" w:cstheme="minorHAnsi"/>
          <w:b/>
          <w:bCs/>
          <w:color w:val="000000" w:themeColor="text1"/>
          <w:sz w:val="22"/>
          <w:szCs w:val="22"/>
          <w:lang w:val="en"/>
        </w:rPr>
        <w:t xml:space="preserve"> </w:t>
      </w:r>
      <w:r w:rsidR="5E9EE4D1" w:rsidRPr="00A85E89">
        <w:rPr>
          <w:rFonts w:asciiTheme="minorHAnsi" w:eastAsiaTheme="minorEastAsia" w:hAnsiTheme="minorHAnsi" w:cstheme="minorHAnsi"/>
          <w:b/>
          <w:bCs/>
          <w:color w:val="000000" w:themeColor="text1"/>
          <w:sz w:val="22"/>
          <w:szCs w:val="22"/>
          <w:lang w:val="en-US"/>
        </w:rPr>
        <w:t>(Q</w:t>
      </w:r>
      <w:r w:rsidR="5168EF42" w:rsidRPr="00A85E89">
        <w:rPr>
          <w:rFonts w:asciiTheme="minorHAnsi" w:eastAsiaTheme="minorEastAsia" w:hAnsiTheme="minorHAnsi" w:cstheme="minorHAnsi"/>
          <w:b/>
          <w:bCs/>
          <w:color w:val="000000" w:themeColor="text1"/>
          <w:sz w:val="22"/>
          <w:szCs w:val="22"/>
          <w:lang w:val="en-US"/>
        </w:rPr>
        <w:t>1</w:t>
      </w:r>
      <w:r w:rsidR="5E9EE4D1" w:rsidRPr="00A85E89">
        <w:rPr>
          <w:rFonts w:asciiTheme="minorHAnsi" w:eastAsiaTheme="minorEastAsia" w:hAnsiTheme="minorHAnsi" w:cstheme="minorHAnsi"/>
          <w:b/>
          <w:bCs/>
          <w:color w:val="000000" w:themeColor="text1"/>
          <w:sz w:val="22"/>
          <w:szCs w:val="22"/>
          <w:lang w:val="en-US"/>
        </w:rPr>
        <w:t>-Q</w:t>
      </w:r>
      <w:r w:rsidR="78461CFA" w:rsidRPr="00A85E89">
        <w:rPr>
          <w:rFonts w:asciiTheme="minorHAnsi" w:eastAsiaTheme="minorEastAsia" w:hAnsiTheme="minorHAnsi" w:cstheme="minorHAnsi"/>
          <w:b/>
          <w:bCs/>
          <w:color w:val="000000" w:themeColor="text1"/>
          <w:sz w:val="22"/>
          <w:szCs w:val="22"/>
          <w:lang w:val="en-US"/>
        </w:rPr>
        <w:t>12</w:t>
      </w:r>
      <w:r w:rsidR="5E9EE4D1" w:rsidRPr="00A85E89">
        <w:rPr>
          <w:rFonts w:asciiTheme="minorHAnsi" w:eastAsiaTheme="minorEastAsia" w:hAnsiTheme="minorHAnsi" w:cstheme="minorHAnsi"/>
          <w:b/>
          <w:bCs/>
          <w:color w:val="000000" w:themeColor="text1"/>
          <w:sz w:val="22"/>
          <w:szCs w:val="22"/>
          <w:lang w:val="en-US"/>
        </w:rPr>
        <w:t>)</w:t>
      </w:r>
      <w:r w:rsidR="5E9EE4D1" w:rsidRPr="00A85E89">
        <w:rPr>
          <w:rFonts w:asciiTheme="minorHAnsi" w:hAnsiTheme="minorHAnsi" w:cstheme="minorHAnsi"/>
          <w:sz w:val="22"/>
          <w:szCs w:val="22"/>
          <w:lang w:val="en-US"/>
        </w:rPr>
        <w:t xml:space="preserve"> At the start of the project, </w:t>
      </w:r>
      <w:r w:rsidR="4892B0B0" w:rsidRPr="00A85E89">
        <w:rPr>
          <w:rFonts w:asciiTheme="minorHAnsi" w:hAnsiTheme="minorHAnsi" w:cstheme="minorHAnsi"/>
          <w:sz w:val="22"/>
          <w:szCs w:val="22"/>
          <w:lang w:val="en-US"/>
        </w:rPr>
        <w:t>the project partners</w:t>
      </w:r>
      <w:r w:rsidR="5E9EE4D1" w:rsidRPr="00A85E89">
        <w:rPr>
          <w:rFonts w:asciiTheme="minorHAnsi" w:hAnsiTheme="minorHAnsi" w:cstheme="minorHAnsi"/>
          <w:sz w:val="22"/>
          <w:szCs w:val="22"/>
          <w:lang w:val="en-US"/>
        </w:rPr>
        <w:t xml:space="preserve"> </w:t>
      </w:r>
      <w:r w:rsidR="6AAA1EE3" w:rsidRPr="00A85E89">
        <w:rPr>
          <w:rFonts w:asciiTheme="minorHAnsi" w:hAnsiTheme="minorHAnsi" w:cstheme="minorHAnsi"/>
          <w:sz w:val="22"/>
          <w:szCs w:val="22"/>
          <w:lang w:val="en-US"/>
        </w:rPr>
        <w:t xml:space="preserve">in Peru and Denmark </w:t>
      </w:r>
      <w:r w:rsidR="5E9EE4D1" w:rsidRPr="00A85E89">
        <w:rPr>
          <w:rFonts w:asciiTheme="minorHAnsi" w:hAnsiTheme="minorHAnsi" w:cstheme="minorHAnsi"/>
          <w:sz w:val="22"/>
          <w:szCs w:val="22"/>
          <w:lang w:val="en-US"/>
        </w:rPr>
        <w:t xml:space="preserve">will </w:t>
      </w:r>
      <w:r w:rsidR="3965EDB3" w:rsidRPr="00A85E89">
        <w:rPr>
          <w:rFonts w:asciiTheme="minorHAnsi" w:hAnsiTheme="minorHAnsi" w:cstheme="minorHAnsi"/>
          <w:sz w:val="22"/>
          <w:szCs w:val="22"/>
          <w:lang w:val="en-US"/>
        </w:rPr>
        <w:t xml:space="preserve">engage in a joint dialogue to </w:t>
      </w:r>
      <w:r w:rsidR="5E9EE4D1" w:rsidRPr="00A85E89">
        <w:rPr>
          <w:rFonts w:asciiTheme="minorHAnsi" w:hAnsiTheme="minorHAnsi" w:cstheme="minorHAnsi"/>
          <w:sz w:val="22"/>
          <w:szCs w:val="22"/>
          <w:lang w:val="en-US"/>
        </w:rPr>
        <w:t xml:space="preserve">develop </w:t>
      </w:r>
      <w:r w:rsidR="37DC7B4B" w:rsidRPr="00A85E89">
        <w:rPr>
          <w:rFonts w:asciiTheme="minorHAnsi" w:hAnsiTheme="minorHAnsi" w:cstheme="minorHAnsi"/>
          <w:sz w:val="22"/>
          <w:szCs w:val="22"/>
          <w:lang w:val="en-US"/>
        </w:rPr>
        <w:t>a list of 10 proposed principles or agreements</w:t>
      </w:r>
      <w:r w:rsidR="07F2C0F0" w:rsidRPr="00A85E89">
        <w:rPr>
          <w:rFonts w:asciiTheme="minorHAnsi" w:hAnsiTheme="minorHAnsi" w:cstheme="minorHAnsi"/>
          <w:sz w:val="22"/>
          <w:szCs w:val="22"/>
          <w:lang w:val="en-US"/>
        </w:rPr>
        <w:t xml:space="preserve"> </w:t>
      </w:r>
      <w:r w:rsidR="37DC7B4B" w:rsidRPr="00A85E89">
        <w:rPr>
          <w:rFonts w:asciiTheme="minorHAnsi" w:hAnsiTheme="minorHAnsi" w:cstheme="minorHAnsi"/>
          <w:sz w:val="22"/>
          <w:szCs w:val="22"/>
          <w:lang w:val="en-US"/>
        </w:rPr>
        <w:t xml:space="preserve">to guide </w:t>
      </w:r>
      <w:r w:rsidR="1F08B662" w:rsidRPr="00A85E89">
        <w:rPr>
          <w:rFonts w:asciiTheme="minorHAnsi" w:hAnsiTheme="minorHAnsi" w:cstheme="minorHAnsi"/>
          <w:sz w:val="22"/>
          <w:szCs w:val="22"/>
          <w:lang w:val="en-US"/>
        </w:rPr>
        <w:t>the</w:t>
      </w:r>
      <w:r w:rsidR="37DC7B4B" w:rsidRPr="00A85E89">
        <w:rPr>
          <w:rFonts w:asciiTheme="minorHAnsi" w:hAnsiTheme="minorHAnsi" w:cstheme="minorHAnsi"/>
          <w:sz w:val="22"/>
          <w:szCs w:val="22"/>
          <w:lang w:val="en-US"/>
        </w:rPr>
        <w:t xml:space="preserve"> </w:t>
      </w:r>
      <w:r w:rsidR="179A3A2C" w:rsidRPr="00A85E89">
        <w:rPr>
          <w:rFonts w:asciiTheme="minorHAnsi" w:hAnsiTheme="minorHAnsi" w:cstheme="minorHAnsi"/>
          <w:sz w:val="22"/>
          <w:szCs w:val="22"/>
          <w:lang w:val="en-US"/>
        </w:rPr>
        <w:t>co-creat</w:t>
      </w:r>
      <w:r w:rsidR="44FA8B6A" w:rsidRPr="00A85E89">
        <w:rPr>
          <w:rFonts w:asciiTheme="minorHAnsi" w:hAnsiTheme="minorHAnsi" w:cstheme="minorHAnsi"/>
          <w:sz w:val="22"/>
          <w:szCs w:val="22"/>
          <w:lang w:val="en-US"/>
        </w:rPr>
        <w:t>ion</w:t>
      </w:r>
      <w:r w:rsidR="179A3A2C" w:rsidRPr="00A85E89">
        <w:rPr>
          <w:rFonts w:asciiTheme="minorHAnsi" w:hAnsiTheme="minorHAnsi" w:cstheme="minorHAnsi"/>
          <w:sz w:val="22"/>
          <w:szCs w:val="22"/>
          <w:lang w:val="en-US"/>
        </w:rPr>
        <w:t xml:space="preserve"> </w:t>
      </w:r>
      <w:r w:rsidR="44FA8B6A" w:rsidRPr="00A85E89">
        <w:rPr>
          <w:rFonts w:asciiTheme="minorHAnsi" w:hAnsiTheme="minorHAnsi" w:cstheme="minorHAnsi"/>
          <w:sz w:val="22"/>
          <w:szCs w:val="22"/>
          <w:lang w:val="en-US"/>
        </w:rPr>
        <w:t>of positive</w:t>
      </w:r>
      <w:r w:rsidR="0C1D56C4" w:rsidRPr="00A85E89">
        <w:rPr>
          <w:rFonts w:asciiTheme="minorHAnsi" w:hAnsiTheme="minorHAnsi" w:cstheme="minorHAnsi"/>
          <w:sz w:val="22"/>
          <w:szCs w:val="22"/>
          <w:lang w:val="en-US"/>
        </w:rPr>
        <w:t>, respectful</w:t>
      </w:r>
      <w:r w:rsidR="44FA8B6A" w:rsidRPr="00A85E89">
        <w:rPr>
          <w:rFonts w:asciiTheme="minorHAnsi" w:hAnsiTheme="minorHAnsi" w:cstheme="minorHAnsi"/>
          <w:sz w:val="22"/>
          <w:szCs w:val="22"/>
          <w:lang w:val="en-US"/>
        </w:rPr>
        <w:t xml:space="preserve"> and </w:t>
      </w:r>
      <w:r w:rsidR="3047ECED" w:rsidRPr="00A85E89">
        <w:rPr>
          <w:rFonts w:asciiTheme="minorHAnsi" w:hAnsiTheme="minorHAnsi" w:cstheme="minorHAnsi"/>
          <w:sz w:val="22"/>
          <w:szCs w:val="22"/>
          <w:lang w:val="en-US"/>
        </w:rPr>
        <w:t>mutually beneficial</w:t>
      </w:r>
      <w:r w:rsidR="4862B9B2" w:rsidRPr="00A85E89">
        <w:rPr>
          <w:rFonts w:asciiTheme="minorHAnsi" w:hAnsiTheme="minorHAnsi" w:cstheme="minorHAnsi"/>
          <w:sz w:val="22"/>
          <w:szCs w:val="22"/>
          <w:lang w:val="en-US"/>
        </w:rPr>
        <w:t xml:space="preserve"> partnerships </w:t>
      </w:r>
      <w:r w:rsidR="5D567FE5" w:rsidRPr="00A85E89">
        <w:rPr>
          <w:rFonts w:asciiTheme="minorHAnsi" w:hAnsiTheme="minorHAnsi" w:cstheme="minorHAnsi"/>
          <w:sz w:val="22"/>
          <w:szCs w:val="22"/>
          <w:lang w:val="en-US"/>
        </w:rPr>
        <w:t xml:space="preserve">between AI and </w:t>
      </w:r>
      <w:r w:rsidR="4862B9B2" w:rsidRPr="00A85E89">
        <w:rPr>
          <w:rFonts w:asciiTheme="minorHAnsi" w:hAnsiTheme="minorHAnsi" w:cstheme="minorHAnsi"/>
          <w:sz w:val="22"/>
          <w:szCs w:val="22"/>
          <w:lang w:val="en-US"/>
        </w:rPr>
        <w:t xml:space="preserve">indigenous organizations. </w:t>
      </w:r>
      <w:r w:rsidR="7A342A57" w:rsidRPr="00A85E89">
        <w:rPr>
          <w:rFonts w:asciiTheme="minorHAnsi" w:hAnsiTheme="minorHAnsi" w:cstheme="minorHAnsi"/>
          <w:sz w:val="22"/>
          <w:szCs w:val="22"/>
          <w:lang w:val="en-US"/>
        </w:rPr>
        <w:t>The partners will also discuss practical actions that each can take to ensure these principles are operationali</w:t>
      </w:r>
      <w:r w:rsidR="0049076F">
        <w:rPr>
          <w:rFonts w:asciiTheme="minorHAnsi" w:hAnsiTheme="minorHAnsi" w:cstheme="minorHAnsi"/>
          <w:sz w:val="22"/>
          <w:szCs w:val="22"/>
          <w:lang w:val="en-US"/>
        </w:rPr>
        <w:t>z</w:t>
      </w:r>
      <w:r w:rsidR="7A342A57" w:rsidRPr="00A85E89">
        <w:rPr>
          <w:rFonts w:asciiTheme="minorHAnsi" w:hAnsiTheme="minorHAnsi" w:cstheme="minorHAnsi"/>
          <w:sz w:val="22"/>
          <w:szCs w:val="22"/>
          <w:lang w:val="en-US"/>
        </w:rPr>
        <w:t xml:space="preserve">ed, including </w:t>
      </w:r>
      <w:r w:rsidR="4B751C7A" w:rsidRPr="00A85E89">
        <w:rPr>
          <w:rFonts w:asciiTheme="minorHAnsi" w:hAnsiTheme="minorHAnsi" w:cstheme="minorHAnsi"/>
          <w:sz w:val="22"/>
          <w:szCs w:val="22"/>
          <w:lang w:val="en-US"/>
        </w:rPr>
        <w:t>periodic</w:t>
      </w:r>
      <w:r w:rsidR="7A342A57" w:rsidRPr="00A85E89">
        <w:rPr>
          <w:rFonts w:asciiTheme="minorHAnsi" w:hAnsiTheme="minorHAnsi" w:cstheme="minorHAnsi"/>
          <w:sz w:val="22"/>
          <w:szCs w:val="22"/>
          <w:lang w:val="en-US"/>
        </w:rPr>
        <w:t xml:space="preserve"> </w:t>
      </w:r>
      <w:r w:rsidR="3004381C" w:rsidRPr="00A85E89">
        <w:rPr>
          <w:rFonts w:asciiTheme="minorHAnsi" w:hAnsiTheme="minorHAnsi" w:cstheme="minorHAnsi"/>
          <w:sz w:val="22"/>
          <w:szCs w:val="22"/>
          <w:lang w:val="en-US"/>
        </w:rPr>
        <w:t>check-ins to monitor and adjust the principles based on</w:t>
      </w:r>
      <w:r w:rsidR="7D95EB71" w:rsidRPr="00A85E89">
        <w:rPr>
          <w:rFonts w:asciiTheme="minorHAnsi" w:hAnsiTheme="minorHAnsi" w:cstheme="minorHAnsi"/>
          <w:sz w:val="22"/>
          <w:szCs w:val="22"/>
          <w:lang w:val="en-US"/>
        </w:rPr>
        <w:t xml:space="preserve"> lived experience. </w:t>
      </w:r>
      <w:r w:rsidR="0ECF5CFC" w:rsidRPr="00A85E89">
        <w:rPr>
          <w:rFonts w:asciiTheme="minorHAnsi" w:hAnsiTheme="minorHAnsi" w:cstheme="minorHAnsi"/>
          <w:sz w:val="22"/>
          <w:szCs w:val="22"/>
          <w:lang w:val="en-US"/>
        </w:rPr>
        <w:t xml:space="preserve">The agreements will be shared and discussed with other AI Sections and partners in Latin America through the regional learning events set out in 3.2.2. </w:t>
      </w:r>
      <w:r w:rsidR="7D95EB71" w:rsidRPr="00A85E89">
        <w:rPr>
          <w:rFonts w:asciiTheme="minorHAnsi" w:hAnsiTheme="minorHAnsi" w:cstheme="minorHAnsi"/>
          <w:sz w:val="22"/>
          <w:szCs w:val="22"/>
          <w:lang w:val="en-US"/>
        </w:rPr>
        <w:t>At the end of the project, a final set of principles and any supporting guide</w:t>
      </w:r>
      <w:r w:rsidR="5C03AE01" w:rsidRPr="00A85E89">
        <w:rPr>
          <w:rFonts w:asciiTheme="minorHAnsi" w:hAnsiTheme="minorHAnsi" w:cstheme="minorHAnsi"/>
          <w:sz w:val="22"/>
          <w:szCs w:val="22"/>
          <w:lang w:val="en-US"/>
        </w:rPr>
        <w:t xml:space="preserve">lines will </w:t>
      </w:r>
      <w:r w:rsidR="7147166D" w:rsidRPr="00A85E89">
        <w:rPr>
          <w:rFonts w:asciiTheme="minorHAnsi" w:hAnsiTheme="minorHAnsi" w:cstheme="minorHAnsi"/>
          <w:sz w:val="22"/>
          <w:szCs w:val="22"/>
          <w:lang w:val="en-US"/>
        </w:rPr>
        <w:t xml:space="preserve">be produced and disseminated. </w:t>
      </w:r>
    </w:p>
    <w:p w14:paraId="5F423462" w14:textId="70A179AD" w:rsidR="3C8F7821" w:rsidRPr="00A85E89" w:rsidRDefault="2F91B4E5" w:rsidP="00A85E89">
      <w:pPr>
        <w:contextualSpacing/>
        <w:jc w:val="both"/>
        <w:rPr>
          <w:rFonts w:asciiTheme="minorHAnsi" w:eastAsiaTheme="minorEastAsia" w:hAnsiTheme="minorHAnsi" w:cstheme="minorHAnsi"/>
          <w:color w:val="000000" w:themeColor="text1"/>
          <w:sz w:val="22"/>
          <w:szCs w:val="22"/>
          <w:lang w:val="en-US"/>
        </w:rPr>
      </w:pPr>
      <w:r w:rsidRPr="00A85E89">
        <w:rPr>
          <w:rFonts w:asciiTheme="minorHAnsi" w:eastAsiaTheme="minorEastAsia" w:hAnsiTheme="minorHAnsi" w:cstheme="minorHAnsi"/>
          <w:b/>
          <w:bCs/>
          <w:color w:val="000000" w:themeColor="text1"/>
          <w:sz w:val="22"/>
          <w:szCs w:val="22"/>
          <w:lang w:val="en-US"/>
        </w:rPr>
        <w:t xml:space="preserve">3.2.2 </w:t>
      </w:r>
      <w:r w:rsidR="30C2CE69" w:rsidRPr="00A85E89">
        <w:rPr>
          <w:rFonts w:asciiTheme="minorHAnsi" w:eastAsiaTheme="minorEastAsia" w:hAnsiTheme="minorHAnsi" w:cstheme="minorHAnsi"/>
          <w:b/>
          <w:bCs/>
          <w:color w:val="000000" w:themeColor="text1"/>
          <w:sz w:val="22"/>
          <w:szCs w:val="22"/>
          <w:lang w:val="en-US"/>
        </w:rPr>
        <w:t>Regional online and in-person learning events for AI Sections in Latin America, AIDK and indigenous partner organizations (Q</w:t>
      </w:r>
      <w:r w:rsidR="431657D6" w:rsidRPr="00A85E89">
        <w:rPr>
          <w:rFonts w:asciiTheme="minorHAnsi" w:eastAsiaTheme="minorEastAsia" w:hAnsiTheme="minorHAnsi" w:cstheme="minorHAnsi"/>
          <w:b/>
          <w:bCs/>
          <w:color w:val="000000" w:themeColor="text1"/>
          <w:sz w:val="22"/>
          <w:szCs w:val="22"/>
          <w:lang w:val="en-US"/>
        </w:rPr>
        <w:t>4</w:t>
      </w:r>
      <w:r w:rsidR="30C2CE69" w:rsidRPr="00A85E89">
        <w:rPr>
          <w:rFonts w:asciiTheme="minorHAnsi" w:eastAsiaTheme="minorEastAsia" w:hAnsiTheme="minorHAnsi" w:cstheme="minorHAnsi"/>
          <w:b/>
          <w:bCs/>
          <w:color w:val="000000" w:themeColor="text1"/>
          <w:sz w:val="22"/>
          <w:szCs w:val="22"/>
          <w:lang w:val="en-US"/>
        </w:rPr>
        <w:t>-Q</w:t>
      </w:r>
      <w:r w:rsidR="7A7ADC65" w:rsidRPr="00A85E89">
        <w:rPr>
          <w:rFonts w:asciiTheme="minorHAnsi" w:eastAsiaTheme="minorEastAsia" w:hAnsiTheme="minorHAnsi" w:cstheme="minorHAnsi"/>
          <w:b/>
          <w:bCs/>
          <w:color w:val="000000" w:themeColor="text1"/>
          <w:sz w:val="22"/>
          <w:szCs w:val="22"/>
          <w:lang w:val="en-US"/>
        </w:rPr>
        <w:t>10</w:t>
      </w:r>
      <w:r w:rsidR="30C2CE69" w:rsidRPr="00A85E89">
        <w:rPr>
          <w:rFonts w:asciiTheme="minorHAnsi" w:eastAsiaTheme="minorEastAsia" w:hAnsiTheme="minorHAnsi" w:cstheme="minorHAnsi"/>
          <w:b/>
          <w:bCs/>
          <w:color w:val="000000" w:themeColor="text1"/>
          <w:sz w:val="22"/>
          <w:szCs w:val="22"/>
          <w:lang w:val="en-US"/>
        </w:rPr>
        <w:t xml:space="preserve">). </w:t>
      </w:r>
      <w:r w:rsidRPr="00A85E89">
        <w:rPr>
          <w:rFonts w:asciiTheme="minorHAnsi" w:eastAsiaTheme="minorEastAsia" w:hAnsiTheme="minorHAnsi" w:cstheme="minorHAnsi"/>
          <w:color w:val="000000" w:themeColor="text1"/>
          <w:sz w:val="22"/>
          <w:szCs w:val="22"/>
          <w:lang w:val="en-US"/>
        </w:rPr>
        <w:t xml:space="preserve">A series of online regional workshops and webinars </w:t>
      </w:r>
      <w:r w:rsidR="33A0FB9D" w:rsidRPr="00A85E89">
        <w:rPr>
          <w:rFonts w:asciiTheme="minorHAnsi" w:eastAsiaTheme="minorEastAsia" w:hAnsiTheme="minorHAnsi" w:cstheme="minorHAnsi"/>
          <w:color w:val="000000" w:themeColor="text1"/>
          <w:sz w:val="22"/>
          <w:szCs w:val="22"/>
          <w:lang w:val="en-US"/>
        </w:rPr>
        <w:t xml:space="preserve">will be organized for </w:t>
      </w:r>
      <w:r w:rsidR="08056396" w:rsidRPr="00A85E89">
        <w:rPr>
          <w:rFonts w:asciiTheme="minorHAnsi" w:eastAsiaTheme="minorEastAsia" w:hAnsiTheme="minorHAnsi" w:cstheme="minorHAnsi"/>
          <w:color w:val="000000" w:themeColor="text1"/>
          <w:sz w:val="22"/>
          <w:szCs w:val="22"/>
          <w:lang w:val="en-US"/>
        </w:rPr>
        <w:t xml:space="preserve">AI Sections in Latin America working on </w:t>
      </w:r>
      <w:r w:rsidR="002E5537">
        <w:rPr>
          <w:rFonts w:asciiTheme="minorHAnsi" w:eastAsiaTheme="minorEastAsia" w:hAnsiTheme="minorHAnsi" w:cstheme="minorHAnsi"/>
          <w:color w:val="000000" w:themeColor="text1"/>
          <w:sz w:val="22"/>
          <w:szCs w:val="22"/>
          <w:lang w:val="en-US"/>
        </w:rPr>
        <w:t>indigenous people’s</w:t>
      </w:r>
      <w:r w:rsidR="08056396" w:rsidRPr="00A85E89">
        <w:rPr>
          <w:rFonts w:asciiTheme="minorHAnsi" w:eastAsiaTheme="minorEastAsia" w:hAnsiTheme="minorHAnsi" w:cstheme="minorHAnsi"/>
          <w:color w:val="000000" w:themeColor="text1"/>
          <w:sz w:val="22"/>
          <w:szCs w:val="22"/>
          <w:lang w:val="en-US"/>
        </w:rPr>
        <w:t xml:space="preserve"> rights </w:t>
      </w:r>
      <w:r w:rsidR="4E2CD2B4" w:rsidRPr="00A85E89">
        <w:rPr>
          <w:rFonts w:asciiTheme="minorHAnsi" w:eastAsiaTheme="minorEastAsia" w:hAnsiTheme="minorHAnsi" w:cstheme="minorHAnsi"/>
          <w:color w:val="000000" w:themeColor="text1"/>
          <w:sz w:val="22"/>
          <w:szCs w:val="22"/>
          <w:lang w:val="en-US"/>
        </w:rPr>
        <w:t xml:space="preserve">(Peru, Paraguay, Brazil, Venezuela, Chile, Argentina and Mexico), AIDK </w:t>
      </w:r>
      <w:r w:rsidR="08056396" w:rsidRPr="00A85E89">
        <w:rPr>
          <w:rFonts w:asciiTheme="minorHAnsi" w:eastAsiaTheme="minorEastAsia" w:hAnsiTheme="minorHAnsi" w:cstheme="minorHAnsi"/>
          <w:color w:val="000000" w:themeColor="text1"/>
          <w:sz w:val="22"/>
          <w:szCs w:val="22"/>
          <w:lang w:val="en-US"/>
        </w:rPr>
        <w:t xml:space="preserve">and </w:t>
      </w:r>
      <w:r w:rsidR="396A5AF3" w:rsidRPr="00A85E89">
        <w:rPr>
          <w:rFonts w:asciiTheme="minorHAnsi" w:eastAsiaTheme="minorEastAsia" w:hAnsiTheme="minorHAnsi" w:cstheme="minorHAnsi"/>
          <w:color w:val="000000" w:themeColor="text1"/>
          <w:sz w:val="22"/>
          <w:szCs w:val="22"/>
          <w:lang w:val="en-US"/>
        </w:rPr>
        <w:t xml:space="preserve">indigenous and other local </w:t>
      </w:r>
      <w:r w:rsidR="08056396" w:rsidRPr="00A85E89">
        <w:rPr>
          <w:rFonts w:asciiTheme="minorHAnsi" w:eastAsiaTheme="minorEastAsia" w:hAnsiTheme="minorHAnsi" w:cstheme="minorHAnsi"/>
          <w:color w:val="000000" w:themeColor="text1"/>
          <w:sz w:val="22"/>
          <w:szCs w:val="22"/>
          <w:lang w:val="en-US"/>
        </w:rPr>
        <w:t xml:space="preserve">partner organizations. </w:t>
      </w:r>
      <w:r w:rsidR="2B36DF17" w:rsidRPr="00A85E89">
        <w:rPr>
          <w:rFonts w:asciiTheme="minorHAnsi" w:eastAsiaTheme="minorEastAsia" w:hAnsiTheme="minorHAnsi" w:cstheme="minorHAnsi"/>
          <w:color w:val="000000" w:themeColor="text1"/>
          <w:sz w:val="22"/>
          <w:szCs w:val="22"/>
          <w:lang w:val="en-US"/>
        </w:rPr>
        <w:t>These</w:t>
      </w:r>
      <w:r w:rsidR="798BDE40" w:rsidRPr="00A85E89">
        <w:rPr>
          <w:rFonts w:asciiTheme="minorHAnsi" w:eastAsiaTheme="minorEastAsia" w:hAnsiTheme="minorHAnsi" w:cstheme="minorHAnsi"/>
          <w:color w:val="000000" w:themeColor="text1"/>
          <w:sz w:val="22"/>
          <w:szCs w:val="22"/>
          <w:lang w:val="en-US"/>
        </w:rPr>
        <w:t xml:space="preserve"> online spaces </w:t>
      </w:r>
      <w:r w:rsidR="61F1D793" w:rsidRPr="00A85E89">
        <w:rPr>
          <w:rFonts w:asciiTheme="minorHAnsi" w:eastAsiaTheme="minorEastAsia" w:hAnsiTheme="minorHAnsi" w:cstheme="minorHAnsi"/>
          <w:color w:val="000000" w:themeColor="text1"/>
          <w:sz w:val="22"/>
          <w:szCs w:val="22"/>
          <w:lang w:val="en-US"/>
        </w:rPr>
        <w:t xml:space="preserve">will </w:t>
      </w:r>
      <w:r w:rsidR="7129CD9E" w:rsidRPr="00A85E89">
        <w:rPr>
          <w:rFonts w:asciiTheme="minorHAnsi" w:eastAsiaTheme="minorEastAsia" w:hAnsiTheme="minorHAnsi" w:cstheme="minorHAnsi"/>
          <w:color w:val="000000" w:themeColor="text1"/>
          <w:sz w:val="22"/>
          <w:szCs w:val="22"/>
          <w:lang w:val="en-US"/>
        </w:rPr>
        <w:t xml:space="preserve">seek to develop a community of practice and </w:t>
      </w:r>
      <w:r w:rsidR="61F1D793" w:rsidRPr="00A85E89">
        <w:rPr>
          <w:rFonts w:asciiTheme="minorHAnsi" w:eastAsiaTheme="minorEastAsia" w:hAnsiTheme="minorHAnsi" w:cstheme="minorHAnsi"/>
          <w:color w:val="000000" w:themeColor="text1"/>
          <w:sz w:val="22"/>
          <w:szCs w:val="22"/>
          <w:lang w:val="en-US"/>
        </w:rPr>
        <w:t>enable Amnesty and its partners across the continent to</w:t>
      </w:r>
      <w:r w:rsidR="798BDE40" w:rsidRPr="00A85E89">
        <w:rPr>
          <w:rFonts w:asciiTheme="minorHAnsi" w:eastAsiaTheme="minorEastAsia" w:hAnsiTheme="minorHAnsi" w:cstheme="minorHAnsi"/>
          <w:color w:val="000000" w:themeColor="text1"/>
          <w:sz w:val="22"/>
          <w:szCs w:val="22"/>
          <w:lang w:val="en-US"/>
        </w:rPr>
        <w:t xml:space="preserve"> </w:t>
      </w:r>
      <w:r w:rsidRPr="00A85E89">
        <w:rPr>
          <w:rFonts w:asciiTheme="minorHAnsi" w:eastAsiaTheme="minorEastAsia" w:hAnsiTheme="minorHAnsi" w:cstheme="minorHAnsi"/>
          <w:color w:val="000000" w:themeColor="text1"/>
          <w:sz w:val="22"/>
          <w:szCs w:val="22"/>
          <w:lang w:val="en-US"/>
        </w:rPr>
        <w:t>promote learning and share experiences on specific topics of common interest</w:t>
      </w:r>
      <w:r w:rsidR="396AFA32" w:rsidRPr="00A85E89">
        <w:rPr>
          <w:rFonts w:asciiTheme="minorHAnsi" w:eastAsiaTheme="minorEastAsia" w:hAnsiTheme="minorHAnsi" w:cstheme="minorHAnsi"/>
          <w:color w:val="000000" w:themeColor="text1"/>
          <w:sz w:val="22"/>
          <w:szCs w:val="22"/>
          <w:lang w:val="en-US"/>
        </w:rPr>
        <w:t xml:space="preserve"> in relation to Indigenous Peoples</w:t>
      </w:r>
      <w:r w:rsidRPr="00A85E89">
        <w:rPr>
          <w:rFonts w:asciiTheme="minorHAnsi" w:eastAsiaTheme="minorEastAsia" w:hAnsiTheme="minorHAnsi" w:cstheme="minorHAnsi"/>
          <w:color w:val="000000" w:themeColor="text1"/>
          <w:sz w:val="22"/>
          <w:szCs w:val="22"/>
          <w:lang w:val="en-US"/>
        </w:rPr>
        <w:t xml:space="preserve"> (</w:t>
      </w:r>
      <w:proofErr w:type="gramStart"/>
      <w:r w:rsidRPr="00A85E89">
        <w:rPr>
          <w:rFonts w:asciiTheme="minorHAnsi" w:eastAsiaTheme="minorEastAsia" w:hAnsiTheme="minorHAnsi" w:cstheme="minorHAnsi"/>
          <w:color w:val="000000" w:themeColor="text1"/>
          <w:sz w:val="22"/>
          <w:szCs w:val="22"/>
          <w:lang w:val="en-US"/>
        </w:rPr>
        <w:t>e.g.</w:t>
      </w:r>
      <w:proofErr w:type="gramEnd"/>
      <w:r w:rsidRPr="00A85E89">
        <w:rPr>
          <w:rFonts w:asciiTheme="minorHAnsi" w:eastAsiaTheme="minorEastAsia" w:hAnsiTheme="minorHAnsi" w:cstheme="minorHAnsi"/>
          <w:color w:val="000000" w:themeColor="text1"/>
          <w:sz w:val="22"/>
          <w:szCs w:val="22"/>
          <w:lang w:val="en-US"/>
        </w:rPr>
        <w:t xml:space="preserve"> land and territory, climate change, working with young people, gender and indigenous women’s rights, M&amp;E)</w:t>
      </w:r>
      <w:r w:rsidR="7FE2DF4D" w:rsidRPr="00A85E89">
        <w:rPr>
          <w:rFonts w:asciiTheme="minorHAnsi" w:eastAsiaTheme="minorEastAsia" w:hAnsiTheme="minorHAnsi" w:cstheme="minorHAnsi"/>
          <w:color w:val="000000" w:themeColor="text1"/>
          <w:sz w:val="22"/>
          <w:szCs w:val="22"/>
          <w:lang w:val="en-US"/>
        </w:rPr>
        <w:t xml:space="preserve">. </w:t>
      </w:r>
      <w:r w:rsidR="50133E3F" w:rsidRPr="00A85E89">
        <w:rPr>
          <w:rFonts w:asciiTheme="minorHAnsi" w:eastAsiaTheme="minorEastAsia" w:hAnsiTheme="minorHAnsi" w:cstheme="minorHAnsi"/>
          <w:color w:val="000000" w:themeColor="text1"/>
          <w:sz w:val="22"/>
          <w:szCs w:val="22"/>
          <w:lang w:val="en-US"/>
        </w:rPr>
        <w:t xml:space="preserve"> In Year 2, a</w:t>
      </w:r>
      <w:r w:rsidRPr="00A85E89">
        <w:rPr>
          <w:rFonts w:asciiTheme="minorHAnsi" w:eastAsiaTheme="minorEastAsia" w:hAnsiTheme="minorHAnsi" w:cstheme="minorHAnsi"/>
          <w:color w:val="000000" w:themeColor="text1"/>
          <w:sz w:val="22"/>
          <w:szCs w:val="22"/>
          <w:lang w:val="en-US"/>
        </w:rPr>
        <w:t xml:space="preserve">n in-person forum </w:t>
      </w:r>
      <w:r w:rsidR="774117AA" w:rsidRPr="00A85E89">
        <w:rPr>
          <w:rFonts w:asciiTheme="minorHAnsi" w:eastAsiaTheme="minorEastAsia" w:hAnsiTheme="minorHAnsi" w:cstheme="minorHAnsi"/>
          <w:color w:val="000000" w:themeColor="text1"/>
          <w:sz w:val="22"/>
          <w:szCs w:val="22"/>
          <w:lang w:val="en-US"/>
        </w:rPr>
        <w:t>will be</w:t>
      </w:r>
      <w:r w:rsidRPr="00A85E89">
        <w:rPr>
          <w:rFonts w:asciiTheme="minorHAnsi" w:eastAsiaTheme="minorEastAsia" w:hAnsiTheme="minorHAnsi" w:cstheme="minorHAnsi"/>
          <w:color w:val="000000" w:themeColor="text1"/>
          <w:sz w:val="22"/>
          <w:szCs w:val="22"/>
          <w:lang w:val="en-US"/>
        </w:rPr>
        <w:t xml:space="preserve"> held in Peru for </w:t>
      </w:r>
      <w:r w:rsidR="5801CAB6" w:rsidRPr="00A85E89">
        <w:rPr>
          <w:rFonts w:asciiTheme="minorHAnsi" w:eastAsiaTheme="minorEastAsia" w:hAnsiTheme="minorHAnsi" w:cstheme="minorHAnsi"/>
          <w:color w:val="000000" w:themeColor="text1"/>
          <w:sz w:val="22"/>
          <w:szCs w:val="22"/>
          <w:lang w:val="en-US"/>
        </w:rPr>
        <w:t xml:space="preserve">15 participants from AI Sections and </w:t>
      </w:r>
      <w:r w:rsidRPr="00A85E89">
        <w:rPr>
          <w:rFonts w:asciiTheme="minorHAnsi" w:eastAsiaTheme="minorEastAsia" w:hAnsiTheme="minorHAnsi" w:cstheme="minorHAnsi"/>
          <w:color w:val="000000" w:themeColor="text1"/>
          <w:sz w:val="22"/>
          <w:szCs w:val="22"/>
          <w:lang w:val="en-US"/>
        </w:rPr>
        <w:t xml:space="preserve">local partner organizations </w:t>
      </w:r>
      <w:r w:rsidR="4A93D93D" w:rsidRPr="00A85E89">
        <w:rPr>
          <w:rFonts w:asciiTheme="minorHAnsi" w:eastAsiaTheme="minorEastAsia" w:hAnsiTheme="minorHAnsi" w:cstheme="minorHAnsi"/>
          <w:color w:val="000000" w:themeColor="text1"/>
          <w:sz w:val="22"/>
          <w:szCs w:val="22"/>
          <w:lang w:val="en-US"/>
        </w:rPr>
        <w:t xml:space="preserve">from across Latin America </w:t>
      </w:r>
      <w:r w:rsidRPr="00A85E89">
        <w:rPr>
          <w:rFonts w:asciiTheme="minorHAnsi" w:eastAsiaTheme="minorEastAsia" w:hAnsiTheme="minorHAnsi" w:cstheme="minorHAnsi"/>
          <w:color w:val="000000" w:themeColor="text1"/>
          <w:sz w:val="22"/>
          <w:szCs w:val="22"/>
          <w:lang w:val="en-US"/>
        </w:rPr>
        <w:t>to exchange experiences and share lessons learned</w:t>
      </w:r>
      <w:r w:rsidR="0182118E" w:rsidRPr="00A85E89">
        <w:rPr>
          <w:rFonts w:asciiTheme="minorHAnsi" w:eastAsiaTheme="minorEastAsia" w:hAnsiTheme="minorHAnsi" w:cstheme="minorHAnsi"/>
          <w:color w:val="000000" w:themeColor="text1"/>
          <w:sz w:val="22"/>
          <w:szCs w:val="22"/>
          <w:lang w:val="en-US"/>
        </w:rPr>
        <w:t xml:space="preserve">. All events will include interpretation in Spanish, Portuguese and English. </w:t>
      </w:r>
    </w:p>
    <w:p w14:paraId="277DBB7A" w14:textId="13AA81E5" w:rsidR="00E72CD7" w:rsidRPr="00EF561D" w:rsidRDefault="2F91B4E5" w:rsidP="00EF561D">
      <w:pPr>
        <w:spacing w:after="120"/>
        <w:jc w:val="both"/>
        <w:rPr>
          <w:rFonts w:asciiTheme="minorHAnsi" w:eastAsiaTheme="minorEastAsia" w:hAnsiTheme="minorHAnsi" w:cstheme="minorHAnsi"/>
          <w:color w:val="000000" w:themeColor="text1"/>
          <w:sz w:val="22"/>
          <w:szCs w:val="22"/>
          <w:lang w:val="en-US"/>
        </w:rPr>
      </w:pPr>
      <w:r w:rsidRPr="00A85E89">
        <w:rPr>
          <w:rFonts w:asciiTheme="minorHAnsi" w:eastAsiaTheme="minorEastAsia" w:hAnsiTheme="minorHAnsi" w:cstheme="minorHAnsi"/>
          <w:b/>
          <w:bCs/>
          <w:color w:val="000000" w:themeColor="text1"/>
          <w:sz w:val="22"/>
          <w:szCs w:val="22"/>
          <w:lang w:val="en-US"/>
        </w:rPr>
        <w:t>3.2.</w:t>
      </w:r>
      <w:r w:rsidR="59EC64B9" w:rsidRPr="00A85E89">
        <w:rPr>
          <w:rFonts w:asciiTheme="minorHAnsi" w:eastAsiaTheme="minorEastAsia" w:hAnsiTheme="minorHAnsi" w:cstheme="minorHAnsi"/>
          <w:b/>
          <w:bCs/>
          <w:color w:val="000000" w:themeColor="text1"/>
          <w:sz w:val="22"/>
          <w:szCs w:val="22"/>
          <w:lang w:val="en-US"/>
        </w:rPr>
        <w:t>3</w:t>
      </w:r>
      <w:r w:rsidRPr="00A85E89">
        <w:rPr>
          <w:rFonts w:asciiTheme="minorHAnsi" w:eastAsiaTheme="minorEastAsia" w:hAnsiTheme="minorHAnsi" w:cstheme="minorHAnsi"/>
          <w:b/>
          <w:bCs/>
          <w:color w:val="000000" w:themeColor="text1"/>
          <w:sz w:val="22"/>
          <w:szCs w:val="22"/>
          <w:lang w:val="en-US"/>
        </w:rPr>
        <w:t xml:space="preserve"> Tools and methodologies have been compiled and disseminated, together with lessons learned and/or case studies, within the Amnesty International movement</w:t>
      </w:r>
      <w:r w:rsidR="2B43F70F" w:rsidRPr="00A85E89">
        <w:rPr>
          <w:rFonts w:asciiTheme="minorHAnsi" w:eastAsiaTheme="minorEastAsia" w:hAnsiTheme="minorHAnsi" w:cstheme="minorHAnsi"/>
          <w:b/>
          <w:bCs/>
          <w:color w:val="000000" w:themeColor="text1"/>
          <w:sz w:val="22"/>
          <w:szCs w:val="22"/>
          <w:lang w:val="en-US"/>
        </w:rPr>
        <w:t>.</w:t>
      </w:r>
      <w:r w:rsidR="4178C85A" w:rsidRPr="00A85E89">
        <w:rPr>
          <w:rFonts w:asciiTheme="minorHAnsi" w:eastAsiaTheme="minorEastAsia" w:hAnsiTheme="minorHAnsi" w:cstheme="minorHAnsi"/>
          <w:b/>
          <w:bCs/>
          <w:color w:val="000000" w:themeColor="text1"/>
          <w:sz w:val="22"/>
          <w:szCs w:val="22"/>
          <w:lang w:val="en-US"/>
        </w:rPr>
        <w:t xml:space="preserve"> </w:t>
      </w:r>
      <w:r w:rsidR="7BA17C66" w:rsidRPr="00A85E89">
        <w:rPr>
          <w:rFonts w:asciiTheme="minorHAnsi" w:eastAsiaTheme="minorEastAsia" w:hAnsiTheme="minorHAnsi" w:cstheme="minorHAnsi"/>
          <w:b/>
          <w:bCs/>
          <w:color w:val="000000" w:themeColor="text1"/>
          <w:sz w:val="22"/>
          <w:szCs w:val="22"/>
          <w:lang w:val="en-US"/>
        </w:rPr>
        <w:t>(Q</w:t>
      </w:r>
      <w:r w:rsidR="089F48FF" w:rsidRPr="00A85E89">
        <w:rPr>
          <w:rFonts w:asciiTheme="minorHAnsi" w:eastAsiaTheme="minorEastAsia" w:hAnsiTheme="minorHAnsi" w:cstheme="minorHAnsi"/>
          <w:b/>
          <w:bCs/>
          <w:color w:val="000000" w:themeColor="text1"/>
          <w:sz w:val="22"/>
          <w:szCs w:val="22"/>
          <w:lang w:val="en-US"/>
        </w:rPr>
        <w:t>4</w:t>
      </w:r>
      <w:r w:rsidR="7BA17C66" w:rsidRPr="00A85E89">
        <w:rPr>
          <w:rFonts w:asciiTheme="minorHAnsi" w:eastAsiaTheme="minorEastAsia" w:hAnsiTheme="minorHAnsi" w:cstheme="minorHAnsi"/>
          <w:b/>
          <w:bCs/>
          <w:color w:val="000000" w:themeColor="text1"/>
          <w:sz w:val="22"/>
          <w:szCs w:val="22"/>
          <w:lang w:val="en-US"/>
        </w:rPr>
        <w:t>-Q</w:t>
      </w:r>
      <w:r w:rsidR="169521AD" w:rsidRPr="00A85E89">
        <w:rPr>
          <w:rFonts w:asciiTheme="minorHAnsi" w:eastAsiaTheme="minorEastAsia" w:hAnsiTheme="minorHAnsi" w:cstheme="minorHAnsi"/>
          <w:b/>
          <w:bCs/>
          <w:color w:val="000000" w:themeColor="text1"/>
          <w:sz w:val="22"/>
          <w:szCs w:val="22"/>
          <w:lang w:val="en-US"/>
        </w:rPr>
        <w:t>12</w:t>
      </w:r>
      <w:r w:rsidR="7BA17C66" w:rsidRPr="00A85E89">
        <w:rPr>
          <w:rFonts w:asciiTheme="minorHAnsi" w:eastAsiaTheme="minorEastAsia" w:hAnsiTheme="minorHAnsi" w:cstheme="minorHAnsi"/>
          <w:b/>
          <w:bCs/>
          <w:color w:val="000000" w:themeColor="text1"/>
          <w:sz w:val="22"/>
          <w:szCs w:val="22"/>
          <w:lang w:val="en-US"/>
        </w:rPr>
        <w:t xml:space="preserve">) </w:t>
      </w:r>
      <w:r w:rsidR="4178C85A" w:rsidRPr="00A85E89">
        <w:rPr>
          <w:rFonts w:asciiTheme="minorHAnsi" w:eastAsiaTheme="minorEastAsia" w:hAnsiTheme="minorHAnsi" w:cstheme="minorHAnsi"/>
          <w:color w:val="000000" w:themeColor="text1"/>
          <w:sz w:val="22"/>
          <w:szCs w:val="22"/>
          <w:lang w:val="en-US"/>
        </w:rPr>
        <w:t>The different tools</w:t>
      </w:r>
      <w:r w:rsidR="60370A0C" w:rsidRPr="00A85E89">
        <w:rPr>
          <w:rFonts w:asciiTheme="minorHAnsi" w:eastAsiaTheme="minorEastAsia" w:hAnsiTheme="minorHAnsi" w:cstheme="minorHAnsi"/>
          <w:color w:val="000000" w:themeColor="text1"/>
          <w:sz w:val="22"/>
          <w:szCs w:val="22"/>
          <w:lang w:val="en-US"/>
        </w:rPr>
        <w:t xml:space="preserve">, </w:t>
      </w:r>
      <w:r w:rsidR="4178C85A" w:rsidRPr="00A85E89">
        <w:rPr>
          <w:rFonts w:asciiTheme="minorHAnsi" w:eastAsiaTheme="minorEastAsia" w:hAnsiTheme="minorHAnsi" w:cstheme="minorHAnsi"/>
          <w:color w:val="000000" w:themeColor="text1"/>
          <w:sz w:val="22"/>
          <w:szCs w:val="22"/>
          <w:lang w:val="en-US"/>
        </w:rPr>
        <w:t>methodologies</w:t>
      </w:r>
      <w:r w:rsidR="1A4BC238" w:rsidRPr="00A85E89">
        <w:rPr>
          <w:rFonts w:asciiTheme="minorHAnsi" w:eastAsiaTheme="minorEastAsia" w:hAnsiTheme="minorHAnsi" w:cstheme="minorHAnsi"/>
          <w:color w:val="000000" w:themeColor="text1"/>
          <w:sz w:val="22"/>
          <w:szCs w:val="22"/>
          <w:lang w:val="en-US"/>
        </w:rPr>
        <w:t>, case studies, lessons learned documents or evaluations</w:t>
      </w:r>
      <w:r w:rsidR="4178C85A" w:rsidRPr="00A85E89">
        <w:rPr>
          <w:rFonts w:asciiTheme="minorHAnsi" w:eastAsiaTheme="minorEastAsia" w:hAnsiTheme="minorHAnsi" w:cstheme="minorHAnsi"/>
          <w:color w:val="000000" w:themeColor="text1"/>
          <w:sz w:val="22"/>
          <w:szCs w:val="22"/>
          <w:lang w:val="en-US"/>
        </w:rPr>
        <w:t xml:space="preserve"> produced from the Rise Up</w:t>
      </w:r>
      <w:r w:rsidR="7CC3F1D8" w:rsidRPr="00A85E89">
        <w:rPr>
          <w:rFonts w:asciiTheme="minorHAnsi" w:eastAsiaTheme="minorEastAsia" w:hAnsiTheme="minorHAnsi" w:cstheme="minorHAnsi"/>
          <w:color w:val="000000" w:themeColor="text1"/>
          <w:sz w:val="22"/>
          <w:szCs w:val="22"/>
          <w:lang w:val="en-US"/>
        </w:rPr>
        <w:t xml:space="preserve"> p</w:t>
      </w:r>
      <w:r w:rsidR="4178C85A" w:rsidRPr="00A85E89">
        <w:rPr>
          <w:rFonts w:asciiTheme="minorHAnsi" w:eastAsiaTheme="minorEastAsia" w:hAnsiTheme="minorHAnsi" w:cstheme="minorHAnsi"/>
          <w:color w:val="000000" w:themeColor="text1"/>
          <w:sz w:val="22"/>
          <w:szCs w:val="22"/>
          <w:lang w:val="en-US"/>
        </w:rPr>
        <w:t>rojects, the</w:t>
      </w:r>
      <w:r w:rsidR="2CEECDF6" w:rsidRPr="00A85E89">
        <w:rPr>
          <w:rFonts w:asciiTheme="minorHAnsi" w:eastAsiaTheme="minorEastAsia" w:hAnsiTheme="minorHAnsi" w:cstheme="minorHAnsi"/>
          <w:color w:val="000000" w:themeColor="text1"/>
          <w:sz w:val="22"/>
          <w:szCs w:val="22"/>
          <w:lang w:val="en-US"/>
        </w:rPr>
        <w:t xml:space="preserve"> current</w:t>
      </w:r>
      <w:r w:rsidR="4178C85A" w:rsidRPr="00A85E89">
        <w:rPr>
          <w:rFonts w:asciiTheme="minorHAnsi" w:eastAsiaTheme="minorEastAsia" w:hAnsiTheme="minorHAnsi" w:cstheme="minorHAnsi"/>
          <w:color w:val="000000" w:themeColor="text1"/>
          <w:sz w:val="22"/>
          <w:szCs w:val="22"/>
          <w:lang w:val="en-US"/>
        </w:rPr>
        <w:t xml:space="preserve"> </w:t>
      </w:r>
      <w:r w:rsidR="002E5537">
        <w:rPr>
          <w:rFonts w:asciiTheme="minorHAnsi" w:eastAsiaTheme="minorEastAsia" w:hAnsiTheme="minorHAnsi" w:cstheme="minorHAnsi"/>
          <w:color w:val="000000" w:themeColor="text1"/>
          <w:sz w:val="22"/>
          <w:szCs w:val="22"/>
          <w:lang w:val="en-US"/>
        </w:rPr>
        <w:t>indigenous people’s</w:t>
      </w:r>
      <w:r w:rsidR="4178C85A" w:rsidRPr="00A85E89">
        <w:rPr>
          <w:rFonts w:asciiTheme="minorHAnsi" w:eastAsiaTheme="minorEastAsia" w:hAnsiTheme="minorHAnsi" w:cstheme="minorHAnsi"/>
          <w:color w:val="000000" w:themeColor="text1"/>
          <w:sz w:val="22"/>
          <w:szCs w:val="22"/>
          <w:lang w:val="en-US"/>
        </w:rPr>
        <w:t xml:space="preserve"> rights projects supported by CISU during 2022 in Brazil and Paraguay</w:t>
      </w:r>
      <w:r w:rsidR="56DCED32" w:rsidRPr="00A85E89">
        <w:rPr>
          <w:rFonts w:asciiTheme="minorHAnsi" w:eastAsiaTheme="minorEastAsia" w:hAnsiTheme="minorHAnsi" w:cstheme="minorHAnsi"/>
          <w:color w:val="000000" w:themeColor="text1"/>
          <w:sz w:val="22"/>
          <w:szCs w:val="22"/>
          <w:lang w:val="en-US"/>
        </w:rPr>
        <w:t xml:space="preserve"> and </w:t>
      </w:r>
      <w:r w:rsidR="56DCED32" w:rsidRPr="00A85E89">
        <w:rPr>
          <w:rFonts w:asciiTheme="minorHAnsi" w:eastAsiaTheme="minorEastAsia" w:hAnsiTheme="minorHAnsi" w:cstheme="minorHAnsi"/>
          <w:color w:val="000000" w:themeColor="text1"/>
          <w:sz w:val="22"/>
          <w:szCs w:val="22"/>
          <w:lang w:val="en-US"/>
        </w:rPr>
        <w:lastRenderedPageBreak/>
        <w:t xml:space="preserve">any future projects, as well as any other resources from AI’s work to promote and defend </w:t>
      </w:r>
      <w:r w:rsidR="002E5537">
        <w:rPr>
          <w:rFonts w:asciiTheme="minorHAnsi" w:eastAsiaTheme="minorEastAsia" w:hAnsiTheme="minorHAnsi" w:cstheme="minorHAnsi"/>
          <w:color w:val="000000" w:themeColor="text1"/>
          <w:sz w:val="22"/>
          <w:szCs w:val="22"/>
          <w:lang w:val="en-US"/>
        </w:rPr>
        <w:t>indigenous people’s</w:t>
      </w:r>
      <w:r w:rsidR="56DCED32" w:rsidRPr="00A85E89">
        <w:rPr>
          <w:rFonts w:asciiTheme="minorHAnsi" w:eastAsiaTheme="minorEastAsia" w:hAnsiTheme="minorHAnsi" w:cstheme="minorHAnsi"/>
          <w:color w:val="000000" w:themeColor="text1"/>
          <w:sz w:val="22"/>
          <w:szCs w:val="22"/>
          <w:lang w:val="en-US"/>
        </w:rPr>
        <w:t xml:space="preserve"> rights in Latin America will be compiled and shared within the AI movement. </w:t>
      </w:r>
    </w:p>
    <w:p w14:paraId="33B21E93" w14:textId="03740B73" w:rsidR="00727873" w:rsidRPr="0011278C" w:rsidRDefault="671515FD" w:rsidP="00EF561D">
      <w:pPr>
        <w:spacing w:after="120"/>
        <w:jc w:val="both"/>
        <w:rPr>
          <w:rFonts w:asciiTheme="minorHAnsi" w:hAnsiTheme="minorHAnsi" w:cstheme="minorHAnsi"/>
          <w:b/>
          <w:bCs/>
          <w:sz w:val="22"/>
          <w:szCs w:val="22"/>
          <w:lang w:val="en-GB"/>
        </w:rPr>
      </w:pPr>
      <w:r w:rsidRPr="0011278C">
        <w:rPr>
          <w:rFonts w:asciiTheme="minorHAnsi" w:hAnsiTheme="minorHAnsi" w:cstheme="minorHAnsi"/>
          <w:b/>
          <w:bCs/>
          <w:sz w:val="22"/>
          <w:szCs w:val="22"/>
          <w:lang w:val="en-GB"/>
        </w:rPr>
        <w:t>E</w:t>
      </w:r>
      <w:r w:rsidR="42D9F683" w:rsidRPr="0011278C">
        <w:rPr>
          <w:rFonts w:asciiTheme="minorHAnsi" w:hAnsiTheme="minorHAnsi" w:cstheme="minorHAnsi"/>
          <w:b/>
          <w:bCs/>
          <w:sz w:val="22"/>
          <w:szCs w:val="22"/>
          <w:lang w:val="en-GB"/>
        </w:rPr>
        <w:t>stablishing sustainable and lasting improvements for poor, marginalised and vulnerable target groups and strengthening the partners’ capacities after the intervention period</w:t>
      </w:r>
      <w:r w:rsidR="0011278C" w:rsidRPr="0011278C">
        <w:rPr>
          <w:rFonts w:asciiTheme="minorHAnsi" w:hAnsiTheme="minorHAnsi" w:cstheme="minorHAnsi"/>
          <w:b/>
          <w:bCs/>
          <w:sz w:val="22"/>
          <w:szCs w:val="22"/>
          <w:lang w:val="en-GB"/>
        </w:rPr>
        <w:t>:</w:t>
      </w:r>
    </w:p>
    <w:p w14:paraId="0E29A65C" w14:textId="3E544F2D" w:rsidR="12B35D1E" w:rsidRPr="00217769" w:rsidRDefault="12B35D1E" w:rsidP="00217769">
      <w:pPr>
        <w:jc w:val="both"/>
        <w:rPr>
          <w:rFonts w:asciiTheme="minorHAnsi" w:hAnsiTheme="minorHAnsi" w:cstheme="minorHAnsi"/>
          <w:sz w:val="22"/>
          <w:szCs w:val="22"/>
          <w:lang w:val="en-GB"/>
        </w:rPr>
      </w:pPr>
      <w:r w:rsidRPr="00217769">
        <w:rPr>
          <w:rFonts w:asciiTheme="minorHAnsi" w:hAnsiTheme="minorHAnsi" w:cstheme="minorHAnsi"/>
          <w:sz w:val="22"/>
          <w:szCs w:val="22"/>
          <w:lang w:val="en-GB"/>
        </w:rPr>
        <w:t xml:space="preserve">Rise-Up III actively and systematically pursues both dimensions outlined in the CISU Sustainability Model, social justice and responsible climate and environmental conduct. Through a three-pronged approach of strategic service delivery in the form of human rights education, partner capacity development at local, regional and national levels and targeted policy dialogue and advocacy, the project seeks to strengthen social justice and bring about lasting changes to the lives of indigenous communities in the project area by addressing causes of discrimination, marginalization and inequality. Such an ambition is closely intertwined with envisioned improvements in climate and environmental conduct. </w:t>
      </w:r>
      <w:r w:rsidR="001949B4" w:rsidRPr="00217769">
        <w:rPr>
          <w:rFonts w:asciiTheme="minorHAnsi" w:hAnsiTheme="minorHAnsi" w:cstheme="minorHAnsi"/>
          <w:sz w:val="22"/>
          <w:szCs w:val="22"/>
          <w:lang w:val="en-GB"/>
        </w:rPr>
        <w:t xml:space="preserve">Because a conceptual separation of </w:t>
      </w:r>
      <w:r w:rsidRPr="00217769">
        <w:rPr>
          <w:rFonts w:asciiTheme="minorHAnsi" w:hAnsiTheme="minorHAnsi" w:cstheme="minorHAnsi"/>
          <w:sz w:val="22"/>
          <w:szCs w:val="22"/>
          <w:lang w:val="en-GB"/>
        </w:rPr>
        <w:t>climate and the natural environment on the one hand, and social justice on the other does not adequately capture native notions of natural resource and ecosystems management among indigenous people of the Amazon</w:t>
      </w:r>
      <w:r w:rsidR="001949B4" w:rsidRPr="00217769">
        <w:rPr>
          <w:rFonts w:asciiTheme="minorHAnsi" w:hAnsiTheme="minorHAnsi" w:cstheme="minorHAnsi"/>
          <w:sz w:val="22"/>
          <w:szCs w:val="22"/>
          <w:lang w:val="en-GB"/>
        </w:rPr>
        <w:t xml:space="preserve">, the </w:t>
      </w:r>
      <w:r w:rsidRPr="00217769">
        <w:rPr>
          <w:rFonts w:asciiTheme="minorHAnsi" w:hAnsiTheme="minorHAnsi" w:cstheme="minorHAnsi"/>
          <w:sz w:val="22"/>
          <w:szCs w:val="22"/>
          <w:lang w:val="en-GB"/>
        </w:rPr>
        <w:t>proposed project is naturally situated in the intersection between social justice and improvements in environmental conduct, and thus likely to have lasting effects on the well-being of targeted communities as well as the natural environment in which they live. In terms of the three levels of the CISU Sustainability Model (CISU Guidelines for Civil Society Fund), the project will operate as follows:</w:t>
      </w:r>
    </w:p>
    <w:p w14:paraId="6EEBB970" w14:textId="1071024B" w:rsidR="12B35D1E" w:rsidRPr="00217769" w:rsidRDefault="12B35D1E" w:rsidP="00217769">
      <w:pPr>
        <w:jc w:val="both"/>
        <w:rPr>
          <w:rFonts w:asciiTheme="minorHAnsi" w:hAnsiTheme="minorHAnsi" w:cstheme="minorHAnsi"/>
          <w:sz w:val="22"/>
          <w:szCs w:val="22"/>
          <w:lang w:val="en-GB"/>
        </w:rPr>
      </w:pPr>
      <w:r w:rsidRPr="00217769">
        <w:rPr>
          <w:rFonts w:asciiTheme="minorHAnsi" w:hAnsiTheme="minorHAnsi" w:cstheme="minorHAnsi"/>
          <w:b/>
          <w:bCs/>
          <w:sz w:val="22"/>
          <w:szCs w:val="22"/>
          <w:lang w:val="en-GB"/>
        </w:rPr>
        <w:t>At level 1</w:t>
      </w:r>
      <w:r w:rsidRPr="00217769">
        <w:rPr>
          <w:rFonts w:asciiTheme="minorHAnsi" w:hAnsiTheme="minorHAnsi" w:cstheme="minorHAnsi"/>
          <w:sz w:val="22"/>
          <w:szCs w:val="22"/>
          <w:lang w:val="en-GB"/>
        </w:rPr>
        <w:t>, enhanced human assets in terms of empowerment and skills among young indigenous women in marginalised and vulnerable communities are the central focus of the suggested human rights education activities.  These will equip them with knowledge, skills and capacity to a) analyse and better understand how their own situation is embedded in historical and political root causes, b) to document rights violations and injustice emerging from discrimination, racism and inequality, and thereby c) enabling them to advocate and campaign towards obtaining enhanced social and climate justice, and thus increased influence and participate in civil society.</w:t>
      </w:r>
    </w:p>
    <w:p w14:paraId="6633E7F0" w14:textId="497C78A7" w:rsidR="12B35D1E" w:rsidRPr="00217769" w:rsidRDefault="12B35D1E" w:rsidP="00217769">
      <w:pPr>
        <w:jc w:val="both"/>
        <w:rPr>
          <w:rFonts w:asciiTheme="minorHAnsi" w:hAnsiTheme="minorHAnsi" w:cstheme="minorHAnsi"/>
          <w:sz w:val="22"/>
          <w:szCs w:val="22"/>
          <w:lang w:val="en-GB"/>
        </w:rPr>
      </w:pPr>
      <w:r w:rsidRPr="00217769">
        <w:rPr>
          <w:rFonts w:asciiTheme="minorHAnsi" w:hAnsiTheme="minorHAnsi" w:cstheme="minorHAnsi"/>
          <w:b/>
          <w:bCs/>
          <w:sz w:val="22"/>
          <w:szCs w:val="22"/>
          <w:lang w:val="en-GB"/>
        </w:rPr>
        <w:t>At level 2</w:t>
      </w:r>
      <w:r w:rsidRPr="00217769">
        <w:rPr>
          <w:rFonts w:asciiTheme="minorHAnsi" w:hAnsiTheme="minorHAnsi" w:cstheme="minorHAnsi"/>
          <w:sz w:val="22"/>
          <w:szCs w:val="22"/>
          <w:lang w:val="en-GB"/>
        </w:rPr>
        <w:t>, enhanced capacities among partners ONAMIAP (including their bases</w:t>
      </w:r>
      <w:r w:rsidR="7FA16C6F" w:rsidRPr="00217769">
        <w:rPr>
          <w:rFonts w:asciiTheme="minorHAnsi" w:hAnsiTheme="minorHAnsi" w:cstheme="minorHAnsi"/>
          <w:sz w:val="22"/>
          <w:szCs w:val="22"/>
          <w:lang w:val="en-GB"/>
        </w:rPr>
        <w:t xml:space="preserve"> </w:t>
      </w:r>
      <w:r w:rsidR="2C33C461" w:rsidRPr="00217769">
        <w:rPr>
          <w:rFonts w:asciiTheme="minorHAnsi" w:hAnsiTheme="minorHAnsi" w:cstheme="minorHAnsi"/>
          <w:sz w:val="22"/>
          <w:szCs w:val="22"/>
          <w:lang w:val="en-GB"/>
        </w:rPr>
        <w:t>WKK</w:t>
      </w:r>
      <w:r w:rsidR="7FA16C6F" w:rsidRPr="00217769">
        <w:rPr>
          <w:rFonts w:asciiTheme="minorHAnsi" w:hAnsiTheme="minorHAnsi" w:cstheme="minorHAnsi"/>
          <w:sz w:val="22"/>
          <w:szCs w:val="22"/>
          <w:lang w:val="en-GB"/>
        </w:rPr>
        <w:t xml:space="preserve"> </w:t>
      </w:r>
      <w:r w:rsidRPr="00217769">
        <w:rPr>
          <w:rFonts w:asciiTheme="minorHAnsi" w:hAnsiTheme="minorHAnsi" w:cstheme="minorHAnsi"/>
          <w:sz w:val="22"/>
          <w:szCs w:val="22"/>
          <w:lang w:val="en-GB"/>
        </w:rPr>
        <w:t xml:space="preserve">and OCIDMUSHI), AIPE and other regional AI section as well as AIDK will remain beyond the project period. Implementing partner ONAMIAP and their member organizations will be further upskilled to actively involve young women leaders in organizational activities, and Amnesty International national sections and relevant partners in Peru, Brazil and Paraguay will jointly systematize relevant experiences at a regional level to identify and promote best practices in collaborating with indigenous communities in Latin America. </w:t>
      </w:r>
    </w:p>
    <w:p w14:paraId="2D77BC8D" w14:textId="704EA205" w:rsidR="00620A40" w:rsidRPr="00217769" w:rsidRDefault="12B35D1E" w:rsidP="00EF561D">
      <w:pPr>
        <w:spacing w:after="120"/>
        <w:jc w:val="both"/>
        <w:rPr>
          <w:rFonts w:asciiTheme="minorHAnsi" w:hAnsiTheme="minorHAnsi" w:cstheme="minorHAnsi"/>
          <w:sz w:val="22"/>
          <w:szCs w:val="22"/>
          <w:lang w:val="en-GB"/>
        </w:rPr>
      </w:pPr>
      <w:r w:rsidRPr="00217769">
        <w:rPr>
          <w:rFonts w:asciiTheme="minorHAnsi" w:hAnsiTheme="minorHAnsi" w:cstheme="minorHAnsi"/>
          <w:b/>
          <w:bCs/>
          <w:sz w:val="22"/>
          <w:szCs w:val="22"/>
          <w:lang w:val="en-GB"/>
        </w:rPr>
        <w:t>At level 3</w:t>
      </w:r>
      <w:r w:rsidRPr="00217769">
        <w:rPr>
          <w:rFonts w:asciiTheme="minorHAnsi" w:hAnsiTheme="minorHAnsi" w:cstheme="minorHAnsi"/>
          <w:sz w:val="22"/>
          <w:szCs w:val="22"/>
          <w:lang w:val="en-GB"/>
        </w:rPr>
        <w:t xml:space="preserve">, the project will seek to address the key problem of exclusion and marginalization of indigenous peoples, and especially young indigenous women. The conditions of exclusion and marginalization faced by young indigenous women are deeply embedded in the political, cultural and economic context, and positive change is a long-term process that cannot be achieved by short-term interventions. </w:t>
      </w:r>
    </w:p>
    <w:p w14:paraId="65D7FF92" w14:textId="5D115525" w:rsidR="00121658" w:rsidRPr="00217769" w:rsidRDefault="42D9F683" w:rsidP="00EF561D">
      <w:pPr>
        <w:spacing w:after="120"/>
        <w:rPr>
          <w:rFonts w:asciiTheme="minorHAnsi" w:hAnsiTheme="minorHAnsi" w:cstheme="minorHAnsi"/>
          <w:b/>
          <w:bCs/>
          <w:color w:val="276A40" w:themeColor="accent5"/>
          <w:sz w:val="22"/>
          <w:szCs w:val="22"/>
          <w:highlight w:val="yellow"/>
          <w:lang w:val="en-GB"/>
        </w:rPr>
      </w:pPr>
      <w:r w:rsidRPr="00217769">
        <w:rPr>
          <w:rFonts w:asciiTheme="minorHAnsi" w:hAnsiTheme="minorHAnsi" w:cstheme="minorHAnsi"/>
          <w:b/>
          <w:bCs/>
          <w:sz w:val="22"/>
          <w:szCs w:val="22"/>
          <w:lang w:val="en-GB"/>
        </w:rPr>
        <w:t xml:space="preserve">If the intervention is an extension of </w:t>
      </w:r>
      <w:r w:rsidR="77DBBEFE" w:rsidRPr="00217769">
        <w:rPr>
          <w:rFonts w:asciiTheme="minorHAnsi" w:hAnsiTheme="minorHAnsi" w:cstheme="minorHAnsi"/>
          <w:b/>
          <w:bCs/>
          <w:sz w:val="22"/>
          <w:szCs w:val="22"/>
          <w:lang w:val="en-GB"/>
        </w:rPr>
        <w:t>a previous intervention, there needs to be an additional description of how relations with other actors, advocacy, and long-term sustainability will be strengthened</w:t>
      </w:r>
      <w:r w:rsidR="00217769" w:rsidRPr="00217769">
        <w:rPr>
          <w:rFonts w:asciiTheme="minorHAnsi" w:hAnsiTheme="minorHAnsi" w:cstheme="minorHAnsi"/>
          <w:b/>
          <w:bCs/>
          <w:sz w:val="22"/>
          <w:szCs w:val="22"/>
          <w:lang w:val="en-GB"/>
        </w:rPr>
        <w:t>:</w:t>
      </w:r>
      <w:r w:rsidR="77DBBEFE" w:rsidRPr="00217769">
        <w:rPr>
          <w:rFonts w:asciiTheme="minorHAnsi" w:hAnsiTheme="minorHAnsi" w:cstheme="minorHAnsi"/>
          <w:b/>
          <w:bCs/>
          <w:sz w:val="22"/>
          <w:szCs w:val="22"/>
          <w:lang w:val="en-GB"/>
        </w:rPr>
        <w:t xml:space="preserve"> </w:t>
      </w:r>
    </w:p>
    <w:p w14:paraId="04BE3F41" w14:textId="1C176167" w:rsidR="6DF4754F" w:rsidRPr="00217769" w:rsidRDefault="6DF4754F" w:rsidP="00217769">
      <w:pPr>
        <w:jc w:val="both"/>
        <w:rPr>
          <w:rFonts w:asciiTheme="minorHAnsi" w:hAnsiTheme="minorHAnsi" w:cstheme="minorHAnsi"/>
          <w:sz w:val="22"/>
          <w:szCs w:val="22"/>
          <w:lang w:val="en-GB"/>
        </w:rPr>
      </w:pPr>
      <w:r w:rsidRPr="00217769">
        <w:rPr>
          <w:rFonts w:asciiTheme="minorHAnsi" w:hAnsiTheme="minorHAnsi" w:cstheme="minorHAnsi"/>
          <w:sz w:val="22"/>
          <w:szCs w:val="22"/>
          <w:lang w:val="en-GB"/>
        </w:rPr>
        <w:t xml:space="preserve">Rise-Up III will seek to sustain and further build on the positive results made during phases I and II, while also expanding to new communities, both </w:t>
      </w:r>
      <w:proofErr w:type="spellStart"/>
      <w:r w:rsidRPr="00217769">
        <w:rPr>
          <w:rFonts w:asciiTheme="minorHAnsi" w:hAnsiTheme="minorHAnsi" w:cstheme="minorHAnsi"/>
          <w:sz w:val="22"/>
          <w:szCs w:val="22"/>
          <w:lang w:val="en-GB"/>
        </w:rPr>
        <w:t>Kukama</w:t>
      </w:r>
      <w:proofErr w:type="spellEnd"/>
      <w:r w:rsidRPr="00217769">
        <w:rPr>
          <w:rFonts w:asciiTheme="minorHAnsi" w:hAnsiTheme="minorHAnsi" w:cstheme="minorHAnsi"/>
          <w:sz w:val="22"/>
          <w:szCs w:val="22"/>
          <w:lang w:val="en-GB"/>
        </w:rPr>
        <w:t xml:space="preserve"> and </w:t>
      </w:r>
      <w:proofErr w:type="spellStart"/>
      <w:r w:rsidR="00EC3C31" w:rsidRPr="00217769">
        <w:rPr>
          <w:rFonts w:asciiTheme="minorHAnsi" w:hAnsiTheme="minorHAnsi" w:cstheme="minorHAnsi"/>
          <w:sz w:val="22"/>
          <w:szCs w:val="22"/>
          <w:lang w:val="en-GB"/>
        </w:rPr>
        <w:t>Shiwilu</w:t>
      </w:r>
      <w:proofErr w:type="spellEnd"/>
      <w:r w:rsidRPr="00217769">
        <w:rPr>
          <w:rFonts w:asciiTheme="minorHAnsi" w:hAnsiTheme="minorHAnsi" w:cstheme="minorHAnsi"/>
          <w:sz w:val="22"/>
          <w:szCs w:val="22"/>
          <w:lang w:val="en-GB"/>
        </w:rPr>
        <w:t xml:space="preserve">. </w:t>
      </w:r>
      <w:r w:rsidR="29C369EF" w:rsidRPr="00217769">
        <w:rPr>
          <w:rFonts w:asciiTheme="minorHAnsi" w:hAnsiTheme="minorHAnsi" w:cstheme="minorHAnsi"/>
          <w:sz w:val="22"/>
          <w:szCs w:val="22"/>
          <w:lang w:val="en-GB"/>
        </w:rPr>
        <w:t>R</w:t>
      </w:r>
      <w:r w:rsidRPr="00217769">
        <w:rPr>
          <w:rFonts w:asciiTheme="minorHAnsi" w:hAnsiTheme="minorHAnsi" w:cstheme="minorHAnsi"/>
          <w:sz w:val="22"/>
          <w:szCs w:val="22"/>
          <w:lang w:val="en-GB"/>
        </w:rPr>
        <w:t xml:space="preserve">elations between AIDK, AIPE and the partners ONAMIAP and </w:t>
      </w:r>
      <w:r w:rsidR="703AE49A" w:rsidRPr="00217769">
        <w:rPr>
          <w:rFonts w:asciiTheme="minorHAnsi" w:hAnsiTheme="minorHAnsi" w:cstheme="minorHAnsi"/>
          <w:sz w:val="22"/>
          <w:szCs w:val="22"/>
          <w:lang w:val="en-GB"/>
        </w:rPr>
        <w:t>WKK</w:t>
      </w:r>
      <w:r w:rsidRPr="00217769">
        <w:rPr>
          <w:rFonts w:asciiTheme="minorHAnsi" w:hAnsiTheme="minorHAnsi" w:cstheme="minorHAnsi"/>
          <w:sz w:val="22"/>
          <w:szCs w:val="22"/>
          <w:lang w:val="en-GB"/>
        </w:rPr>
        <w:t xml:space="preserve">, have </w:t>
      </w:r>
      <w:r w:rsidR="66F12232" w:rsidRPr="00217769">
        <w:rPr>
          <w:rFonts w:asciiTheme="minorHAnsi" w:hAnsiTheme="minorHAnsi" w:cstheme="minorHAnsi"/>
          <w:sz w:val="22"/>
          <w:szCs w:val="22"/>
          <w:lang w:val="en-GB"/>
        </w:rPr>
        <w:t>continuously</w:t>
      </w:r>
      <w:r w:rsidRPr="00217769">
        <w:rPr>
          <w:rFonts w:asciiTheme="minorHAnsi" w:hAnsiTheme="minorHAnsi" w:cstheme="minorHAnsi"/>
          <w:sz w:val="22"/>
          <w:szCs w:val="22"/>
          <w:lang w:val="en-GB"/>
        </w:rPr>
        <w:t xml:space="preserve"> </w:t>
      </w:r>
      <w:r w:rsidR="5980C2D8" w:rsidRPr="00217769">
        <w:rPr>
          <w:rFonts w:asciiTheme="minorHAnsi" w:hAnsiTheme="minorHAnsi" w:cstheme="minorHAnsi"/>
          <w:sz w:val="22"/>
          <w:szCs w:val="22"/>
          <w:lang w:val="en-GB"/>
        </w:rPr>
        <w:t>d</w:t>
      </w:r>
      <w:r w:rsidR="7CCCE1E1" w:rsidRPr="00217769">
        <w:rPr>
          <w:rFonts w:asciiTheme="minorHAnsi" w:hAnsiTheme="minorHAnsi" w:cstheme="minorHAnsi"/>
          <w:sz w:val="22"/>
          <w:szCs w:val="22"/>
          <w:lang w:val="en-GB"/>
        </w:rPr>
        <w:t>eveloped and reinforced</w:t>
      </w:r>
      <w:r w:rsidR="0EB7761E" w:rsidRPr="00217769">
        <w:rPr>
          <w:rFonts w:asciiTheme="minorHAnsi" w:hAnsiTheme="minorHAnsi" w:cstheme="minorHAnsi"/>
          <w:sz w:val="22"/>
          <w:szCs w:val="22"/>
          <w:lang w:val="en-GB"/>
        </w:rPr>
        <w:t>, first</w:t>
      </w:r>
      <w:r w:rsidRPr="00217769">
        <w:rPr>
          <w:rFonts w:asciiTheme="minorHAnsi" w:hAnsiTheme="minorHAnsi" w:cstheme="minorHAnsi"/>
          <w:sz w:val="22"/>
          <w:szCs w:val="22"/>
          <w:lang w:val="en-GB"/>
        </w:rPr>
        <w:t xml:space="preserve"> through </w:t>
      </w:r>
      <w:r w:rsidR="50535B98" w:rsidRPr="00217769">
        <w:rPr>
          <w:rFonts w:asciiTheme="minorHAnsi" w:hAnsiTheme="minorHAnsi" w:cstheme="minorHAnsi"/>
          <w:sz w:val="22"/>
          <w:szCs w:val="22"/>
          <w:lang w:val="en-GB"/>
        </w:rPr>
        <w:t>identification of common goals</w:t>
      </w:r>
      <w:r w:rsidR="1F5BFACA" w:rsidRPr="00217769">
        <w:rPr>
          <w:rFonts w:asciiTheme="minorHAnsi" w:hAnsiTheme="minorHAnsi" w:cstheme="minorHAnsi"/>
          <w:sz w:val="22"/>
          <w:szCs w:val="22"/>
          <w:lang w:val="en-GB"/>
        </w:rPr>
        <w:t>,</w:t>
      </w:r>
      <w:r w:rsidR="50535B98" w:rsidRPr="00217769">
        <w:rPr>
          <w:rFonts w:asciiTheme="minorHAnsi" w:hAnsiTheme="minorHAnsi" w:cstheme="minorHAnsi"/>
          <w:sz w:val="22"/>
          <w:szCs w:val="22"/>
          <w:lang w:val="en-GB"/>
        </w:rPr>
        <w:t xml:space="preserve"> and</w:t>
      </w:r>
      <w:r w:rsidR="19DCDB6D" w:rsidRPr="00217769">
        <w:rPr>
          <w:rFonts w:asciiTheme="minorHAnsi" w:hAnsiTheme="minorHAnsi" w:cstheme="minorHAnsi"/>
          <w:sz w:val="22"/>
          <w:szCs w:val="22"/>
          <w:lang w:val="en-GB"/>
        </w:rPr>
        <w:t xml:space="preserve"> later</w:t>
      </w:r>
      <w:r w:rsidR="50535B98" w:rsidRPr="00217769">
        <w:rPr>
          <w:rFonts w:asciiTheme="minorHAnsi" w:hAnsiTheme="minorHAnsi" w:cstheme="minorHAnsi"/>
          <w:sz w:val="22"/>
          <w:szCs w:val="22"/>
          <w:lang w:val="en-GB"/>
        </w:rPr>
        <w:t xml:space="preserve"> through</w:t>
      </w:r>
      <w:r w:rsidRPr="00217769">
        <w:rPr>
          <w:rFonts w:asciiTheme="minorHAnsi" w:hAnsiTheme="minorHAnsi" w:cstheme="minorHAnsi"/>
          <w:sz w:val="22"/>
          <w:szCs w:val="22"/>
          <w:lang w:val="en-GB"/>
        </w:rPr>
        <w:t xml:space="preserve"> close collaboration</w:t>
      </w:r>
      <w:r w:rsidR="1A40078A" w:rsidRPr="00217769">
        <w:rPr>
          <w:rFonts w:asciiTheme="minorHAnsi" w:hAnsiTheme="minorHAnsi" w:cstheme="minorHAnsi"/>
          <w:sz w:val="22"/>
          <w:szCs w:val="22"/>
          <w:lang w:val="en-GB"/>
        </w:rPr>
        <w:t>,</w:t>
      </w:r>
      <w:r w:rsidR="2F787CD1" w:rsidRPr="00217769">
        <w:rPr>
          <w:rFonts w:asciiTheme="minorHAnsi" w:hAnsiTheme="minorHAnsi" w:cstheme="minorHAnsi"/>
          <w:sz w:val="22"/>
          <w:szCs w:val="22"/>
          <w:lang w:val="en-GB"/>
        </w:rPr>
        <w:t xml:space="preserve"> </w:t>
      </w:r>
      <w:r w:rsidRPr="00217769">
        <w:rPr>
          <w:rFonts w:asciiTheme="minorHAnsi" w:hAnsiTheme="minorHAnsi" w:cstheme="minorHAnsi"/>
          <w:sz w:val="22"/>
          <w:szCs w:val="22"/>
          <w:lang w:val="en-GB"/>
        </w:rPr>
        <w:t xml:space="preserve">developing and implementing </w:t>
      </w:r>
      <w:r w:rsidR="5F9AD188" w:rsidRPr="00217769">
        <w:rPr>
          <w:rFonts w:asciiTheme="minorHAnsi" w:hAnsiTheme="minorHAnsi" w:cstheme="minorHAnsi"/>
          <w:sz w:val="22"/>
          <w:szCs w:val="22"/>
          <w:lang w:val="en-GB"/>
        </w:rPr>
        <w:t>the first two phases of Rise Up</w:t>
      </w:r>
      <w:r w:rsidRPr="00217769">
        <w:rPr>
          <w:rFonts w:asciiTheme="minorHAnsi" w:hAnsiTheme="minorHAnsi" w:cstheme="minorHAnsi"/>
          <w:sz w:val="22"/>
          <w:szCs w:val="22"/>
          <w:lang w:val="en-GB"/>
        </w:rPr>
        <w:t>.</w:t>
      </w:r>
      <w:r w:rsidR="001949B4" w:rsidRPr="00217769">
        <w:rPr>
          <w:rFonts w:asciiTheme="minorHAnsi" w:hAnsiTheme="minorHAnsi" w:cstheme="minorHAnsi"/>
          <w:sz w:val="22"/>
          <w:szCs w:val="22"/>
          <w:lang w:val="en-GB"/>
        </w:rPr>
        <w:t xml:space="preserve"> </w:t>
      </w:r>
      <w:r w:rsidRPr="00217769">
        <w:rPr>
          <w:rFonts w:asciiTheme="minorHAnsi" w:hAnsiTheme="minorHAnsi" w:cstheme="minorHAnsi"/>
          <w:sz w:val="22"/>
          <w:szCs w:val="22"/>
          <w:lang w:val="en-GB"/>
        </w:rPr>
        <w:t>Phase III of the project will allow for this collaboration to be further strengt</w:t>
      </w:r>
      <w:r w:rsidR="3DAAFAEC" w:rsidRPr="00217769">
        <w:rPr>
          <w:rFonts w:asciiTheme="minorHAnsi" w:hAnsiTheme="minorHAnsi" w:cstheme="minorHAnsi"/>
          <w:sz w:val="22"/>
          <w:szCs w:val="22"/>
          <w:lang w:val="en-GB"/>
        </w:rPr>
        <w:t>h</w:t>
      </w:r>
      <w:r w:rsidRPr="00217769">
        <w:rPr>
          <w:rFonts w:asciiTheme="minorHAnsi" w:hAnsiTheme="minorHAnsi" w:cstheme="minorHAnsi"/>
          <w:sz w:val="22"/>
          <w:szCs w:val="22"/>
          <w:lang w:val="en-GB"/>
        </w:rPr>
        <w:t>ened and expanded through inclusion of</w:t>
      </w:r>
      <w:r w:rsidR="7B756CF3" w:rsidRPr="00217769">
        <w:rPr>
          <w:rFonts w:asciiTheme="minorHAnsi" w:hAnsiTheme="minorHAnsi" w:cstheme="minorHAnsi"/>
          <w:sz w:val="22"/>
          <w:szCs w:val="22"/>
          <w:lang w:val="en-GB"/>
        </w:rPr>
        <w:t xml:space="preserve"> an additional partner,</w:t>
      </w:r>
      <w:r w:rsidRPr="00217769">
        <w:rPr>
          <w:rFonts w:asciiTheme="minorHAnsi" w:hAnsiTheme="minorHAnsi" w:cstheme="minorHAnsi"/>
          <w:sz w:val="22"/>
          <w:szCs w:val="22"/>
          <w:lang w:val="en-GB"/>
        </w:rPr>
        <w:t xml:space="preserve"> OCIDMUSHI, </w:t>
      </w:r>
      <w:r w:rsidR="1CDAE788" w:rsidRPr="00217769">
        <w:rPr>
          <w:rFonts w:asciiTheme="minorHAnsi" w:hAnsiTheme="minorHAnsi" w:cstheme="minorHAnsi"/>
          <w:sz w:val="22"/>
          <w:szCs w:val="22"/>
          <w:lang w:val="en-GB"/>
        </w:rPr>
        <w:t>and</w:t>
      </w:r>
      <w:r w:rsidRPr="00217769">
        <w:rPr>
          <w:rFonts w:asciiTheme="minorHAnsi" w:hAnsiTheme="minorHAnsi" w:cstheme="minorHAnsi"/>
          <w:sz w:val="22"/>
          <w:szCs w:val="22"/>
          <w:lang w:val="en-GB"/>
        </w:rPr>
        <w:t xml:space="preserve"> through the enhanced exchange and systematisation of experiences and practices with partners in</w:t>
      </w:r>
      <w:r w:rsidR="2946682B" w:rsidRPr="00217769">
        <w:rPr>
          <w:rFonts w:asciiTheme="minorHAnsi" w:hAnsiTheme="minorHAnsi" w:cstheme="minorHAnsi"/>
          <w:sz w:val="22"/>
          <w:szCs w:val="22"/>
          <w:lang w:val="en-GB"/>
        </w:rPr>
        <w:t xml:space="preserve"> </w:t>
      </w:r>
      <w:r w:rsidR="58EC1D19" w:rsidRPr="00217769">
        <w:rPr>
          <w:rFonts w:asciiTheme="minorHAnsi" w:hAnsiTheme="minorHAnsi" w:cstheme="minorHAnsi"/>
          <w:sz w:val="22"/>
          <w:szCs w:val="22"/>
          <w:lang w:val="en-GB"/>
        </w:rPr>
        <w:t>two parallel</w:t>
      </w:r>
      <w:r w:rsidR="2946682B" w:rsidRPr="00217769">
        <w:rPr>
          <w:rFonts w:asciiTheme="minorHAnsi" w:hAnsiTheme="minorHAnsi" w:cstheme="minorHAnsi"/>
          <w:sz w:val="22"/>
          <w:szCs w:val="22"/>
          <w:lang w:val="en-GB"/>
        </w:rPr>
        <w:t xml:space="preserve"> projects</w:t>
      </w:r>
      <w:r w:rsidR="4D0993B8" w:rsidRPr="00217769">
        <w:rPr>
          <w:rFonts w:asciiTheme="minorHAnsi" w:hAnsiTheme="minorHAnsi" w:cstheme="minorHAnsi"/>
          <w:sz w:val="22"/>
          <w:szCs w:val="22"/>
          <w:lang w:val="en-GB"/>
        </w:rPr>
        <w:t xml:space="preserve"> with a similar focus</w:t>
      </w:r>
      <w:r w:rsidR="2946682B" w:rsidRPr="00217769">
        <w:rPr>
          <w:rFonts w:asciiTheme="minorHAnsi" w:hAnsiTheme="minorHAnsi" w:cstheme="minorHAnsi"/>
          <w:sz w:val="22"/>
          <w:szCs w:val="22"/>
          <w:lang w:val="en-GB"/>
        </w:rPr>
        <w:t xml:space="preserve"> in</w:t>
      </w:r>
      <w:r w:rsidRPr="00217769">
        <w:rPr>
          <w:rFonts w:asciiTheme="minorHAnsi" w:hAnsiTheme="minorHAnsi" w:cstheme="minorHAnsi"/>
          <w:sz w:val="22"/>
          <w:szCs w:val="22"/>
          <w:lang w:val="en-GB"/>
        </w:rPr>
        <w:t xml:space="preserve"> Brazil, Paraguay and through </w:t>
      </w:r>
      <w:r w:rsidR="138DE59C" w:rsidRPr="00217769">
        <w:rPr>
          <w:rFonts w:asciiTheme="minorHAnsi" w:hAnsiTheme="minorHAnsi" w:cstheme="minorHAnsi"/>
          <w:sz w:val="22"/>
          <w:szCs w:val="22"/>
          <w:lang w:val="en-GB"/>
        </w:rPr>
        <w:t xml:space="preserve">network </w:t>
      </w:r>
      <w:r w:rsidRPr="00217769">
        <w:rPr>
          <w:rFonts w:asciiTheme="minorHAnsi" w:hAnsiTheme="minorHAnsi" w:cstheme="minorHAnsi"/>
          <w:sz w:val="22"/>
          <w:szCs w:val="22"/>
          <w:lang w:val="en-GB"/>
        </w:rPr>
        <w:t>connections to other indigenous networks in Latin America.</w:t>
      </w:r>
    </w:p>
    <w:p w14:paraId="7BF7904A" w14:textId="4E2EB124" w:rsidR="3F9C7D80" w:rsidRPr="00EF561D" w:rsidRDefault="3512610D" w:rsidP="00EF561D">
      <w:pPr>
        <w:spacing w:after="120"/>
        <w:jc w:val="both"/>
        <w:rPr>
          <w:rFonts w:asciiTheme="minorHAnsi" w:hAnsiTheme="minorHAnsi" w:cstheme="minorHAnsi"/>
          <w:sz w:val="22"/>
          <w:szCs w:val="22"/>
          <w:lang w:val="en-GB"/>
        </w:rPr>
      </w:pPr>
      <w:r w:rsidRPr="00217769">
        <w:rPr>
          <w:rFonts w:asciiTheme="minorHAnsi" w:hAnsiTheme="minorHAnsi" w:cstheme="minorHAnsi"/>
          <w:sz w:val="22"/>
          <w:szCs w:val="22"/>
          <w:lang w:val="en-GB"/>
        </w:rPr>
        <w:t>W</w:t>
      </w:r>
      <w:r w:rsidR="6DCDB19E" w:rsidRPr="00217769">
        <w:rPr>
          <w:rFonts w:asciiTheme="minorHAnsi" w:hAnsiTheme="minorHAnsi" w:cstheme="minorHAnsi"/>
          <w:sz w:val="22"/>
          <w:szCs w:val="22"/>
          <w:lang w:val="en-GB"/>
        </w:rPr>
        <w:t>ith</w:t>
      </w:r>
      <w:r w:rsidR="12C12C28" w:rsidRPr="00217769">
        <w:rPr>
          <w:rFonts w:asciiTheme="minorHAnsi" w:hAnsiTheme="minorHAnsi" w:cstheme="minorHAnsi"/>
          <w:sz w:val="22"/>
          <w:szCs w:val="22"/>
          <w:lang w:val="en-GB"/>
        </w:rPr>
        <w:t xml:space="preserve"> </w:t>
      </w:r>
      <w:r w:rsidR="432D6245" w:rsidRPr="00217769">
        <w:rPr>
          <w:rFonts w:asciiTheme="minorHAnsi" w:hAnsiTheme="minorHAnsi" w:cstheme="minorHAnsi"/>
          <w:sz w:val="22"/>
          <w:szCs w:val="22"/>
          <w:lang w:val="en-GB"/>
        </w:rPr>
        <w:t xml:space="preserve">the development of </w:t>
      </w:r>
      <w:r w:rsidR="12C12C28" w:rsidRPr="00217769">
        <w:rPr>
          <w:rFonts w:asciiTheme="minorHAnsi" w:hAnsiTheme="minorHAnsi" w:cstheme="minorHAnsi"/>
          <w:sz w:val="22"/>
          <w:szCs w:val="22"/>
          <w:lang w:val="en-GB"/>
        </w:rPr>
        <w:t>phase III</w:t>
      </w:r>
      <w:r w:rsidR="3FA2D9DD" w:rsidRPr="00217769">
        <w:rPr>
          <w:rFonts w:asciiTheme="minorHAnsi" w:hAnsiTheme="minorHAnsi" w:cstheme="minorHAnsi"/>
          <w:sz w:val="22"/>
          <w:szCs w:val="22"/>
          <w:lang w:val="en-GB"/>
        </w:rPr>
        <w:t xml:space="preserve">, </w:t>
      </w:r>
      <w:r w:rsidR="12C12C28" w:rsidRPr="00217769">
        <w:rPr>
          <w:rFonts w:asciiTheme="minorHAnsi" w:hAnsiTheme="minorHAnsi" w:cstheme="minorHAnsi"/>
          <w:sz w:val="22"/>
          <w:szCs w:val="22"/>
          <w:lang w:val="en-GB"/>
        </w:rPr>
        <w:t xml:space="preserve">new opportunities </w:t>
      </w:r>
      <w:r w:rsidR="5AE73611" w:rsidRPr="00217769">
        <w:rPr>
          <w:rFonts w:asciiTheme="minorHAnsi" w:hAnsiTheme="minorHAnsi" w:cstheme="minorHAnsi"/>
          <w:sz w:val="22"/>
          <w:szCs w:val="22"/>
          <w:lang w:val="en-GB"/>
        </w:rPr>
        <w:t xml:space="preserve">have </w:t>
      </w:r>
      <w:r w:rsidR="12C12C28" w:rsidRPr="00217769">
        <w:rPr>
          <w:rFonts w:asciiTheme="minorHAnsi" w:hAnsiTheme="minorHAnsi" w:cstheme="minorHAnsi"/>
          <w:sz w:val="22"/>
          <w:szCs w:val="22"/>
          <w:lang w:val="en-GB"/>
        </w:rPr>
        <w:t>emerg</w:t>
      </w:r>
      <w:r w:rsidR="5BA252B6" w:rsidRPr="00217769">
        <w:rPr>
          <w:rFonts w:asciiTheme="minorHAnsi" w:hAnsiTheme="minorHAnsi" w:cstheme="minorHAnsi"/>
          <w:sz w:val="22"/>
          <w:szCs w:val="22"/>
          <w:lang w:val="en-GB"/>
        </w:rPr>
        <w:t>e</w:t>
      </w:r>
      <w:r w:rsidR="7BF689C8" w:rsidRPr="00217769">
        <w:rPr>
          <w:rFonts w:asciiTheme="minorHAnsi" w:hAnsiTheme="minorHAnsi" w:cstheme="minorHAnsi"/>
          <w:sz w:val="22"/>
          <w:szCs w:val="22"/>
          <w:lang w:val="en-GB"/>
        </w:rPr>
        <w:t>d</w:t>
      </w:r>
      <w:r w:rsidR="12C12C28" w:rsidRPr="00217769">
        <w:rPr>
          <w:rFonts w:asciiTheme="minorHAnsi" w:hAnsiTheme="minorHAnsi" w:cstheme="minorHAnsi"/>
          <w:sz w:val="22"/>
          <w:szCs w:val="22"/>
          <w:lang w:val="en-GB"/>
        </w:rPr>
        <w:t xml:space="preserve"> </w:t>
      </w:r>
      <w:r w:rsidR="6B177C01" w:rsidRPr="00217769">
        <w:rPr>
          <w:rFonts w:asciiTheme="minorHAnsi" w:hAnsiTheme="minorHAnsi" w:cstheme="minorHAnsi"/>
          <w:sz w:val="22"/>
          <w:szCs w:val="22"/>
          <w:lang w:val="en-GB"/>
        </w:rPr>
        <w:t>in</w:t>
      </w:r>
      <w:r w:rsidR="7CD4123F" w:rsidRPr="00217769">
        <w:rPr>
          <w:rFonts w:asciiTheme="minorHAnsi" w:hAnsiTheme="minorHAnsi" w:cstheme="minorHAnsi"/>
          <w:sz w:val="22"/>
          <w:szCs w:val="22"/>
          <w:lang w:val="en-GB"/>
        </w:rPr>
        <w:t xml:space="preserve"> also</w:t>
      </w:r>
      <w:r w:rsidR="12C12C28" w:rsidRPr="00217769">
        <w:rPr>
          <w:rFonts w:asciiTheme="minorHAnsi" w:hAnsiTheme="minorHAnsi" w:cstheme="minorHAnsi"/>
          <w:sz w:val="22"/>
          <w:szCs w:val="22"/>
          <w:lang w:val="en-GB"/>
        </w:rPr>
        <w:t xml:space="preserve"> l</w:t>
      </w:r>
      <w:r w:rsidR="6DF4754F" w:rsidRPr="00217769">
        <w:rPr>
          <w:rFonts w:asciiTheme="minorHAnsi" w:hAnsiTheme="minorHAnsi" w:cstheme="minorHAnsi"/>
          <w:sz w:val="22"/>
          <w:szCs w:val="22"/>
          <w:lang w:val="en-GB"/>
        </w:rPr>
        <w:t xml:space="preserve">inking </w:t>
      </w:r>
      <w:r w:rsidR="001949B4" w:rsidRPr="00217769">
        <w:rPr>
          <w:rFonts w:asciiTheme="minorHAnsi" w:hAnsiTheme="minorHAnsi" w:cstheme="minorHAnsi"/>
          <w:sz w:val="22"/>
          <w:szCs w:val="22"/>
          <w:lang w:val="en-GB"/>
        </w:rPr>
        <w:t>with</w:t>
      </w:r>
      <w:r w:rsidR="6DF4754F" w:rsidRPr="00217769">
        <w:rPr>
          <w:rFonts w:asciiTheme="minorHAnsi" w:hAnsiTheme="minorHAnsi" w:cstheme="minorHAnsi"/>
          <w:sz w:val="22"/>
          <w:szCs w:val="22"/>
          <w:lang w:val="en-GB"/>
        </w:rPr>
        <w:t xml:space="preserve"> partners from </w:t>
      </w:r>
      <w:r w:rsidR="00DD5125" w:rsidRPr="00217769">
        <w:rPr>
          <w:rFonts w:asciiTheme="minorHAnsi" w:hAnsiTheme="minorHAnsi" w:cstheme="minorHAnsi"/>
          <w:sz w:val="22"/>
          <w:szCs w:val="22"/>
          <w:lang w:val="en-GB"/>
        </w:rPr>
        <w:t>other projects in Peru</w:t>
      </w:r>
      <w:r w:rsidR="6B06FE7B" w:rsidRPr="00217769">
        <w:rPr>
          <w:rFonts w:asciiTheme="minorHAnsi" w:hAnsiTheme="minorHAnsi" w:cstheme="minorHAnsi"/>
          <w:sz w:val="22"/>
          <w:szCs w:val="22"/>
          <w:lang w:val="en-GB"/>
        </w:rPr>
        <w:t>,</w:t>
      </w:r>
      <w:r w:rsidR="6DF4754F" w:rsidRPr="00217769">
        <w:rPr>
          <w:rFonts w:asciiTheme="minorHAnsi" w:hAnsiTheme="minorHAnsi" w:cstheme="minorHAnsi"/>
          <w:sz w:val="22"/>
          <w:szCs w:val="22"/>
          <w:lang w:val="en-GB"/>
        </w:rPr>
        <w:t xml:space="preserve"> especially MANTHOC, a Peruvian youth organisation </w:t>
      </w:r>
      <w:r w:rsidR="65CAA41A" w:rsidRPr="00217769">
        <w:rPr>
          <w:rFonts w:asciiTheme="minorHAnsi" w:hAnsiTheme="minorHAnsi" w:cstheme="minorHAnsi"/>
          <w:sz w:val="22"/>
          <w:szCs w:val="22"/>
          <w:lang w:val="en-GB"/>
        </w:rPr>
        <w:t>with</w:t>
      </w:r>
      <w:r w:rsidR="6C313A7E" w:rsidRPr="00217769">
        <w:rPr>
          <w:rFonts w:asciiTheme="minorHAnsi" w:hAnsiTheme="minorHAnsi" w:cstheme="minorHAnsi"/>
          <w:sz w:val="22"/>
          <w:szCs w:val="22"/>
          <w:lang w:val="en-GB"/>
        </w:rPr>
        <w:t xml:space="preserve"> </w:t>
      </w:r>
      <w:r w:rsidR="3850CAE3" w:rsidRPr="00217769">
        <w:rPr>
          <w:rFonts w:asciiTheme="minorHAnsi" w:hAnsiTheme="minorHAnsi" w:cstheme="minorHAnsi"/>
          <w:sz w:val="22"/>
          <w:szCs w:val="22"/>
          <w:lang w:val="en-GB"/>
        </w:rPr>
        <w:t>proven</w:t>
      </w:r>
      <w:r w:rsidR="65CAA41A" w:rsidRPr="00217769">
        <w:rPr>
          <w:rFonts w:asciiTheme="minorHAnsi" w:hAnsiTheme="minorHAnsi" w:cstheme="minorHAnsi"/>
          <w:sz w:val="22"/>
          <w:szCs w:val="22"/>
          <w:lang w:val="en-GB"/>
        </w:rPr>
        <w:t xml:space="preserve"> experience</w:t>
      </w:r>
      <w:r w:rsidR="6DF4754F" w:rsidRPr="00217769">
        <w:rPr>
          <w:rFonts w:asciiTheme="minorHAnsi" w:hAnsiTheme="minorHAnsi" w:cstheme="minorHAnsi"/>
          <w:sz w:val="22"/>
          <w:szCs w:val="22"/>
          <w:lang w:val="en-GB"/>
        </w:rPr>
        <w:t xml:space="preserve"> </w:t>
      </w:r>
      <w:r w:rsidR="73CDA327" w:rsidRPr="00217769">
        <w:rPr>
          <w:rFonts w:asciiTheme="minorHAnsi" w:hAnsiTheme="minorHAnsi" w:cstheme="minorHAnsi"/>
          <w:sz w:val="22"/>
          <w:szCs w:val="22"/>
          <w:lang w:val="en-GB"/>
        </w:rPr>
        <w:t>in</w:t>
      </w:r>
      <w:r w:rsidR="2B4C4087" w:rsidRPr="00217769">
        <w:rPr>
          <w:rFonts w:asciiTheme="minorHAnsi" w:hAnsiTheme="minorHAnsi" w:cstheme="minorHAnsi"/>
          <w:sz w:val="22"/>
          <w:szCs w:val="22"/>
          <w:lang w:val="en-GB"/>
        </w:rPr>
        <w:t xml:space="preserve"> sustainable</w:t>
      </w:r>
      <w:r w:rsidR="6DF4754F" w:rsidRPr="00217769">
        <w:rPr>
          <w:rFonts w:asciiTheme="minorHAnsi" w:hAnsiTheme="minorHAnsi" w:cstheme="minorHAnsi"/>
          <w:sz w:val="22"/>
          <w:szCs w:val="22"/>
          <w:lang w:val="en-GB"/>
        </w:rPr>
        <w:t xml:space="preserve"> youth engagement</w:t>
      </w:r>
      <w:r w:rsidR="00DA533F" w:rsidRPr="00217769">
        <w:rPr>
          <w:rFonts w:asciiTheme="minorHAnsi" w:hAnsiTheme="minorHAnsi" w:cstheme="minorHAnsi"/>
          <w:sz w:val="22"/>
          <w:szCs w:val="22"/>
          <w:lang w:val="en-GB"/>
        </w:rPr>
        <w:t>, including with indigenous youth</w:t>
      </w:r>
      <w:r w:rsidR="4D72C01A" w:rsidRPr="00217769">
        <w:rPr>
          <w:rFonts w:asciiTheme="minorHAnsi" w:hAnsiTheme="minorHAnsi" w:cstheme="minorHAnsi"/>
          <w:sz w:val="22"/>
          <w:szCs w:val="22"/>
          <w:lang w:val="en-GB"/>
        </w:rPr>
        <w:t xml:space="preserve">. </w:t>
      </w:r>
      <w:r w:rsidR="00DA533F" w:rsidRPr="00217769">
        <w:rPr>
          <w:rFonts w:asciiTheme="minorHAnsi" w:hAnsiTheme="minorHAnsi" w:cstheme="minorHAnsi"/>
          <w:sz w:val="22"/>
          <w:szCs w:val="22"/>
          <w:lang w:val="en-GB"/>
        </w:rPr>
        <w:t xml:space="preserve">This provides an opportunity to further </w:t>
      </w:r>
      <w:r w:rsidR="79B3160F" w:rsidRPr="00217769">
        <w:rPr>
          <w:rFonts w:asciiTheme="minorHAnsi" w:hAnsiTheme="minorHAnsi" w:cstheme="minorHAnsi"/>
          <w:sz w:val="22"/>
          <w:szCs w:val="22"/>
          <w:lang w:val="en-GB"/>
        </w:rPr>
        <w:t xml:space="preserve">strengthen the </w:t>
      </w:r>
      <w:r w:rsidR="4D72C01A" w:rsidRPr="00217769">
        <w:rPr>
          <w:rFonts w:asciiTheme="minorHAnsi" w:hAnsiTheme="minorHAnsi" w:cstheme="minorHAnsi"/>
          <w:sz w:val="22"/>
          <w:szCs w:val="22"/>
          <w:lang w:val="en-GB"/>
        </w:rPr>
        <w:t>youth engagement approaches</w:t>
      </w:r>
      <w:r w:rsidR="1E061342" w:rsidRPr="00217769">
        <w:rPr>
          <w:rFonts w:asciiTheme="minorHAnsi" w:hAnsiTheme="minorHAnsi" w:cstheme="minorHAnsi"/>
          <w:sz w:val="22"/>
          <w:szCs w:val="22"/>
          <w:lang w:val="en-GB"/>
        </w:rPr>
        <w:t xml:space="preserve"> </w:t>
      </w:r>
      <w:r w:rsidR="4D72C01A" w:rsidRPr="00217769">
        <w:rPr>
          <w:rFonts w:asciiTheme="minorHAnsi" w:hAnsiTheme="minorHAnsi" w:cstheme="minorHAnsi"/>
          <w:sz w:val="22"/>
          <w:szCs w:val="22"/>
          <w:lang w:val="en-GB"/>
        </w:rPr>
        <w:t>of phase III</w:t>
      </w:r>
      <w:r w:rsidR="00DA533F" w:rsidRPr="00217769">
        <w:rPr>
          <w:rFonts w:asciiTheme="minorHAnsi" w:hAnsiTheme="minorHAnsi" w:cstheme="minorHAnsi"/>
          <w:sz w:val="22"/>
          <w:szCs w:val="22"/>
          <w:lang w:val="en-GB"/>
        </w:rPr>
        <w:t xml:space="preserve"> with an eye to consolidate long-term impacts</w:t>
      </w:r>
      <w:r w:rsidR="4525DD87" w:rsidRPr="00217769">
        <w:rPr>
          <w:rFonts w:asciiTheme="minorHAnsi" w:hAnsiTheme="minorHAnsi" w:cstheme="minorHAnsi"/>
          <w:sz w:val="22"/>
          <w:szCs w:val="22"/>
          <w:lang w:val="en-GB"/>
        </w:rPr>
        <w:t>.</w:t>
      </w:r>
      <w:r w:rsidR="4CBC8E02" w:rsidRPr="00217769">
        <w:rPr>
          <w:rFonts w:asciiTheme="minorHAnsi" w:hAnsiTheme="minorHAnsi" w:cstheme="minorHAnsi"/>
          <w:sz w:val="22"/>
          <w:szCs w:val="22"/>
          <w:lang w:val="en-GB"/>
        </w:rPr>
        <w:t xml:space="preserve"> </w:t>
      </w:r>
      <w:r w:rsidR="4525DD87" w:rsidRPr="00217769">
        <w:rPr>
          <w:rFonts w:asciiTheme="minorHAnsi" w:hAnsiTheme="minorHAnsi" w:cstheme="minorHAnsi"/>
          <w:sz w:val="22"/>
          <w:szCs w:val="22"/>
          <w:lang w:val="en-GB"/>
        </w:rPr>
        <w:t>MANTHOC</w:t>
      </w:r>
      <w:r w:rsidR="6DF4754F" w:rsidRPr="00217769">
        <w:rPr>
          <w:rFonts w:asciiTheme="minorHAnsi" w:hAnsiTheme="minorHAnsi" w:cstheme="minorHAnsi"/>
          <w:sz w:val="22"/>
          <w:szCs w:val="22"/>
          <w:lang w:val="en-GB"/>
        </w:rPr>
        <w:t xml:space="preserve"> is </w:t>
      </w:r>
      <w:r w:rsidR="6DF4754F" w:rsidRPr="00217769">
        <w:rPr>
          <w:rFonts w:asciiTheme="minorHAnsi" w:hAnsiTheme="minorHAnsi" w:cstheme="minorHAnsi"/>
          <w:sz w:val="22"/>
          <w:szCs w:val="22"/>
          <w:lang w:val="en-GB"/>
        </w:rPr>
        <w:lastRenderedPageBreak/>
        <w:t xml:space="preserve">currently collaborating </w:t>
      </w:r>
      <w:r w:rsidR="37A51883" w:rsidRPr="00217769">
        <w:rPr>
          <w:rFonts w:asciiTheme="minorHAnsi" w:hAnsiTheme="minorHAnsi" w:cstheme="minorHAnsi"/>
          <w:sz w:val="22"/>
          <w:szCs w:val="22"/>
          <w:lang w:val="en-GB"/>
        </w:rPr>
        <w:t xml:space="preserve">in partnership </w:t>
      </w:r>
      <w:r w:rsidR="6DF4754F" w:rsidRPr="00217769">
        <w:rPr>
          <w:rFonts w:asciiTheme="minorHAnsi" w:hAnsiTheme="minorHAnsi" w:cstheme="minorHAnsi"/>
          <w:sz w:val="22"/>
          <w:szCs w:val="22"/>
          <w:lang w:val="en-GB"/>
        </w:rPr>
        <w:t>with AIDK and AIPE on another project supported by CISU and ODW (</w:t>
      </w:r>
      <w:r w:rsidR="0191D9C4" w:rsidRPr="00217769">
        <w:rPr>
          <w:rFonts w:asciiTheme="minorHAnsi" w:hAnsiTheme="minorHAnsi" w:cstheme="minorHAnsi"/>
          <w:sz w:val="22"/>
          <w:szCs w:val="22"/>
          <w:lang w:val="en-GB"/>
        </w:rPr>
        <w:t xml:space="preserve">the Danish </w:t>
      </w:r>
      <w:r w:rsidR="00C639F5" w:rsidRPr="00C639F5">
        <w:rPr>
          <w:rFonts w:asciiTheme="minorHAnsi" w:hAnsiTheme="minorHAnsi" w:cstheme="minorHAnsi"/>
          <w:sz w:val="22"/>
          <w:szCs w:val="22"/>
          <w:lang w:val="en-GB"/>
        </w:rPr>
        <w:t>Operation Days Work</w:t>
      </w:r>
      <w:r w:rsidR="6DF4754F" w:rsidRPr="00217769">
        <w:rPr>
          <w:rFonts w:asciiTheme="minorHAnsi" w:hAnsiTheme="minorHAnsi" w:cstheme="minorHAnsi"/>
          <w:sz w:val="22"/>
          <w:szCs w:val="22"/>
          <w:lang w:val="en-GB"/>
        </w:rPr>
        <w:t>), Safe Schools.</w:t>
      </w:r>
      <w:r w:rsidR="001024E9" w:rsidRPr="00217769">
        <w:rPr>
          <w:rFonts w:asciiTheme="minorHAnsi" w:hAnsiTheme="minorHAnsi" w:cstheme="minorHAnsi"/>
          <w:sz w:val="22"/>
          <w:szCs w:val="22"/>
          <w:lang w:val="en-GB"/>
        </w:rPr>
        <w:t xml:space="preserve"> S</w:t>
      </w:r>
      <w:r w:rsidR="6DF4754F" w:rsidRPr="00217769">
        <w:rPr>
          <w:rFonts w:asciiTheme="minorHAnsi" w:hAnsiTheme="minorHAnsi" w:cstheme="minorHAnsi"/>
          <w:sz w:val="22"/>
          <w:szCs w:val="22"/>
          <w:lang w:val="en-GB"/>
        </w:rPr>
        <w:t xml:space="preserve">trengthened partnerships between AI Peru, ONAMIAP and </w:t>
      </w:r>
      <w:r w:rsidR="0B8636FA" w:rsidRPr="00217769">
        <w:rPr>
          <w:rFonts w:asciiTheme="minorHAnsi" w:hAnsiTheme="minorHAnsi" w:cstheme="minorHAnsi"/>
          <w:sz w:val="22"/>
          <w:szCs w:val="22"/>
          <w:lang w:val="en-GB"/>
        </w:rPr>
        <w:t>WKK</w:t>
      </w:r>
      <w:r w:rsidR="6DF4754F" w:rsidRPr="00217769">
        <w:rPr>
          <w:rFonts w:asciiTheme="minorHAnsi" w:hAnsiTheme="minorHAnsi" w:cstheme="minorHAnsi"/>
          <w:sz w:val="22"/>
          <w:szCs w:val="22"/>
          <w:lang w:val="en-GB"/>
        </w:rPr>
        <w:t xml:space="preserve"> and other partners, further create a strong future platform for continued collaboration between AI, partners, authorities and communities.</w:t>
      </w:r>
      <w:r w:rsidR="004004DC" w:rsidRPr="00217769">
        <w:rPr>
          <w:rFonts w:asciiTheme="minorHAnsi" w:hAnsiTheme="minorHAnsi" w:cstheme="minorHAnsi"/>
          <w:sz w:val="22"/>
          <w:szCs w:val="22"/>
          <w:lang w:val="en-GB"/>
        </w:rPr>
        <w:t xml:space="preserve"> </w:t>
      </w:r>
      <w:r w:rsidR="6DF4754F" w:rsidRPr="00217769">
        <w:rPr>
          <w:rFonts w:asciiTheme="minorHAnsi" w:hAnsiTheme="minorHAnsi" w:cstheme="minorHAnsi"/>
          <w:sz w:val="22"/>
          <w:szCs w:val="22"/>
          <w:lang w:val="en-GB"/>
        </w:rPr>
        <w:t xml:space="preserve">The development of strengthened partnerships between AI Peru, ONAMIAP and </w:t>
      </w:r>
      <w:r w:rsidR="0B8636FA" w:rsidRPr="00217769">
        <w:rPr>
          <w:rFonts w:asciiTheme="minorHAnsi" w:hAnsiTheme="minorHAnsi" w:cstheme="minorHAnsi"/>
          <w:sz w:val="22"/>
          <w:szCs w:val="22"/>
          <w:lang w:val="en-GB"/>
        </w:rPr>
        <w:t>WKK</w:t>
      </w:r>
      <w:r w:rsidR="6DF4754F" w:rsidRPr="00217769">
        <w:rPr>
          <w:rFonts w:asciiTheme="minorHAnsi" w:hAnsiTheme="minorHAnsi" w:cstheme="minorHAnsi"/>
          <w:sz w:val="22"/>
          <w:szCs w:val="22"/>
          <w:lang w:val="en-GB"/>
        </w:rPr>
        <w:t xml:space="preserve"> and other partners, further creates a strong potential future platform for continued collaboration between AI, partners, authorities and communities.</w:t>
      </w:r>
    </w:p>
    <w:p w14:paraId="1285DEC2" w14:textId="5B00DA13" w:rsidR="00073783" w:rsidRPr="00C65BEA" w:rsidRDefault="32BDC592" w:rsidP="00EF561D">
      <w:pPr>
        <w:spacing w:after="120"/>
        <w:rPr>
          <w:rFonts w:asciiTheme="minorHAnsi" w:hAnsiTheme="minorHAnsi" w:cstheme="minorHAnsi"/>
          <w:b/>
          <w:sz w:val="22"/>
          <w:szCs w:val="22"/>
          <w:lang w:val="en-GB"/>
        </w:rPr>
      </w:pPr>
      <w:r w:rsidRPr="001324CF">
        <w:rPr>
          <w:rFonts w:asciiTheme="minorHAnsi" w:hAnsiTheme="minorHAnsi" w:cstheme="minorHAnsi"/>
          <w:b/>
          <w:sz w:val="22"/>
          <w:szCs w:val="22"/>
          <w:lang w:val="en-GB"/>
        </w:rPr>
        <w:t>P</w:t>
      </w:r>
      <w:r w:rsidR="77DBBEFE" w:rsidRPr="001324CF">
        <w:rPr>
          <w:rFonts w:asciiTheme="minorHAnsi" w:hAnsiTheme="minorHAnsi" w:cstheme="minorHAnsi"/>
          <w:b/>
          <w:sz w:val="22"/>
          <w:szCs w:val="22"/>
          <w:lang w:val="en-GB"/>
        </w:rPr>
        <w:t>ossible conditions (risks) and possible solutions are available to mitigate these risks</w:t>
      </w:r>
      <w:r w:rsidR="001324CF" w:rsidRPr="001324CF">
        <w:rPr>
          <w:rFonts w:asciiTheme="minorHAnsi" w:hAnsiTheme="minorHAnsi" w:cstheme="minorHAnsi"/>
          <w:b/>
          <w:sz w:val="22"/>
          <w:szCs w:val="22"/>
          <w:lang w:val="en-GB"/>
        </w:rPr>
        <w:t>:</w:t>
      </w:r>
    </w:p>
    <w:tbl>
      <w:tblPr>
        <w:tblStyle w:val="Tabel-Gitter"/>
        <w:tblW w:w="9630" w:type="dxa"/>
        <w:tblLayout w:type="fixed"/>
        <w:tblLook w:val="04A0" w:firstRow="1" w:lastRow="0" w:firstColumn="1" w:lastColumn="0" w:noHBand="0" w:noVBand="1"/>
      </w:tblPr>
      <w:tblGrid>
        <w:gridCol w:w="1530"/>
        <w:gridCol w:w="3855"/>
        <w:gridCol w:w="4245"/>
      </w:tblGrid>
      <w:tr w:rsidR="518F9F00" w:rsidRPr="00966981" w14:paraId="23BB4D52" w14:textId="77777777" w:rsidTr="000E7439">
        <w:trPr>
          <w:trHeight w:val="689"/>
        </w:trPr>
        <w:tc>
          <w:tcPr>
            <w:tcW w:w="1530" w:type="dxa"/>
          </w:tcPr>
          <w:p w14:paraId="5CA9D1AA" w14:textId="0F9203E4" w:rsidR="518F9F00" w:rsidRPr="00622802" w:rsidRDefault="518F9F00" w:rsidP="75DA2395">
            <w:pPr>
              <w:rPr>
                <w:rFonts w:asciiTheme="minorHAnsi" w:eastAsiaTheme="minorEastAsia" w:hAnsiTheme="minorHAnsi" w:cstheme="minorHAnsi"/>
                <w:b/>
                <w:bCs/>
                <w:color w:val="000000" w:themeColor="text1"/>
                <w:sz w:val="22"/>
                <w:szCs w:val="22"/>
                <w:lang w:val="en-US"/>
              </w:rPr>
            </w:pPr>
            <w:r w:rsidRPr="00622802">
              <w:rPr>
                <w:rFonts w:asciiTheme="minorHAnsi" w:eastAsiaTheme="minorEastAsia" w:hAnsiTheme="minorHAnsi" w:cstheme="minorHAnsi"/>
                <w:b/>
                <w:color w:val="000000" w:themeColor="text1"/>
                <w:sz w:val="22"/>
                <w:szCs w:val="22"/>
                <w:lang w:val="en-US"/>
              </w:rPr>
              <w:t>Type of risk</w:t>
            </w:r>
          </w:p>
        </w:tc>
        <w:tc>
          <w:tcPr>
            <w:tcW w:w="3855" w:type="dxa"/>
          </w:tcPr>
          <w:p w14:paraId="58E29B2A" w14:textId="6183A2CF" w:rsidR="518F9F00" w:rsidRPr="00622802" w:rsidRDefault="518F9F00" w:rsidP="75DA2395">
            <w:pPr>
              <w:rPr>
                <w:rFonts w:asciiTheme="minorHAnsi" w:eastAsiaTheme="minorEastAsia" w:hAnsiTheme="minorHAnsi" w:cstheme="minorHAnsi"/>
                <w:b/>
                <w:bCs/>
                <w:color w:val="000000" w:themeColor="text1"/>
                <w:sz w:val="22"/>
                <w:szCs w:val="22"/>
                <w:lang w:val="en-US"/>
              </w:rPr>
            </w:pPr>
            <w:r w:rsidRPr="00622802">
              <w:rPr>
                <w:rFonts w:asciiTheme="minorHAnsi" w:eastAsiaTheme="minorEastAsia" w:hAnsiTheme="minorHAnsi" w:cstheme="minorHAnsi"/>
                <w:b/>
                <w:color w:val="000000" w:themeColor="text1"/>
                <w:sz w:val="22"/>
                <w:szCs w:val="22"/>
                <w:lang w:val="en-US"/>
              </w:rPr>
              <w:t>Risk</w:t>
            </w:r>
          </w:p>
        </w:tc>
        <w:tc>
          <w:tcPr>
            <w:tcW w:w="4245" w:type="dxa"/>
          </w:tcPr>
          <w:p w14:paraId="3AA90948" w14:textId="6AF8E6F3" w:rsidR="518F9F00" w:rsidRPr="00622802" w:rsidRDefault="518F9F00" w:rsidP="75DA2395">
            <w:pPr>
              <w:rPr>
                <w:rFonts w:asciiTheme="minorHAnsi" w:eastAsiaTheme="minorEastAsia" w:hAnsiTheme="minorHAnsi" w:cstheme="minorHAnsi"/>
                <w:b/>
                <w:bCs/>
                <w:color w:val="000000" w:themeColor="text1"/>
                <w:sz w:val="22"/>
                <w:szCs w:val="22"/>
                <w:lang w:val="en-US"/>
              </w:rPr>
            </w:pPr>
            <w:r w:rsidRPr="00622802">
              <w:rPr>
                <w:rFonts w:asciiTheme="minorHAnsi" w:eastAsiaTheme="minorEastAsia" w:hAnsiTheme="minorHAnsi" w:cstheme="minorHAnsi"/>
                <w:b/>
                <w:color w:val="000000" w:themeColor="text1"/>
                <w:sz w:val="22"/>
                <w:szCs w:val="22"/>
                <w:lang w:val="en-US"/>
              </w:rPr>
              <w:t>Mitigation</w:t>
            </w:r>
          </w:p>
        </w:tc>
      </w:tr>
      <w:tr w:rsidR="518F9F00" w:rsidRPr="006E7915" w14:paraId="4A860A1E" w14:textId="77777777" w:rsidTr="000E7439">
        <w:trPr>
          <w:trHeight w:val="870"/>
        </w:trPr>
        <w:tc>
          <w:tcPr>
            <w:tcW w:w="1530" w:type="dxa"/>
            <w:vMerge w:val="restart"/>
          </w:tcPr>
          <w:p w14:paraId="2596834A" w14:textId="608F1821" w:rsidR="518F9F00" w:rsidRPr="00622802" w:rsidRDefault="518F9F00" w:rsidP="75DA2395">
            <w:pPr>
              <w:rPr>
                <w:rFonts w:asciiTheme="minorHAnsi" w:eastAsiaTheme="minorEastAsia" w:hAnsiTheme="minorHAnsi" w:cstheme="minorHAnsi"/>
                <w:b/>
                <w:bCs/>
                <w:color w:val="000000" w:themeColor="text1"/>
                <w:sz w:val="22"/>
                <w:szCs w:val="22"/>
                <w:lang w:val="en-US"/>
              </w:rPr>
            </w:pPr>
            <w:r w:rsidRPr="00622802">
              <w:rPr>
                <w:rFonts w:asciiTheme="minorHAnsi" w:eastAsiaTheme="minorEastAsia" w:hAnsiTheme="minorHAnsi" w:cstheme="minorHAnsi"/>
                <w:b/>
                <w:color w:val="000000" w:themeColor="text1"/>
                <w:sz w:val="22"/>
                <w:szCs w:val="22"/>
                <w:lang w:val="en-US"/>
              </w:rPr>
              <w:t>Contextual Risks</w:t>
            </w:r>
          </w:p>
        </w:tc>
        <w:tc>
          <w:tcPr>
            <w:tcW w:w="3855" w:type="dxa"/>
          </w:tcPr>
          <w:p w14:paraId="5242CD5E" w14:textId="0ABB0AFF"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Political instability at the national level affects overall project implementation</w:t>
            </w:r>
            <w:r w:rsidR="1E35C804" w:rsidRPr="00622802">
              <w:rPr>
                <w:rFonts w:asciiTheme="minorHAnsi" w:eastAsiaTheme="minorEastAsia" w:hAnsiTheme="minorHAnsi" w:cstheme="minorHAnsi"/>
                <w:color w:val="000000" w:themeColor="text1"/>
                <w:sz w:val="22"/>
                <w:szCs w:val="22"/>
                <w:lang w:val="en-US"/>
              </w:rPr>
              <w:t>. Regional and municipal elections will be held in October 2022.</w:t>
            </w:r>
          </w:p>
        </w:tc>
        <w:tc>
          <w:tcPr>
            <w:tcW w:w="4245" w:type="dxa"/>
          </w:tcPr>
          <w:p w14:paraId="3A222792" w14:textId="75DFE99D"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Re-scheduling of activities if required</w:t>
            </w:r>
          </w:p>
        </w:tc>
      </w:tr>
      <w:tr w:rsidR="518F9F00" w:rsidRPr="006E7915" w14:paraId="5374D174" w14:textId="77777777" w:rsidTr="000E7439">
        <w:trPr>
          <w:trHeight w:val="900"/>
        </w:trPr>
        <w:tc>
          <w:tcPr>
            <w:tcW w:w="1530" w:type="dxa"/>
            <w:vMerge/>
            <w:vAlign w:val="center"/>
          </w:tcPr>
          <w:p w14:paraId="39A6F2A3" w14:textId="77777777" w:rsidR="00040289" w:rsidRPr="00622802" w:rsidRDefault="00040289">
            <w:pPr>
              <w:rPr>
                <w:rFonts w:asciiTheme="minorHAnsi" w:hAnsiTheme="minorHAnsi" w:cstheme="minorHAnsi"/>
                <w:sz w:val="22"/>
                <w:szCs w:val="22"/>
                <w:lang w:val="en-US"/>
              </w:rPr>
            </w:pPr>
          </w:p>
        </w:tc>
        <w:tc>
          <w:tcPr>
            <w:tcW w:w="3855" w:type="dxa"/>
          </w:tcPr>
          <w:p w14:paraId="1327C951" w14:textId="1D6DFC25"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Inflation increases beyond current levels. Petrol prices increase further affecting the cost of transportation to reach the communities by air and river</w:t>
            </w:r>
          </w:p>
        </w:tc>
        <w:tc>
          <w:tcPr>
            <w:tcW w:w="4245" w:type="dxa"/>
          </w:tcPr>
          <w:p w14:paraId="3E79E569" w14:textId="1BC7D1CF"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Use of budget margin to cover increased costs</w:t>
            </w:r>
          </w:p>
          <w:p w14:paraId="5624113A" w14:textId="316909A9"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Reduction in number of visits to communities if needed</w:t>
            </w:r>
          </w:p>
        </w:tc>
      </w:tr>
      <w:tr w:rsidR="518F9F00" w:rsidRPr="006E7915" w14:paraId="2E1C8570" w14:textId="77777777" w:rsidTr="000E7439">
        <w:trPr>
          <w:trHeight w:val="270"/>
        </w:trPr>
        <w:tc>
          <w:tcPr>
            <w:tcW w:w="1530" w:type="dxa"/>
            <w:vMerge/>
            <w:vAlign w:val="center"/>
          </w:tcPr>
          <w:p w14:paraId="248866AA" w14:textId="77777777" w:rsidR="00040289" w:rsidRPr="00622802" w:rsidRDefault="00040289">
            <w:pPr>
              <w:rPr>
                <w:rFonts w:asciiTheme="minorHAnsi" w:hAnsiTheme="minorHAnsi" w:cstheme="minorHAnsi"/>
                <w:sz w:val="22"/>
                <w:szCs w:val="22"/>
                <w:lang w:val="en-US"/>
              </w:rPr>
            </w:pPr>
          </w:p>
        </w:tc>
        <w:tc>
          <w:tcPr>
            <w:tcW w:w="3855" w:type="dxa"/>
          </w:tcPr>
          <w:p w14:paraId="5F8CE264" w14:textId="585F7053"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Climatic conditions prevent access to remote communities (due to heavy rains during the wet seasons, or low river levels during the dry season)</w:t>
            </w:r>
          </w:p>
        </w:tc>
        <w:tc>
          <w:tcPr>
            <w:tcW w:w="4245" w:type="dxa"/>
          </w:tcPr>
          <w:p w14:paraId="3D847DB2" w14:textId="07140118"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Close monitoring of local climatic conditions</w:t>
            </w:r>
          </w:p>
          <w:p w14:paraId="49EEC747" w14:textId="48A0A8E0"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Re-scheduling of activities if required</w:t>
            </w:r>
          </w:p>
        </w:tc>
      </w:tr>
      <w:tr w:rsidR="518F9F00" w:rsidRPr="006E7915" w14:paraId="49CAE369" w14:textId="77777777" w:rsidTr="000E7439">
        <w:trPr>
          <w:trHeight w:val="285"/>
        </w:trPr>
        <w:tc>
          <w:tcPr>
            <w:tcW w:w="1530" w:type="dxa"/>
            <w:vMerge/>
            <w:vAlign w:val="center"/>
          </w:tcPr>
          <w:p w14:paraId="163284E7" w14:textId="77777777" w:rsidR="00040289" w:rsidRPr="00622802" w:rsidRDefault="00040289">
            <w:pPr>
              <w:rPr>
                <w:rFonts w:asciiTheme="minorHAnsi" w:hAnsiTheme="minorHAnsi" w:cstheme="minorHAnsi"/>
                <w:sz w:val="22"/>
                <w:szCs w:val="22"/>
                <w:lang w:val="en-US"/>
              </w:rPr>
            </w:pPr>
          </w:p>
        </w:tc>
        <w:tc>
          <w:tcPr>
            <w:tcW w:w="3855" w:type="dxa"/>
          </w:tcPr>
          <w:p w14:paraId="632FA887" w14:textId="016B20C1"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Epidemics (Covid, influenza, dengue) significantly affect the communities</w:t>
            </w:r>
          </w:p>
        </w:tc>
        <w:tc>
          <w:tcPr>
            <w:tcW w:w="4245" w:type="dxa"/>
          </w:tcPr>
          <w:p w14:paraId="00187DCE" w14:textId="5A76FAD2" w:rsidR="518F9F00" w:rsidRPr="00622802" w:rsidRDefault="518F9F00" w:rsidP="75DA2395">
            <w:pPr>
              <w:tabs>
                <w:tab w:val="left" w:pos="440"/>
              </w:tabs>
              <w:rPr>
                <w:rFonts w:asciiTheme="minorHAnsi" w:eastAsiaTheme="minorEastAsia" w:hAnsiTheme="minorHAnsi" w:cstheme="minorHAnsi"/>
                <w:sz w:val="22"/>
                <w:szCs w:val="22"/>
                <w:lang w:val="en-US"/>
              </w:rPr>
            </w:pPr>
            <w:r w:rsidRPr="00622802">
              <w:rPr>
                <w:rFonts w:asciiTheme="minorHAnsi" w:eastAsiaTheme="minorEastAsia" w:hAnsiTheme="minorHAnsi" w:cstheme="minorHAnsi"/>
                <w:sz w:val="22"/>
                <w:szCs w:val="22"/>
                <w:lang w:val="en-US"/>
              </w:rPr>
              <w:t>Implementation of safety measures (</w:t>
            </w:r>
            <w:proofErr w:type="gramStart"/>
            <w:r w:rsidRPr="00622802">
              <w:rPr>
                <w:rFonts w:asciiTheme="minorHAnsi" w:eastAsiaTheme="minorEastAsia" w:hAnsiTheme="minorHAnsi" w:cstheme="minorHAnsi"/>
                <w:sz w:val="22"/>
                <w:szCs w:val="22"/>
                <w:lang w:val="en-US"/>
              </w:rPr>
              <w:t>e.g.</w:t>
            </w:r>
            <w:proofErr w:type="gramEnd"/>
            <w:r w:rsidRPr="00622802">
              <w:rPr>
                <w:rFonts w:asciiTheme="minorHAnsi" w:eastAsiaTheme="minorEastAsia" w:hAnsiTheme="minorHAnsi" w:cstheme="minorHAnsi"/>
                <w:sz w:val="22"/>
                <w:szCs w:val="22"/>
                <w:lang w:val="en-US"/>
              </w:rPr>
              <w:t xml:space="preserve"> vaccination, testing, PPE, outdoor activities, social distancing)</w:t>
            </w:r>
          </w:p>
          <w:p w14:paraId="1A0E51D8" w14:textId="30D5D413" w:rsidR="518F9F00" w:rsidRPr="00622802" w:rsidRDefault="334F3A45" w:rsidP="75DA2395">
            <w:pPr>
              <w:tabs>
                <w:tab w:val="left" w:pos="440"/>
              </w:tabs>
              <w:rPr>
                <w:rFonts w:asciiTheme="minorHAnsi" w:eastAsiaTheme="minorEastAsia" w:hAnsiTheme="minorHAnsi" w:cstheme="minorHAnsi"/>
                <w:sz w:val="22"/>
                <w:szCs w:val="22"/>
                <w:lang w:val="en-US"/>
              </w:rPr>
            </w:pPr>
            <w:r w:rsidRPr="00622802">
              <w:rPr>
                <w:rFonts w:asciiTheme="minorHAnsi" w:eastAsiaTheme="minorEastAsia" w:hAnsiTheme="minorHAnsi" w:cstheme="minorHAnsi"/>
                <w:sz w:val="22"/>
                <w:szCs w:val="22"/>
                <w:lang w:val="en-US"/>
              </w:rPr>
              <w:t>Rescheduling of activities if required</w:t>
            </w:r>
            <w:r w:rsidR="518F9F00" w:rsidRPr="00622802">
              <w:rPr>
                <w:rFonts w:asciiTheme="minorHAnsi" w:eastAsiaTheme="minorEastAsia" w:hAnsiTheme="minorHAnsi" w:cstheme="minorHAnsi"/>
                <w:sz w:val="22"/>
                <w:szCs w:val="22"/>
                <w:lang w:val="en-US"/>
              </w:rPr>
              <w:t xml:space="preserve"> </w:t>
            </w:r>
          </w:p>
        </w:tc>
      </w:tr>
      <w:tr w:rsidR="518F9F00" w:rsidRPr="006E7915" w14:paraId="45DAED44" w14:textId="77777777" w:rsidTr="000E7439">
        <w:trPr>
          <w:trHeight w:val="270"/>
        </w:trPr>
        <w:tc>
          <w:tcPr>
            <w:tcW w:w="1530" w:type="dxa"/>
            <w:vMerge/>
            <w:vAlign w:val="center"/>
          </w:tcPr>
          <w:p w14:paraId="093E4B3F" w14:textId="77777777" w:rsidR="00040289" w:rsidRPr="00622802" w:rsidRDefault="00040289">
            <w:pPr>
              <w:rPr>
                <w:rFonts w:asciiTheme="minorHAnsi" w:hAnsiTheme="minorHAnsi" w:cstheme="minorHAnsi"/>
                <w:sz w:val="22"/>
                <w:szCs w:val="22"/>
                <w:lang w:val="en-US"/>
              </w:rPr>
            </w:pPr>
          </w:p>
        </w:tc>
        <w:tc>
          <w:tcPr>
            <w:tcW w:w="3855" w:type="dxa"/>
          </w:tcPr>
          <w:p w14:paraId="1D991EBA" w14:textId="29175E44"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Major crisis in the project area, such as a natural disaster or oil spill</w:t>
            </w:r>
          </w:p>
        </w:tc>
        <w:tc>
          <w:tcPr>
            <w:tcW w:w="4245" w:type="dxa"/>
          </w:tcPr>
          <w:p w14:paraId="4C277C46" w14:textId="61352CA2"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Adjust project activities to remain relevant to the crisis wherever possible</w:t>
            </w:r>
          </w:p>
        </w:tc>
      </w:tr>
      <w:tr w:rsidR="518F9F00" w:rsidRPr="006E7915" w14:paraId="7CAE89E1" w14:textId="77777777" w:rsidTr="000E7439">
        <w:trPr>
          <w:trHeight w:val="270"/>
        </w:trPr>
        <w:tc>
          <w:tcPr>
            <w:tcW w:w="1530" w:type="dxa"/>
            <w:vMerge/>
            <w:vAlign w:val="center"/>
          </w:tcPr>
          <w:p w14:paraId="14F77976" w14:textId="77777777" w:rsidR="00040289" w:rsidRPr="00622802" w:rsidRDefault="00040289">
            <w:pPr>
              <w:rPr>
                <w:rFonts w:asciiTheme="minorHAnsi" w:hAnsiTheme="minorHAnsi" w:cstheme="minorHAnsi"/>
                <w:sz w:val="22"/>
                <w:szCs w:val="22"/>
                <w:lang w:val="en-US"/>
              </w:rPr>
            </w:pPr>
          </w:p>
        </w:tc>
        <w:tc>
          <w:tcPr>
            <w:tcW w:w="3855" w:type="dxa"/>
          </w:tcPr>
          <w:p w14:paraId="51E909A0" w14:textId="6B512303"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Transport strikes result in road closures (Iquitos-</w:t>
            </w:r>
            <w:proofErr w:type="spellStart"/>
            <w:r w:rsidRPr="00622802">
              <w:rPr>
                <w:rFonts w:asciiTheme="minorHAnsi" w:eastAsiaTheme="minorEastAsia" w:hAnsiTheme="minorHAnsi" w:cstheme="minorHAnsi"/>
                <w:color w:val="000000" w:themeColor="text1"/>
                <w:sz w:val="22"/>
                <w:szCs w:val="22"/>
                <w:lang w:val="en-US"/>
              </w:rPr>
              <w:t>Nauta</w:t>
            </w:r>
            <w:proofErr w:type="spellEnd"/>
            <w:r w:rsidRPr="00622802">
              <w:rPr>
                <w:rFonts w:asciiTheme="minorHAnsi" w:eastAsiaTheme="minorEastAsia" w:hAnsiTheme="minorHAnsi" w:cstheme="minorHAnsi"/>
                <w:color w:val="000000" w:themeColor="text1"/>
                <w:sz w:val="22"/>
                <w:szCs w:val="22"/>
                <w:lang w:val="en-US"/>
              </w:rPr>
              <w:t xml:space="preserve"> and </w:t>
            </w:r>
            <w:proofErr w:type="spellStart"/>
            <w:r w:rsidRPr="00622802">
              <w:rPr>
                <w:rFonts w:asciiTheme="minorHAnsi" w:eastAsiaTheme="minorEastAsia" w:hAnsiTheme="minorHAnsi" w:cstheme="minorHAnsi"/>
                <w:color w:val="000000" w:themeColor="text1"/>
                <w:sz w:val="22"/>
                <w:szCs w:val="22"/>
                <w:lang w:val="en-US"/>
              </w:rPr>
              <w:t>Tarapoto-Yurimagua</w:t>
            </w:r>
            <w:proofErr w:type="spellEnd"/>
            <w:r w:rsidRPr="00622802">
              <w:rPr>
                <w:rFonts w:asciiTheme="minorHAnsi" w:eastAsiaTheme="minorEastAsia" w:hAnsiTheme="minorHAnsi" w:cstheme="minorHAnsi"/>
                <w:color w:val="000000" w:themeColor="text1"/>
                <w:sz w:val="22"/>
                <w:szCs w:val="22"/>
                <w:lang w:val="en-US"/>
              </w:rPr>
              <w:t>) or halts in river transportation</w:t>
            </w:r>
          </w:p>
        </w:tc>
        <w:tc>
          <w:tcPr>
            <w:tcW w:w="4245" w:type="dxa"/>
          </w:tcPr>
          <w:p w14:paraId="03017DD0" w14:textId="726CDDB2"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Regular monitoring of local events</w:t>
            </w:r>
          </w:p>
          <w:p w14:paraId="13EA7D71" w14:textId="47E23526"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Re-scheduling of activities if needed</w:t>
            </w:r>
          </w:p>
        </w:tc>
      </w:tr>
      <w:tr w:rsidR="518F9F00" w:rsidRPr="006E7915" w14:paraId="1E65F04E" w14:textId="77777777" w:rsidTr="000E7439">
        <w:trPr>
          <w:trHeight w:val="270"/>
        </w:trPr>
        <w:tc>
          <w:tcPr>
            <w:tcW w:w="1530" w:type="dxa"/>
            <w:vMerge/>
            <w:vAlign w:val="center"/>
          </w:tcPr>
          <w:p w14:paraId="2C872B05" w14:textId="77777777" w:rsidR="00040289" w:rsidRPr="00622802" w:rsidRDefault="00040289">
            <w:pPr>
              <w:rPr>
                <w:rFonts w:asciiTheme="minorHAnsi" w:hAnsiTheme="minorHAnsi" w:cstheme="minorHAnsi"/>
                <w:sz w:val="22"/>
                <w:szCs w:val="22"/>
                <w:lang w:val="en-US"/>
              </w:rPr>
            </w:pPr>
          </w:p>
        </w:tc>
        <w:tc>
          <w:tcPr>
            <w:tcW w:w="3855" w:type="dxa"/>
          </w:tcPr>
          <w:p w14:paraId="4373C55D" w14:textId="188DC718"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Deterioration of the security situation. The project zone is affected by illegal coca cultivation, drug trafficking and human trafficking, as well as general crime and assaults</w:t>
            </w:r>
          </w:p>
        </w:tc>
        <w:tc>
          <w:tcPr>
            <w:tcW w:w="4245" w:type="dxa"/>
          </w:tcPr>
          <w:p w14:paraId="4FF3951F" w14:textId="314FC66C"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Regular monitoring of local security situation together with local partners</w:t>
            </w:r>
          </w:p>
          <w:p w14:paraId="4543F40F" w14:textId="647F785E"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Security training and equipment for project team</w:t>
            </w:r>
          </w:p>
          <w:p w14:paraId="74FF5F90" w14:textId="40CF0720"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sz w:val="22"/>
                <w:szCs w:val="22"/>
                <w:lang w:val="en-US"/>
              </w:rPr>
              <w:t xml:space="preserve"> </w:t>
            </w:r>
          </w:p>
        </w:tc>
      </w:tr>
      <w:tr w:rsidR="002A147E" w:rsidRPr="006E7915" w14:paraId="61784C07" w14:textId="77777777" w:rsidTr="000E7439">
        <w:trPr>
          <w:trHeight w:val="270"/>
        </w:trPr>
        <w:tc>
          <w:tcPr>
            <w:tcW w:w="1530" w:type="dxa"/>
            <w:vMerge w:val="restart"/>
          </w:tcPr>
          <w:p w14:paraId="35179551" w14:textId="2FFF7549" w:rsidR="002A147E" w:rsidRPr="00622802" w:rsidRDefault="504D3F88" w:rsidP="75DA2395">
            <w:pPr>
              <w:rPr>
                <w:rFonts w:asciiTheme="minorHAnsi" w:eastAsiaTheme="minorEastAsia" w:hAnsiTheme="minorHAnsi" w:cstheme="minorHAnsi"/>
                <w:b/>
                <w:bCs/>
                <w:color w:val="000000" w:themeColor="text1"/>
                <w:sz w:val="22"/>
                <w:szCs w:val="22"/>
                <w:lang w:val="en-US"/>
              </w:rPr>
            </w:pPr>
            <w:r w:rsidRPr="00622802">
              <w:rPr>
                <w:rFonts w:asciiTheme="minorHAnsi" w:eastAsiaTheme="minorEastAsia" w:hAnsiTheme="minorHAnsi" w:cstheme="minorHAnsi"/>
                <w:b/>
                <w:color w:val="000000" w:themeColor="text1"/>
                <w:sz w:val="22"/>
                <w:szCs w:val="22"/>
                <w:lang w:val="en-US"/>
              </w:rPr>
              <w:t>Programmatic Risks</w:t>
            </w:r>
          </w:p>
        </w:tc>
        <w:tc>
          <w:tcPr>
            <w:tcW w:w="3855" w:type="dxa"/>
          </w:tcPr>
          <w:p w14:paraId="6B07248B" w14:textId="4AC0FBE4" w:rsidR="002A147E" w:rsidRPr="00622802" w:rsidRDefault="504D3F88"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Lack of support to the project from community leaders and families, due to machismo and distrust of outsiders</w:t>
            </w:r>
          </w:p>
        </w:tc>
        <w:tc>
          <w:tcPr>
            <w:tcW w:w="4245" w:type="dxa"/>
          </w:tcPr>
          <w:p w14:paraId="10C24BC5" w14:textId="7293E687" w:rsidR="002A147E" w:rsidRPr="00622802" w:rsidRDefault="504D3F88"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Community consultation plan to build trust and buy-in throughout the project, and especially in cases of changes of leaders</w:t>
            </w:r>
          </w:p>
        </w:tc>
      </w:tr>
      <w:tr w:rsidR="002A147E" w:rsidRPr="006E7915" w14:paraId="69F0D12E" w14:textId="77777777" w:rsidTr="000E7439">
        <w:trPr>
          <w:trHeight w:val="270"/>
        </w:trPr>
        <w:tc>
          <w:tcPr>
            <w:tcW w:w="1530" w:type="dxa"/>
            <w:vMerge/>
            <w:vAlign w:val="center"/>
          </w:tcPr>
          <w:p w14:paraId="0E6427AF" w14:textId="77777777" w:rsidR="002A147E" w:rsidRPr="00622802" w:rsidRDefault="002A147E">
            <w:pPr>
              <w:rPr>
                <w:rFonts w:asciiTheme="minorHAnsi" w:hAnsiTheme="minorHAnsi" w:cstheme="minorHAnsi"/>
                <w:sz w:val="22"/>
                <w:szCs w:val="22"/>
                <w:lang w:val="en-US"/>
              </w:rPr>
            </w:pPr>
          </w:p>
        </w:tc>
        <w:tc>
          <w:tcPr>
            <w:tcW w:w="3855" w:type="dxa"/>
          </w:tcPr>
          <w:p w14:paraId="3FD7A520" w14:textId="53231977" w:rsidR="002A147E" w:rsidRPr="00622802" w:rsidRDefault="504D3F88" w:rsidP="75DA2395">
            <w:pPr>
              <w:rPr>
                <w:rFonts w:asciiTheme="minorHAnsi" w:eastAsiaTheme="minorEastAsia" w:hAnsiTheme="minorHAnsi" w:cstheme="minorHAnsi"/>
                <w:color w:val="000000" w:themeColor="text1"/>
                <w:sz w:val="22"/>
                <w:szCs w:val="22"/>
                <w:lang w:val="en-US"/>
              </w:rPr>
            </w:pPr>
            <w:r w:rsidRPr="00622802">
              <w:rPr>
                <w:rFonts w:asciiTheme="minorHAnsi" w:eastAsiaTheme="minorEastAsia" w:hAnsiTheme="minorHAnsi" w:cstheme="minorHAnsi"/>
                <w:color w:val="000000" w:themeColor="text1"/>
                <w:sz w:val="22"/>
                <w:szCs w:val="22"/>
                <w:lang w:val="en-US"/>
              </w:rPr>
              <w:t>Young women empowered through the project experience a “backlash” for challenging social norms, for example in terms of verbal or physical abuse from their intimate partners as well as family and community members</w:t>
            </w:r>
          </w:p>
        </w:tc>
        <w:tc>
          <w:tcPr>
            <w:tcW w:w="4245" w:type="dxa"/>
          </w:tcPr>
          <w:p w14:paraId="2D46D2D3" w14:textId="371D2FCC" w:rsidR="002A147E" w:rsidRPr="00622802" w:rsidRDefault="504D3F88" w:rsidP="75DA2395">
            <w:pPr>
              <w:rPr>
                <w:rFonts w:asciiTheme="minorHAnsi" w:eastAsiaTheme="minorEastAsia" w:hAnsiTheme="minorHAnsi" w:cstheme="minorHAnsi"/>
                <w:color w:val="000000" w:themeColor="text1"/>
                <w:sz w:val="22"/>
                <w:szCs w:val="22"/>
                <w:lang w:val="en-US"/>
              </w:rPr>
            </w:pPr>
            <w:r w:rsidRPr="00622802">
              <w:rPr>
                <w:rFonts w:asciiTheme="minorHAnsi" w:eastAsiaTheme="minorEastAsia" w:hAnsiTheme="minorHAnsi" w:cstheme="minorHAnsi"/>
                <w:color w:val="000000" w:themeColor="text1"/>
                <w:sz w:val="22"/>
                <w:szCs w:val="22"/>
                <w:lang w:val="en-US"/>
              </w:rPr>
              <w:t>Preventing and reducing risks of gender-based violence, and information on access to GBV services is included in the curriculum of the training school</w:t>
            </w:r>
          </w:p>
          <w:p w14:paraId="18338E77" w14:textId="00F5428F" w:rsidR="002A147E" w:rsidRPr="00622802" w:rsidRDefault="002A147E" w:rsidP="75DA2395">
            <w:pPr>
              <w:rPr>
                <w:rFonts w:asciiTheme="minorHAnsi" w:eastAsiaTheme="minorEastAsia" w:hAnsiTheme="minorHAnsi" w:cstheme="minorHAnsi"/>
                <w:color w:val="000000" w:themeColor="text1"/>
                <w:sz w:val="22"/>
                <w:szCs w:val="22"/>
                <w:lang w:val="en-US"/>
              </w:rPr>
            </w:pPr>
          </w:p>
          <w:p w14:paraId="2FFA1AB1" w14:textId="6442D171" w:rsidR="002A147E" w:rsidRPr="00622802" w:rsidRDefault="504D3F88" w:rsidP="75DA2395">
            <w:pPr>
              <w:rPr>
                <w:rFonts w:asciiTheme="minorHAnsi" w:eastAsiaTheme="minorEastAsia" w:hAnsiTheme="minorHAnsi" w:cstheme="minorHAnsi"/>
                <w:color w:val="000000" w:themeColor="text1"/>
                <w:sz w:val="22"/>
                <w:szCs w:val="22"/>
                <w:lang w:val="en-US"/>
              </w:rPr>
            </w:pPr>
            <w:r w:rsidRPr="00622802">
              <w:rPr>
                <w:rFonts w:asciiTheme="minorHAnsi" w:eastAsiaTheme="minorEastAsia" w:hAnsiTheme="minorHAnsi" w:cstheme="minorHAnsi"/>
                <w:color w:val="000000" w:themeColor="text1"/>
                <w:sz w:val="22"/>
                <w:szCs w:val="22"/>
                <w:lang w:val="en-US"/>
              </w:rPr>
              <w:t xml:space="preserve">Create an enabling environment through outreach with community leaders and both men and women community members, including open spaces for dialogue with </w:t>
            </w:r>
            <w:r w:rsidRPr="00622802">
              <w:rPr>
                <w:rFonts w:asciiTheme="minorHAnsi" w:eastAsiaTheme="minorEastAsia" w:hAnsiTheme="minorHAnsi" w:cstheme="minorHAnsi"/>
                <w:color w:val="000000" w:themeColor="text1"/>
                <w:sz w:val="22"/>
                <w:szCs w:val="22"/>
                <w:lang w:val="en-US"/>
              </w:rPr>
              <w:lastRenderedPageBreak/>
              <w:t>young men so that they can reflect on gender roles and relations in their territories</w:t>
            </w:r>
          </w:p>
        </w:tc>
      </w:tr>
      <w:tr w:rsidR="002A147E" w:rsidRPr="006E7915" w14:paraId="2D95C84A" w14:textId="77777777" w:rsidTr="000E7439">
        <w:trPr>
          <w:trHeight w:val="270"/>
        </w:trPr>
        <w:tc>
          <w:tcPr>
            <w:tcW w:w="1530" w:type="dxa"/>
            <w:vMerge/>
            <w:vAlign w:val="center"/>
          </w:tcPr>
          <w:p w14:paraId="58E0D2C5" w14:textId="77777777" w:rsidR="002A147E" w:rsidRPr="00622802" w:rsidRDefault="002A147E">
            <w:pPr>
              <w:rPr>
                <w:rFonts w:asciiTheme="minorHAnsi" w:hAnsiTheme="minorHAnsi" w:cstheme="minorHAnsi"/>
                <w:sz w:val="22"/>
                <w:szCs w:val="22"/>
                <w:lang w:val="en-US"/>
              </w:rPr>
            </w:pPr>
          </w:p>
        </w:tc>
        <w:tc>
          <w:tcPr>
            <w:tcW w:w="3855" w:type="dxa"/>
          </w:tcPr>
          <w:p w14:paraId="700DDCAA" w14:textId="286CF17E" w:rsidR="002A147E" w:rsidRPr="00622802" w:rsidRDefault="504D3F88"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Young women experience cyberbullying and harassment on social media as a result of online activism</w:t>
            </w:r>
          </w:p>
        </w:tc>
        <w:tc>
          <w:tcPr>
            <w:tcW w:w="4245" w:type="dxa"/>
          </w:tcPr>
          <w:p w14:paraId="775A71A7" w14:textId="4489BEF2" w:rsidR="002A147E" w:rsidRPr="00622802" w:rsidRDefault="504D3F88"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Digital safety and online protection of young women will be prioritized, ensuring that they are informed and educated about the risks of their online engagement and how to protect themselves from attacks</w:t>
            </w:r>
          </w:p>
        </w:tc>
      </w:tr>
      <w:tr w:rsidR="002A147E" w:rsidRPr="00B249A8" w14:paraId="4A8AD61E" w14:textId="77777777" w:rsidTr="000E7439">
        <w:trPr>
          <w:trHeight w:val="270"/>
        </w:trPr>
        <w:tc>
          <w:tcPr>
            <w:tcW w:w="1530" w:type="dxa"/>
            <w:vMerge/>
            <w:vAlign w:val="center"/>
          </w:tcPr>
          <w:p w14:paraId="464CCB2C" w14:textId="77777777" w:rsidR="002A147E" w:rsidRPr="00622802" w:rsidRDefault="002A147E">
            <w:pPr>
              <w:rPr>
                <w:rFonts w:asciiTheme="minorHAnsi" w:hAnsiTheme="minorHAnsi" w:cstheme="minorHAnsi"/>
                <w:sz w:val="22"/>
                <w:szCs w:val="22"/>
                <w:lang w:val="en-US"/>
              </w:rPr>
            </w:pPr>
          </w:p>
        </w:tc>
        <w:tc>
          <w:tcPr>
            <w:tcW w:w="3855" w:type="dxa"/>
          </w:tcPr>
          <w:p w14:paraId="12D809E5" w14:textId="74A7C240" w:rsidR="002A147E" w:rsidRPr="00622802" w:rsidRDefault="504D3F88"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Young women are unwilling / unable to participate in the training school due to other responsibilities (studies, household chores, work in the fields) and interests (football matches and other community events)</w:t>
            </w:r>
          </w:p>
        </w:tc>
        <w:tc>
          <w:tcPr>
            <w:tcW w:w="4245" w:type="dxa"/>
          </w:tcPr>
          <w:p w14:paraId="5C3D341B" w14:textId="7A47C6D1" w:rsidR="002A147E" w:rsidRPr="00622802" w:rsidRDefault="504D3F88"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 xml:space="preserve">The calendar for the training school will be established </w:t>
            </w:r>
            <w:proofErr w:type="gramStart"/>
            <w:r w:rsidRPr="00622802">
              <w:rPr>
                <w:rFonts w:asciiTheme="minorHAnsi" w:eastAsiaTheme="minorEastAsia" w:hAnsiTheme="minorHAnsi" w:cstheme="minorHAnsi"/>
                <w:color w:val="000000" w:themeColor="text1"/>
                <w:sz w:val="22"/>
                <w:szCs w:val="22"/>
                <w:lang w:val="en-US"/>
              </w:rPr>
              <w:t>taking into account</w:t>
            </w:r>
            <w:proofErr w:type="gramEnd"/>
            <w:r w:rsidRPr="00622802">
              <w:rPr>
                <w:rFonts w:asciiTheme="minorHAnsi" w:eastAsiaTheme="minorEastAsia" w:hAnsiTheme="minorHAnsi" w:cstheme="minorHAnsi"/>
                <w:color w:val="000000" w:themeColor="text1"/>
                <w:sz w:val="22"/>
                <w:szCs w:val="22"/>
                <w:lang w:val="en-US"/>
              </w:rPr>
              <w:t xml:space="preserve"> the other commitments of the young women in the communities</w:t>
            </w:r>
          </w:p>
        </w:tc>
      </w:tr>
      <w:tr w:rsidR="002A147E" w:rsidRPr="006E7915" w14:paraId="69FBB61D" w14:textId="77777777" w:rsidTr="000E7439">
        <w:trPr>
          <w:trHeight w:val="270"/>
        </w:trPr>
        <w:tc>
          <w:tcPr>
            <w:tcW w:w="1530" w:type="dxa"/>
            <w:vMerge/>
          </w:tcPr>
          <w:p w14:paraId="24FCBAE7" w14:textId="77777777" w:rsidR="002A147E" w:rsidRPr="00622802" w:rsidRDefault="002A147E">
            <w:pPr>
              <w:rPr>
                <w:rFonts w:asciiTheme="minorHAnsi" w:eastAsia="Amnesty Trade Gothic" w:hAnsiTheme="minorHAnsi" w:cstheme="minorHAnsi"/>
                <w:b/>
                <w:bCs/>
                <w:color w:val="000000" w:themeColor="text1"/>
                <w:sz w:val="22"/>
                <w:szCs w:val="22"/>
                <w:lang w:val="en-US"/>
              </w:rPr>
            </w:pPr>
          </w:p>
        </w:tc>
        <w:tc>
          <w:tcPr>
            <w:tcW w:w="3855" w:type="dxa"/>
          </w:tcPr>
          <w:p w14:paraId="0E9AEA4A" w14:textId="5D4A89C3" w:rsidR="002A147E" w:rsidRPr="00622802" w:rsidRDefault="504D3F88" w:rsidP="75DA2395">
            <w:pPr>
              <w:rPr>
                <w:rFonts w:asciiTheme="minorHAnsi" w:eastAsiaTheme="minorEastAsia" w:hAnsiTheme="minorHAnsi" w:cstheme="minorHAnsi"/>
                <w:color w:val="000000" w:themeColor="text1"/>
                <w:sz w:val="22"/>
                <w:szCs w:val="22"/>
                <w:lang w:val="en-US"/>
              </w:rPr>
            </w:pPr>
            <w:r w:rsidRPr="00622802">
              <w:rPr>
                <w:rFonts w:asciiTheme="minorHAnsi" w:eastAsiaTheme="minorEastAsia" w:hAnsiTheme="minorHAnsi" w:cstheme="minorHAnsi"/>
                <w:color w:val="000000" w:themeColor="text1"/>
                <w:sz w:val="22"/>
                <w:szCs w:val="22"/>
                <w:lang w:val="en-US"/>
              </w:rPr>
              <w:t>Adult-centeredness of indigenous organizations continues, with adult women unwilling to include young women as active participants in their organizations. Young women do not perceive the organizations as compelling spaces to develop their activism in</w:t>
            </w:r>
          </w:p>
        </w:tc>
        <w:tc>
          <w:tcPr>
            <w:tcW w:w="4245" w:type="dxa"/>
          </w:tcPr>
          <w:p w14:paraId="681ADF77" w14:textId="48054B47" w:rsidR="002A147E" w:rsidRPr="00622802" w:rsidRDefault="504D3F88" w:rsidP="75DA2395">
            <w:pPr>
              <w:rPr>
                <w:rFonts w:asciiTheme="minorHAnsi" w:eastAsiaTheme="minorEastAsia" w:hAnsiTheme="minorHAnsi" w:cstheme="minorHAnsi"/>
                <w:color w:val="000000" w:themeColor="text1"/>
                <w:sz w:val="22"/>
                <w:szCs w:val="22"/>
                <w:lang w:val="en-US"/>
              </w:rPr>
            </w:pPr>
            <w:r w:rsidRPr="00622802">
              <w:rPr>
                <w:rFonts w:asciiTheme="minorHAnsi" w:eastAsiaTheme="minorEastAsia" w:hAnsiTheme="minorHAnsi" w:cstheme="minorHAnsi"/>
                <w:color w:val="000000" w:themeColor="text1"/>
                <w:sz w:val="22"/>
                <w:szCs w:val="22"/>
                <w:lang w:val="en-US"/>
              </w:rPr>
              <w:t>Creation of spaces for exchanges and reflection within indigenous partner organizations, and with youth-led organizations, to strengthen understanding of the importance of youth participation, and how to enable the active engagement and real influence of young people in adult organizations</w:t>
            </w:r>
          </w:p>
        </w:tc>
      </w:tr>
      <w:tr w:rsidR="002A147E" w:rsidRPr="006E7915" w14:paraId="0D1E2431" w14:textId="77777777" w:rsidTr="000E7439">
        <w:trPr>
          <w:trHeight w:val="270"/>
        </w:trPr>
        <w:tc>
          <w:tcPr>
            <w:tcW w:w="1530" w:type="dxa"/>
            <w:vMerge/>
          </w:tcPr>
          <w:p w14:paraId="48AF17B8" w14:textId="77777777" w:rsidR="002A147E" w:rsidRPr="00622802" w:rsidRDefault="002A147E">
            <w:pPr>
              <w:rPr>
                <w:rFonts w:asciiTheme="minorHAnsi" w:eastAsia="Amnesty Trade Gothic" w:hAnsiTheme="minorHAnsi" w:cstheme="minorHAnsi"/>
                <w:b/>
                <w:bCs/>
                <w:color w:val="000000" w:themeColor="text1"/>
                <w:sz w:val="22"/>
                <w:szCs w:val="22"/>
                <w:lang w:val="en-US"/>
              </w:rPr>
            </w:pPr>
          </w:p>
        </w:tc>
        <w:tc>
          <w:tcPr>
            <w:tcW w:w="3855" w:type="dxa"/>
          </w:tcPr>
          <w:p w14:paraId="002DCD3B" w14:textId="136433D9" w:rsidR="002A147E" w:rsidRPr="00622802" w:rsidRDefault="504D3F88" w:rsidP="75DA2395">
            <w:pPr>
              <w:rPr>
                <w:rFonts w:asciiTheme="minorHAnsi" w:eastAsiaTheme="minorEastAsia" w:hAnsiTheme="minorHAnsi" w:cstheme="minorHAnsi"/>
                <w:color w:val="000000" w:themeColor="text1"/>
                <w:sz w:val="22"/>
                <w:szCs w:val="22"/>
                <w:lang w:val="en-US"/>
              </w:rPr>
            </w:pPr>
            <w:r w:rsidRPr="00622802">
              <w:rPr>
                <w:rFonts w:asciiTheme="minorHAnsi" w:eastAsiaTheme="minorEastAsia" w:hAnsiTheme="minorHAnsi" w:cstheme="minorHAnsi"/>
                <w:color w:val="000000" w:themeColor="text1"/>
                <w:sz w:val="22"/>
                <w:szCs w:val="22"/>
                <w:lang w:val="en-US"/>
              </w:rPr>
              <w:t>Risk of non-embracement of key human rights messages among local communities, or parts hereof</w:t>
            </w:r>
          </w:p>
        </w:tc>
        <w:tc>
          <w:tcPr>
            <w:tcW w:w="4245" w:type="dxa"/>
          </w:tcPr>
          <w:p w14:paraId="78270CAC" w14:textId="077FC697" w:rsidR="002A147E" w:rsidRPr="00622802" w:rsidRDefault="504D3F88" w:rsidP="75DA2395">
            <w:pPr>
              <w:rPr>
                <w:rFonts w:asciiTheme="minorHAnsi" w:eastAsiaTheme="minorEastAsia" w:hAnsiTheme="minorHAnsi" w:cstheme="minorHAnsi"/>
                <w:color w:val="000000" w:themeColor="text1"/>
                <w:sz w:val="22"/>
                <w:szCs w:val="22"/>
                <w:lang w:val="en-US"/>
              </w:rPr>
            </w:pPr>
            <w:r w:rsidRPr="00622802">
              <w:rPr>
                <w:rFonts w:asciiTheme="minorHAnsi" w:eastAsiaTheme="minorEastAsia" w:hAnsiTheme="minorHAnsi" w:cstheme="minorHAnsi"/>
                <w:color w:val="000000" w:themeColor="text1"/>
                <w:sz w:val="22"/>
                <w:szCs w:val="22"/>
                <w:lang w:val="en-US"/>
              </w:rPr>
              <w:t>All human rights messages integrated within project activities will be carefully discussed with relevant project stakeholders prior to kick-off</w:t>
            </w:r>
          </w:p>
        </w:tc>
      </w:tr>
      <w:tr w:rsidR="002A147E" w:rsidRPr="006E7915" w14:paraId="04CC9997" w14:textId="77777777" w:rsidTr="000E7439">
        <w:trPr>
          <w:trHeight w:val="270"/>
        </w:trPr>
        <w:tc>
          <w:tcPr>
            <w:tcW w:w="1530" w:type="dxa"/>
            <w:vMerge/>
          </w:tcPr>
          <w:p w14:paraId="085D653A" w14:textId="77777777" w:rsidR="002A147E" w:rsidRPr="00622802" w:rsidRDefault="002A147E">
            <w:pPr>
              <w:rPr>
                <w:rFonts w:asciiTheme="minorHAnsi" w:eastAsia="Amnesty Trade Gothic" w:hAnsiTheme="minorHAnsi" w:cstheme="minorHAnsi"/>
                <w:b/>
                <w:bCs/>
                <w:color w:val="000000" w:themeColor="text1"/>
                <w:sz w:val="22"/>
                <w:szCs w:val="22"/>
                <w:lang w:val="en-US"/>
              </w:rPr>
            </w:pPr>
          </w:p>
        </w:tc>
        <w:tc>
          <w:tcPr>
            <w:tcW w:w="3855" w:type="dxa"/>
          </w:tcPr>
          <w:p w14:paraId="02011F4A" w14:textId="74432596" w:rsidR="002A147E" w:rsidRPr="00622802" w:rsidRDefault="504D3F88" w:rsidP="75DA2395">
            <w:pPr>
              <w:rPr>
                <w:rFonts w:asciiTheme="minorHAnsi" w:eastAsiaTheme="minorEastAsia" w:hAnsiTheme="minorHAnsi" w:cstheme="minorHAnsi"/>
                <w:color w:val="000000" w:themeColor="text1"/>
                <w:sz w:val="22"/>
                <w:szCs w:val="22"/>
                <w:lang w:val="en-US"/>
              </w:rPr>
            </w:pPr>
            <w:r w:rsidRPr="00622802">
              <w:rPr>
                <w:rFonts w:asciiTheme="minorHAnsi" w:eastAsiaTheme="minorEastAsia" w:hAnsiTheme="minorHAnsi" w:cstheme="minorHAnsi"/>
                <w:color w:val="000000" w:themeColor="text1"/>
                <w:sz w:val="22"/>
                <w:szCs w:val="22"/>
                <w:lang w:val="en-US"/>
              </w:rPr>
              <w:t>Risk that project activities face additional challenges when replicated in other locations because of different context</w:t>
            </w:r>
          </w:p>
        </w:tc>
        <w:tc>
          <w:tcPr>
            <w:tcW w:w="4245" w:type="dxa"/>
          </w:tcPr>
          <w:p w14:paraId="001A1CB9" w14:textId="573102BD" w:rsidR="002A147E" w:rsidRPr="00622802" w:rsidRDefault="504D3F88" w:rsidP="75DA2395">
            <w:pPr>
              <w:rPr>
                <w:rFonts w:asciiTheme="minorHAnsi" w:eastAsiaTheme="minorEastAsia" w:hAnsiTheme="minorHAnsi" w:cstheme="minorHAnsi"/>
                <w:color w:val="000000" w:themeColor="text1"/>
                <w:sz w:val="22"/>
                <w:szCs w:val="22"/>
                <w:lang w:val="en-US"/>
              </w:rPr>
            </w:pPr>
            <w:r w:rsidRPr="00622802">
              <w:rPr>
                <w:rFonts w:asciiTheme="minorHAnsi" w:eastAsiaTheme="minorEastAsia" w:hAnsiTheme="minorHAnsi" w:cstheme="minorHAnsi"/>
                <w:color w:val="000000" w:themeColor="text1"/>
                <w:sz w:val="22"/>
                <w:szCs w:val="22"/>
                <w:lang w:val="en-US"/>
              </w:rPr>
              <w:t>Location specific context assessments will be conducted prior to roll-out and replication</w:t>
            </w:r>
            <w:r w:rsidRPr="00622802">
              <w:rPr>
                <w:rFonts w:asciiTheme="minorHAnsi" w:eastAsiaTheme="minorEastAsia" w:hAnsiTheme="minorHAnsi" w:cstheme="minorHAnsi"/>
                <w:sz w:val="22"/>
                <w:szCs w:val="22"/>
                <w:bdr w:val="nil"/>
                <w:lang w:val="en-US"/>
              </w:rPr>
              <w:t xml:space="preserve"> </w:t>
            </w:r>
            <w:r w:rsidRPr="00622802">
              <w:rPr>
                <w:rFonts w:asciiTheme="minorHAnsi" w:eastAsiaTheme="minorEastAsia" w:hAnsiTheme="minorHAnsi" w:cstheme="minorHAnsi"/>
                <w:color w:val="000000" w:themeColor="text1"/>
                <w:sz w:val="22"/>
                <w:szCs w:val="22"/>
                <w:lang w:val="en-US"/>
              </w:rPr>
              <w:t>activities are initiated</w:t>
            </w:r>
          </w:p>
        </w:tc>
      </w:tr>
      <w:tr w:rsidR="518F9F00" w:rsidRPr="006E7915" w14:paraId="073799C1" w14:textId="77777777" w:rsidTr="000E7439">
        <w:trPr>
          <w:trHeight w:val="270"/>
        </w:trPr>
        <w:tc>
          <w:tcPr>
            <w:tcW w:w="1530" w:type="dxa"/>
            <w:vMerge w:val="restart"/>
          </w:tcPr>
          <w:p w14:paraId="559AD581" w14:textId="21A05125" w:rsidR="518F9F00" w:rsidRPr="00622802" w:rsidRDefault="518F9F00" w:rsidP="75DA2395">
            <w:pPr>
              <w:rPr>
                <w:rFonts w:asciiTheme="minorHAnsi" w:eastAsiaTheme="minorEastAsia" w:hAnsiTheme="minorHAnsi" w:cstheme="minorHAnsi"/>
                <w:b/>
                <w:bCs/>
                <w:color w:val="000000" w:themeColor="text1"/>
                <w:sz w:val="22"/>
                <w:szCs w:val="22"/>
                <w:lang w:val="en-US"/>
              </w:rPr>
            </w:pPr>
            <w:r w:rsidRPr="00622802">
              <w:rPr>
                <w:rFonts w:asciiTheme="minorHAnsi" w:eastAsiaTheme="minorEastAsia" w:hAnsiTheme="minorHAnsi" w:cstheme="minorHAnsi"/>
                <w:b/>
                <w:color w:val="000000" w:themeColor="text1"/>
                <w:sz w:val="22"/>
                <w:szCs w:val="22"/>
                <w:lang w:val="en-US"/>
              </w:rPr>
              <w:t>Institutional Risks</w:t>
            </w:r>
          </w:p>
          <w:p w14:paraId="423E31DC" w14:textId="423F1C8D" w:rsidR="518F9F00" w:rsidRPr="00622802" w:rsidRDefault="518F9F00" w:rsidP="75DA2395">
            <w:pPr>
              <w:rPr>
                <w:rFonts w:asciiTheme="minorHAnsi" w:eastAsiaTheme="minorEastAsia" w:hAnsiTheme="minorHAnsi" w:cstheme="minorHAnsi"/>
                <w:b/>
                <w:bCs/>
                <w:sz w:val="22"/>
                <w:szCs w:val="22"/>
                <w:lang w:val="en-US"/>
              </w:rPr>
            </w:pPr>
            <w:r w:rsidRPr="00622802">
              <w:rPr>
                <w:rFonts w:asciiTheme="minorHAnsi" w:eastAsiaTheme="minorEastAsia" w:hAnsiTheme="minorHAnsi" w:cstheme="minorHAnsi"/>
                <w:b/>
                <w:sz w:val="22"/>
                <w:szCs w:val="22"/>
                <w:lang w:val="en-US"/>
              </w:rPr>
              <w:t xml:space="preserve"> </w:t>
            </w:r>
          </w:p>
        </w:tc>
        <w:tc>
          <w:tcPr>
            <w:tcW w:w="3855" w:type="dxa"/>
          </w:tcPr>
          <w:p w14:paraId="430000E0" w14:textId="2C856485" w:rsidR="518F9F00" w:rsidRPr="00622802" w:rsidRDefault="004A744A"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sz w:val="22"/>
                <w:szCs w:val="22"/>
                <w:lang w:val="en-US"/>
              </w:rPr>
              <w:t>Challenges of financial management in informal and remote contexts</w:t>
            </w:r>
          </w:p>
        </w:tc>
        <w:tc>
          <w:tcPr>
            <w:tcW w:w="4245" w:type="dxa"/>
          </w:tcPr>
          <w:p w14:paraId="5ED26F1B" w14:textId="62187A6E" w:rsidR="518F9F00" w:rsidRPr="00622802" w:rsidRDefault="004A744A"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sz w:val="22"/>
                <w:szCs w:val="22"/>
                <w:lang w:val="en-US"/>
              </w:rPr>
              <w:t>Establishment of appropriate financial management systems.</w:t>
            </w:r>
          </w:p>
        </w:tc>
      </w:tr>
      <w:tr w:rsidR="518F9F00" w:rsidRPr="006E7915" w14:paraId="2A9A83CE" w14:textId="77777777" w:rsidTr="000E7439">
        <w:trPr>
          <w:trHeight w:val="270"/>
        </w:trPr>
        <w:tc>
          <w:tcPr>
            <w:tcW w:w="1530" w:type="dxa"/>
            <w:vMerge/>
            <w:vAlign w:val="center"/>
          </w:tcPr>
          <w:p w14:paraId="771F3D30" w14:textId="77777777" w:rsidR="00040289" w:rsidRPr="00622802" w:rsidRDefault="00040289">
            <w:pPr>
              <w:rPr>
                <w:rFonts w:asciiTheme="minorHAnsi" w:hAnsiTheme="minorHAnsi" w:cstheme="minorHAnsi"/>
                <w:sz w:val="22"/>
                <w:szCs w:val="22"/>
                <w:lang w:val="en-US"/>
              </w:rPr>
            </w:pPr>
          </w:p>
        </w:tc>
        <w:tc>
          <w:tcPr>
            <w:tcW w:w="3855" w:type="dxa"/>
          </w:tcPr>
          <w:p w14:paraId="2C852391" w14:textId="0FA2DBB4"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Unequal power relationships between project partners prevent true horizontal, non-hierarchical partnerships from being built</w:t>
            </w:r>
          </w:p>
        </w:tc>
        <w:tc>
          <w:tcPr>
            <w:tcW w:w="4245" w:type="dxa"/>
          </w:tcPr>
          <w:p w14:paraId="1325C22E" w14:textId="0F640229" w:rsidR="518F9F00" w:rsidRPr="00622802" w:rsidRDefault="518F9F00" w:rsidP="75DA2395">
            <w:pPr>
              <w:rPr>
                <w:rFonts w:asciiTheme="minorHAnsi" w:eastAsiaTheme="minorEastAsia" w:hAnsiTheme="minorHAnsi" w:cstheme="minorHAnsi"/>
                <w:sz w:val="22"/>
                <w:szCs w:val="22"/>
                <w:lang w:val="en-US"/>
              </w:rPr>
            </w:pPr>
            <w:proofErr w:type="spellStart"/>
            <w:r w:rsidRPr="00622802">
              <w:rPr>
                <w:rFonts w:asciiTheme="minorHAnsi" w:eastAsiaTheme="minorEastAsia" w:hAnsiTheme="minorHAnsi" w:cstheme="minorHAnsi"/>
                <w:color w:val="000000" w:themeColor="text1"/>
                <w:sz w:val="22"/>
                <w:szCs w:val="22"/>
                <w:lang w:val="en-US"/>
              </w:rPr>
              <w:t>Decolonialisation</w:t>
            </w:r>
            <w:proofErr w:type="spellEnd"/>
            <w:r w:rsidRPr="00622802">
              <w:rPr>
                <w:rFonts w:asciiTheme="minorHAnsi" w:eastAsiaTheme="minorEastAsia" w:hAnsiTheme="minorHAnsi" w:cstheme="minorHAnsi"/>
                <w:color w:val="000000" w:themeColor="text1"/>
                <w:sz w:val="22"/>
                <w:szCs w:val="22"/>
                <w:lang w:val="en-US"/>
              </w:rPr>
              <w:t xml:space="preserve"> and anti-racism will be at the </w:t>
            </w:r>
            <w:proofErr w:type="spellStart"/>
            <w:r w:rsidRPr="00622802">
              <w:rPr>
                <w:rFonts w:asciiTheme="minorHAnsi" w:eastAsiaTheme="minorEastAsia" w:hAnsiTheme="minorHAnsi" w:cstheme="minorHAnsi"/>
                <w:color w:val="000000" w:themeColor="text1"/>
                <w:sz w:val="22"/>
                <w:szCs w:val="22"/>
                <w:lang w:val="en-US"/>
              </w:rPr>
              <w:t>centre</w:t>
            </w:r>
            <w:proofErr w:type="spellEnd"/>
            <w:r w:rsidRPr="00622802">
              <w:rPr>
                <w:rFonts w:asciiTheme="minorHAnsi" w:eastAsiaTheme="minorEastAsia" w:hAnsiTheme="minorHAnsi" w:cstheme="minorHAnsi"/>
                <w:color w:val="000000" w:themeColor="text1"/>
                <w:sz w:val="22"/>
                <w:szCs w:val="22"/>
                <w:lang w:val="en-US"/>
              </w:rPr>
              <w:t xml:space="preserve"> of the partnership principles, and monitored regularly throughout the project</w:t>
            </w:r>
          </w:p>
        </w:tc>
      </w:tr>
      <w:tr w:rsidR="518F9F00" w:rsidRPr="006E7915" w14:paraId="5C8476E2" w14:textId="77777777" w:rsidTr="000E7439">
        <w:trPr>
          <w:trHeight w:val="270"/>
        </w:trPr>
        <w:tc>
          <w:tcPr>
            <w:tcW w:w="1530" w:type="dxa"/>
            <w:vMerge/>
          </w:tcPr>
          <w:p w14:paraId="29EFAD77" w14:textId="77777777" w:rsidR="00040289" w:rsidRPr="00622802" w:rsidRDefault="00040289">
            <w:pPr>
              <w:rPr>
                <w:rFonts w:asciiTheme="minorHAnsi" w:hAnsiTheme="minorHAnsi" w:cstheme="minorHAnsi"/>
                <w:sz w:val="22"/>
                <w:szCs w:val="22"/>
                <w:lang w:val="en-US"/>
              </w:rPr>
            </w:pPr>
          </w:p>
        </w:tc>
        <w:tc>
          <w:tcPr>
            <w:tcW w:w="3855" w:type="dxa"/>
          </w:tcPr>
          <w:p w14:paraId="45C639BB" w14:textId="5C3A4393"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Disagreements and divergencies about project strategies and activities amongst different stakeholders</w:t>
            </w:r>
          </w:p>
        </w:tc>
        <w:tc>
          <w:tcPr>
            <w:tcW w:w="4245" w:type="dxa"/>
          </w:tcPr>
          <w:p w14:paraId="4C6A5FF6" w14:textId="60564562"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Building of relationship of mutual trust between project staff, partners, community leaders and all other project stakeholders is created and maintained</w:t>
            </w:r>
          </w:p>
          <w:p w14:paraId="3150C666" w14:textId="3549142A" w:rsidR="518F9F00" w:rsidRPr="00622802" w:rsidRDefault="518F9F00" w:rsidP="75DA2395">
            <w:pPr>
              <w:rPr>
                <w:rFonts w:asciiTheme="minorHAnsi" w:eastAsiaTheme="minorEastAsia" w:hAnsiTheme="minorHAnsi" w:cstheme="minorHAnsi"/>
                <w:sz w:val="22"/>
                <w:szCs w:val="22"/>
                <w:lang w:val="en-US"/>
              </w:rPr>
            </w:pPr>
            <w:r w:rsidRPr="00622802">
              <w:rPr>
                <w:rFonts w:asciiTheme="minorHAnsi" w:eastAsiaTheme="minorEastAsia" w:hAnsiTheme="minorHAnsi" w:cstheme="minorHAnsi"/>
                <w:color w:val="000000" w:themeColor="text1"/>
                <w:sz w:val="22"/>
                <w:szCs w:val="22"/>
                <w:lang w:val="en-US"/>
              </w:rPr>
              <w:t>Regular spaces for communication and feedback are held at different levels of the project</w:t>
            </w:r>
          </w:p>
        </w:tc>
      </w:tr>
    </w:tbl>
    <w:p w14:paraId="3909EE4A" w14:textId="425D0E11" w:rsidR="12120A8E" w:rsidRPr="00966981" w:rsidRDefault="12120A8E" w:rsidP="12120A8E">
      <w:pPr>
        <w:rPr>
          <w:rFonts w:asciiTheme="majorHAnsi" w:hAnsiTheme="majorHAnsi" w:cstheme="majorHAnsi"/>
          <w:b/>
          <w:bCs/>
          <w:sz w:val="20"/>
          <w:szCs w:val="20"/>
          <w:lang w:val="en-GB"/>
        </w:rPr>
      </w:pPr>
    </w:p>
    <w:p w14:paraId="11815E26" w14:textId="76BFFC40" w:rsidR="00B0088E" w:rsidRPr="00271502" w:rsidRDefault="350C97AA" w:rsidP="002F058F">
      <w:pPr>
        <w:spacing w:after="120"/>
        <w:jc w:val="both"/>
        <w:rPr>
          <w:rFonts w:asciiTheme="minorHAnsi" w:hAnsiTheme="minorHAnsi" w:cstheme="minorHAnsi"/>
          <w:b/>
          <w:bCs/>
          <w:sz w:val="22"/>
          <w:szCs w:val="22"/>
          <w:lang w:val="en-GB"/>
        </w:rPr>
      </w:pPr>
      <w:r w:rsidRPr="00271502">
        <w:rPr>
          <w:rFonts w:asciiTheme="minorHAnsi" w:hAnsiTheme="minorHAnsi" w:cstheme="minorHAnsi"/>
          <w:b/>
          <w:bCs/>
          <w:sz w:val="22"/>
          <w:szCs w:val="22"/>
          <w:lang w:val="en-GB"/>
        </w:rPr>
        <w:t>P</w:t>
      </w:r>
      <w:r w:rsidR="77DBBEFE" w:rsidRPr="00271502">
        <w:rPr>
          <w:rFonts w:asciiTheme="minorHAnsi" w:hAnsiTheme="minorHAnsi" w:cstheme="minorHAnsi"/>
          <w:b/>
          <w:bCs/>
          <w:sz w:val="22"/>
          <w:szCs w:val="22"/>
          <w:lang w:val="en-GB"/>
        </w:rPr>
        <w:t>lans to monitor, collect and use experiences along the way and at the end of the intervention</w:t>
      </w:r>
      <w:r w:rsidR="00C65BEA">
        <w:rPr>
          <w:rFonts w:asciiTheme="minorHAnsi" w:hAnsiTheme="minorHAnsi" w:cstheme="minorHAnsi"/>
          <w:b/>
          <w:bCs/>
          <w:sz w:val="22"/>
          <w:szCs w:val="22"/>
          <w:lang w:val="en-GB"/>
        </w:rPr>
        <w:t>:</w:t>
      </w:r>
      <w:r w:rsidR="77DBBEFE" w:rsidRPr="00271502">
        <w:rPr>
          <w:rFonts w:asciiTheme="minorHAnsi" w:hAnsiTheme="minorHAnsi" w:cstheme="minorHAnsi"/>
          <w:b/>
          <w:bCs/>
          <w:sz w:val="22"/>
          <w:szCs w:val="22"/>
          <w:lang w:val="en-GB"/>
        </w:rPr>
        <w:t xml:space="preserve"> </w:t>
      </w:r>
    </w:p>
    <w:p w14:paraId="1210A1EA" w14:textId="4F6930C9" w:rsidR="004A744A" w:rsidRPr="00271502" w:rsidRDefault="004A744A" w:rsidP="00271502">
      <w:pPr>
        <w:spacing w:after="120"/>
        <w:jc w:val="both"/>
        <w:rPr>
          <w:rFonts w:asciiTheme="minorHAnsi" w:hAnsiTheme="minorHAnsi" w:cstheme="minorHAnsi"/>
          <w:sz w:val="22"/>
          <w:szCs w:val="22"/>
          <w:lang w:val="en-US"/>
        </w:rPr>
      </w:pPr>
      <w:r w:rsidRPr="00271502">
        <w:rPr>
          <w:rFonts w:asciiTheme="minorHAnsi" w:hAnsiTheme="minorHAnsi" w:cstheme="minorHAnsi"/>
          <w:sz w:val="22"/>
          <w:szCs w:val="22"/>
          <w:lang w:val="en-US"/>
        </w:rPr>
        <w:t xml:space="preserve">Monitoring and evaluation (M&amp;E) of the project will follow principles of AI’s standard mechanisms to assess and aggregate </w:t>
      </w:r>
      <w:r w:rsidR="00C10113" w:rsidRPr="00271502">
        <w:rPr>
          <w:rFonts w:asciiTheme="minorHAnsi" w:hAnsiTheme="minorHAnsi" w:cstheme="minorHAnsi"/>
          <w:sz w:val="22"/>
          <w:szCs w:val="22"/>
          <w:lang w:val="en-US"/>
        </w:rPr>
        <w:t xml:space="preserve">the impact of </w:t>
      </w:r>
      <w:r w:rsidRPr="00271502">
        <w:rPr>
          <w:rFonts w:asciiTheme="minorHAnsi" w:hAnsiTheme="minorHAnsi" w:cstheme="minorHAnsi"/>
          <w:sz w:val="22"/>
          <w:szCs w:val="22"/>
          <w:lang w:val="en-US"/>
        </w:rPr>
        <w:t>human rights</w:t>
      </w:r>
      <w:r w:rsidR="00C10113" w:rsidRPr="00271502">
        <w:rPr>
          <w:rFonts w:asciiTheme="minorHAnsi" w:hAnsiTheme="minorHAnsi" w:cstheme="minorHAnsi"/>
          <w:sz w:val="22"/>
          <w:szCs w:val="22"/>
          <w:lang w:val="en-US"/>
        </w:rPr>
        <w:t xml:space="preserve"> education</w:t>
      </w:r>
      <w:r w:rsidRPr="00271502">
        <w:rPr>
          <w:rFonts w:asciiTheme="minorHAnsi" w:hAnsiTheme="minorHAnsi" w:cstheme="minorHAnsi"/>
          <w:sz w:val="22"/>
          <w:szCs w:val="22"/>
          <w:lang w:val="en-US"/>
        </w:rPr>
        <w:t xml:space="preserve">. </w:t>
      </w:r>
      <w:r w:rsidR="00C10113" w:rsidRPr="00271502">
        <w:rPr>
          <w:rFonts w:asciiTheme="minorHAnsi" w:hAnsiTheme="minorHAnsi" w:cstheme="minorHAnsi"/>
          <w:sz w:val="22"/>
          <w:szCs w:val="22"/>
          <w:lang w:val="en-US"/>
        </w:rPr>
        <w:t xml:space="preserve">AIPE and partners will </w:t>
      </w:r>
      <w:r w:rsidRPr="00271502">
        <w:rPr>
          <w:rFonts w:asciiTheme="minorHAnsi" w:hAnsiTheme="minorHAnsi" w:cstheme="minorHAnsi"/>
          <w:sz w:val="22"/>
          <w:szCs w:val="22"/>
          <w:lang w:val="en-US"/>
        </w:rPr>
        <w:t xml:space="preserve">adopt gender aware, conflict sensitive and participatory approaches to the monitoring and </w:t>
      </w:r>
      <w:r w:rsidR="00F31A1D" w:rsidRPr="00271502">
        <w:rPr>
          <w:rFonts w:asciiTheme="minorHAnsi" w:hAnsiTheme="minorHAnsi" w:cstheme="minorHAnsi"/>
          <w:sz w:val="22"/>
          <w:szCs w:val="22"/>
          <w:lang w:val="en-US"/>
        </w:rPr>
        <w:t xml:space="preserve">learning components </w:t>
      </w:r>
      <w:r w:rsidRPr="00271502">
        <w:rPr>
          <w:rFonts w:asciiTheme="minorHAnsi" w:hAnsiTheme="minorHAnsi" w:cstheme="minorHAnsi"/>
          <w:sz w:val="22"/>
          <w:szCs w:val="22"/>
          <w:lang w:val="en-US"/>
        </w:rPr>
        <w:t>of th</w:t>
      </w:r>
      <w:r w:rsidR="00F31A1D" w:rsidRPr="00271502">
        <w:rPr>
          <w:rFonts w:asciiTheme="minorHAnsi" w:hAnsiTheme="minorHAnsi" w:cstheme="minorHAnsi"/>
          <w:sz w:val="22"/>
          <w:szCs w:val="22"/>
          <w:lang w:val="en-US"/>
        </w:rPr>
        <w:t>e</w:t>
      </w:r>
      <w:r w:rsidRPr="00271502">
        <w:rPr>
          <w:rFonts w:asciiTheme="minorHAnsi" w:hAnsiTheme="minorHAnsi" w:cstheme="minorHAnsi"/>
          <w:sz w:val="22"/>
          <w:szCs w:val="22"/>
          <w:lang w:val="en-US"/>
        </w:rPr>
        <w:t xml:space="preserve"> project. The </w:t>
      </w:r>
      <w:r w:rsidR="00F31A1D" w:rsidRPr="00271502">
        <w:rPr>
          <w:rFonts w:asciiTheme="minorHAnsi" w:hAnsiTheme="minorHAnsi" w:cstheme="minorHAnsi"/>
          <w:sz w:val="22"/>
          <w:szCs w:val="22"/>
          <w:lang w:val="en-US"/>
        </w:rPr>
        <w:t xml:space="preserve">results framework </w:t>
      </w:r>
      <w:r w:rsidRPr="00271502">
        <w:rPr>
          <w:rFonts w:asciiTheme="minorHAnsi" w:hAnsiTheme="minorHAnsi" w:cstheme="minorHAnsi"/>
          <w:sz w:val="22"/>
          <w:szCs w:val="22"/>
          <w:lang w:val="en-US"/>
        </w:rPr>
        <w:t xml:space="preserve">defines clear milestones and targets against which progress will be assessed to ensure </w:t>
      </w:r>
      <w:r w:rsidR="008149D6" w:rsidRPr="00271502">
        <w:rPr>
          <w:rFonts w:asciiTheme="minorHAnsi" w:hAnsiTheme="minorHAnsi" w:cstheme="minorHAnsi"/>
          <w:sz w:val="22"/>
          <w:szCs w:val="22"/>
          <w:lang w:val="en-US"/>
        </w:rPr>
        <w:t xml:space="preserve">AIPE and partners </w:t>
      </w:r>
      <w:r w:rsidRPr="00271502">
        <w:rPr>
          <w:rFonts w:asciiTheme="minorHAnsi" w:hAnsiTheme="minorHAnsi" w:cstheme="minorHAnsi"/>
          <w:sz w:val="22"/>
          <w:szCs w:val="22"/>
          <w:lang w:val="en-US"/>
        </w:rPr>
        <w:t xml:space="preserve">capture the required data. </w:t>
      </w:r>
      <w:r w:rsidR="00DE2C26" w:rsidRPr="00271502">
        <w:rPr>
          <w:rFonts w:asciiTheme="minorHAnsi" w:hAnsiTheme="minorHAnsi" w:cstheme="minorHAnsi"/>
          <w:sz w:val="22"/>
          <w:szCs w:val="22"/>
          <w:lang w:val="en-US"/>
        </w:rPr>
        <w:t>However</w:t>
      </w:r>
      <w:r w:rsidR="006D75B1" w:rsidRPr="00271502">
        <w:rPr>
          <w:rFonts w:asciiTheme="minorHAnsi" w:hAnsiTheme="minorHAnsi" w:cstheme="minorHAnsi"/>
          <w:sz w:val="22"/>
          <w:szCs w:val="22"/>
          <w:lang w:val="en-US"/>
        </w:rPr>
        <w:t xml:space="preserve">, monitoring evaluation and learning approaches must be </w:t>
      </w:r>
      <w:r w:rsidR="006D75B1" w:rsidRPr="00271502">
        <w:rPr>
          <w:rFonts w:asciiTheme="minorHAnsi" w:hAnsiTheme="minorHAnsi" w:cstheme="minorHAnsi"/>
          <w:sz w:val="22"/>
          <w:szCs w:val="22"/>
          <w:lang w:val="en-US"/>
        </w:rPr>
        <w:lastRenderedPageBreak/>
        <w:t xml:space="preserve">adapted to a) the target group being young women who </w:t>
      </w:r>
      <w:r w:rsidR="009E055D" w:rsidRPr="00271502">
        <w:rPr>
          <w:rFonts w:asciiTheme="minorHAnsi" w:hAnsiTheme="minorHAnsi" w:cstheme="minorHAnsi"/>
          <w:sz w:val="22"/>
          <w:szCs w:val="22"/>
          <w:lang w:val="en-US"/>
        </w:rPr>
        <w:t xml:space="preserve">normally have not been exposed to </w:t>
      </w:r>
      <w:r w:rsidR="009C2049" w:rsidRPr="00271502">
        <w:rPr>
          <w:rFonts w:asciiTheme="minorHAnsi" w:hAnsiTheme="minorHAnsi" w:cstheme="minorHAnsi"/>
          <w:sz w:val="22"/>
          <w:szCs w:val="22"/>
          <w:lang w:val="en-US"/>
        </w:rPr>
        <w:t xml:space="preserve">monitoring exercises before, b) </w:t>
      </w:r>
      <w:r w:rsidR="009E7CF9" w:rsidRPr="00271502">
        <w:rPr>
          <w:rFonts w:asciiTheme="minorHAnsi" w:hAnsiTheme="minorHAnsi" w:cstheme="minorHAnsi"/>
          <w:sz w:val="22"/>
          <w:szCs w:val="22"/>
          <w:lang w:val="en-US"/>
        </w:rPr>
        <w:t xml:space="preserve">the fact that </w:t>
      </w:r>
      <w:proofErr w:type="spellStart"/>
      <w:r w:rsidR="00CF7D2E" w:rsidRPr="00271502">
        <w:rPr>
          <w:rFonts w:asciiTheme="minorHAnsi" w:hAnsiTheme="minorHAnsi" w:cstheme="minorHAnsi"/>
          <w:sz w:val="22"/>
          <w:szCs w:val="22"/>
          <w:lang w:val="en-US"/>
        </w:rPr>
        <w:t>Kukama</w:t>
      </w:r>
      <w:proofErr w:type="spellEnd"/>
      <w:r w:rsidR="00CF7D2E" w:rsidRPr="00271502">
        <w:rPr>
          <w:rFonts w:asciiTheme="minorHAnsi" w:hAnsiTheme="minorHAnsi" w:cstheme="minorHAnsi"/>
          <w:sz w:val="22"/>
          <w:szCs w:val="22"/>
          <w:lang w:val="en-US"/>
        </w:rPr>
        <w:t xml:space="preserve"> </w:t>
      </w:r>
      <w:r w:rsidR="0049143A" w:rsidRPr="00271502">
        <w:rPr>
          <w:rFonts w:asciiTheme="minorHAnsi" w:hAnsiTheme="minorHAnsi" w:cstheme="minorHAnsi"/>
          <w:sz w:val="22"/>
          <w:szCs w:val="22"/>
          <w:lang w:val="en-US"/>
        </w:rPr>
        <w:t xml:space="preserve">and </w:t>
      </w:r>
      <w:proofErr w:type="spellStart"/>
      <w:r w:rsidR="0049143A" w:rsidRPr="00271502">
        <w:rPr>
          <w:rFonts w:asciiTheme="minorHAnsi" w:hAnsiTheme="minorHAnsi" w:cstheme="minorHAnsi"/>
          <w:sz w:val="22"/>
          <w:szCs w:val="22"/>
          <w:lang w:val="en-US"/>
        </w:rPr>
        <w:t>Shiwilu</w:t>
      </w:r>
      <w:proofErr w:type="spellEnd"/>
      <w:r w:rsidR="0049143A" w:rsidRPr="00271502">
        <w:rPr>
          <w:rFonts w:asciiTheme="minorHAnsi" w:hAnsiTheme="minorHAnsi" w:cstheme="minorHAnsi"/>
          <w:sz w:val="22"/>
          <w:szCs w:val="22"/>
          <w:lang w:val="en-US"/>
        </w:rPr>
        <w:t xml:space="preserve"> communities </w:t>
      </w:r>
      <w:r w:rsidR="006D75B1" w:rsidRPr="00271502">
        <w:rPr>
          <w:rFonts w:asciiTheme="minorHAnsi" w:hAnsiTheme="minorHAnsi" w:cstheme="minorHAnsi"/>
          <w:sz w:val="22"/>
          <w:szCs w:val="22"/>
          <w:lang w:val="en-US"/>
        </w:rPr>
        <w:t>are</w:t>
      </w:r>
      <w:r w:rsidR="0049143A" w:rsidRPr="00271502">
        <w:rPr>
          <w:rFonts w:asciiTheme="minorHAnsi" w:hAnsiTheme="minorHAnsi" w:cstheme="minorHAnsi"/>
          <w:sz w:val="22"/>
          <w:szCs w:val="22"/>
          <w:lang w:val="en-US"/>
        </w:rPr>
        <w:t xml:space="preserve"> </w:t>
      </w:r>
      <w:r w:rsidR="00D619F9" w:rsidRPr="00271502">
        <w:rPr>
          <w:rFonts w:asciiTheme="minorHAnsi" w:hAnsiTheme="minorHAnsi" w:cstheme="minorHAnsi"/>
          <w:sz w:val="22"/>
          <w:szCs w:val="22"/>
          <w:lang w:val="en-US"/>
        </w:rPr>
        <w:t xml:space="preserve">very </w:t>
      </w:r>
      <w:r w:rsidR="0049143A" w:rsidRPr="00271502">
        <w:rPr>
          <w:rFonts w:asciiTheme="minorHAnsi" w:hAnsiTheme="minorHAnsi" w:cstheme="minorHAnsi"/>
          <w:sz w:val="22"/>
          <w:szCs w:val="22"/>
          <w:lang w:val="en-US"/>
        </w:rPr>
        <w:t xml:space="preserve">sensitive to </w:t>
      </w:r>
      <w:r w:rsidR="00D619F9" w:rsidRPr="00271502">
        <w:rPr>
          <w:rFonts w:asciiTheme="minorHAnsi" w:hAnsiTheme="minorHAnsi" w:cstheme="minorHAnsi"/>
          <w:sz w:val="22"/>
          <w:szCs w:val="22"/>
          <w:lang w:val="en-US"/>
        </w:rPr>
        <w:t xml:space="preserve">outsiders entering their </w:t>
      </w:r>
      <w:r w:rsidR="009721C0" w:rsidRPr="00271502">
        <w:rPr>
          <w:rFonts w:asciiTheme="minorHAnsi" w:hAnsiTheme="minorHAnsi" w:cstheme="minorHAnsi"/>
          <w:sz w:val="22"/>
          <w:szCs w:val="22"/>
          <w:lang w:val="en-US"/>
        </w:rPr>
        <w:t xml:space="preserve">territories and collecting data, and c) </w:t>
      </w:r>
      <w:r w:rsidR="009E7CF9" w:rsidRPr="00271502">
        <w:rPr>
          <w:rFonts w:asciiTheme="minorHAnsi" w:hAnsiTheme="minorHAnsi" w:cstheme="minorHAnsi"/>
          <w:sz w:val="22"/>
          <w:szCs w:val="22"/>
          <w:lang w:val="en-US"/>
        </w:rPr>
        <w:t xml:space="preserve">to the geographical remoteness </w:t>
      </w:r>
      <w:r w:rsidR="000A436C" w:rsidRPr="00271502">
        <w:rPr>
          <w:rFonts w:asciiTheme="minorHAnsi" w:hAnsiTheme="minorHAnsi" w:cstheme="minorHAnsi"/>
          <w:sz w:val="22"/>
          <w:szCs w:val="22"/>
          <w:lang w:val="en-US"/>
        </w:rPr>
        <w:t xml:space="preserve">making regular monitoring </w:t>
      </w:r>
      <w:r w:rsidR="00E930CF" w:rsidRPr="00271502">
        <w:rPr>
          <w:rFonts w:asciiTheme="minorHAnsi" w:hAnsiTheme="minorHAnsi" w:cstheme="minorHAnsi"/>
          <w:sz w:val="22"/>
          <w:szCs w:val="22"/>
          <w:lang w:val="en-US"/>
        </w:rPr>
        <w:t>time-consuming, expensive and uncertain.</w:t>
      </w:r>
      <w:r w:rsidR="006D75B1" w:rsidRPr="00271502">
        <w:rPr>
          <w:rFonts w:asciiTheme="minorHAnsi" w:hAnsiTheme="minorHAnsi" w:cstheme="minorHAnsi"/>
          <w:sz w:val="22"/>
          <w:szCs w:val="22"/>
          <w:lang w:val="en-US"/>
        </w:rPr>
        <w:t xml:space="preserve"> </w:t>
      </w:r>
      <w:r w:rsidRPr="00271502">
        <w:rPr>
          <w:rFonts w:asciiTheme="minorHAnsi" w:hAnsiTheme="minorHAnsi" w:cstheme="minorHAnsi"/>
          <w:sz w:val="22"/>
          <w:szCs w:val="22"/>
          <w:lang w:val="en-US"/>
        </w:rPr>
        <w:t>Specific data collection methodologies and techniques that are used by AI</w:t>
      </w:r>
      <w:r w:rsidR="003D5793" w:rsidRPr="00271502">
        <w:rPr>
          <w:rFonts w:asciiTheme="minorHAnsi" w:hAnsiTheme="minorHAnsi" w:cstheme="minorHAnsi"/>
          <w:sz w:val="22"/>
          <w:szCs w:val="22"/>
          <w:lang w:val="en-US"/>
        </w:rPr>
        <w:t>PE</w:t>
      </w:r>
      <w:r w:rsidRPr="00271502">
        <w:rPr>
          <w:rFonts w:asciiTheme="minorHAnsi" w:hAnsiTheme="minorHAnsi" w:cstheme="minorHAnsi"/>
          <w:sz w:val="22"/>
          <w:szCs w:val="22"/>
          <w:lang w:val="en-US"/>
        </w:rPr>
        <w:t xml:space="preserve"> and that are proposed for </w:t>
      </w:r>
      <w:r w:rsidR="003D5793" w:rsidRPr="00271502">
        <w:rPr>
          <w:rFonts w:asciiTheme="minorHAnsi" w:hAnsiTheme="minorHAnsi" w:cstheme="minorHAnsi"/>
          <w:sz w:val="22"/>
          <w:szCs w:val="22"/>
          <w:lang w:val="en-US"/>
        </w:rPr>
        <w:t xml:space="preserve">Rise-Up III </w:t>
      </w:r>
      <w:r w:rsidRPr="00271502">
        <w:rPr>
          <w:rFonts w:asciiTheme="minorHAnsi" w:hAnsiTheme="minorHAnsi" w:cstheme="minorHAnsi"/>
          <w:sz w:val="22"/>
          <w:szCs w:val="22"/>
          <w:lang w:val="en-US"/>
        </w:rPr>
        <w:t xml:space="preserve">include: </w:t>
      </w:r>
      <w:r w:rsidR="6A1EB7D2" w:rsidRPr="00271502">
        <w:rPr>
          <w:rFonts w:asciiTheme="minorHAnsi" w:hAnsiTheme="minorHAnsi" w:cstheme="minorHAnsi"/>
          <w:sz w:val="22"/>
          <w:szCs w:val="22"/>
          <w:lang w:val="en-US"/>
        </w:rPr>
        <w:t>(</w:t>
      </w:r>
      <w:proofErr w:type="spellStart"/>
      <w:r w:rsidR="1BF7FCE4" w:rsidRPr="00271502">
        <w:rPr>
          <w:rFonts w:asciiTheme="minorHAnsi" w:hAnsiTheme="minorHAnsi" w:cstheme="minorHAnsi"/>
          <w:sz w:val="22"/>
          <w:szCs w:val="22"/>
          <w:lang w:val="en-US"/>
        </w:rPr>
        <w:t>i</w:t>
      </w:r>
      <w:proofErr w:type="spellEnd"/>
      <w:r w:rsidR="6A1EB7D2" w:rsidRPr="00271502">
        <w:rPr>
          <w:rFonts w:asciiTheme="minorHAnsi" w:hAnsiTheme="minorHAnsi" w:cstheme="minorHAnsi"/>
          <w:sz w:val="22"/>
          <w:szCs w:val="22"/>
          <w:lang w:val="en-US"/>
        </w:rPr>
        <w:t xml:space="preserve">) </w:t>
      </w:r>
      <w:r w:rsidRPr="00271502">
        <w:rPr>
          <w:rFonts w:asciiTheme="minorHAnsi" w:hAnsiTheme="minorHAnsi" w:cstheme="minorHAnsi"/>
          <w:sz w:val="22"/>
          <w:szCs w:val="22"/>
          <w:lang w:val="en-US"/>
        </w:rPr>
        <w:t>Activity output log</w:t>
      </w:r>
      <w:r w:rsidR="68544CA3" w:rsidRPr="00271502">
        <w:rPr>
          <w:rFonts w:asciiTheme="minorHAnsi" w:hAnsiTheme="minorHAnsi" w:cstheme="minorHAnsi"/>
          <w:sz w:val="22"/>
          <w:szCs w:val="22"/>
          <w:lang w:val="en-US"/>
        </w:rPr>
        <w:t xml:space="preserve">; (ii) </w:t>
      </w:r>
      <w:r w:rsidRPr="00271502">
        <w:rPr>
          <w:rFonts w:asciiTheme="minorHAnsi" w:hAnsiTheme="minorHAnsi" w:cstheme="minorHAnsi"/>
          <w:sz w:val="22"/>
          <w:szCs w:val="22"/>
          <w:lang w:val="en-US"/>
        </w:rPr>
        <w:t>Training Evaluation</w:t>
      </w:r>
      <w:r w:rsidR="760B2B74" w:rsidRPr="00271502">
        <w:rPr>
          <w:rFonts w:asciiTheme="minorHAnsi" w:hAnsiTheme="minorHAnsi" w:cstheme="minorHAnsi"/>
          <w:sz w:val="22"/>
          <w:szCs w:val="22"/>
          <w:lang w:val="en-US"/>
        </w:rPr>
        <w:t xml:space="preserve">; (iii) </w:t>
      </w:r>
      <w:r w:rsidRPr="00271502">
        <w:rPr>
          <w:rFonts w:asciiTheme="minorHAnsi" w:hAnsiTheme="minorHAnsi" w:cstheme="minorHAnsi"/>
          <w:sz w:val="22"/>
          <w:szCs w:val="22"/>
          <w:lang w:val="en-US"/>
        </w:rPr>
        <w:t>‘Most significant change’ approach</w:t>
      </w:r>
      <w:r w:rsidR="032E0CC5" w:rsidRPr="00271502">
        <w:rPr>
          <w:rFonts w:asciiTheme="minorHAnsi" w:hAnsiTheme="minorHAnsi" w:cstheme="minorHAnsi"/>
          <w:sz w:val="22"/>
          <w:szCs w:val="22"/>
          <w:lang w:val="en-US"/>
        </w:rPr>
        <w:t xml:space="preserve">; (iv) </w:t>
      </w:r>
      <w:r w:rsidRPr="00271502">
        <w:rPr>
          <w:rFonts w:asciiTheme="minorHAnsi" w:hAnsiTheme="minorHAnsi" w:cstheme="minorHAnsi"/>
          <w:sz w:val="22"/>
          <w:szCs w:val="22"/>
          <w:lang w:val="en-US"/>
        </w:rPr>
        <w:t>Stop-start-continue (a simple tool to capture what is working well, what is not and suggest ‘ways forward’)</w:t>
      </w:r>
      <w:r w:rsidR="7850DD85" w:rsidRPr="00271502">
        <w:rPr>
          <w:rFonts w:asciiTheme="minorHAnsi" w:hAnsiTheme="minorHAnsi" w:cstheme="minorHAnsi"/>
          <w:sz w:val="22"/>
          <w:szCs w:val="22"/>
          <w:lang w:val="en-US"/>
        </w:rPr>
        <w:t>.</w:t>
      </w:r>
    </w:p>
    <w:p w14:paraId="430AEBA3" w14:textId="1A883C0C" w:rsidR="006E0E92" w:rsidRPr="00271502" w:rsidRDefault="004A744A" w:rsidP="00271502">
      <w:pPr>
        <w:spacing w:after="120"/>
        <w:jc w:val="both"/>
        <w:rPr>
          <w:rFonts w:asciiTheme="minorHAnsi" w:hAnsiTheme="minorHAnsi" w:cstheme="minorHAnsi"/>
          <w:bCs/>
          <w:sz w:val="22"/>
          <w:szCs w:val="22"/>
          <w:lang w:val="en-GB"/>
        </w:rPr>
      </w:pPr>
      <w:r w:rsidRPr="00271502">
        <w:rPr>
          <w:rFonts w:asciiTheme="minorHAnsi" w:hAnsiTheme="minorHAnsi" w:cstheme="minorHAnsi"/>
          <w:bCs/>
          <w:sz w:val="22"/>
          <w:szCs w:val="22"/>
          <w:lang w:val="en-US"/>
        </w:rPr>
        <w:t>A kick-off workshop will be held during inception to bring key staff together to build a shared vision for the project, develop a shared understanding and agency over M&amp;E instruments</w:t>
      </w:r>
      <w:r w:rsidR="005535EF" w:rsidRPr="00271502">
        <w:rPr>
          <w:rFonts w:asciiTheme="minorHAnsi" w:hAnsiTheme="minorHAnsi" w:cstheme="minorHAnsi"/>
          <w:bCs/>
          <w:sz w:val="22"/>
          <w:szCs w:val="22"/>
          <w:lang w:val="en-US"/>
        </w:rPr>
        <w:t xml:space="preserve"> and expectations</w:t>
      </w:r>
      <w:r w:rsidRPr="00271502">
        <w:rPr>
          <w:rFonts w:asciiTheme="minorHAnsi" w:hAnsiTheme="minorHAnsi" w:cstheme="minorHAnsi"/>
          <w:bCs/>
          <w:sz w:val="22"/>
          <w:szCs w:val="22"/>
          <w:lang w:val="en-US"/>
        </w:rPr>
        <w:t>, create trust within the project team, set the course of the project and enable detailed project planning</w:t>
      </w:r>
      <w:r w:rsidR="00767764" w:rsidRPr="00271502">
        <w:rPr>
          <w:rFonts w:asciiTheme="minorHAnsi" w:hAnsiTheme="minorHAnsi" w:cstheme="minorHAnsi"/>
          <w:bCs/>
          <w:sz w:val="22"/>
          <w:szCs w:val="22"/>
          <w:lang w:val="en-US"/>
        </w:rPr>
        <w:t xml:space="preserve">. </w:t>
      </w:r>
      <w:r w:rsidRPr="00271502">
        <w:rPr>
          <w:rFonts w:asciiTheme="minorHAnsi" w:hAnsiTheme="minorHAnsi" w:cstheme="minorHAnsi"/>
          <w:bCs/>
          <w:sz w:val="22"/>
          <w:szCs w:val="22"/>
          <w:lang w:val="en-US"/>
        </w:rPr>
        <w:t>Annual review meetings will bring partners together to discuss lessons from the project, and review how they can be integrated to improve project impact</w:t>
      </w:r>
      <w:r w:rsidR="00767764" w:rsidRPr="00271502">
        <w:rPr>
          <w:rFonts w:asciiTheme="minorHAnsi" w:hAnsiTheme="minorHAnsi" w:cstheme="minorHAnsi"/>
          <w:bCs/>
          <w:sz w:val="22"/>
          <w:szCs w:val="22"/>
          <w:lang w:val="en-US"/>
        </w:rPr>
        <w:t xml:space="preserve">. </w:t>
      </w:r>
      <w:r w:rsidR="006E0E92" w:rsidRPr="00271502">
        <w:rPr>
          <w:rFonts w:asciiTheme="minorHAnsi" w:hAnsiTheme="minorHAnsi" w:cstheme="minorHAnsi"/>
          <w:bCs/>
          <w:sz w:val="22"/>
          <w:szCs w:val="22"/>
          <w:lang w:val="en-US"/>
        </w:rPr>
        <w:t xml:space="preserve">Monthly meetings of the Project Management Team will be held to discuss project progress and identify any challenges. The Project Management Team will report quarterly to </w:t>
      </w:r>
      <w:r w:rsidR="00F94C7E" w:rsidRPr="00271502">
        <w:rPr>
          <w:rFonts w:asciiTheme="minorHAnsi" w:hAnsiTheme="minorHAnsi" w:cstheme="minorHAnsi"/>
          <w:bCs/>
          <w:sz w:val="22"/>
          <w:szCs w:val="22"/>
          <w:lang w:val="en-US"/>
        </w:rPr>
        <w:t>p</w:t>
      </w:r>
      <w:r w:rsidR="00BD2B17" w:rsidRPr="00271502">
        <w:rPr>
          <w:rFonts w:asciiTheme="minorHAnsi" w:hAnsiTheme="minorHAnsi" w:cstheme="minorHAnsi"/>
          <w:bCs/>
          <w:sz w:val="22"/>
          <w:szCs w:val="22"/>
          <w:lang w:val="en-US"/>
        </w:rPr>
        <w:t>artner managers,</w:t>
      </w:r>
      <w:r w:rsidR="006E0E92" w:rsidRPr="00271502">
        <w:rPr>
          <w:rFonts w:asciiTheme="minorHAnsi" w:hAnsiTheme="minorHAnsi" w:cstheme="minorHAnsi"/>
          <w:bCs/>
          <w:sz w:val="22"/>
          <w:szCs w:val="22"/>
          <w:lang w:val="en-US"/>
        </w:rPr>
        <w:t xml:space="preserve"> who will have overall responsibility for the strategic direction of the project and keeping the project deliverables on track. </w:t>
      </w:r>
    </w:p>
    <w:p w14:paraId="4E987045" w14:textId="76E5A882" w:rsidR="004A744A" w:rsidRPr="00271502" w:rsidRDefault="004A744A" w:rsidP="00271502">
      <w:pPr>
        <w:spacing w:after="120"/>
        <w:jc w:val="both"/>
        <w:rPr>
          <w:rFonts w:asciiTheme="minorHAnsi" w:hAnsiTheme="minorHAnsi" w:cstheme="minorHAnsi"/>
          <w:bCs/>
          <w:sz w:val="22"/>
          <w:szCs w:val="22"/>
          <w:lang w:val="en-US"/>
        </w:rPr>
      </w:pPr>
      <w:r w:rsidRPr="00271502">
        <w:rPr>
          <w:rFonts w:asciiTheme="minorHAnsi" w:hAnsiTheme="minorHAnsi" w:cstheme="minorHAnsi"/>
          <w:sz w:val="22"/>
          <w:szCs w:val="22"/>
          <w:lang w:val="en-US"/>
        </w:rPr>
        <w:t xml:space="preserve">A </w:t>
      </w:r>
      <w:r w:rsidRPr="00271502">
        <w:rPr>
          <w:rFonts w:asciiTheme="minorHAnsi" w:hAnsiTheme="minorHAnsi" w:cstheme="minorHAnsi"/>
          <w:b/>
          <w:bCs/>
          <w:sz w:val="22"/>
          <w:szCs w:val="22"/>
          <w:lang w:val="en-US"/>
        </w:rPr>
        <w:t>final external evaluation</w:t>
      </w:r>
      <w:r w:rsidRPr="00271502">
        <w:rPr>
          <w:rFonts w:asciiTheme="minorHAnsi" w:hAnsiTheme="minorHAnsi" w:cstheme="minorHAnsi"/>
          <w:sz w:val="22"/>
          <w:szCs w:val="22"/>
          <w:lang w:val="en-US"/>
        </w:rPr>
        <w:t xml:space="preserve"> will be conducted using a participatory approach at the end of the project to assess its impact, as part of AI’s commitment to accountability and learning</w:t>
      </w:r>
      <w:r w:rsidR="00C320A8" w:rsidRPr="00271502">
        <w:rPr>
          <w:rFonts w:asciiTheme="minorHAnsi" w:hAnsiTheme="minorHAnsi" w:cstheme="minorHAnsi"/>
          <w:sz w:val="22"/>
          <w:szCs w:val="22"/>
          <w:lang w:val="en-US"/>
        </w:rPr>
        <w:t xml:space="preserve"> and as per CISU’s requirement for </w:t>
      </w:r>
      <w:r w:rsidR="000E65A4" w:rsidRPr="00271502">
        <w:rPr>
          <w:rFonts w:asciiTheme="minorHAnsi" w:hAnsiTheme="minorHAnsi" w:cstheme="minorHAnsi"/>
          <w:sz w:val="22"/>
          <w:szCs w:val="22"/>
          <w:lang w:val="en-US"/>
        </w:rPr>
        <w:t>external evaluations</w:t>
      </w:r>
      <w:r w:rsidRPr="00271502">
        <w:rPr>
          <w:rFonts w:asciiTheme="minorHAnsi" w:hAnsiTheme="minorHAnsi" w:cstheme="minorHAnsi"/>
          <w:sz w:val="22"/>
          <w:szCs w:val="22"/>
          <w:lang w:val="en-US"/>
        </w:rPr>
        <w:t>. Evaluation findings and recommendations will be shared with project stakeholders</w:t>
      </w:r>
      <w:r w:rsidR="000E65A4" w:rsidRPr="00271502">
        <w:rPr>
          <w:rFonts w:asciiTheme="minorHAnsi" w:hAnsiTheme="minorHAnsi" w:cstheme="minorHAnsi"/>
          <w:sz w:val="22"/>
          <w:szCs w:val="22"/>
          <w:lang w:val="en-US"/>
        </w:rPr>
        <w:t xml:space="preserve"> and CISU.</w:t>
      </w:r>
      <w:r w:rsidRPr="00271502">
        <w:rPr>
          <w:rFonts w:asciiTheme="minorHAnsi" w:hAnsiTheme="minorHAnsi" w:cstheme="minorHAnsi"/>
          <w:sz w:val="22"/>
          <w:szCs w:val="22"/>
          <w:lang w:val="en-US"/>
        </w:rPr>
        <w:t xml:space="preserve"> </w:t>
      </w:r>
    </w:p>
    <w:p w14:paraId="7D1CB5F9" w14:textId="41295741" w:rsidR="00AC3023" w:rsidRPr="00EF561D" w:rsidRDefault="00257750" w:rsidP="00BE4BA6">
      <w:pPr>
        <w:pStyle w:val="CISUansgningstekst1"/>
        <w:rPr>
          <w:sz w:val="24"/>
          <w:szCs w:val="24"/>
          <w:lang w:val="en-GB"/>
        </w:rPr>
      </w:pPr>
      <w:r w:rsidRPr="00EF561D">
        <w:rPr>
          <w:sz w:val="24"/>
          <w:szCs w:val="24"/>
        </w:rPr>
        <w:t>Project-related information work in Denmark</w:t>
      </w:r>
    </w:p>
    <w:p w14:paraId="668BF91C" w14:textId="77437FB7" w:rsidR="00250FA0" w:rsidRPr="00784064" w:rsidRDefault="00250FA0" w:rsidP="00BE4BA6">
      <w:pPr>
        <w:spacing w:after="120"/>
        <w:jc w:val="both"/>
        <w:rPr>
          <w:rFonts w:asciiTheme="minorHAnsi" w:hAnsiTheme="minorHAnsi" w:cstheme="minorHAnsi"/>
          <w:sz w:val="22"/>
          <w:szCs w:val="22"/>
          <w:lang w:val="en-US"/>
        </w:rPr>
      </w:pPr>
      <w:r w:rsidRPr="00BE4BA6">
        <w:rPr>
          <w:rFonts w:asciiTheme="minorHAnsi" w:hAnsiTheme="minorHAnsi" w:cstheme="minorHAnsi"/>
          <w:sz w:val="22"/>
          <w:szCs w:val="22"/>
          <w:lang w:val="en-GB"/>
        </w:rPr>
        <w:t xml:space="preserve">The overall purpose of the information work will be to broaden the understanding among the Danish population about the lives of indigenous communities in the Amazonas. AIDK seeks to promote messages around </w:t>
      </w:r>
      <w:r w:rsidR="00F02A75">
        <w:rPr>
          <w:rFonts w:asciiTheme="minorHAnsi" w:hAnsiTheme="minorHAnsi" w:cstheme="minorHAnsi"/>
          <w:sz w:val="22"/>
          <w:szCs w:val="22"/>
          <w:lang w:val="en-GB"/>
        </w:rPr>
        <w:t>ESC</w:t>
      </w:r>
      <w:r w:rsidR="00BD67A3">
        <w:rPr>
          <w:rFonts w:asciiTheme="minorHAnsi" w:hAnsiTheme="minorHAnsi" w:cstheme="minorHAnsi"/>
          <w:sz w:val="22"/>
          <w:szCs w:val="22"/>
          <w:lang w:val="en-GB"/>
        </w:rPr>
        <w:t xml:space="preserve"> rights, </w:t>
      </w:r>
      <w:r w:rsidR="003947A1">
        <w:rPr>
          <w:rFonts w:asciiTheme="minorHAnsi" w:hAnsiTheme="minorHAnsi" w:cstheme="minorHAnsi"/>
          <w:sz w:val="22"/>
          <w:szCs w:val="22"/>
          <w:lang w:val="en-GB"/>
        </w:rPr>
        <w:t xml:space="preserve">territorial </w:t>
      </w:r>
      <w:r w:rsidRPr="00BE4BA6">
        <w:rPr>
          <w:rFonts w:asciiTheme="minorHAnsi" w:hAnsiTheme="minorHAnsi" w:cstheme="minorHAnsi"/>
          <w:sz w:val="22"/>
          <w:szCs w:val="22"/>
          <w:lang w:val="en-GB"/>
        </w:rPr>
        <w:t xml:space="preserve">rights, </w:t>
      </w:r>
      <w:r w:rsidR="002E5537">
        <w:rPr>
          <w:rFonts w:asciiTheme="minorHAnsi" w:hAnsiTheme="minorHAnsi" w:cstheme="minorHAnsi"/>
          <w:sz w:val="22"/>
          <w:szCs w:val="22"/>
          <w:lang w:val="en-GB"/>
        </w:rPr>
        <w:t>indigenous people’s</w:t>
      </w:r>
      <w:r w:rsidRPr="00BE4BA6">
        <w:rPr>
          <w:rFonts w:asciiTheme="minorHAnsi" w:hAnsiTheme="minorHAnsi" w:cstheme="minorHAnsi"/>
          <w:sz w:val="22"/>
          <w:szCs w:val="22"/>
          <w:lang w:val="en-GB"/>
        </w:rPr>
        <w:t xml:space="preserve"> rights and environmental rights by informing the public about the cultural, financial, and human rights issues the </w:t>
      </w:r>
      <w:r w:rsidR="002E5537">
        <w:rPr>
          <w:rFonts w:asciiTheme="minorHAnsi" w:hAnsiTheme="minorHAnsi" w:cstheme="minorHAnsi"/>
          <w:sz w:val="22"/>
          <w:szCs w:val="22"/>
          <w:lang w:val="en-GB"/>
        </w:rPr>
        <w:t>indigenous people</w:t>
      </w:r>
      <w:r w:rsidRPr="00BE4BA6">
        <w:rPr>
          <w:rFonts w:asciiTheme="minorHAnsi" w:hAnsiTheme="minorHAnsi" w:cstheme="minorHAnsi"/>
          <w:sz w:val="22"/>
          <w:szCs w:val="22"/>
          <w:lang w:val="en-GB"/>
        </w:rPr>
        <w:t xml:space="preserve"> in the Amazonas face. Materials will include articles, photos, case stories, and short videos for web</w:t>
      </w:r>
      <w:r w:rsidR="00C77D9B" w:rsidRPr="00BE4BA6">
        <w:rPr>
          <w:rFonts w:asciiTheme="minorHAnsi" w:hAnsiTheme="minorHAnsi" w:cstheme="minorHAnsi"/>
          <w:sz w:val="22"/>
          <w:szCs w:val="22"/>
          <w:lang w:val="en-GB"/>
        </w:rPr>
        <w:t xml:space="preserve"> and </w:t>
      </w:r>
      <w:r w:rsidRPr="00BE4BA6">
        <w:rPr>
          <w:rFonts w:asciiTheme="minorHAnsi" w:hAnsiTheme="minorHAnsi" w:cstheme="minorHAnsi"/>
          <w:sz w:val="22"/>
          <w:szCs w:val="22"/>
          <w:lang w:val="en-GB"/>
        </w:rPr>
        <w:t>social media</w:t>
      </w:r>
      <w:r w:rsidR="00784064">
        <w:rPr>
          <w:rFonts w:asciiTheme="minorHAnsi" w:hAnsiTheme="minorHAnsi" w:cstheme="minorHAnsi"/>
          <w:sz w:val="22"/>
          <w:szCs w:val="22"/>
          <w:lang w:val="en-GB"/>
        </w:rPr>
        <w:t xml:space="preserve"> (Facebook: </w:t>
      </w:r>
      <w:r w:rsidR="00784064" w:rsidRPr="00784064">
        <w:rPr>
          <w:rFonts w:asciiTheme="minorHAnsi" w:hAnsiTheme="minorHAnsi" w:cstheme="minorHAnsi"/>
          <w:sz w:val="22"/>
          <w:szCs w:val="22"/>
          <w:lang w:val="en-US"/>
        </w:rPr>
        <w:t>121</w:t>
      </w:r>
      <w:r w:rsidR="002F058F">
        <w:rPr>
          <w:rFonts w:asciiTheme="minorHAnsi" w:hAnsiTheme="minorHAnsi" w:cstheme="minorHAnsi"/>
          <w:sz w:val="22"/>
          <w:szCs w:val="22"/>
          <w:lang w:val="en-US"/>
        </w:rPr>
        <w:t>,</w:t>
      </w:r>
      <w:r w:rsidR="00784064" w:rsidRPr="00784064">
        <w:rPr>
          <w:rFonts w:asciiTheme="minorHAnsi" w:hAnsiTheme="minorHAnsi" w:cstheme="minorHAnsi"/>
          <w:sz w:val="22"/>
          <w:szCs w:val="22"/>
          <w:lang w:val="en-US"/>
        </w:rPr>
        <w:t>205</w:t>
      </w:r>
      <w:r w:rsidR="00784064">
        <w:rPr>
          <w:rFonts w:asciiTheme="minorHAnsi" w:hAnsiTheme="minorHAnsi" w:cstheme="minorHAnsi"/>
          <w:sz w:val="22"/>
          <w:szCs w:val="22"/>
          <w:lang w:val="en-US"/>
        </w:rPr>
        <w:t xml:space="preserve"> followers, Instagram: </w:t>
      </w:r>
      <w:r w:rsidR="00784064" w:rsidRPr="00784064">
        <w:rPr>
          <w:rFonts w:asciiTheme="minorHAnsi" w:hAnsiTheme="minorHAnsi" w:cstheme="minorHAnsi"/>
          <w:sz w:val="22"/>
          <w:szCs w:val="22"/>
          <w:lang w:val="en-US"/>
        </w:rPr>
        <w:t>16</w:t>
      </w:r>
      <w:r w:rsidR="002F058F">
        <w:rPr>
          <w:rFonts w:asciiTheme="minorHAnsi" w:hAnsiTheme="minorHAnsi" w:cstheme="minorHAnsi"/>
          <w:sz w:val="22"/>
          <w:szCs w:val="22"/>
          <w:lang w:val="en-US"/>
        </w:rPr>
        <w:t>,</w:t>
      </w:r>
      <w:r w:rsidR="00784064" w:rsidRPr="00784064">
        <w:rPr>
          <w:rFonts w:asciiTheme="minorHAnsi" w:hAnsiTheme="minorHAnsi" w:cstheme="minorHAnsi"/>
          <w:sz w:val="22"/>
          <w:szCs w:val="22"/>
          <w:lang w:val="en-US"/>
        </w:rPr>
        <w:t>858</w:t>
      </w:r>
      <w:r w:rsidR="00784064">
        <w:rPr>
          <w:rFonts w:asciiTheme="minorHAnsi" w:hAnsiTheme="minorHAnsi" w:cstheme="minorHAnsi"/>
          <w:sz w:val="22"/>
          <w:szCs w:val="22"/>
          <w:lang w:val="en-US"/>
        </w:rPr>
        <w:t xml:space="preserve"> followers, in total </w:t>
      </w:r>
      <w:r w:rsidR="00784064" w:rsidRPr="00784064">
        <w:rPr>
          <w:rFonts w:asciiTheme="minorHAnsi" w:hAnsiTheme="minorHAnsi" w:cstheme="minorHAnsi"/>
          <w:sz w:val="22"/>
          <w:szCs w:val="22"/>
          <w:lang w:val="en-US"/>
        </w:rPr>
        <w:t>138</w:t>
      </w:r>
      <w:r w:rsidR="002F058F">
        <w:rPr>
          <w:rFonts w:asciiTheme="minorHAnsi" w:hAnsiTheme="minorHAnsi" w:cstheme="minorHAnsi"/>
          <w:sz w:val="22"/>
          <w:szCs w:val="22"/>
          <w:lang w:val="en-US"/>
        </w:rPr>
        <w:t>,</w:t>
      </w:r>
      <w:r w:rsidR="00784064" w:rsidRPr="00784064">
        <w:rPr>
          <w:rFonts w:asciiTheme="minorHAnsi" w:hAnsiTheme="minorHAnsi" w:cstheme="minorHAnsi"/>
          <w:sz w:val="22"/>
          <w:szCs w:val="22"/>
          <w:lang w:val="en-US"/>
        </w:rPr>
        <w:t>063</w:t>
      </w:r>
      <w:r w:rsidR="00784064">
        <w:rPr>
          <w:rFonts w:asciiTheme="minorHAnsi" w:hAnsiTheme="minorHAnsi" w:cstheme="minorHAnsi"/>
          <w:sz w:val="22"/>
          <w:szCs w:val="22"/>
          <w:lang w:val="en-US"/>
        </w:rPr>
        <w:t xml:space="preserve"> followers)</w:t>
      </w:r>
      <w:r w:rsidRPr="00BE4BA6">
        <w:rPr>
          <w:rFonts w:asciiTheme="minorHAnsi" w:hAnsiTheme="minorHAnsi" w:cstheme="minorHAnsi"/>
          <w:sz w:val="22"/>
          <w:szCs w:val="22"/>
          <w:lang w:val="en-GB"/>
        </w:rPr>
        <w:t>. Furthermore, AIDK plans to showcase visual materials (</w:t>
      </w:r>
      <w:proofErr w:type="gramStart"/>
      <w:r w:rsidRPr="00BE4BA6">
        <w:rPr>
          <w:rFonts w:asciiTheme="minorHAnsi" w:hAnsiTheme="minorHAnsi" w:cstheme="minorHAnsi"/>
          <w:sz w:val="22"/>
          <w:szCs w:val="22"/>
          <w:lang w:val="en-GB"/>
        </w:rPr>
        <w:t>e.g.</w:t>
      </w:r>
      <w:proofErr w:type="gramEnd"/>
      <w:r w:rsidRPr="00BE4BA6">
        <w:rPr>
          <w:rFonts w:asciiTheme="minorHAnsi" w:hAnsiTheme="minorHAnsi" w:cstheme="minorHAnsi"/>
          <w:sz w:val="22"/>
          <w:szCs w:val="22"/>
          <w:lang w:val="en-GB"/>
        </w:rPr>
        <w:t xml:space="preserve"> posters with short text) from the Amazonas at its yearly annual assembly which usually has around </w:t>
      </w:r>
      <w:r w:rsidR="00C77D9B" w:rsidRPr="00BE4BA6">
        <w:rPr>
          <w:rFonts w:asciiTheme="minorHAnsi" w:hAnsiTheme="minorHAnsi" w:cstheme="minorHAnsi"/>
          <w:sz w:val="22"/>
          <w:szCs w:val="22"/>
          <w:lang w:val="en-GB"/>
        </w:rPr>
        <w:t>250</w:t>
      </w:r>
      <w:r w:rsidRPr="00BE4BA6">
        <w:rPr>
          <w:rFonts w:asciiTheme="minorHAnsi" w:hAnsiTheme="minorHAnsi" w:cstheme="minorHAnsi"/>
          <w:sz w:val="22"/>
          <w:szCs w:val="22"/>
          <w:lang w:val="en-GB"/>
        </w:rPr>
        <w:t xml:space="preserve"> guests. </w:t>
      </w:r>
    </w:p>
    <w:p w14:paraId="22E0A31B" w14:textId="0B76B7B7" w:rsidR="00250FA0" w:rsidRPr="00BE4BA6" w:rsidRDefault="00250FA0" w:rsidP="00BE4BA6">
      <w:pPr>
        <w:spacing w:after="120"/>
        <w:jc w:val="both"/>
        <w:rPr>
          <w:rFonts w:asciiTheme="minorHAnsi" w:hAnsiTheme="minorHAnsi" w:cstheme="minorHAnsi"/>
          <w:sz w:val="22"/>
          <w:szCs w:val="22"/>
          <w:lang w:val="en-GB"/>
        </w:rPr>
      </w:pPr>
      <w:r w:rsidRPr="00BE4BA6">
        <w:rPr>
          <w:rFonts w:asciiTheme="minorHAnsi" w:hAnsiTheme="minorHAnsi" w:cstheme="minorHAnsi"/>
          <w:sz w:val="22"/>
          <w:szCs w:val="22"/>
          <w:lang w:val="en-GB"/>
        </w:rPr>
        <w:t xml:space="preserve">The communication will be directed towards young people/activists, members as well as other </w:t>
      </w:r>
      <w:r w:rsidR="003064B1">
        <w:rPr>
          <w:rFonts w:asciiTheme="minorHAnsi" w:hAnsiTheme="minorHAnsi" w:cstheme="minorHAnsi"/>
          <w:sz w:val="22"/>
          <w:szCs w:val="22"/>
          <w:lang w:val="en-GB"/>
        </w:rPr>
        <w:t xml:space="preserve">relevant </w:t>
      </w:r>
      <w:r w:rsidRPr="00BE4BA6">
        <w:rPr>
          <w:rFonts w:asciiTheme="minorHAnsi" w:hAnsiTheme="minorHAnsi" w:cstheme="minorHAnsi"/>
          <w:sz w:val="22"/>
          <w:szCs w:val="22"/>
          <w:lang w:val="en-GB"/>
        </w:rPr>
        <w:t xml:space="preserve">Danish stakeholders, who work with indigenous rights and land protection. The information work will link to the project’s focus on building strong identities around the individual women as well as the entire community’s work for change, and it will be developed into inspirational case stories that show how young women take lead in protecting their identities and communities. </w:t>
      </w:r>
    </w:p>
    <w:p w14:paraId="63D8D590" w14:textId="5C55108F" w:rsidR="00250FA0" w:rsidRPr="00675AEE" w:rsidRDefault="00250FA0" w:rsidP="00675AEE">
      <w:pPr>
        <w:spacing w:after="120"/>
        <w:jc w:val="both"/>
        <w:rPr>
          <w:rFonts w:asciiTheme="minorHAnsi" w:hAnsiTheme="minorHAnsi" w:cstheme="minorHAnsi"/>
          <w:sz w:val="22"/>
          <w:szCs w:val="22"/>
          <w:lang w:val="en-GB"/>
        </w:rPr>
      </w:pPr>
      <w:r w:rsidRPr="00BE4BA6">
        <w:rPr>
          <w:rFonts w:asciiTheme="minorHAnsi" w:hAnsiTheme="minorHAnsi" w:cstheme="minorHAnsi"/>
          <w:sz w:val="22"/>
          <w:szCs w:val="22"/>
          <w:lang w:val="en-GB"/>
        </w:rPr>
        <w:t xml:space="preserve">The final content and format of the information work will be developed in dialogue with AIPE, </w:t>
      </w:r>
      <w:r w:rsidR="00047736">
        <w:rPr>
          <w:rFonts w:asciiTheme="minorHAnsi" w:hAnsiTheme="minorHAnsi" w:cstheme="minorHAnsi"/>
          <w:sz w:val="22"/>
          <w:szCs w:val="22"/>
          <w:lang w:val="en-GB"/>
        </w:rPr>
        <w:t xml:space="preserve">ONAMIAP </w:t>
      </w:r>
      <w:r w:rsidRPr="00BE4BA6">
        <w:rPr>
          <w:rFonts w:asciiTheme="minorHAnsi" w:hAnsiTheme="minorHAnsi" w:cstheme="minorHAnsi"/>
          <w:sz w:val="22"/>
          <w:szCs w:val="22"/>
          <w:lang w:val="en-GB"/>
        </w:rPr>
        <w:t>and the indigenous communities throughout the project.</w:t>
      </w:r>
      <w:r w:rsidR="0094371F" w:rsidRPr="00BE4BA6">
        <w:rPr>
          <w:rFonts w:asciiTheme="minorHAnsi" w:hAnsiTheme="minorHAnsi" w:cstheme="minorHAnsi"/>
          <w:sz w:val="22"/>
          <w:szCs w:val="22"/>
          <w:lang w:val="en-GB"/>
        </w:rPr>
        <w:t xml:space="preserve"> </w:t>
      </w:r>
      <w:r w:rsidRPr="00BE4BA6">
        <w:rPr>
          <w:rFonts w:asciiTheme="minorHAnsi" w:hAnsiTheme="minorHAnsi" w:cstheme="minorHAnsi"/>
          <w:sz w:val="22"/>
          <w:szCs w:val="22"/>
          <w:lang w:val="en-GB"/>
        </w:rPr>
        <w:t xml:space="preserve">Furthermore, AIDK will continue to work on engaging Danish </w:t>
      </w:r>
      <w:r w:rsidR="001348F7">
        <w:rPr>
          <w:rFonts w:asciiTheme="minorHAnsi" w:hAnsiTheme="minorHAnsi" w:cstheme="minorHAnsi"/>
          <w:sz w:val="22"/>
          <w:szCs w:val="22"/>
          <w:lang w:val="en-GB"/>
        </w:rPr>
        <w:t>young people/</w:t>
      </w:r>
      <w:r w:rsidRPr="00BE4BA6">
        <w:rPr>
          <w:rFonts w:asciiTheme="minorHAnsi" w:hAnsiTheme="minorHAnsi" w:cstheme="minorHAnsi"/>
          <w:sz w:val="22"/>
          <w:szCs w:val="22"/>
          <w:lang w:val="en-GB"/>
        </w:rPr>
        <w:t xml:space="preserve">activists through stories and virtual learning-exchanges between student activists in Peru and Denmark at our </w:t>
      </w:r>
      <w:r w:rsidR="00206D51">
        <w:rPr>
          <w:rFonts w:asciiTheme="minorHAnsi" w:hAnsiTheme="minorHAnsi" w:cstheme="minorHAnsi"/>
          <w:sz w:val="22"/>
          <w:szCs w:val="22"/>
          <w:lang w:val="en-GB"/>
        </w:rPr>
        <w:t xml:space="preserve">present </w:t>
      </w:r>
      <w:r w:rsidRPr="00BE4BA6">
        <w:rPr>
          <w:rFonts w:asciiTheme="minorHAnsi" w:hAnsiTheme="minorHAnsi" w:cstheme="minorHAnsi"/>
          <w:sz w:val="22"/>
          <w:szCs w:val="22"/>
          <w:lang w:val="en-GB"/>
        </w:rPr>
        <w:t>virtual learning platform “Act for Rights”</w:t>
      </w:r>
      <w:r w:rsidR="00DD0AA5">
        <w:rPr>
          <w:rFonts w:asciiTheme="minorHAnsi" w:hAnsiTheme="minorHAnsi" w:cstheme="minorHAnsi"/>
          <w:sz w:val="22"/>
          <w:szCs w:val="22"/>
          <w:lang w:val="en-GB"/>
        </w:rPr>
        <w:t xml:space="preserve"> (funded by CISU)</w:t>
      </w:r>
      <w:r w:rsidRPr="00BE4BA6">
        <w:rPr>
          <w:rFonts w:asciiTheme="minorHAnsi" w:hAnsiTheme="minorHAnsi" w:cstheme="minorHAnsi"/>
          <w:sz w:val="22"/>
          <w:szCs w:val="22"/>
          <w:lang w:val="en-GB"/>
        </w:rPr>
        <w:t>.</w:t>
      </w:r>
      <w:r w:rsidR="003E50CE" w:rsidRPr="00BE4BA6">
        <w:rPr>
          <w:rFonts w:asciiTheme="minorHAnsi" w:hAnsiTheme="minorHAnsi" w:cstheme="minorHAnsi"/>
          <w:sz w:val="22"/>
          <w:szCs w:val="22"/>
          <w:lang w:val="en-GB"/>
        </w:rPr>
        <w:t xml:space="preserve"> </w:t>
      </w:r>
    </w:p>
    <w:p w14:paraId="7C78020B" w14:textId="29B9793F" w:rsidR="00727873" w:rsidRPr="00EF561D" w:rsidRDefault="00727873" w:rsidP="00DB67E3">
      <w:pPr>
        <w:pStyle w:val="CISUansgningstekst1"/>
        <w:rPr>
          <w:sz w:val="24"/>
          <w:szCs w:val="24"/>
        </w:rPr>
      </w:pPr>
      <w:r w:rsidRPr="00EF561D">
        <w:rPr>
          <w:sz w:val="24"/>
          <w:szCs w:val="24"/>
        </w:rPr>
        <w:t>Supplementary financing</w:t>
      </w:r>
    </w:p>
    <w:p w14:paraId="23C5E613" w14:textId="5CAB82BB" w:rsidR="00727873" w:rsidRPr="00233232" w:rsidRDefault="1A8F3361" w:rsidP="00120CC9">
      <w:pPr>
        <w:rPr>
          <w:rFonts w:asciiTheme="minorHAnsi" w:hAnsiTheme="minorHAnsi" w:cstheme="minorHAnsi"/>
          <w:sz w:val="22"/>
          <w:szCs w:val="22"/>
          <w:lang w:val="en-US"/>
        </w:rPr>
      </w:pPr>
      <w:r w:rsidRPr="00DB67E3">
        <w:rPr>
          <w:rFonts w:asciiTheme="minorHAnsi" w:hAnsiTheme="minorHAnsi" w:cstheme="minorHAnsi"/>
          <w:sz w:val="22"/>
          <w:szCs w:val="22"/>
          <w:lang w:val="en-GB"/>
        </w:rPr>
        <w:t xml:space="preserve">AIDK </w:t>
      </w:r>
      <w:r w:rsidR="3BB77B59" w:rsidRPr="00DB67E3">
        <w:rPr>
          <w:rFonts w:asciiTheme="minorHAnsi" w:hAnsiTheme="minorHAnsi" w:cstheme="minorHAnsi"/>
          <w:sz w:val="22"/>
          <w:szCs w:val="22"/>
          <w:lang w:val="en-GB"/>
        </w:rPr>
        <w:t>are</w:t>
      </w:r>
      <w:r w:rsidRPr="00DB67E3">
        <w:rPr>
          <w:rFonts w:asciiTheme="minorHAnsi" w:hAnsiTheme="minorHAnsi" w:cstheme="minorHAnsi"/>
          <w:sz w:val="22"/>
          <w:szCs w:val="22"/>
          <w:lang w:val="en-GB"/>
        </w:rPr>
        <w:t xml:space="preserve"> </w:t>
      </w:r>
      <w:r w:rsidR="75484B7A" w:rsidRPr="00DB67E3">
        <w:rPr>
          <w:rFonts w:asciiTheme="minorHAnsi" w:hAnsiTheme="minorHAnsi" w:cstheme="minorHAnsi"/>
          <w:sz w:val="22"/>
          <w:szCs w:val="22"/>
          <w:lang w:val="en-GB"/>
        </w:rPr>
        <w:t>incl</w:t>
      </w:r>
      <w:r w:rsidR="68BFB6AE" w:rsidRPr="00DB67E3">
        <w:rPr>
          <w:rFonts w:asciiTheme="minorHAnsi" w:hAnsiTheme="minorHAnsi" w:cstheme="minorHAnsi"/>
          <w:sz w:val="22"/>
          <w:szCs w:val="22"/>
          <w:lang w:val="en-GB"/>
        </w:rPr>
        <w:t xml:space="preserve">uding </w:t>
      </w:r>
      <w:r w:rsidR="433713C5" w:rsidRPr="00DB67E3">
        <w:rPr>
          <w:rFonts w:asciiTheme="minorHAnsi" w:hAnsiTheme="minorHAnsi" w:cstheme="minorHAnsi"/>
          <w:sz w:val="22"/>
          <w:szCs w:val="22"/>
          <w:lang w:val="en-GB"/>
        </w:rPr>
        <w:t>supplementary financing from its own funds in the intervention.</w:t>
      </w:r>
      <w:r w:rsidR="73626BCC" w:rsidRPr="00DB67E3">
        <w:rPr>
          <w:rFonts w:asciiTheme="minorHAnsi" w:hAnsiTheme="minorHAnsi" w:cstheme="minorHAnsi"/>
          <w:sz w:val="22"/>
          <w:szCs w:val="22"/>
          <w:lang w:val="en-GB"/>
        </w:rPr>
        <w:t xml:space="preserve"> These have already been secured</w:t>
      </w:r>
      <w:r w:rsidR="2BBC614C" w:rsidRPr="00DB67E3">
        <w:rPr>
          <w:rFonts w:asciiTheme="minorHAnsi" w:hAnsiTheme="minorHAnsi" w:cstheme="minorHAnsi"/>
          <w:sz w:val="22"/>
          <w:szCs w:val="22"/>
          <w:lang w:val="en-GB"/>
        </w:rPr>
        <w:t xml:space="preserve"> from AIDKs core budget</w:t>
      </w:r>
      <w:r w:rsidR="73626BCC" w:rsidRPr="00DB67E3">
        <w:rPr>
          <w:rFonts w:asciiTheme="minorHAnsi" w:hAnsiTheme="minorHAnsi" w:cstheme="minorHAnsi"/>
          <w:sz w:val="22"/>
          <w:szCs w:val="22"/>
          <w:lang w:val="en-GB"/>
        </w:rPr>
        <w:t xml:space="preserve"> </w:t>
      </w:r>
      <w:r w:rsidR="653119CC" w:rsidRPr="00DB67E3">
        <w:rPr>
          <w:rFonts w:asciiTheme="minorHAnsi" w:hAnsiTheme="minorHAnsi" w:cstheme="minorHAnsi"/>
          <w:sz w:val="22"/>
          <w:szCs w:val="22"/>
          <w:lang w:val="en-GB"/>
        </w:rPr>
        <w:t xml:space="preserve">and </w:t>
      </w:r>
      <w:r w:rsidR="397850AC" w:rsidRPr="00DB67E3">
        <w:rPr>
          <w:rFonts w:asciiTheme="minorHAnsi" w:hAnsiTheme="minorHAnsi" w:cstheme="minorHAnsi"/>
          <w:sz w:val="22"/>
          <w:szCs w:val="22"/>
          <w:lang w:val="en-GB"/>
        </w:rPr>
        <w:t xml:space="preserve">will </w:t>
      </w:r>
      <w:r w:rsidR="3CE15A1B" w:rsidRPr="00DB67E3">
        <w:rPr>
          <w:rFonts w:asciiTheme="minorHAnsi" w:hAnsiTheme="minorHAnsi" w:cstheme="minorHAnsi"/>
          <w:sz w:val="22"/>
          <w:szCs w:val="22"/>
          <w:lang w:val="en-GB"/>
        </w:rPr>
        <w:t>supplement</w:t>
      </w:r>
      <w:r w:rsidR="30FB8FCF" w:rsidRPr="00DB67E3">
        <w:rPr>
          <w:rFonts w:asciiTheme="minorHAnsi" w:hAnsiTheme="minorHAnsi" w:cstheme="minorHAnsi"/>
          <w:sz w:val="22"/>
          <w:szCs w:val="22"/>
          <w:lang w:val="en-GB"/>
        </w:rPr>
        <w:t xml:space="preserve"> costs related to</w:t>
      </w:r>
      <w:r w:rsidR="3BB77B59" w:rsidRPr="00DB67E3">
        <w:rPr>
          <w:rFonts w:asciiTheme="minorHAnsi" w:hAnsiTheme="minorHAnsi" w:cstheme="minorHAnsi"/>
          <w:sz w:val="22"/>
          <w:szCs w:val="22"/>
          <w:lang w:val="en-GB"/>
        </w:rPr>
        <w:t xml:space="preserve"> the budget post</w:t>
      </w:r>
      <w:r w:rsidR="653119CC" w:rsidRPr="00DB67E3">
        <w:rPr>
          <w:rFonts w:asciiTheme="minorHAnsi" w:hAnsiTheme="minorHAnsi" w:cstheme="minorHAnsi"/>
          <w:sz w:val="22"/>
          <w:szCs w:val="22"/>
          <w:lang w:val="en-GB"/>
        </w:rPr>
        <w:t xml:space="preserve"> 6.2</w:t>
      </w:r>
      <w:r w:rsidR="3CE15A1B" w:rsidRPr="00DB67E3">
        <w:rPr>
          <w:rFonts w:asciiTheme="minorHAnsi" w:hAnsiTheme="minorHAnsi" w:cstheme="minorHAnsi"/>
          <w:sz w:val="22"/>
          <w:szCs w:val="22"/>
          <w:lang w:val="en-GB"/>
        </w:rPr>
        <w:t xml:space="preserve">. </w:t>
      </w:r>
      <w:r w:rsidR="3CE15A1B" w:rsidRPr="00DB67E3">
        <w:rPr>
          <w:rFonts w:asciiTheme="minorHAnsi" w:hAnsiTheme="minorHAnsi" w:cstheme="minorHAnsi"/>
          <w:sz w:val="22"/>
          <w:szCs w:val="22"/>
          <w:lang w:val="en-US"/>
        </w:rPr>
        <w:t>DK International travel expenses</w:t>
      </w:r>
      <w:r w:rsidR="3BB77B59" w:rsidRPr="00DB67E3">
        <w:rPr>
          <w:rFonts w:asciiTheme="minorHAnsi" w:hAnsiTheme="minorHAnsi" w:cstheme="minorHAnsi"/>
          <w:sz w:val="22"/>
          <w:szCs w:val="22"/>
          <w:lang w:val="en-US"/>
        </w:rPr>
        <w:t>.</w:t>
      </w:r>
      <w:r w:rsidR="19FAE2A4" w:rsidRPr="00DB67E3">
        <w:rPr>
          <w:rFonts w:asciiTheme="minorHAnsi" w:hAnsiTheme="minorHAnsi" w:cstheme="minorHAnsi"/>
          <w:sz w:val="22"/>
          <w:szCs w:val="22"/>
          <w:lang w:val="en-US"/>
        </w:rPr>
        <w:t xml:space="preserve"> The total supplementary financing from AIDK </w:t>
      </w:r>
      <w:r w:rsidR="5DA44515" w:rsidRPr="00DB67E3">
        <w:rPr>
          <w:rFonts w:asciiTheme="minorHAnsi" w:hAnsiTheme="minorHAnsi" w:cstheme="minorHAnsi"/>
          <w:sz w:val="22"/>
          <w:szCs w:val="22"/>
          <w:lang w:val="en-US"/>
        </w:rPr>
        <w:t xml:space="preserve">amounts to </w:t>
      </w:r>
      <w:r w:rsidR="00C65BEA">
        <w:rPr>
          <w:rFonts w:asciiTheme="minorHAnsi" w:hAnsiTheme="minorHAnsi" w:cstheme="minorHAnsi"/>
          <w:sz w:val="22"/>
          <w:szCs w:val="22"/>
          <w:lang w:val="en-US"/>
        </w:rPr>
        <w:t>108</w:t>
      </w:r>
      <w:r w:rsidR="003D5832">
        <w:rPr>
          <w:rFonts w:asciiTheme="minorHAnsi" w:hAnsiTheme="minorHAnsi" w:cstheme="minorHAnsi"/>
          <w:sz w:val="22"/>
          <w:szCs w:val="22"/>
          <w:lang w:val="en-US"/>
        </w:rPr>
        <w:t>,</w:t>
      </w:r>
      <w:r w:rsidR="006C78E0">
        <w:rPr>
          <w:rFonts w:asciiTheme="minorHAnsi" w:hAnsiTheme="minorHAnsi" w:cstheme="minorHAnsi"/>
          <w:sz w:val="22"/>
          <w:szCs w:val="22"/>
          <w:lang w:val="en-US"/>
        </w:rPr>
        <w:t>204</w:t>
      </w:r>
      <w:r w:rsidR="5DA44515" w:rsidRPr="00DB67E3">
        <w:rPr>
          <w:rFonts w:asciiTheme="minorHAnsi" w:hAnsiTheme="minorHAnsi" w:cstheme="minorHAnsi"/>
          <w:sz w:val="22"/>
          <w:szCs w:val="22"/>
          <w:lang w:val="en-US"/>
        </w:rPr>
        <w:t xml:space="preserve"> DKK.</w:t>
      </w:r>
    </w:p>
    <w:sectPr w:rsidR="00727873" w:rsidRPr="00233232" w:rsidSect="00BA254C">
      <w:headerReference w:type="even" r:id="rId12"/>
      <w:headerReference w:type="default" r:id="rId13"/>
      <w:footerReference w:type="default" r:id="rId14"/>
      <w:headerReference w:type="first" r:id="rId15"/>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5624" w14:textId="77777777" w:rsidR="00AB34A8" w:rsidRDefault="00AB34A8" w:rsidP="002E5B7A">
      <w:r>
        <w:separator/>
      </w:r>
    </w:p>
  </w:endnote>
  <w:endnote w:type="continuationSeparator" w:id="0">
    <w:p w14:paraId="02063F77" w14:textId="77777777" w:rsidR="00AB34A8" w:rsidRDefault="00AB34A8" w:rsidP="002E5B7A">
      <w:r>
        <w:continuationSeparator/>
      </w:r>
    </w:p>
  </w:endnote>
  <w:endnote w:type="continuationNotice" w:id="1">
    <w:p w14:paraId="332181B0" w14:textId="77777777" w:rsidR="00AB34A8" w:rsidRDefault="00AB3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Bebas Neue">
    <w:panose1 w:val="020B0606020202050201"/>
    <w:charset w:val="00"/>
    <w:family w:val="swiss"/>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Fonts w:asciiTheme="minorHAnsi" w:hAnsiTheme="minorHAnsi" w:cstheme="minorHAnsi"/>
        <w:b/>
        <w:bCs/>
        <w:color w:val="000000" w:themeColor="text1"/>
      </w:rPr>
      <w:id w:val="1761251187"/>
      <w:docPartObj>
        <w:docPartGallery w:val="Page Numbers (Bottom of Page)"/>
        <w:docPartUnique/>
      </w:docPartObj>
    </w:sdtPr>
    <w:sdtContent>
      <w:p w14:paraId="2573EB81" w14:textId="48FB350F" w:rsidR="009A7CE1" w:rsidRPr="00080E08" w:rsidRDefault="009A7CE1" w:rsidP="00A6439D">
        <w:pPr>
          <w:pStyle w:val="Sidetal0"/>
          <w:framePr w:w="7621" w:wrap="notBeside" w:vAnchor="text" w:hAnchor="margin" w:y="801"/>
          <w:rPr>
            <w:rStyle w:val="Sidetal"/>
            <w:rFonts w:asciiTheme="minorHAnsi" w:hAnsiTheme="minorHAnsi" w:cstheme="minorBidi"/>
            <w:b/>
            <w:caps/>
            <w:color w:val="000000" w:themeColor="text1"/>
            <w:lang w:val="en-GB"/>
          </w:rPr>
        </w:pPr>
        <w:r w:rsidRPr="61520776">
          <w:rPr>
            <w:rStyle w:val="Sidetal"/>
            <w:rFonts w:asciiTheme="minorHAnsi" w:hAnsiTheme="minorHAnsi" w:cstheme="minorBidi"/>
            <w:b/>
            <w:color w:val="000000" w:themeColor="text1"/>
          </w:rPr>
          <w:fldChar w:fldCharType="begin"/>
        </w:r>
        <w:r w:rsidRPr="61520776">
          <w:rPr>
            <w:rStyle w:val="Sidetal"/>
            <w:rFonts w:asciiTheme="minorHAnsi" w:hAnsiTheme="minorHAnsi" w:cstheme="minorBidi"/>
            <w:b/>
            <w:color w:val="000000" w:themeColor="text1"/>
            <w:lang w:val="en-US"/>
          </w:rPr>
          <w:instrText xml:space="preserve"> PAGE </w:instrText>
        </w:r>
        <w:r w:rsidRPr="61520776">
          <w:rPr>
            <w:rStyle w:val="Sidetal"/>
            <w:rFonts w:asciiTheme="minorHAnsi" w:hAnsiTheme="minorHAnsi" w:cstheme="minorBidi"/>
            <w:b/>
            <w:color w:val="000000" w:themeColor="text1"/>
          </w:rPr>
          <w:fldChar w:fldCharType="separate"/>
        </w:r>
        <w:r w:rsidRPr="61520776">
          <w:rPr>
            <w:rStyle w:val="Sidetal"/>
            <w:rFonts w:cstheme="minorBidi"/>
            <w:b/>
            <w:color w:val="000000" w:themeColor="text1"/>
            <w:lang w:val="en-US"/>
          </w:rPr>
          <w:t>2</w:t>
        </w:r>
        <w:r w:rsidRPr="61520776">
          <w:rPr>
            <w:rStyle w:val="Sidetal"/>
            <w:rFonts w:asciiTheme="minorHAnsi" w:hAnsiTheme="minorHAnsi" w:cstheme="minorBidi"/>
            <w:b/>
            <w:color w:val="000000" w:themeColor="text1"/>
          </w:rPr>
          <w:fldChar w:fldCharType="end"/>
        </w:r>
        <w:r w:rsidRPr="61520776">
          <w:rPr>
            <w:rStyle w:val="Sidetal"/>
            <w:rFonts w:asciiTheme="minorHAnsi" w:hAnsiTheme="minorHAnsi" w:cstheme="minorBidi"/>
            <w:b/>
            <w:color w:val="000000" w:themeColor="text1"/>
            <w:lang w:val="en-US"/>
          </w:rPr>
          <w:t xml:space="preserve">  </w:t>
        </w:r>
        <w:r w:rsidRPr="61520776">
          <w:rPr>
            <w:rFonts w:asciiTheme="minorHAnsi" w:hAnsiTheme="minorHAnsi" w:cstheme="minorBidi"/>
            <w:color w:val="000000" w:themeColor="text1"/>
            <w:lang w:val="en-US"/>
          </w:rPr>
          <w:t>|</w:t>
        </w:r>
        <w:r w:rsidRPr="61520776">
          <w:rPr>
            <w:rFonts w:asciiTheme="minorHAnsi" w:hAnsiTheme="minorHAnsi" w:cstheme="minorBidi"/>
            <w:b/>
            <w:color w:val="000000" w:themeColor="text1"/>
            <w:lang w:val="en-US"/>
          </w:rPr>
          <w:t xml:space="preserve"> </w:t>
        </w:r>
        <w:r w:rsidR="00970350" w:rsidRPr="61520776">
          <w:rPr>
            <w:rFonts w:asciiTheme="minorHAnsi" w:hAnsiTheme="minorHAnsi" w:cstheme="minorBidi"/>
            <w:color w:val="000000" w:themeColor="text1"/>
            <w:lang w:val="en-US"/>
          </w:rPr>
          <w:t>THE</w:t>
        </w:r>
        <w:r w:rsidRPr="61520776">
          <w:rPr>
            <w:rFonts w:asciiTheme="minorHAnsi" w:hAnsiTheme="minorHAnsi" w:cstheme="minorBidi"/>
            <w:color w:val="000000" w:themeColor="text1"/>
            <w:lang w:val="en-US"/>
          </w:rPr>
          <w:t xml:space="preserve"> </w:t>
        </w:r>
        <w:r w:rsidR="00BA254C" w:rsidRPr="61520776">
          <w:rPr>
            <w:rFonts w:asciiTheme="minorHAnsi" w:hAnsiTheme="minorHAnsi" w:cstheme="minorBidi"/>
            <w:color w:val="000000" w:themeColor="text1"/>
            <w:lang w:val="en-US"/>
          </w:rPr>
          <w:t>CIVIL</w:t>
        </w:r>
        <w:r w:rsidR="00970350" w:rsidRPr="61520776">
          <w:rPr>
            <w:rFonts w:asciiTheme="minorHAnsi" w:hAnsiTheme="minorHAnsi" w:cstheme="minorBidi"/>
            <w:color w:val="000000" w:themeColor="text1"/>
            <w:lang w:val="en-US"/>
          </w:rPr>
          <w:t xml:space="preserve"> </w:t>
        </w:r>
        <w:r w:rsidR="00BA254C" w:rsidRPr="61520776">
          <w:rPr>
            <w:rFonts w:asciiTheme="minorHAnsi" w:hAnsiTheme="minorHAnsi" w:cstheme="minorBidi"/>
            <w:color w:val="000000" w:themeColor="text1"/>
            <w:lang w:val="en-US"/>
          </w:rPr>
          <w:t>S</w:t>
        </w:r>
        <w:r w:rsidR="00970350" w:rsidRPr="61520776">
          <w:rPr>
            <w:rFonts w:asciiTheme="minorHAnsi" w:hAnsiTheme="minorHAnsi" w:cstheme="minorBidi"/>
            <w:color w:val="000000" w:themeColor="text1"/>
            <w:lang w:val="en-US"/>
          </w:rPr>
          <w:t>OCIETY FUND</w:t>
        </w:r>
        <w:r w:rsidR="00BA254C" w:rsidRPr="61520776">
          <w:rPr>
            <w:rFonts w:asciiTheme="minorHAnsi" w:hAnsiTheme="minorHAnsi" w:cstheme="minorBidi"/>
            <w:color w:val="000000" w:themeColor="text1"/>
            <w:lang w:val="en-US"/>
          </w:rPr>
          <w:t xml:space="preserve">, </w:t>
        </w:r>
        <w:r w:rsidR="00970350" w:rsidRPr="61520776">
          <w:rPr>
            <w:rFonts w:asciiTheme="minorHAnsi" w:hAnsiTheme="minorHAnsi" w:cstheme="minorBidi"/>
            <w:color w:val="000000" w:themeColor="text1"/>
            <w:lang w:val="en-US"/>
          </w:rPr>
          <w:t>Development Interventions</w:t>
        </w:r>
        <w:r w:rsidR="00BA254C" w:rsidRPr="61520776">
          <w:rPr>
            <w:rFonts w:asciiTheme="minorHAnsi" w:hAnsiTheme="minorHAnsi" w:cstheme="minorBidi"/>
            <w:color w:val="000000" w:themeColor="text1"/>
            <w:lang w:val="en-US"/>
          </w:rPr>
          <w:t xml:space="preserve">. </w:t>
        </w:r>
        <w:r w:rsidR="00BA254C" w:rsidRPr="61520776">
          <w:rPr>
            <w:rFonts w:asciiTheme="minorHAnsi" w:hAnsiTheme="minorHAnsi" w:cstheme="minorBidi"/>
            <w:color w:val="000000" w:themeColor="text1"/>
            <w:lang w:val="en-GB"/>
          </w:rPr>
          <w:t>Rev</w:t>
        </w:r>
        <w:r w:rsidR="00970350" w:rsidRPr="61520776">
          <w:rPr>
            <w:rFonts w:asciiTheme="minorHAnsi" w:hAnsiTheme="minorHAnsi" w:cstheme="minorBidi"/>
            <w:color w:val="000000" w:themeColor="text1"/>
            <w:lang w:val="en-GB"/>
          </w:rPr>
          <w:t>ised</w:t>
        </w:r>
        <w:r w:rsidR="00BA254C" w:rsidRPr="61520776">
          <w:rPr>
            <w:rFonts w:asciiTheme="minorHAnsi" w:hAnsiTheme="minorHAnsi" w:cstheme="minorBidi"/>
            <w:color w:val="000000" w:themeColor="text1"/>
            <w:lang w:val="en-GB"/>
          </w:rPr>
          <w:t xml:space="preserve"> </w:t>
        </w:r>
        <w:r w:rsidR="00FA65C5" w:rsidRPr="61520776">
          <w:rPr>
            <w:rFonts w:asciiTheme="minorHAnsi" w:hAnsiTheme="minorHAnsi" w:cstheme="minorBidi"/>
            <w:color w:val="000000" w:themeColor="text1"/>
            <w:lang w:val="en-GB"/>
          </w:rPr>
          <w:t>March</w:t>
        </w:r>
        <w:r w:rsidR="00BA254C" w:rsidRPr="61520776">
          <w:rPr>
            <w:rFonts w:asciiTheme="minorHAnsi" w:hAnsiTheme="minorHAnsi" w:cstheme="minorBidi"/>
            <w:color w:val="000000" w:themeColor="text1"/>
            <w:lang w:val="en-GB"/>
          </w:rPr>
          <w:t xml:space="preserve"> 20</w:t>
        </w:r>
        <w:r w:rsidR="00792792" w:rsidRPr="61520776">
          <w:rPr>
            <w:rFonts w:asciiTheme="minorHAnsi" w:hAnsiTheme="minorHAnsi" w:cstheme="minorBidi"/>
            <w:color w:val="000000" w:themeColor="text1"/>
            <w:lang w:val="en-GB"/>
          </w:rPr>
          <w:t>2</w:t>
        </w:r>
        <w:r w:rsidR="00FA65C5" w:rsidRPr="61520776">
          <w:rPr>
            <w:rFonts w:asciiTheme="minorHAnsi" w:hAnsiTheme="minorHAnsi" w:cstheme="minorBidi"/>
            <w:color w:val="000000" w:themeColor="text1"/>
            <w:lang w:val="en-GB"/>
          </w:rPr>
          <w:t>2</w:t>
        </w:r>
      </w:p>
    </w:sdtContent>
  </w:sdt>
  <w:p w14:paraId="6B1E74F9" w14:textId="77777777" w:rsidR="00F341E0" w:rsidRPr="00080E08" w:rsidRDefault="009A7CE1" w:rsidP="009A7CE1">
    <w:pPr>
      <w:pStyle w:val="Sidefod"/>
      <w:rPr>
        <w:lang w:val="en-GB"/>
      </w:rPr>
    </w:pPr>
    <w:r w:rsidRPr="00080E08">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5F13" w14:textId="77777777" w:rsidR="00AB34A8" w:rsidRDefault="00AB34A8" w:rsidP="002E5B7A">
      <w:r>
        <w:separator/>
      </w:r>
    </w:p>
  </w:footnote>
  <w:footnote w:type="continuationSeparator" w:id="0">
    <w:p w14:paraId="28B632FE" w14:textId="77777777" w:rsidR="00AB34A8" w:rsidRDefault="00AB34A8" w:rsidP="002E5B7A">
      <w:r>
        <w:continuationSeparator/>
      </w:r>
    </w:p>
  </w:footnote>
  <w:footnote w:type="continuationNotice" w:id="1">
    <w:p w14:paraId="4F9D383D" w14:textId="77777777" w:rsidR="00AB34A8" w:rsidRDefault="00AB34A8"/>
  </w:footnote>
  <w:footnote w:id="2">
    <w:p w14:paraId="7F41926E" w14:textId="625AE0C4" w:rsidR="65B7BF06" w:rsidRDefault="65B7BF06" w:rsidP="65B7BF06">
      <w:pPr>
        <w:pStyle w:val="Fodnotetekst"/>
      </w:pPr>
      <w:r w:rsidRPr="000E7439">
        <w:rPr>
          <w:rStyle w:val="Fodnotehenvisning"/>
          <w:rFonts w:asciiTheme="minorHAnsi" w:hAnsiTheme="minorHAnsi" w:cstheme="minorHAnsi"/>
          <w:sz w:val="16"/>
          <w:szCs w:val="16"/>
        </w:rPr>
        <w:footnoteRef/>
      </w:r>
      <w:r w:rsidRPr="65B7BF06">
        <w:t xml:space="preserve"> </w:t>
      </w:r>
      <w:r w:rsidRPr="001C2EB3">
        <w:rPr>
          <w:rFonts w:asciiTheme="minorHAnsi" w:hAnsiTheme="minorHAnsi" w:cstheme="minorHAnsi"/>
          <w:sz w:val="16"/>
          <w:szCs w:val="16"/>
        </w:rPr>
        <w:t xml:space="preserve">Mother Nature is a concept which is used as a reference by the </w:t>
      </w:r>
      <w:proofErr w:type="spellStart"/>
      <w:r w:rsidR="39B4ED43" w:rsidRPr="001C2EB3">
        <w:rPr>
          <w:rFonts w:asciiTheme="minorHAnsi" w:hAnsiTheme="minorHAnsi" w:cstheme="minorHAnsi"/>
          <w:sz w:val="16"/>
          <w:szCs w:val="16"/>
        </w:rPr>
        <w:t>Kukama</w:t>
      </w:r>
      <w:proofErr w:type="spellEnd"/>
      <w:r w:rsidRPr="001C2EB3">
        <w:rPr>
          <w:rFonts w:asciiTheme="minorHAnsi" w:hAnsiTheme="minorHAnsi" w:cstheme="minorHAnsi"/>
          <w:sz w:val="16"/>
          <w:szCs w:val="16"/>
        </w:rPr>
        <w:t xml:space="preserve"> communities</w:t>
      </w:r>
      <w:r w:rsidR="39B4ED43" w:rsidRPr="001C2EB3">
        <w:rPr>
          <w:rFonts w:asciiTheme="minorHAnsi" w:hAnsiTheme="minorHAnsi" w:cstheme="minorHAnsi"/>
          <w:sz w:val="16"/>
          <w:szCs w:val="16"/>
        </w:rPr>
        <w:t xml:space="preserve">, who </w:t>
      </w:r>
      <w:r w:rsidR="3027335A" w:rsidRPr="001C2EB3">
        <w:rPr>
          <w:rFonts w:asciiTheme="minorHAnsi" w:hAnsiTheme="minorHAnsi" w:cstheme="minorHAnsi"/>
          <w:sz w:val="16"/>
          <w:szCs w:val="16"/>
        </w:rPr>
        <w:t xml:space="preserve">traditionally </w:t>
      </w:r>
      <w:r w:rsidR="39B4ED43" w:rsidRPr="001C2EB3">
        <w:rPr>
          <w:rFonts w:asciiTheme="minorHAnsi" w:hAnsiTheme="minorHAnsi" w:cstheme="minorHAnsi"/>
          <w:sz w:val="16"/>
          <w:szCs w:val="16"/>
        </w:rPr>
        <w:t xml:space="preserve">regard </w:t>
      </w:r>
      <w:r w:rsidR="1D9AA499" w:rsidRPr="001C2EB3">
        <w:rPr>
          <w:rFonts w:asciiTheme="minorHAnsi" w:hAnsiTheme="minorHAnsi" w:cstheme="minorHAnsi"/>
          <w:sz w:val="16"/>
          <w:szCs w:val="16"/>
        </w:rPr>
        <w:t xml:space="preserve">the </w:t>
      </w:r>
      <w:proofErr w:type="spellStart"/>
      <w:r w:rsidR="1D9AA499" w:rsidRPr="001C2EB3">
        <w:rPr>
          <w:rFonts w:asciiTheme="minorHAnsi" w:hAnsiTheme="minorHAnsi" w:cstheme="minorHAnsi"/>
          <w:sz w:val="16"/>
          <w:szCs w:val="16"/>
        </w:rPr>
        <w:t>surrunding</w:t>
      </w:r>
      <w:proofErr w:type="spellEnd"/>
      <w:r w:rsidR="1D9AA499" w:rsidRPr="001C2EB3">
        <w:rPr>
          <w:rFonts w:asciiTheme="minorHAnsi" w:hAnsiTheme="minorHAnsi" w:cstheme="minorHAnsi"/>
          <w:sz w:val="16"/>
          <w:szCs w:val="16"/>
        </w:rPr>
        <w:t xml:space="preserve"> nature and its</w:t>
      </w:r>
      <w:r w:rsidR="627BC440" w:rsidRPr="001C2EB3">
        <w:rPr>
          <w:rFonts w:asciiTheme="minorHAnsi" w:hAnsiTheme="minorHAnsi" w:cstheme="minorHAnsi"/>
          <w:sz w:val="16"/>
          <w:szCs w:val="16"/>
        </w:rPr>
        <w:t xml:space="preserve"> </w:t>
      </w:r>
      <w:r w:rsidR="584D51FC" w:rsidRPr="001C2EB3">
        <w:rPr>
          <w:rFonts w:asciiTheme="minorHAnsi" w:hAnsiTheme="minorHAnsi" w:cstheme="minorHAnsi"/>
          <w:sz w:val="16"/>
          <w:szCs w:val="16"/>
        </w:rPr>
        <w:t>parts</w:t>
      </w:r>
      <w:r w:rsidR="627BC440" w:rsidRPr="001C2EB3">
        <w:rPr>
          <w:rFonts w:asciiTheme="minorHAnsi" w:hAnsiTheme="minorHAnsi" w:cstheme="minorHAnsi"/>
          <w:sz w:val="16"/>
          <w:szCs w:val="16"/>
        </w:rPr>
        <w:t>, like the river</w:t>
      </w:r>
      <w:r w:rsidR="584D51FC" w:rsidRPr="001C2EB3">
        <w:rPr>
          <w:rFonts w:asciiTheme="minorHAnsi" w:hAnsiTheme="minorHAnsi" w:cstheme="minorHAnsi"/>
          <w:sz w:val="16"/>
          <w:szCs w:val="16"/>
        </w:rPr>
        <w:t>,</w:t>
      </w:r>
      <w:r w:rsidR="627BC440" w:rsidRPr="001C2EB3">
        <w:rPr>
          <w:rFonts w:asciiTheme="minorHAnsi" w:hAnsiTheme="minorHAnsi" w:cstheme="minorHAnsi"/>
          <w:sz w:val="16"/>
          <w:szCs w:val="16"/>
        </w:rPr>
        <w:t xml:space="preserve"> as </w:t>
      </w:r>
      <w:r w:rsidR="39B4ED43" w:rsidRPr="001C2EB3">
        <w:rPr>
          <w:rFonts w:asciiTheme="minorHAnsi" w:hAnsiTheme="minorHAnsi" w:cstheme="minorHAnsi"/>
          <w:sz w:val="16"/>
          <w:szCs w:val="16"/>
        </w:rPr>
        <w:t xml:space="preserve">living </w:t>
      </w:r>
      <w:r w:rsidR="627BC440" w:rsidRPr="001C2EB3">
        <w:rPr>
          <w:rFonts w:asciiTheme="minorHAnsi" w:hAnsiTheme="minorHAnsi" w:cstheme="minorHAnsi"/>
          <w:sz w:val="16"/>
          <w:szCs w:val="16"/>
        </w:rPr>
        <w:t>entities</w:t>
      </w:r>
      <w:r w:rsidR="39B4ED43" w:rsidRPr="001C2EB3">
        <w:rPr>
          <w:rFonts w:asciiTheme="minorHAnsi" w:hAnsiTheme="minorHAnsi" w:cstheme="minorHAnsi"/>
          <w:sz w:val="16"/>
          <w:szCs w:val="16"/>
        </w:rPr>
        <w:t xml:space="preserve">, entitled </w:t>
      </w:r>
      <w:r w:rsidR="3027335A" w:rsidRPr="001C2EB3">
        <w:rPr>
          <w:rFonts w:asciiTheme="minorHAnsi" w:hAnsiTheme="minorHAnsi" w:cstheme="minorHAnsi"/>
          <w:sz w:val="16"/>
          <w:szCs w:val="16"/>
        </w:rPr>
        <w:t>to rights and protection</w:t>
      </w:r>
      <w:r w:rsidR="783FF3C3" w:rsidRPr="001C2EB3">
        <w:rPr>
          <w:rFonts w:asciiTheme="minorHAnsi" w:hAnsiTheme="minorHAnsi" w:cstheme="minorHAnsi"/>
          <w:sz w:val="16"/>
          <w:szCs w:val="16"/>
        </w:rPr>
        <w:t xml:space="preserve">, and which humans are an </w:t>
      </w:r>
      <w:r w:rsidR="05718164" w:rsidRPr="001C2EB3">
        <w:rPr>
          <w:rFonts w:asciiTheme="minorHAnsi" w:hAnsiTheme="minorHAnsi" w:cstheme="minorHAnsi"/>
          <w:sz w:val="16"/>
          <w:szCs w:val="16"/>
        </w:rPr>
        <w:t>inseparable</w:t>
      </w:r>
      <w:r w:rsidR="783FF3C3" w:rsidRPr="001C2EB3">
        <w:rPr>
          <w:rFonts w:asciiTheme="minorHAnsi" w:hAnsiTheme="minorHAnsi" w:cstheme="minorHAnsi"/>
          <w:sz w:val="16"/>
          <w:szCs w:val="16"/>
        </w:rPr>
        <w:t xml:space="preserve"> part of</w:t>
      </w:r>
      <w:r w:rsidR="3027335A" w:rsidRPr="001C2EB3">
        <w:rPr>
          <w:rFonts w:asciiTheme="minorHAnsi" w:hAnsiTheme="minorHAnsi" w:cstheme="minorHAnsi"/>
          <w:sz w:val="16"/>
          <w:szCs w:val="16"/>
        </w:rPr>
        <w:t>.</w:t>
      </w:r>
    </w:p>
  </w:footnote>
  <w:footnote w:id="3">
    <w:p w14:paraId="77042760" w14:textId="77777777" w:rsidR="00B752A9" w:rsidRPr="00A035B2" w:rsidRDefault="00B752A9" w:rsidP="00B752A9">
      <w:pPr>
        <w:pStyle w:val="Fodnotetekst"/>
        <w:rPr>
          <w:rFonts w:asciiTheme="minorHAnsi" w:hAnsiTheme="minorHAnsi" w:cstheme="minorHAnsi"/>
          <w:sz w:val="16"/>
          <w:szCs w:val="16"/>
          <w:lang w:val="da-DK"/>
        </w:rPr>
      </w:pPr>
      <w:r w:rsidRPr="00A035B2">
        <w:rPr>
          <w:rFonts w:asciiTheme="minorHAnsi" w:eastAsia="Calibri" w:hAnsiTheme="minorHAnsi" w:cstheme="minorHAnsi"/>
          <w:sz w:val="16"/>
          <w:szCs w:val="16"/>
          <w:vertAlign w:val="superscript"/>
        </w:rPr>
        <w:footnoteRef/>
      </w:r>
      <w:r w:rsidRPr="00A035B2">
        <w:rPr>
          <w:rFonts w:asciiTheme="minorHAnsi" w:hAnsiTheme="minorHAnsi" w:cstheme="minorHAnsi"/>
          <w:sz w:val="16"/>
          <w:szCs w:val="16"/>
          <w:lang w:val="es-ES_tradnl"/>
        </w:rPr>
        <w:t xml:space="preserve"> </w:t>
      </w:r>
      <w:hyperlink r:id="rId1" w:history="1">
        <w:r w:rsidRPr="001B17BA">
          <w:rPr>
            <w:rStyle w:val="Hyperlink0"/>
            <w:rFonts w:asciiTheme="minorHAnsi" w:hAnsiTheme="minorHAnsi" w:cstheme="minorHAnsi"/>
            <w:color w:val="auto"/>
          </w:rPr>
          <w:t>Situación</w:t>
        </w:r>
        <w:bookmarkStart w:id="1" w:name="_Hlt113873231"/>
        <w:bookmarkStart w:id="2" w:name="_Hlt113873232"/>
        <w:r w:rsidRPr="001B17BA">
          <w:rPr>
            <w:rStyle w:val="Hyperlink0"/>
            <w:rFonts w:asciiTheme="minorHAnsi" w:hAnsiTheme="minorHAnsi" w:cstheme="minorHAnsi"/>
            <w:color w:val="auto"/>
          </w:rPr>
          <w:t xml:space="preserve"> </w:t>
        </w:r>
        <w:bookmarkEnd w:id="1"/>
        <w:bookmarkEnd w:id="2"/>
        <w:r w:rsidRPr="001B17BA">
          <w:rPr>
            <w:rStyle w:val="Hyperlink0"/>
            <w:rFonts w:asciiTheme="minorHAnsi" w:hAnsiTheme="minorHAnsi" w:cstheme="minorHAnsi"/>
            <w:color w:val="auto"/>
          </w:rPr>
          <w:t>de las mujeres indígenas en el Perú - IDEHPUCP PUCP</w:t>
        </w:r>
      </w:hyperlink>
    </w:p>
  </w:footnote>
  <w:footnote w:id="4">
    <w:p w14:paraId="4767D75B" w14:textId="7A7CDC23" w:rsidR="005A15A5" w:rsidRPr="00A035B2" w:rsidRDefault="005A15A5" w:rsidP="005A15A5">
      <w:pPr>
        <w:pStyle w:val="Fodnotetekst"/>
        <w:rPr>
          <w:rFonts w:asciiTheme="minorHAnsi" w:hAnsiTheme="minorHAnsi" w:cstheme="minorHAnsi"/>
          <w:sz w:val="16"/>
          <w:szCs w:val="16"/>
          <w:lang w:val="en-US"/>
        </w:rPr>
      </w:pPr>
      <w:r w:rsidRPr="00A035B2">
        <w:rPr>
          <w:rStyle w:val="Fodnotehenvisning"/>
          <w:rFonts w:asciiTheme="minorHAnsi" w:hAnsiTheme="minorHAnsi" w:cstheme="minorHAnsi"/>
          <w:sz w:val="16"/>
          <w:szCs w:val="16"/>
        </w:rPr>
        <w:footnoteRef/>
      </w:r>
      <w:r w:rsidRPr="00A035B2">
        <w:rPr>
          <w:rFonts w:asciiTheme="minorHAnsi" w:hAnsiTheme="minorHAnsi" w:cstheme="minorHAnsi"/>
          <w:sz w:val="16"/>
          <w:szCs w:val="16"/>
        </w:rPr>
        <w:t xml:space="preserve"> </w:t>
      </w:r>
      <w:hyperlink r:id="rId2" w:history="1">
        <w:r w:rsidRPr="001B17BA">
          <w:rPr>
            <w:rStyle w:val="Hyperlink"/>
            <w:rFonts w:asciiTheme="minorHAnsi" w:hAnsiTheme="minorHAnsi" w:cstheme="minorHAnsi"/>
            <w:color w:val="auto"/>
            <w:sz w:val="16"/>
            <w:szCs w:val="16"/>
          </w:rPr>
          <w:t>AMR4670482017ENGLISH (1).pdf</w:t>
        </w:r>
      </w:hyperlink>
    </w:p>
  </w:footnote>
  <w:footnote w:id="5">
    <w:p w14:paraId="75BB6308" w14:textId="77777777" w:rsidR="00DF74E2" w:rsidRPr="001B17BA" w:rsidRDefault="00DF74E2" w:rsidP="00DF74E2">
      <w:pPr>
        <w:pStyle w:val="Fodnotetekst"/>
        <w:rPr>
          <w:rFonts w:asciiTheme="minorHAnsi" w:hAnsiTheme="minorHAnsi" w:cstheme="minorHAnsi"/>
          <w:sz w:val="16"/>
          <w:szCs w:val="16"/>
          <w:lang w:val="es-MX"/>
        </w:rPr>
      </w:pPr>
      <w:r w:rsidRPr="00AC1800">
        <w:rPr>
          <w:rFonts w:asciiTheme="minorHAnsi" w:eastAsia="Calibri" w:hAnsiTheme="minorHAnsi" w:cstheme="minorHAnsi"/>
          <w:sz w:val="16"/>
          <w:szCs w:val="16"/>
          <w:vertAlign w:val="superscript"/>
        </w:rPr>
        <w:footnoteRef/>
      </w:r>
      <w:r w:rsidRPr="00AC1800">
        <w:rPr>
          <w:rFonts w:asciiTheme="minorHAnsi" w:hAnsiTheme="minorHAnsi" w:cstheme="minorHAnsi"/>
          <w:sz w:val="16"/>
          <w:szCs w:val="16"/>
          <w:lang w:val="es-ES_tradnl"/>
        </w:rPr>
        <w:t xml:space="preserve"> </w:t>
      </w:r>
      <w:hyperlink r:id="rId3" w:history="1">
        <w:r w:rsidRPr="001B17BA">
          <w:rPr>
            <w:rStyle w:val="Hyperlink0"/>
            <w:rFonts w:asciiTheme="minorHAnsi" w:hAnsiTheme="minorHAnsi" w:cstheme="minorHAnsi"/>
          </w:rPr>
          <w:t>Loreto analiza la problemática ambiental y su impacto en el Cambio Climático | MCLCP (mesadeconcertacion.org.pe)</w:t>
        </w:r>
      </w:hyperlink>
    </w:p>
  </w:footnote>
  <w:footnote w:id="6">
    <w:p w14:paraId="629780E8" w14:textId="77777777" w:rsidR="00D17CA1" w:rsidRPr="00AC1800" w:rsidRDefault="00D17CA1" w:rsidP="00D17CA1">
      <w:pPr>
        <w:pStyle w:val="Fodnotetekst"/>
        <w:rPr>
          <w:rFonts w:asciiTheme="minorHAnsi" w:hAnsiTheme="minorHAnsi" w:cstheme="minorHAnsi"/>
          <w:sz w:val="16"/>
          <w:szCs w:val="16"/>
        </w:rPr>
      </w:pPr>
      <w:r w:rsidRPr="00A035B2">
        <w:rPr>
          <w:rStyle w:val="Fodnotehenvisning"/>
          <w:rFonts w:asciiTheme="minorHAnsi" w:hAnsiTheme="minorHAnsi" w:cstheme="minorHAnsi"/>
          <w:sz w:val="16"/>
          <w:szCs w:val="16"/>
        </w:rPr>
        <w:footnoteRef/>
      </w:r>
      <w:r w:rsidRPr="00A035B2">
        <w:rPr>
          <w:rFonts w:asciiTheme="minorHAnsi" w:hAnsiTheme="minorHAnsi" w:cstheme="minorHAnsi"/>
          <w:sz w:val="16"/>
          <w:szCs w:val="16"/>
        </w:rPr>
        <w:t xml:space="preserve"> </w:t>
      </w:r>
      <w:r w:rsidRPr="001B17BA">
        <w:rPr>
          <w:rFonts w:asciiTheme="minorHAnsi" w:hAnsiTheme="minorHAnsi" w:cstheme="minorHAnsi"/>
          <w:sz w:val="16"/>
          <w:szCs w:val="16"/>
        </w:rPr>
        <w:t xml:space="preserve">The planned Amazon Waterway is a river system that will allow the circulation of more and larger vessels on the Huallaga, </w:t>
      </w:r>
      <w:proofErr w:type="spellStart"/>
      <w:r w:rsidRPr="001B17BA">
        <w:rPr>
          <w:rFonts w:asciiTheme="minorHAnsi" w:hAnsiTheme="minorHAnsi" w:cstheme="minorHAnsi"/>
          <w:sz w:val="16"/>
          <w:szCs w:val="16"/>
        </w:rPr>
        <w:t>Marañón</w:t>
      </w:r>
      <w:proofErr w:type="spellEnd"/>
      <w:r w:rsidRPr="001B17BA">
        <w:rPr>
          <w:rFonts w:asciiTheme="minorHAnsi" w:hAnsiTheme="minorHAnsi" w:cstheme="minorHAnsi"/>
          <w:sz w:val="16"/>
          <w:szCs w:val="16"/>
        </w:rPr>
        <w:t>, Ucayali and Amazon rivers. This waterway will have a direct effect on the livelihoods of the communities that inhabit the basins of these rivers, affecting biodiversity, the presence of fish and other animals that are part of the diet of the communities, and which in turn will generate changes in their ways of life and cultural patterns, affecting their identity as native Amazonian peoples.</w:t>
      </w:r>
    </w:p>
  </w:footnote>
  <w:footnote w:id="7">
    <w:p w14:paraId="62045EB0" w14:textId="738A4CFC" w:rsidR="00AC1800" w:rsidRPr="00E262BD" w:rsidRDefault="00AC1800">
      <w:pPr>
        <w:pStyle w:val="Fodnotetekst"/>
        <w:rPr>
          <w:rFonts w:asciiTheme="minorHAnsi" w:hAnsiTheme="minorHAnsi" w:cstheme="minorHAnsi"/>
          <w:color w:val="000000" w:themeColor="text1"/>
          <w:sz w:val="16"/>
          <w:szCs w:val="16"/>
          <w:lang w:val="es-MX"/>
        </w:rPr>
      </w:pPr>
      <w:r w:rsidRPr="00E262BD">
        <w:rPr>
          <w:rStyle w:val="Fodnotehenvisning"/>
          <w:rFonts w:asciiTheme="minorHAnsi" w:hAnsiTheme="minorHAnsi" w:cstheme="minorHAnsi"/>
          <w:color w:val="000000" w:themeColor="text1"/>
          <w:sz w:val="16"/>
          <w:szCs w:val="16"/>
        </w:rPr>
        <w:footnoteRef/>
      </w:r>
      <w:r w:rsidRPr="00E262BD">
        <w:rPr>
          <w:rFonts w:asciiTheme="minorHAnsi" w:hAnsiTheme="minorHAnsi" w:cstheme="minorHAnsi"/>
          <w:color w:val="000000" w:themeColor="text1"/>
          <w:sz w:val="16"/>
          <w:szCs w:val="16"/>
          <w:lang w:val="es-MX"/>
        </w:rPr>
        <w:t xml:space="preserve"> </w:t>
      </w:r>
      <w:hyperlink r:id="rId4" w:history="1">
        <w:r w:rsidRPr="001B17BA">
          <w:rPr>
            <w:rStyle w:val="Hyperlink"/>
            <w:rFonts w:asciiTheme="minorHAnsi" w:hAnsiTheme="minorHAnsi" w:cstheme="minorHAnsi"/>
            <w:color w:val="000000" w:themeColor="text1"/>
            <w:sz w:val="16"/>
            <w:szCs w:val="16"/>
            <w:lang w:val="es-MX"/>
          </w:rPr>
          <w:t>mujeresindigenas.pdf (oas.org)</w:t>
        </w:r>
      </w:hyperlink>
    </w:p>
  </w:footnote>
  <w:footnote w:id="8">
    <w:p w14:paraId="6167980C" w14:textId="2B051A28" w:rsidR="00D32AC2" w:rsidRPr="00D32AC2" w:rsidRDefault="00D32AC2">
      <w:pPr>
        <w:pStyle w:val="Fodnotetekst"/>
        <w:rPr>
          <w:rFonts w:asciiTheme="majorHAnsi" w:hAnsiTheme="majorHAnsi" w:cstheme="majorHAnsi"/>
          <w:lang w:val="es-MX"/>
        </w:rPr>
      </w:pPr>
      <w:r w:rsidRPr="00E262BD">
        <w:rPr>
          <w:rStyle w:val="Fodnotehenvisning"/>
          <w:rFonts w:asciiTheme="majorHAnsi" w:hAnsiTheme="majorHAnsi" w:cstheme="majorHAnsi"/>
          <w:color w:val="000000" w:themeColor="text1"/>
          <w:sz w:val="16"/>
          <w:szCs w:val="16"/>
        </w:rPr>
        <w:footnoteRef/>
      </w:r>
      <w:r w:rsidRPr="00E262BD">
        <w:rPr>
          <w:rFonts w:asciiTheme="majorHAnsi" w:hAnsiTheme="majorHAnsi" w:cstheme="majorHAnsi"/>
          <w:color w:val="000000" w:themeColor="text1"/>
          <w:sz w:val="16"/>
          <w:szCs w:val="16"/>
          <w:lang w:val="es-MX"/>
        </w:rPr>
        <w:t xml:space="preserve"> </w:t>
      </w:r>
      <w:hyperlink r:id="rId5" w:history="1">
        <w:r w:rsidRPr="001B17BA">
          <w:rPr>
            <w:rStyle w:val="Hyperlink"/>
            <w:rFonts w:asciiTheme="minorHAnsi" w:hAnsiTheme="minorHAnsi" w:cstheme="minorHAnsi"/>
            <w:color w:val="000000" w:themeColor="text1"/>
            <w:sz w:val="16"/>
            <w:szCs w:val="16"/>
            <w:lang w:val="es-MX"/>
          </w:rPr>
          <w:t>La agenda que nos une</w:t>
        </w:r>
      </w:hyperlink>
    </w:p>
  </w:footnote>
  <w:footnote w:id="9">
    <w:p w14:paraId="499343C1" w14:textId="144007C3" w:rsidR="12120A8E" w:rsidRDefault="12120A8E" w:rsidP="12120A8E">
      <w:pPr>
        <w:pStyle w:val="Fodnotetekst"/>
        <w:rPr>
          <w:rFonts w:asciiTheme="minorHAnsi" w:eastAsiaTheme="minorEastAsia" w:hAnsiTheme="minorHAnsi" w:cstheme="minorBidi"/>
          <w:sz w:val="16"/>
          <w:szCs w:val="16"/>
        </w:rPr>
      </w:pPr>
      <w:r w:rsidRPr="12120A8E">
        <w:rPr>
          <w:rStyle w:val="Fodnotehenvisning"/>
          <w:rFonts w:asciiTheme="minorHAnsi" w:eastAsiaTheme="minorEastAsia" w:hAnsiTheme="minorHAnsi" w:cstheme="minorBidi"/>
          <w:sz w:val="16"/>
          <w:szCs w:val="16"/>
        </w:rPr>
        <w:footnoteRef/>
      </w:r>
      <w:r w:rsidRPr="12120A8E">
        <w:rPr>
          <w:rFonts w:asciiTheme="minorHAnsi" w:eastAsiaTheme="minorEastAsia" w:hAnsiTheme="minorHAnsi" w:cstheme="minorBidi"/>
          <w:sz w:val="16"/>
          <w:szCs w:val="16"/>
        </w:rPr>
        <w:t xml:space="preserve"> Adult-centrism is an </w:t>
      </w:r>
      <w:proofErr w:type="spellStart"/>
      <w:r w:rsidRPr="12120A8E">
        <w:rPr>
          <w:rFonts w:asciiTheme="minorHAnsi" w:eastAsiaTheme="minorEastAsia" w:hAnsiTheme="minorHAnsi" w:cstheme="minorBidi"/>
          <w:sz w:val="16"/>
          <w:szCs w:val="16"/>
        </w:rPr>
        <w:t>assymetrical</w:t>
      </w:r>
      <w:proofErr w:type="spellEnd"/>
      <w:r w:rsidRPr="12120A8E">
        <w:rPr>
          <w:rFonts w:asciiTheme="minorHAnsi" w:eastAsiaTheme="minorEastAsia" w:hAnsiTheme="minorHAnsi" w:cstheme="minorBidi"/>
          <w:sz w:val="16"/>
          <w:szCs w:val="16"/>
        </w:rPr>
        <w:t xml:space="preserve"> social relationship where adults hold power and privilege over children and young people, whose opinions and ideas are invalidated due to age</w:t>
      </w:r>
    </w:p>
  </w:footnote>
  <w:footnote w:id="10">
    <w:p w14:paraId="1D27F613" w14:textId="128B1143" w:rsidR="715FF716" w:rsidRDefault="715FF716" w:rsidP="715FF716">
      <w:pPr>
        <w:pStyle w:val="Fodnotetekst"/>
        <w:rPr>
          <w:rFonts w:asciiTheme="minorHAnsi" w:eastAsiaTheme="minorEastAsia" w:hAnsiTheme="minorHAnsi" w:cstheme="minorBidi"/>
          <w:sz w:val="16"/>
          <w:szCs w:val="16"/>
        </w:rPr>
      </w:pPr>
      <w:r w:rsidRPr="715FF716">
        <w:rPr>
          <w:rStyle w:val="Fodnotehenvisning"/>
          <w:rFonts w:asciiTheme="minorHAnsi" w:eastAsiaTheme="minorEastAsia" w:hAnsiTheme="minorHAnsi" w:cstheme="minorBidi"/>
          <w:sz w:val="16"/>
          <w:szCs w:val="16"/>
        </w:rPr>
        <w:footnoteRef/>
      </w:r>
      <w:r w:rsidRPr="715FF716">
        <w:rPr>
          <w:rFonts w:asciiTheme="minorHAnsi" w:eastAsiaTheme="minorEastAsia" w:hAnsiTheme="minorHAnsi" w:cstheme="minorBidi"/>
          <w:sz w:val="16"/>
          <w:szCs w:val="16"/>
        </w:rPr>
        <w:t xml:space="preserve"> </w:t>
      </w:r>
      <w:hyperlink r:id="rId6" w:anchor="salud">
        <w:r w:rsidRPr="001B17BA">
          <w:rPr>
            <w:rStyle w:val="Hyperlink"/>
            <w:rFonts w:asciiTheme="minorHAnsi" w:eastAsiaTheme="minorEastAsia" w:hAnsiTheme="minorHAnsi" w:cstheme="minorHAnsi"/>
            <w:color w:val="000000" w:themeColor="text1"/>
            <w:sz w:val="16"/>
            <w:szCs w:val="16"/>
          </w:rPr>
          <w:t xml:space="preserve">Loreto: </w:t>
        </w:r>
        <w:proofErr w:type="spellStart"/>
        <w:r w:rsidRPr="001B17BA">
          <w:rPr>
            <w:rStyle w:val="Hyperlink"/>
            <w:rFonts w:asciiTheme="minorHAnsi" w:eastAsiaTheme="minorEastAsia" w:hAnsiTheme="minorHAnsi" w:cstheme="minorHAnsi"/>
            <w:color w:val="000000" w:themeColor="text1"/>
            <w:sz w:val="16"/>
            <w:szCs w:val="16"/>
          </w:rPr>
          <w:t>Economía</w:t>
        </w:r>
        <w:proofErr w:type="spellEnd"/>
        <w:r w:rsidRPr="001B17BA">
          <w:rPr>
            <w:rStyle w:val="Hyperlink"/>
            <w:rFonts w:asciiTheme="minorHAnsi" w:eastAsiaTheme="minorEastAsia" w:hAnsiTheme="minorHAnsi" w:cstheme="minorHAnsi"/>
            <w:color w:val="000000" w:themeColor="text1"/>
            <w:sz w:val="16"/>
            <w:szCs w:val="16"/>
          </w:rPr>
          <w:t xml:space="preserve">, </w:t>
        </w:r>
        <w:proofErr w:type="spellStart"/>
        <w:r w:rsidRPr="001B17BA">
          <w:rPr>
            <w:rStyle w:val="Hyperlink"/>
            <w:rFonts w:asciiTheme="minorHAnsi" w:eastAsiaTheme="minorEastAsia" w:hAnsiTheme="minorHAnsi" w:cstheme="minorHAnsi"/>
            <w:color w:val="000000" w:themeColor="text1"/>
            <w:sz w:val="16"/>
            <w:szCs w:val="16"/>
          </w:rPr>
          <w:t>salud</w:t>
        </w:r>
        <w:proofErr w:type="spellEnd"/>
        <w:r w:rsidRPr="001B17BA">
          <w:rPr>
            <w:rStyle w:val="Hyperlink"/>
            <w:rFonts w:asciiTheme="minorHAnsi" w:eastAsiaTheme="minorEastAsia" w:hAnsiTheme="minorHAnsi" w:cstheme="minorHAnsi"/>
            <w:color w:val="000000" w:themeColor="text1"/>
            <w:sz w:val="16"/>
            <w:szCs w:val="16"/>
          </w:rPr>
          <w:t xml:space="preserve">, </w:t>
        </w:r>
        <w:proofErr w:type="spellStart"/>
        <w:r w:rsidRPr="001B17BA">
          <w:rPr>
            <w:rStyle w:val="Hyperlink"/>
            <w:rFonts w:asciiTheme="minorHAnsi" w:eastAsiaTheme="minorEastAsia" w:hAnsiTheme="minorHAnsi" w:cstheme="minorHAnsi"/>
            <w:color w:val="000000" w:themeColor="text1"/>
            <w:sz w:val="16"/>
            <w:szCs w:val="16"/>
          </w:rPr>
          <w:t>educación</w:t>
        </w:r>
        <w:proofErr w:type="spellEnd"/>
        <w:r w:rsidRPr="001B17BA">
          <w:rPr>
            <w:rStyle w:val="Hyperlink"/>
            <w:rFonts w:asciiTheme="minorHAnsi" w:eastAsiaTheme="minorEastAsia" w:hAnsiTheme="minorHAnsi" w:cstheme="minorHAnsi"/>
            <w:color w:val="000000" w:themeColor="text1"/>
            <w:sz w:val="16"/>
            <w:szCs w:val="16"/>
          </w:rPr>
          <w:t xml:space="preserve">, </w:t>
        </w:r>
        <w:proofErr w:type="spellStart"/>
        <w:r w:rsidRPr="001B17BA">
          <w:rPr>
            <w:rStyle w:val="Hyperlink"/>
            <w:rFonts w:asciiTheme="minorHAnsi" w:eastAsiaTheme="minorEastAsia" w:hAnsiTheme="minorHAnsi" w:cstheme="minorHAnsi"/>
            <w:color w:val="000000" w:themeColor="text1"/>
            <w:sz w:val="16"/>
            <w:szCs w:val="16"/>
          </w:rPr>
          <w:t>hogares</w:t>
        </w:r>
        <w:proofErr w:type="spellEnd"/>
        <w:r w:rsidRPr="001B17BA">
          <w:rPr>
            <w:rStyle w:val="Hyperlink"/>
            <w:rFonts w:asciiTheme="minorHAnsi" w:eastAsiaTheme="minorEastAsia" w:hAnsiTheme="minorHAnsi" w:cstheme="minorHAnsi"/>
            <w:color w:val="000000" w:themeColor="text1"/>
            <w:sz w:val="16"/>
            <w:szCs w:val="16"/>
          </w:rPr>
          <w:t xml:space="preserve">, </w:t>
        </w:r>
        <w:proofErr w:type="spellStart"/>
        <w:r w:rsidRPr="001B17BA">
          <w:rPr>
            <w:rStyle w:val="Hyperlink"/>
            <w:rFonts w:asciiTheme="minorHAnsi" w:eastAsiaTheme="minorEastAsia" w:hAnsiTheme="minorHAnsi" w:cstheme="minorHAnsi"/>
            <w:color w:val="000000" w:themeColor="text1"/>
            <w:sz w:val="16"/>
            <w:szCs w:val="16"/>
          </w:rPr>
          <w:t>demografía</w:t>
        </w:r>
        <w:proofErr w:type="spellEnd"/>
        <w:r w:rsidRPr="001B17BA">
          <w:rPr>
            <w:rStyle w:val="Hyperlink"/>
            <w:rFonts w:asciiTheme="minorHAnsi" w:eastAsiaTheme="minorEastAsia" w:hAnsiTheme="minorHAnsi" w:cstheme="minorHAnsi"/>
            <w:color w:val="000000" w:themeColor="text1"/>
            <w:sz w:val="16"/>
            <w:szCs w:val="16"/>
          </w:rPr>
          <w:t xml:space="preserve">, </w:t>
        </w:r>
        <w:proofErr w:type="spellStart"/>
        <w:r w:rsidRPr="001B17BA">
          <w:rPr>
            <w:rStyle w:val="Hyperlink"/>
            <w:rFonts w:asciiTheme="minorHAnsi" w:eastAsiaTheme="minorEastAsia" w:hAnsiTheme="minorHAnsi" w:cstheme="minorHAnsi"/>
            <w:color w:val="000000" w:themeColor="text1"/>
            <w:sz w:val="16"/>
            <w:szCs w:val="16"/>
          </w:rPr>
          <w:t>gobierno</w:t>
        </w:r>
        <w:proofErr w:type="spellEnd"/>
        <w:r w:rsidRPr="001B17BA">
          <w:rPr>
            <w:rStyle w:val="Hyperlink"/>
            <w:rFonts w:asciiTheme="minorHAnsi" w:eastAsiaTheme="minorEastAsia" w:hAnsiTheme="minorHAnsi" w:cstheme="minorHAnsi"/>
            <w:color w:val="000000" w:themeColor="text1"/>
            <w:sz w:val="16"/>
            <w:szCs w:val="16"/>
          </w:rPr>
          <w:t xml:space="preserve">, </w:t>
        </w:r>
        <w:proofErr w:type="spellStart"/>
        <w:r w:rsidRPr="001B17BA">
          <w:rPr>
            <w:rStyle w:val="Hyperlink"/>
            <w:rFonts w:asciiTheme="minorHAnsi" w:eastAsiaTheme="minorEastAsia" w:hAnsiTheme="minorHAnsi" w:cstheme="minorHAnsi"/>
            <w:color w:val="000000" w:themeColor="text1"/>
            <w:sz w:val="16"/>
            <w:szCs w:val="16"/>
          </w:rPr>
          <w:t>industrias</w:t>
        </w:r>
        <w:proofErr w:type="spellEnd"/>
        <w:r w:rsidRPr="001B17BA">
          <w:rPr>
            <w:rStyle w:val="Hyperlink"/>
            <w:rFonts w:asciiTheme="minorHAnsi" w:eastAsiaTheme="minorEastAsia" w:hAnsiTheme="minorHAnsi" w:cstheme="minorHAnsi"/>
            <w:color w:val="000000" w:themeColor="text1"/>
            <w:sz w:val="16"/>
            <w:szCs w:val="16"/>
          </w:rPr>
          <w:t xml:space="preserve">, I+D y red CITE | ITP </w:t>
        </w:r>
        <w:proofErr w:type="spellStart"/>
        <w:r w:rsidRPr="001B17BA">
          <w:rPr>
            <w:rStyle w:val="Hyperlink"/>
            <w:rFonts w:asciiTheme="minorHAnsi" w:eastAsiaTheme="minorEastAsia" w:hAnsiTheme="minorHAnsi" w:cstheme="minorHAnsi"/>
            <w:color w:val="000000" w:themeColor="text1"/>
            <w:sz w:val="16"/>
            <w:szCs w:val="16"/>
          </w:rPr>
          <w:t>Producción</w:t>
        </w:r>
        <w:proofErr w:type="spellEnd"/>
      </w:hyperlink>
    </w:p>
  </w:footnote>
  <w:footnote w:id="11">
    <w:p w14:paraId="2CFA1AEE" w14:textId="397C167A" w:rsidR="715FF716" w:rsidRPr="00B249A8" w:rsidRDefault="715FF716" w:rsidP="715FF716">
      <w:pPr>
        <w:pStyle w:val="Fodnotetekst"/>
        <w:rPr>
          <w:rFonts w:asciiTheme="minorHAnsi" w:eastAsiaTheme="minorEastAsia" w:hAnsiTheme="minorHAnsi" w:cstheme="minorBidi"/>
          <w:sz w:val="16"/>
          <w:szCs w:val="16"/>
          <w:lang w:val="da-DK"/>
        </w:rPr>
      </w:pPr>
      <w:r w:rsidRPr="715FF716">
        <w:rPr>
          <w:rStyle w:val="Fodnotehenvisning"/>
          <w:rFonts w:asciiTheme="minorHAnsi" w:eastAsiaTheme="minorEastAsia" w:hAnsiTheme="minorHAnsi" w:cstheme="minorBidi"/>
          <w:sz w:val="16"/>
          <w:szCs w:val="16"/>
        </w:rPr>
        <w:footnoteRef/>
      </w:r>
      <w:r w:rsidRPr="00B249A8">
        <w:rPr>
          <w:rFonts w:asciiTheme="minorHAnsi" w:eastAsiaTheme="minorEastAsia" w:hAnsiTheme="minorHAnsi" w:cstheme="minorBidi"/>
          <w:sz w:val="16"/>
          <w:szCs w:val="16"/>
          <w:lang w:val="da-DK"/>
        </w:rPr>
        <w:t xml:space="preserve"> </w:t>
      </w:r>
      <w:hyperlink r:id="rId7">
        <w:proofErr w:type="spellStart"/>
        <w:r w:rsidRPr="001B17BA">
          <w:rPr>
            <w:rStyle w:val="Hyperlink"/>
            <w:rFonts w:asciiTheme="minorHAnsi" w:eastAsiaTheme="minorEastAsia" w:hAnsiTheme="minorHAnsi" w:cstheme="minorHAnsi"/>
            <w:color w:val="000000" w:themeColor="text1"/>
            <w:sz w:val="16"/>
            <w:szCs w:val="16"/>
            <w:lang w:val="da-DK"/>
          </w:rPr>
          <w:t>Análisis</w:t>
        </w:r>
        <w:proofErr w:type="spellEnd"/>
        <w:r w:rsidRPr="001B17BA">
          <w:rPr>
            <w:rStyle w:val="Hyperlink"/>
            <w:rFonts w:asciiTheme="minorHAnsi" w:eastAsiaTheme="minorEastAsia" w:hAnsiTheme="minorHAnsi" w:cstheme="minorHAnsi"/>
            <w:color w:val="000000" w:themeColor="text1"/>
            <w:sz w:val="16"/>
            <w:szCs w:val="16"/>
            <w:lang w:val="da-DK"/>
          </w:rPr>
          <w:t xml:space="preserve"> de </w:t>
        </w:r>
        <w:proofErr w:type="spellStart"/>
        <w:r w:rsidRPr="001B17BA">
          <w:rPr>
            <w:rStyle w:val="Hyperlink"/>
            <w:rFonts w:asciiTheme="minorHAnsi" w:eastAsiaTheme="minorEastAsia" w:hAnsiTheme="minorHAnsi" w:cstheme="minorHAnsi"/>
            <w:color w:val="000000" w:themeColor="text1"/>
            <w:sz w:val="16"/>
            <w:szCs w:val="16"/>
            <w:lang w:val="da-DK"/>
          </w:rPr>
          <w:t>Situación</w:t>
        </w:r>
        <w:proofErr w:type="spellEnd"/>
        <w:r w:rsidRPr="001B17BA">
          <w:rPr>
            <w:rStyle w:val="Hyperlink"/>
            <w:rFonts w:asciiTheme="minorHAnsi" w:eastAsiaTheme="minorEastAsia" w:hAnsiTheme="minorHAnsi" w:cstheme="minorHAnsi"/>
            <w:color w:val="000000" w:themeColor="text1"/>
            <w:sz w:val="16"/>
            <w:szCs w:val="16"/>
            <w:lang w:val="da-DK"/>
          </w:rPr>
          <w:t xml:space="preserve"> de </w:t>
        </w:r>
        <w:proofErr w:type="spellStart"/>
        <w:r w:rsidRPr="001B17BA">
          <w:rPr>
            <w:rStyle w:val="Hyperlink"/>
            <w:rFonts w:asciiTheme="minorHAnsi" w:eastAsiaTheme="minorEastAsia" w:hAnsiTheme="minorHAnsi" w:cstheme="minorHAnsi"/>
            <w:color w:val="000000" w:themeColor="text1"/>
            <w:sz w:val="16"/>
            <w:szCs w:val="16"/>
            <w:lang w:val="da-DK"/>
          </w:rPr>
          <w:t>Salud</w:t>
        </w:r>
        <w:proofErr w:type="spellEnd"/>
        <w:r w:rsidRPr="001B17BA">
          <w:rPr>
            <w:rStyle w:val="Hyperlink"/>
            <w:rFonts w:asciiTheme="minorHAnsi" w:eastAsiaTheme="minorEastAsia" w:hAnsiTheme="minorHAnsi" w:cstheme="minorHAnsi"/>
            <w:color w:val="000000" w:themeColor="text1"/>
            <w:sz w:val="16"/>
            <w:szCs w:val="16"/>
            <w:lang w:val="da-DK"/>
          </w:rPr>
          <w:t xml:space="preserve"> de </w:t>
        </w:r>
        <w:proofErr w:type="spellStart"/>
        <w:r w:rsidRPr="001B17BA">
          <w:rPr>
            <w:rStyle w:val="Hyperlink"/>
            <w:rFonts w:asciiTheme="minorHAnsi" w:eastAsiaTheme="minorEastAsia" w:hAnsiTheme="minorHAnsi" w:cstheme="minorHAnsi"/>
            <w:color w:val="000000" w:themeColor="text1"/>
            <w:sz w:val="16"/>
            <w:szCs w:val="16"/>
            <w:lang w:val="da-DK"/>
          </w:rPr>
          <w:t>Loreto</w:t>
        </w:r>
        <w:proofErr w:type="spellEnd"/>
        <w:r w:rsidRPr="001B17BA">
          <w:rPr>
            <w:rStyle w:val="Hyperlink"/>
            <w:rFonts w:asciiTheme="minorHAnsi" w:eastAsiaTheme="minorEastAsia" w:hAnsiTheme="minorHAnsi" w:cstheme="minorHAnsi"/>
            <w:color w:val="000000" w:themeColor="text1"/>
            <w:sz w:val="16"/>
            <w:szCs w:val="16"/>
            <w:lang w:val="da-DK"/>
          </w:rPr>
          <w:t xml:space="preserve"> (dge.gob.pe)</w:t>
        </w:r>
      </w:hyperlink>
    </w:p>
  </w:footnote>
  <w:footnote w:id="12">
    <w:p w14:paraId="7EAE5D61" w14:textId="77777777" w:rsidR="00575320" w:rsidRPr="006C6FCD" w:rsidRDefault="00575320" w:rsidP="00575320">
      <w:pPr>
        <w:pStyle w:val="Fodnotetekst"/>
        <w:rPr>
          <w:lang w:val="es-MX"/>
        </w:rPr>
      </w:pPr>
      <w:r w:rsidRPr="000E7439">
        <w:rPr>
          <w:rStyle w:val="Fodnotehenvisning"/>
          <w:rFonts w:asciiTheme="minorHAnsi" w:hAnsiTheme="minorHAnsi" w:cstheme="minorHAnsi"/>
          <w:sz w:val="16"/>
          <w:szCs w:val="16"/>
        </w:rPr>
        <w:footnoteRef/>
      </w:r>
      <w:r w:rsidRPr="000E7439">
        <w:rPr>
          <w:rFonts w:asciiTheme="minorHAnsi" w:hAnsiTheme="minorHAnsi" w:cstheme="minorHAnsi"/>
          <w:sz w:val="16"/>
          <w:szCs w:val="16"/>
          <w:lang w:val="es-MX"/>
        </w:rPr>
        <w:t xml:space="preserve"> </w:t>
      </w:r>
      <w:r w:rsidRPr="001B17BA">
        <w:rPr>
          <w:rFonts w:asciiTheme="minorHAnsi" w:hAnsiTheme="minorHAnsi" w:cstheme="minorHAnsi"/>
          <w:sz w:val="16"/>
          <w:szCs w:val="16"/>
          <w:lang w:val="es-MX"/>
        </w:rPr>
        <w:t>https://www.gob.pe/institucion/cultura/noticias/48701-el-shiwilu-es-la-primera-lengua-originaria-declarada-patrimonio-cultural-de-la-nacion</w:t>
      </w:r>
    </w:p>
  </w:footnote>
  <w:footnote w:id="13">
    <w:p w14:paraId="5DBD5C2D" w14:textId="77777777" w:rsidR="006F2382" w:rsidRPr="005A15A5" w:rsidRDefault="006F2382" w:rsidP="006F2382">
      <w:pPr>
        <w:pStyle w:val="Fodnotetekst"/>
        <w:rPr>
          <w:rFonts w:ascii="Calibri" w:hAnsi="Calibri" w:cs="Calibri"/>
          <w:sz w:val="18"/>
          <w:szCs w:val="18"/>
          <w:lang w:val="es-MX"/>
        </w:rPr>
      </w:pPr>
      <w:r w:rsidRPr="000E7439">
        <w:rPr>
          <w:rStyle w:val="Fodnotehenvisning"/>
          <w:rFonts w:asciiTheme="minorHAnsi" w:hAnsiTheme="minorHAnsi" w:cstheme="minorHAnsi"/>
          <w:sz w:val="16"/>
          <w:szCs w:val="16"/>
        </w:rPr>
        <w:footnoteRef/>
      </w:r>
      <w:r w:rsidRPr="000E7439">
        <w:rPr>
          <w:rFonts w:asciiTheme="minorHAnsi" w:hAnsiTheme="minorHAnsi" w:cstheme="minorHAnsi"/>
          <w:color w:val="000000" w:themeColor="text1"/>
          <w:sz w:val="16"/>
          <w:szCs w:val="16"/>
          <w:lang w:val="es-MX"/>
        </w:rPr>
        <w:t xml:space="preserve"> </w:t>
      </w:r>
      <w:hyperlink r:id="rId8">
        <w:r w:rsidRPr="001B17BA">
          <w:rPr>
            <w:rFonts w:asciiTheme="minorHAnsi" w:eastAsia="Calibri" w:hAnsiTheme="minorHAnsi" w:cstheme="minorHAnsi"/>
            <w:color w:val="000000" w:themeColor="text1"/>
            <w:sz w:val="16"/>
            <w:szCs w:val="16"/>
            <w:u w:val="single"/>
            <w:lang w:val="es-MX"/>
          </w:rPr>
          <w:t>http://www3.compareyourcountry.org/states-of-fragility/overview/0/</w:t>
        </w:r>
      </w:hyperlink>
    </w:p>
  </w:footnote>
  <w:footnote w:id="14">
    <w:p w14:paraId="4486212F" w14:textId="77777777" w:rsidR="006F2382" w:rsidRPr="00E62F38" w:rsidRDefault="006F2382" w:rsidP="006F2382">
      <w:pPr>
        <w:pStyle w:val="Fodnotetekst"/>
        <w:rPr>
          <w:rFonts w:ascii="Calibri" w:hAnsi="Calibri" w:cs="Calibri"/>
          <w:sz w:val="18"/>
          <w:szCs w:val="18"/>
          <w:lang w:val="es-MX"/>
        </w:rPr>
      </w:pPr>
      <w:r w:rsidRPr="000E7439">
        <w:rPr>
          <w:rStyle w:val="Fodnotehenvisning"/>
          <w:rFonts w:asciiTheme="minorHAnsi" w:hAnsiTheme="minorHAnsi" w:cstheme="minorHAnsi"/>
          <w:sz w:val="16"/>
          <w:szCs w:val="16"/>
        </w:rPr>
        <w:footnoteRef/>
      </w:r>
      <w:r w:rsidRPr="000E7439">
        <w:rPr>
          <w:rFonts w:asciiTheme="minorHAnsi" w:hAnsiTheme="minorHAnsi" w:cstheme="minorHAnsi"/>
          <w:color w:val="000000" w:themeColor="text1"/>
          <w:sz w:val="16"/>
          <w:szCs w:val="16"/>
          <w:lang w:val="es-MX"/>
        </w:rPr>
        <w:t xml:space="preserve"> </w:t>
      </w:r>
      <w:hyperlink r:id="rId9">
        <w:r w:rsidRPr="001B17BA">
          <w:rPr>
            <w:rFonts w:asciiTheme="minorHAnsi" w:eastAsia="Calibri" w:hAnsiTheme="minorHAnsi" w:cstheme="minorHAnsi"/>
            <w:color w:val="000000" w:themeColor="text1"/>
            <w:sz w:val="16"/>
            <w:szCs w:val="16"/>
            <w:u w:val="single"/>
            <w:lang w:val="es-MX"/>
          </w:rPr>
          <w:t>https://fragilestatesindex.org/country-data/</w:t>
        </w:r>
      </w:hyperlink>
    </w:p>
  </w:footnote>
  <w:footnote w:id="15">
    <w:p w14:paraId="16B7AB55" w14:textId="3DB4F525" w:rsidR="0F44B484" w:rsidRDefault="0F44B484" w:rsidP="0F44B484">
      <w:pPr>
        <w:pStyle w:val="Fodnotetekst"/>
        <w:rPr>
          <w:rFonts w:ascii="Georgia" w:eastAsia="Georgia" w:hAnsi="Georgia" w:cs="Georgia"/>
          <w:color w:val="323232"/>
          <w:sz w:val="36"/>
          <w:szCs w:val="36"/>
        </w:rPr>
      </w:pPr>
      <w:r w:rsidRPr="000E7439">
        <w:rPr>
          <w:rStyle w:val="Fodnotehenvisning"/>
          <w:rFonts w:asciiTheme="minorHAnsi" w:hAnsiTheme="minorHAnsi" w:cstheme="minorHAnsi"/>
          <w:sz w:val="16"/>
          <w:szCs w:val="16"/>
        </w:rPr>
        <w:footnoteRef/>
      </w:r>
      <w:r w:rsidR="42D8256F" w:rsidRPr="000E7439">
        <w:rPr>
          <w:rFonts w:asciiTheme="minorHAnsi" w:hAnsiTheme="minorHAnsi" w:cstheme="minorHAnsi"/>
          <w:sz w:val="16"/>
          <w:szCs w:val="16"/>
        </w:rPr>
        <w:t xml:space="preserve"> See: https://www.scientificamerican.com/article/oil-spill-in-amazon-sickens-villagers-kills-fish/</w:t>
      </w:r>
    </w:p>
  </w:footnote>
  <w:footnote w:id="16">
    <w:p w14:paraId="562D923B" w14:textId="6DB8B19B" w:rsidR="715FF716" w:rsidRDefault="715FF716" w:rsidP="715FF716">
      <w:pPr>
        <w:pStyle w:val="Fodnotetekst"/>
        <w:rPr>
          <w:rFonts w:asciiTheme="minorHAnsi" w:eastAsiaTheme="minorEastAsia" w:hAnsiTheme="minorHAnsi" w:cstheme="minorBidi"/>
          <w:sz w:val="16"/>
          <w:szCs w:val="16"/>
        </w:rPr>
      </w:pPr>
      <w:r w:rsidRPr="715FF716">
        <w:rPr>
          <w:rStyle w:val="Fodnotehenvisning"/>
          <w:rFonts w:asciiTheme="minorHAnsi" w:eastAsiaTheme="minorEastAsia" w:hAnsiTheme="minorHAnsi" w:cstheme="minorBidi"/>
          <w:sz w:val="16"/>
          <w:szCs w:val="16"/>
        </w:rPr>
        <w:footnoteRef/>
      </w:r>
      <w:r w:rsidRPr="715FF716">
        <w:rPr>
          <w:rFonts w:asciiTheme="minorHAnsi" w:eastAsiaTheme="minorEastAsia" w:hAnsiTheme="minorHAnsi" w:cstheme="minorBidi"/>
          <w:sz w:val="16"/>
          <w:szCs w:val="16"/>
        </w:rPr>
        <w:t xml:space="preserve"> </w:t>
      </w:r>
      <w:hyperlink r:id="rId10">
        <w:r w:rsidRPr="000E7439">
          <w:rPr>
            <w:rStyle w:val="Hyperlink"/>
            <w:rFonts w:asciiTheme="minorHAnsi" w:eastAsiaTheme="minorEastAsia" w:hAnsiTheme="minorHAnsi" w:cstheme="minorHAnsi"/>
            <w:color w:val="000000" w:themeColor="text1"/>
            <w:sz w:val="16"/>
            <w:szCs w:val="16"/>
          </w:rPr>
          <w:t xml:space="preserve">(PDF) La </w:t>
        </w:r>
        <w:proofErr w:type="spellStart"/>
        <w:r w:rsidRPr="000E7439">
          <w:rPr>
            <w:rStyle w:val="Hyperlink"/>
            <w:rFonts w:asciiTheme="minorHAnsi" w:eastAsiaTheme="minorEastAsia" w:hAnsiTheme="minorHAnsi" w:cstheme="minorHAnsi"/>
            <w:color w:val="000000" w:themeColor="text1"/>
            <w:sz w:val="16"/>
            <w:szCs w:val="16"/>
          </w:rPr>
          <w:t>biodiversidad</w:t>
        </w:r>
        <w:proofErr w:type="spellEnd"/>
        <w:r w:rsidRPr="000E7439">
          <w:rPr>
            <w:rStyle w:val="Hyperlink"/>
            <w:rFonts w:asciiTheme="minorHAnsi" w:eastAsiaTheme="minorEastAsia" w:hAnsiTheme="minorHAnsi" w:cstheme="minorHAnsi"/>
            <w:color w:val="000000" w:themeColor="text1"/>
            <w:sz w:val="16"/>
            <w:szCs w:val="16"/>
          </w:rPr>
          <w:t xml:space="preserve"> de Loreto, Perú: El </w:t>
        </w:r>
        <w:proofErr w:type="spellStart"/>
        <w:r w:rsidRPr="000E7439">
          <w:rPr>
            <w:rStyle w:val="Hyperlink"/>
            <w:rFonts w:asciiTheme="minorHAnsi" w:eastAsiaTheme="minorEastAsia" w:hAnsiTheme="minorHAnsi" w:cstheme="minorHAnsi"/>
            <w:color w:val="000000" w:themeColor="text1"/>
            <w:sz w:val="16"/>
            <w:szCs w:val="16"/>
          </w:rPr>
          <w:t>conocimiento</w:t>
        </w:r>
        <w:proofErr w:type="spellEnd"/>
        <w:r w:rsidRPr="000E7439">
          <w:rPr>
            <w:rStyle w:val="Hyperlink"/>
            <w:rFonts w:asciiTheme="minorHAnsi" w:eastAsiaTheme="minorEastAsia" w:hAnsiTheme="minorHAnsi" w:cstheme="minorHAnsi"/>
            <w:color w:val="000000" w:themeColor="text1"/>
            <w:sz w:val="16"/>
            <w:szCs w:val="16"/>
          </w:rPr>
          <w:t xml:space="preserve"> actual de </w:t>
        </w:r>
        <w:proofErr w:type="spellStart"/>
        <w:r w:rsidRPr="000E7439">
          <w:rPr>
            <w:rStyle w:val="Hyperlink"/>
            <w:rFonts w:asciiTheme="minorHAnsi" w:eastAsiaTheme="minorEastAsia" w:hAnsiTheme="minorHAnsi" w:cstheme="minorHAnsi"/>
            <w:color w:val="000000" w:themeColor="text1"/>
            <w:sz w:val="16"/>
            <w:szCs w:val="16"/>
          </w:rPr>
          <w:t>plantas</w:t>
        </w:r>
        <w:proofErr w:type="spellEnd"/>
        <w:r w:rsidRPr="000E7439">
          <w:rPr>
            <w:rStyle w:val="Hyperlink"/>
            <w:rFonts w:asciiTheme="minorHAnsi" w:eastAsiaTheme="minorEastAsia" w:hAnsiTheme="minorHAnsi" w:cstheme="minorHAnsi"/>
            <w:color w:val="000000" w:themeColor="text1"/>
            <w:sz w:val="16"/>
            <w:szCs w:val="16"/>
          </w:rPr>
          <w:t xml:space="preserve"> y </w:t>
        </w:r>
        <w:proofErr w:type="spellStart"/>
        <w:r w:rsidRPr="000E7439">
          <w:rPr>
            <w:rStyle w:val="Hyperlink"/>
            <w:rFonts w:asciiTheme="minorHAnsi" w:eastAsiaTheme="minorEastAsia" w:hAnsiTheme="minorHAnsi" w:cstheme="minorHAnsi"/>
            <w:color w:val="000000" w:themeColor="text1"/>
            <w:sz w:val="16"/>
            <w:szCs w:val="16"/>
          </w:rPr>
          <w:t>vertebrados</w:t>
        </w:r>
        <w:proofErr w:type="spellEnd"/>
        <w:r w:rsidRPr="000E7439">
          <w:rPr>
            <w:rStyle w:val="Hyperlink"/>
            <w:rFonts w:asciiTheme="minorHAnsi" w:eastAsiaTheme="minorEastAsia" w:hAnsiTheme="minorHAnsi" w:cstheme="minorHAnsi"/>
            <w:color w:val="000000" w:themeColor="text1"/>
            <w:sz w:val="16"/>
            <w:szCs w:val="16"/>
          </w:rPr>
          <w:t xml:space="preserve"> </w:t>
        </w:r>
        <w:proofErr w:type="spellStart"/>
        <w:r w:rsidRPr="000E7439">
          <w:rPr>
            <w:rStyle w:val="Hyperlink"/>
            <w:rFonts w:asciiTheme="minorHAnsi" w:eastAsiaTheme="minorEastAsia" w:hAnsiTheme="minorHAnsi" w:cstheme="minorHAnsi"/>
            <w:color w:val="000000" w:themeColor="text1"/>
            <w:sz w:val="16"/>
            <w:szCs w:val="16"/>
          </w:rPr>
          <w:t>terrestres</w:t>
        </w:r>
        <w:proofErr w:type="spellEnd"/>
        <w:r w:rsidRPr="000E7439">
          <w:rPr>
            <w:rStyle w:val="Hyperlink"/>
            <w:rFonts w:asciiTheme="minorHAnsi" w:eastAsiaTheme="minorEastAsia" w:hAnsiTheme="minorHAnsi" w:cstheme="minorHAnsi"/>
            <w:color w:val="000000" w:themeColor="text1"/>
            <w:sz w:val="16"/>
            <w:szCs w:val="16"/>
          </w:rPr>
          <w:t xml:space="preserve"> (researchgate.net)</w:t>
        </w:r>
      </w:hyperlink>
    </w:p>
  </w:footnote>
  <w:footnote w:id="17">
    <w:p w14:paraId="6727A925" w14:textId="786EAA29" w:rsidR="00547639" w:rsidRDefault="00547639" w:rsidP="00547639">
      <w:pPr>
        <w:pStyle w:val="Fodnotetekst"/>
      </w:pPr>
      <w:r w:rsidRPr="000E7439">
        <w:rPr>
          <w:rStyle w:val="Fodnotehenvisning"/>
          <w:rFonts w:asciiTheme="minorHAnsi" w:hAnsiTheme="minorHAnsi" w:cstheme="minorHAnsi"/>
          <w:sz w:val="16"/>
          <w:szCs w:val="16"/>
        </w:rPr>
        <w:footnoteRef/>
      </w:r>
      <w:r w:rsidR="000E7439">
        <w:rPr>
          <w:rFonts w:asciiTheme="minorHAnsi" w:hAnsiTheme="minorHAnsi" w:cstheme="minorHAnsi"/>
          <w:sz w:val="16"/>
          <w:szCs w:val="16"/>
        </w:rPr>
        <w:t xml:space="preserve"> </w:t>
      </w:r>
      <w:r w:rsidRPr="000E7439">
        <w:rPr>
          <w:rFonts w:asciiTheme="minorHAnsi" w:hAnsiTheme="minorHAnsi" w:cstheme="minorHAnsi"/>
          <w:sz w:val="16"/>
          <w:szCs w:val="16"/>
        </w:rPr>
        <w:t>See also: https://www.ohchr.org/en/indigenous-peoples/about-indigenous-peoples-and-human-rights</w:t>
      </w:r>
    </w:p>
  </w:footnote>
  <w:footnote w:id="18">
    <w:p w14:paraId="67E8D1D5" w14:textId="7195C2AE" w:rsidR="00DC5569" w:rsidRPr="00000EEC" w:rsidRDefault="00DC5569">
      <w:pPr>
        <w:pStyle w:val="Fodnotetekst"/>
        <w:rPr>
          <w:rFonts w:asciiTheme="minorHAnsi" w:hAnsiTheme="minorHAnsi" w:cstheme="minorHAnsi"/>
          <w:sz w:val="16"/>
          <w:szCs w:val="16"/>
        </w:rPr>
      </w:pPr>
      <w:r w:rsidRPr="00000EEC">
        <w:rPr>
          <w:rStyle w:val="Fodnotehenvisning"/>
          <w:rFonts w:asciiTheme="minorHAnsi" w:hAnsiTheme="minorHAnsi" w:cstheme="minorHAnsi"/>
          <w:sz w:val="16"/>
          <w:szCs w:val="16"/>
        </w:rPr>
        <w:footnoteRef/>
      </w:r>
      <w:r w:rsidRPr="00000EEC">
        <w:rPr>
          <w:rFonts w:asciiTheme="minorHAnsi" w:hAnsiTheme="minorHAnsi" w:cstheme="minorHAnsi"/>
          <w:sz w:val="16"/>
          <w:szCs w:val="16"/>
        </w:rPr>
        <w:t xml:space="preserve"> A separate </w:t>
      </w:r>
      <w:r w:rsidR="00000EEC" w:rsidRPr="00000EEC">
        <w:rPr>
          <w:rFonts w:asciiTheme="minorHAnsi" w:hAnsiTheme="minorHAnsi" w:cstheme="minorHAnsi"/>
          <w:sz w:val="16"/>
          <w:szCs w:val="16"/>
        </w:rPr>
        <w:t>full</w:t>
      </w:r>
      <w:r w:rsidR="00AD564B" w:rsidRPr="00000EEC">
        <w:rPr>
          <w:rFonts w:asciiTheme="minorHAnsi" w:hAnsiTheme="minorHAnsi" w:cstheme="minorHAnsi"/>
          <w:sz w:val="16"/>
          <w:szCs w:val="16"/>
        </w:rPr>
        <w:t xml:space="preserve"> </w:t>
      </w:r>
      <w:r w:rsidRPr="00000EEC">
        <w:rPr>
          <w:rFonts w:asciiTheme="minorHAnsi" w:hAnsiTheme="minorHAnsi" w:cstheme="minorHAnsi"/>
          <w:sz w:val="16"/>
          <w:szCs w:val="16"/>
        </w:rPr>
        <w:t>LFA document has been produced for the project</w:t>
      </w:r>
      <w:r w:rsidR="00000EEC">
        <w:rPr>
          <w:rFonts w:asciiTheme="minorHAnsi" w:hAnsiTheme="minorHAnsi" w:cstheme="minorHAnsi"/>
          <w:sz w:val="16"/>
          <w:szCs w:val="16"/>
        </w:rPr>
        <w:t>, which can be provided.</w:t>
      </w:r>
    </w:p>
  </w:footnote>
  <w:footnote w:id="19">
    <w:p w14:paraId="7B2C7EC0" w14:textId="1FD416CA" w:rsidR="00034A5E" w:rsidRPr="00C949CC" w:rsidRDefault="00034A5E">
      <w:pPr>
        <w:pStyle w:val="Fodnotetekst"/>
        <w:rPr>
          <w:rFonts w:asciiTheme="minorHAnsi" w:hAnsiTheme="minorHAnsi" w:cstheme="minorHAnsi"/>
          <w:sz w:val="16"/>
          <w:szCs w:val="16"/>
        </w:rPr>
      </w:pPr>
      <w:r w:rsidRPr="00C949CC">
        <w:rPr>
          <w:rStyle w:val="Fodnotehenvisning"/>
          <w:rFonts w:asciiTheme="minorHAnsi" w:hAnsiTheme="minorHAnsi" w:cstheme="minorHAnsi"/>
          <w:sz w:val="16"/>
          <w:szCs w:val="16"/>
        </w:rPr>
        <w:footnoteRef/>
      </w:r>
      <w:r w:rsidRPr="00C949CC">
        <w:rPr>
          <w:rFonts w:asciiTheme="minorHAnsi" w:hAnsiTheme="minorHAnsi" w:cstheme="minorHAnsi"/>
          <w:sz w:val="16"/>
          <w:szCs w:val="16"/>
        </w:rPr>
        <w:t xml:space="preserve"> Th</w:t>
      </w:r>
      <w:r w:rsidR="00C949CC">
        <w:rPr>
          <w:rFonts w:asciiTheme="minorHAnsi" w:hAnsiTheme="minorHAnsi" w:cstheme="minorHAnsi"/>
          <w:sz w:val="16"/>
          <w:szCs w:val="16"/>
        </w:rPr>
        <w:t>e</w:t>
      </w:r>
      <w:r w:rsidRPr="00C949CC">
        <w:rPr>
          <w:rFonts w:asciiTheme="minorHAnsi" w:hAnsiTheme="minorHAnsi" w:cstheme="minorHAnsi"/>
          <w:sz w:val="16"/>
          <w:szCs w:val="16"/>
        </w:rPr>
        <w:t xml:space="preserve"> </w:t>
      </w:r>
      <w:r w:rsidR="00C949CC" w:rsidRPr="00C949CC">
        <w:rPr>
          <w:rFonts w:asciiTheme="minorHAnsi" w:hAnsiTheme="minorHAnsi" w:cstheme="minorHAnsi"/>
          <w:sz w:val="16"/>
          <w:szCs w:val="16"/>
        </w:rPr>
        <w:t>concept</w:t>
      </w:r>
      <w:r w:rsidR="00C949CC">
        <w:rPr>
          <w:rFonts w:asciiTheme="minorHAnsi" w:hAnsiTheme="minorHAnsi" w:cstheme="minorHAnsi"/>
          <w:sz w:val="16"/>
          <w:szCs w:val="16"/>
        </w:rPr>
        <w:t xml:space="preserve"> of elements of nature as living entities and their right to be protected,</w:t>
      </w:r>
      <w:r w:rsidR="00C949CC" w:rsidRPr="00C949CC">
        <w:rPr>
          <w:rFonts w:asciiTheme="minorHAnsi" w:hAnsiTheme="minorHAnsi" w:cstheme="minorHAnsi"/>
          <w:sz w:val="16"/>
          <w:szCs w:val="16"/>
        </w:rPr>
        <w:t xml:space="preserve"> is deeply rooted in indigenous cosmovision.</w:t>
      </w:r>
    </w:p>
  </w:footnote>
  <w:footnote w:id="20">
    <w:p w14:paraId="65ABB901" w14:textId="7D4CAE5E" w:rsidR="12120A8E" w:rsidRDefault="12120A8E" w:rsidP="12120A8E">
      <w:pPr>
        <w:pStyle w:val="Fodnotetekst"/>
        <w:rPr>
          <w:rFonts w:asciiTheme="minorHAnsi" w:eastAsiaTheme="minorEastAsia" w:hAnsiTheme="minorHAnsi" w:cstheme="minorBidi"/>
          <w:sz w:val="16"/>
          <w:szCs w:val="16"/>
        </w:rPr>
      </w:pPr>
      <w:r w:rsidRPr="12120A8E">
        <w:rPr>
          <w:rStyle w:val="Fodnotehenvisning"/>
          <w:rFonts w:asciiTheme="minorHAnsi" w:eastAsiaTheme="minorEastAsia" w:hAnsiTheme="minorHAnsi" w:cstheme="minorBidi"/>
          <w:sz w:val="16"/>
          <w:szCs w:val="16"/>
        </w:rPr>
        <w:footnoteRef/>
      </w:r>
      <w:r w:rsidRPr="12120A8E">
        <w:rPr>
          <w:rFonts w:asciiTheme="minorHAnsi" w:eastAsiaTheme="minorEastAsia" w:hAnsiTheme="minorHAnsi" w:cstheme="minorBidi"/>
          <w:sz w:val="16"/>
          <w:szCs w:val="16"/>
        </w:rPr>
        <w:t xml:space="preserve"> Convention on the Elimination of All Forms of Discrimination Against Women (CEDAW)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C0F0" w14:textId="77777777" w:rsidR="002E5B7A" w:rsidRDefault="00AB34A8">
    <w:pPr>
      <w:pStyle w:val="Sidehoved"/>
    </w:pPr>
    <w:r>
      <w:rPr>
        <w:noProof/>
      </w:rPr>
      <w:pict w14:anchorId="7D6FC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8;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7246" w14:textId="025A8C15" w:rsidR="002E5B7A" w:rsidRDefault="0030578E" w:rsidP="00405DA7">
    <w:pPr>
      <w:pStyle w:val="Sidehoved"/>
      <w:tabs>
        <w:tab w:val="clear" w:pos="4986"/>
        <w:tab w:val="clear" w:pos="9972"/>
      </w:tabs>
    </w:pPr>
    <w:r>
      <w:rPr>
        <w:noProof/>
      </w:rPr>
      <w:drawing>
        <wp:anchor distT="0" distB="0" distL="114300" distR="114300" simplePos="0" relativeHeight="251658241" behindDoc="1" locked="0" layoutInCell="1" allowOverlap="1" wp14:anchorId="45706FC3" wp14:editId="44FE6930">
          <wp:simplePos x="0" y="0"/>
          <wp:positionH relativeFrom="margin">
            <wp:align>right</wp:align>
          </wp:positionH>
          <wp:positionV relativeFrom="paragraph">
            <wp:posOffset>-212090</wp:posOffset>
          </wp:positionV>
          <wp:extent cx="2203450" cy="415925"/>
          <wp:effectExtent l="0" t="0" r="6350" b="3175"/>
          <wp:wrapTight wrapText="bothSides">
            <wp:wrapPolygon edited="0">
              <wp:start x="1120" y="0"/>
              <wp:lineTo x="0" y="8904"/>
              <wp:lineTo x="0" y="10882"/>
              <wp:lineTo x="187" y="16818"/>
              <wp:lineTo x="2988" y="20776"/>
              <wp:lineTo x="3735" y="20776"/>
              <wp:lineTo x="20542" y="20776"/>
              <wp:lineTo x="20729" y="15829"/>
              <wp:lineTo x="21476" y="14840"/>
              <wp:lineTo x="21476" y="7915"/>
              <wp:lineTo x="3735" y="0"/>
              <wp:lineTo x="1120" y="0"/>
            </wp:wrapPolygon>
          </wp:wrapTight>
          <wp:docPr id="4" name="Billede 4" descr="Et billede, der indeholder u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SU-eng-print.png"/>
                  <pic:cNvPicPr/>
                </pic:nvPicPr>
                <pic:blipFill>
                  <a:blip r:embed="rId1">
                    <a:extLst>
                      <a:ext uri="{28A0092B-C50C-407E-A947-70E740481C1C}">
                        <a14:useLocalDpi xmlns:a14="http://schemas.microsoft.com/office/drawing/2010/main" val="0"/>
                      </a:ext>
                    </a:extLst>
                  </a:blip>
                  <a:stretch>
                    <a:fillRect/>
                  </a:stretch>
                </pic:blipFill>
                <pic:spPr>
                  <a:xfrm>
                    <a:off x="0" y="0"/>
                    <a:ext cx="2203450" cy="415925"/>
                  </a:xfrm>
                  <a:prstGeom prst="rect">
                    <a:avLst/>
                  </a:prstGeom>
                </pic:spPr>
              </pic:pic>
            </a:graphicData>
          </a:graphic>
          <wp14:sizeRelH relativeFrom="margin">
            <wp14:pctWidth>0</wp14:pctWidth>
          </wp14:sizeRelH>
          <wp14:sizeRelV relativeFrom="margin">
            <wp14:pctHeight>0</wp14:pctHeight>
          </wp14:sizeRelV>
        </wp:anchor>
      </w:drawing>
    </w:r>
    <w:r w:rsidR="009417C8">
      <w:rPr>
        <w:noProof/>
      </w:rPr>
      <mc:AlternateContent>
        <mc:Choice Requires="wps">
          <w:drawing>
            <wp:anchor distT="0" distB="0" distL="114300" distR="114300" simplePos="0" relativeHeight="251658240" behindDoc="0" locked="0" layoutInCell="1" allowOverlap="0" wp14:anchorId="3BA58958" wp14:editId="1FF9CDDB">
              <wp:simplePos x="0" y="0"/>
              <wp:positionH relativeFrom="margin">
                <wp:align>left</wp:align>
              </wp:positionH>
              <wp:positionV relativeFrom="page">
                <wp:posOffset>7620</wp:posOffset>
              </wp:positionV>
              <wp:extent cx="2051685" cy="826770"/>
              <wp:effectExtent l="0" t="0" r="5715" b="0"/>
              <wp:wrapSquare wrapText="bothSides"/>
              <wp:docPr id="5" name="Rectangle 5"/>
              <wp:cNvGraphicFramePr/>
              <a:graphic xmlns:a="http://schemas.openxmlformats.org/drawingml/2006/main">
                <a:graphicData uri="http://schemas.microsoft.com/office/word/2010/wordprocessingShape">
                  <wps:wsp>
                    <wps:cNvSpPr/>
                    <wps:spPr>
                      <a:xfrm>
                        <a:off x="0" y="0"/>
                        <a:ext cx="2051685" cy="826770"/>
                      </a:xfrm>
                      <a:prstGeom prst="rect">
                        <a:avLst/>
                      </a:prstGeom>
                      <a:solidFill>
                        <a:srgbClr val="20547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996E1" w14:textId="1C81FA9D" w:rsidR="00101310" w:rsidRPr="00C135ED" w:rsidRDefault="00101310" w:rsidP="00101310">
                          <w:pPr>
                            <w:pStyle w:val="CISUHeadingTopBox"/>
                            <w:jc w:val="left"/>
                            <w:rPr>
                              <w:sz w:val="22"/>
                              <w:szCs w:val="22"/>
                              <w:lang w:val="en-GB"/>
                            </w:rPr>
                          </w:pPr>
                          <w:r w:rsidRPr="00C135ED">
                            <w:rPr>
                              <w:sz w:val="22"/>
                              <w:szCs w:val="22"/>
                              <w:lang w:val="en-GB"/>
                            </w:rPr>
                            <w:t>A</w:t>
                          </w:r>
                          <w:r w:rsidR="00C135ED" w:rsidRPr="00C135ED">
                            <w:rPr>
                              <w:sz w:val="22"/>
                              <w:szCs w:val="22"/>
                              <w:lang w:val="en-GB"/>
                            </w:rPr>
                            <w:t>pplication format</w:t>
                          </w:r>
                          <w:r w:rsidR="00143086" w:rsidRPr="00C135ED">
                            <w:rPr>
                              <w:sz w:val="22"/>
                              <w:szCs w:val="22"/>
                              <w:lang w:val="en-GB"/>
                            </w:rPr>
                            <w:t xml:space="preserve"> </w:t>
                          </w:r>
                        </w:p>
                        <w:p w14:paraId="41780AB6" w14:textId="175618AE" w:rsidR="00C135ED" w:rsidRPr="00C135ED" w:rsidRDefault="00C135ED" w:rsidP="00101310">
                          <w:pPr>
                            <w:pStyle w:val="CISUHeadingTopBox"/>
                            <w:jc w:val="left"/>
                            <w:rPr>
                              <w:sz w:val="22"/>
                              <w:szCs w:val="22"/>
                              <w:lang w:val="en-GB"/>
                            </w:rPr>
                          </w:pPr>
                          <w:r w:rsidRPr="00C135ED">
                            <w:rPr>
                              <w:sz w:val="22"/>
                              <w:szCs w:val="22"/>
                              <w:lang w:val="en-GB"/>
                            </w:rPr>
                            <w:t>Development Interventions</w:t>
                          </w:r>
                        </w:p>
                        <w:p w14:paraId="40DE1E1D" w14:textId="70CD3CF1" w:rsidR="00101310" w:rsidRPr="00C135ED" w:rsidRDefault="00C135ED" w:rsidP="00101310">
                          <w:pPr>
                            <w:pStyle w:val="CISUHeadingTopBox"/>
                            <w:jc w:val="left"/>
                            <w:rPr>
                              <w:b w:val="0"/>
                              <w:bCs w:val="0"/>
                              <w:lang w:val="en-GB"/>
                            </w:rPr>
                          </w:pPr>
                          <w:r w:rsidRPr="00C135ED">
                            <w:rPr>
                              <w:b w:val="0"/>
                              <w:bCs w:val="0"/>
                              <w:lang w:val="en-GB"/>
                            </w:rPr>
                            <w:t>THE 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ctangle 5" o:spid="_x0000_s1026" style="position:absolute;margin-left:0;margin-top:.6pt;width:161.55pt;height:65.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" o:allowoverlap="f" fillcolor="#20547a" stroked="f" strokeweight="1.75pt">
              <v:stroke endcap="round"/>
              <v:textbox inset="4mm,4mm,4mm,4mm">
                <w:txbxContent>
                  <w:p w14:paraId="4EB996E1" w14:textId="1C81FA9D" w:rsidR="00101310" w:rsidRPr="00C135ED" w:rsidRDefault="00101310" w:rsidP="00101310">
                    <w:pPr>
                      <w:pStyle w:val="CISUHeadingTopBox"/>
                      <w:jc w:val="left"/>
                      <w:rPr>
                        <w:sz w:val="22"/>
                        <w:szCs w:val="22"/>
                        <w:lang w:val="en-GB"/>
                      </w:rPr>
                    </w:pPr>
                    <w:r w:rsidRPr="00C135ED">
                      <w:rPr>
                        <w:sz w:val="22"/>
                        <w:szCs w:val="22"/>
                        <w:lang w:val="en-GB"/>
                      </w:rPr>
                      <w:t>A</w:t>
                    </w:r>
                    <w:r w:rsidR="00C135ED" w:rsidRPr="00C135ED">
                      <w:rPr>
                        <w:sz w:val="22"/>
                        <w:szCs w:val="22"/>
                        <w:lang w:val="en-GB"/>
                      </w:rPr>
                      <w:t>pplication format</w:t>
                    </w:r>
                    <w:r w:rsidR="00143086" w:rsidRPr="00C135ED">
                      <w:rPr>
                        <w:sz w:val="22"/>
                        <w:szCs w:val="22"/>
                        <w:lang w:val="en-GB"/>
                      </w:rPr>
                      <w:t xml:space="preserve"> </w:t>
                    </w:r>
                  </w:p>
                  <w:p w14:paraId="41780AB6" w14:textId="175618AE" w:rsidR="00C135ED" w:rsidRPr="00C135ED" w:rsidRDefault="00C135ED" w:rsidP="00101310">
                    <w:pPr>
                      <w:pStyle w:val="CISUHeadingTopBox"/>
                      <w:jc w:val="left"/>
                      <w:rPr>
                        <w:sz w:val="22"/>
                        <w:szCs w:val="22"/>
                        <w:lang w:val="en-GB"/>
                      </w:rPr>
                    </w:pPr>
                    <w:r w:rsidRPr="00C135ED">
                      <w:rPr>
                        <w:sz w:val="22"/>
                        <w:szCs w:val="22"/>
                        <w:lang w:val="en-GB"/>
                      </w:rPr>
                      <w:t>Development Interventions</w:t>
                    </w:r>
                  </w:p>
                  <w:p w14:paraId="40DE1E1D" w14:textId="70CD3CF1" w:rsidR="00101310" w:rsidRPr="00C135ED" w:rsidRDefault="00C135ED" w:rsidP="00101310">
                    <w:pPr>
                      <w:pStyle w:val="CISUHeadingTopBox"/>
                      <w:jc w:val="left"/>
                      <w:rPr>
                        <w:b w:val="0"/>
                        <w:bCs w:val="0"/>
                        <w:lang w:val="en-GB"/>
                      </w:rPr>
                    </w:pPr>
                    <w:r w:rsidRPr="00C135ED">
                      <w:rPr>
                        <w:b w:val="0"/>
                        <w:bCs w:val="0"/>
                        <w:lang w:val="en-GB"/>
                      </w:rPr>
                      <w:t>THE CIVIL SOCIETY FUND</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3349" w14:textId="77777777" w:rsidR="002E5B7A" w:rsidRDefault="00AB34A8">
    <w:pPr>
      <w:pStyle w:val="Sidehoved"/>
    </w:pPr>
    <w:r>
      <w:rPr>
        <w:noProof/>
      </w:rPr>
      <w:pict w14:anchorId="5C3A2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37;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q4xmmRhF" int2:invalidationBookmarkName="" int2:hashCode="KgF4Q4fOHqhP48" int2:id="5eRAEiB1"/>
    <int2:bookmark int2:bookmarkName="_Int_7lZFdIVx" int2:invalidationBookmarkName="" int2:hashCode="/iNqyzqDb15oRN" int2:id="7JsAHRwT"/>
    <int2:bookmark int2:bookmarkName="_Int_eKwbNx84" int2:invalidationBookmarkName="" int2:hashCode="T/iKrdvSCdgCaS" int2:id="8O5qHlSd"/>
    <int2:bookmark int2:bookmarkName="_Int_izGgI3Lb" int2:invalidationBookmarkName="" int2:hashCode="FAfLIzLDa3zObP" int2:id="BJC6812P"/>
    <int2:bookmark int2:bookmarkName="_Int_lErVleKS" int2:invalidationBookmarkName="" int2:hashCode="u5zxQYCJszVgOP" int2:id="GYqYmENm"/>
    <int2:bookmark int2:bookmarkName="_Int_XFV7m7UX" int2:invalidationBookmarkName="" int2:hashCode="yM6qWdMDGjFuLi" int2:id="JEOTSfsA"/>
    <int2:bookmark int2:bookmarkName="_Int_jKNgfq3i" int2:invalidationBookmarkName="" int2:hashCode="XHoV2rAJnSPde/" int2:id="OTaAoOXi"/>
    <int2:bookmark int2:bookmarkName="_Int_99Wi7idw" int2:invalidationBookmarkName="" int2:hashCode="P7L+//cGJF5HvK" int2:id="TtL63dQT"/>
    <int2:bookmark int2:bookmarkName="_Int_3erin3Hd" int2:invalidationBookmarkName="" int2:hashCode="k5u0agTDZAyMQn" int2:id="tMNkknlS"/>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B3156E"/>
    <w:multiLevelType w:val="multilevel"/>
    <w:tmpl w:val="582E3FD2"/>
    <w:styleLink w:val="Aktuellist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39BDF1"/>
    <w:multiLevelType w:val="hybridMultilevel"/>
    <w:tmpl w:val="12906EE4"/>
    <w:lvl w:ilvl="0" w:tplc="ABB26FAE">
      <w:start w:val="1"/>
      <w:numFmt w:val="bullet"/>
      <w:lvlText w:val=""/>
      <w:lvlJc w:val="left"/>
      <w:pPr>
        <w:ind w:left="360" w:hanging="360"/>
      </w:pPr>
      <w:rPr>
        <w:rFonts w:ascii="Symbol" w:hAnsi="Symbol" w:hint="default"/>
      </w:rPr>
    </w:lvl>
    <w:lvl w:ilvl="1" w:tplc="0332D668">
      <w:start w:val="1"/>
      <w:numFmt w:val="bullet"/>
      <w:lvlText w:val="o"/>
      <w:lvlJc w:val="left"/>
      <w:pPr>
        <w:ind w:left="1080" w:hanging="360"/>
      </w:pPr>
      <w:rPr>
        <w:rFonts w:ascii="Courier New" w:hAnsi="Courier New" w:hint="default"/>
      </w:rPr>
    </w:lvl>
    <w:lvl w:ilvl="2" w:tplc="0E961206">
      <w:start w:val="1"/>
      <w:numFmt w:val="bullet"/>
      <w:lvlText w:val=""/>
      <w:lvlJc w:val="left"/>
      <w:pPr>
        <w:ind w:left="1800" w:hanging="360"/>
      </w:pPr>
      <w:rPr>
        <w:rFonts w:ascii="Wingdings" w:hAnsi="Wingdings" w:hint="default"/>
      </w:rPr>
    </w:lvl>
    <w:lvl w:ilvl="3" w:tplc="EF88DC0E">
      <w:start w:val="1"/>
      <w:numFmt w:val="bullet"/>
      <w:lvlText w:val=""/>
      <w:lvlJc w:val="left"/>
      <w:pPr>
        <w:ind w:left="2520" w:hanging="360"/>
      </w:pPr>
      <w:rPr>
        <w:rFonts w:ascii="Symbol" w:hAnsi="Symbol" w:hint="default"/>
      </w:rPr>
    </w:lvl>
    <w:lvl w:ilvl="4" w:tplc="C18A858E">
      <w:start w:val="1"/>
      <w:numFmt w:val="bullet"/>
      <w:lvlText w:val="o"/>
      <w:lvlJc w:val="left"/>
      <w:pPr>
        <w:ind w:left="3240" w:hanging="360"/>
      </w:pPr>
      <w:rPr>
        <w:rFonts w:ascii="Courier New" w:hAnsi="Courier New" w:hint="default"/>
      </w:rPr>
    </w:lvl>
    <w:lvl w:ilvl="5" w:tplc="1730ECAA">
      <w:start w:val="1"/>
      <w:numFmt w:val="bullet"/>
      <w:lvlText w:val=""/>
      <w:lvlJc w:val="left"/>
      <w:pPr>
        <w:ind w:left="3960" w:hanging="360"/>
      </w:pPr>
      <w:rPr>
        <w:rFonts w:ascii="Wingdings" w:hAnsi="Wingdings" w:hint="default"/>
      </w:rPr>
    </w:lvl>
    <w:lvl w:ilvl="6" w:tplc="F638666C">
      <w:start w:val="1"/>
      <w:numFmt w:val="bullet"/>
      <w:lvlText w:val=""/>
      <w:lvlJc w:val="left"/>
      <w:pPr>
        <w:ind w:left="4680" w:hanging="360"/>
      </w:pPr>
      <w:rPr>
        <w:rFonts w:ascii="Symbol" w:hAnsi="Symbol" w:hint="default"/>
      </w:rPr>
    </w:lvl>
    <w:lvl w:ilvl="7" w:tplc="B768A672">
      <w:start w:val="1"/>
      <w:numFmt w:val="bullet"/>
      <w:lvlText w:val="o"/>
      <w:lvlJc w:val="left"/>
      <w:pPr>
        <w:ind w:left="5400" w:hanging="360"/>
      </w:pPr>
      <w:rPr>
        <w:rFonts w:ascii="Courier New" w:hAnsi="Courier New" w:hint="default"/>
      </w:rPr>
    </w:lvl>
    <w:lvl w:ilvl="8" w:tplc="024CA0E2">
      <w:start w:val="1"/>
      <w:numFmt w:val="bullet"/>
      <w:lvlText w:val=""/>
      <w:lvlJc w:val="left"/>
      <w:pPr>
        <w:ind w:left="6120" w:hanging="360"/>
      </w:pPr>
      <w:rPr>
        <w:rFonts w:ascii="Wingdings" w:hAnsi="Wingdings" w:hint="default"/>
      </w:rPr>
    </w:lvl>
  </w:abstractNum>
  <w:abstractNum w:abstractNumId="3" w15:restartNumberingAfterBreak="0">
    <w:nsid w:val="17735C23"/>
    <w:multiLevelType w:val="hybridMultilevel"/>
    <w:tmpl w:val="582E3FD2"/>
    <w:lvl w:ilvl="0" w:tplc="B516BDE4">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21027E5"/>
    <w:multiLevelType w:val="hybridMultilevel"/>
    <w:tmpl w:val="763AF3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DEB65E2"/>
    <w:multiLevelType w:val="hybridMultilevel"/>
    <w:tmpl w:val="9FE238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7F2D9DE"/>
    <w:multiLevelType w:val="hybridMultilevel"/>
    <w:tmpl w:val="A8B23EC4"/>
    <w:lvl w:ilvl="0" w:tplc="4184C934">
      <w:start w:val="1"/>
      <w:numFmt w:val="bullet"/>
      <w:lvlText w:val="-"/>
      <w:lvlJc w:val="left"/>
      <w:pPr>
        <w:ind w:left="360" w:hanging="360"/>
      </w:pPr>
      <w:rPr>
        <w:rFonts w:ascii="Calibri" w:hAnsi="Calibri" w:hint="default"/>
      </w:rPr>
    </w:lvl>
    <w:lvl w:ilvl="1" w:tplc="5AE2FFA4">
      <w:start w:val="1"/>
      <w:numFmt w:val="bullet"/>
      <w:lvlText w:val="o"/>
      <w:lvlJc w:val="left"/>
      <w:pPr>
        <w:ind w:left="1080" w:hanging="360"/>
      </w:pPr>
      <w:rPr>
        <w:rFonts w:ascii="Courier New" w:hAnsi="Courier New" w:hint="default"/>
      </w:rPr>
    </w:lvl>
    <w:lvl w:ilvl="2" w:tplc="F5461626">
      <w:start w:val="1"/>
      <w:numFmt w:val="bullet"/>
      <w:lvlText w:val=""/>
      <w:lvlJc w:val="left"/>
      <w:pPr>
        <w:ind w:left="1800" w:hanging="360"/>
      </w:pPr>
      <w:rPr>
        <w:rFonts w:ascii="Wingdings" w:hAnsi="Wingdings" w:hint="default"/>
      </w:rPr>
    </w:lvl>
    <w:lvl w:ilvl="3" w:tplc="31D64260">
      <w:start w:val="1"/>
      <w:numFmt w:val="bullet"/>
      <w:lvlText w:val=""/>
      <w:lvlJc w:val="left"/>
      <w:pPr>
        <w:ind w:left="2520" w:hanging="360"/>
      </w:pPr>
      <w:rPr>
        <w:rFonts w:ascii="Symbol" w:hAnsi="Symbol" w:hint="default"/>
      </w:rPr>
    </w:lvl>
    <w:lvl w:ilvl="4" w:tplc="EA6E3428">
      <w:start w:val="1"/>
      <w:numFmt w:val="bullet"/>
      <w:lvlText w:val="o"/>
      <w:lvlJc w:val="left"/>
      <w:pPr>
        <w:ind w:left="3240" w:hanging="360"/>
      </w:pPr>
      <w:rPr>
        <w:rFonts w:ascii="Courier New" w:hAnsi="Courier New" w:hint="default"/>
      </w:rPr>
    </w:lvl>
    <w:lvl w:ilvl="5" w:tplc="73E6C290">
      <w:start w:val="1"/>
      <w:numFmt w:val="bullet"/>
      <w:lvlText w:val=""/>
      <w:lvlJc w:val="left"/>
      <w:pPr>
        <w:ind w:left="3960" w:hanging="360"/>
      </w:pPr>
      <w:rPr>
        <w:rFonts w:ascii="Wingdings" w:hAnsi="Wingdings" w:hint="default"/>
      </w:rPr>
    </w:lvl>
    <w:lvl w:ilvl="6" w:tplc="807A5F30">
      <w:start w:val="1"/>
      <w:numFmt w:val="bullet"/>
      <w:lvlText w:val=""/>
      <w:lvlJc w:val="left"/>
      <w:pPr>
        <w:ind w:left="4680" w:hanging="360"/>
      </w:pPr>
      <w:rPr>
        <w:rFonts w:ascii="Symbol" w:hAnsi="Symbol" w:hint="default"/>
      </w:rPr>
    </w:lvl>
    <w:lvl w:ilvl="7" w:tplc="22DA64F4">
      <w:start w:val="1"/>
      <w:numFmt w:val="bullet"/>
      <w:lvlText w:val="o"/>
      <w:lvlJc w:val="left"/>
      <w:pPr>
        <w:ind w:left="5400" w:hanging="360"/>
      </w:pPr>
      <w:rPr>
        <w:rFonts w:ascii="Courier New" w:hAnsi="Courier New" w:hint="default"/>
      </w:rPr>
    </w:lvl>
    <w:lvl w:ilvl="8" w:tplc="76EA578A">
      <w:start w:val="1"/>
      <w:numFmt w:val="bullet"/>
      <w:lvlText w:val=""/>
      <w:lvlJc w:val="left"/>
      <w:pPr>
        <w:ind w:left="6120" w:hanging="360"/>
      </w:pPr>
      <w:rPr>
        <w:rFonts w:ascii="Wingdings" w:hAnsi="Wingdings" w:hint="default"/>
      </w:rPr>
    </w:lvl>
  </w:abstractNum>
  <w:abstractNum w:abstractNumId="8" w15:restartNumberingAfterBreak="0">
    <w:nsid w:val="5E67D852"/>
    <w:multiLevelType w:val="hybridMultilevel"/>
    <w:tmpl w:val="908CC90E"/>
    <w:lvl w:ilvl="0" w:tplc="99D034F0">
      <w:start w:val="1"/>
      <w:numFmt w:val="decimal"/>
      <w:pStyle w:val="CISUansgningstekst1"/>
      <w:lvlText w:val="%1."/>
      <w:lvlJc w:val="left"/>
      <w:pPr>
        <w:ind w:left="360" w:hanging="360"/>
      </w:pPr>
    </w:lvl>
    <w:lvl w:ilvl="1" w:tplc="9410C406">
      <w:start w:val="1"/>
      <w:numFmt w:val="lowerLetter"/>
      <w:lvlText w:val="%2."/>
      <w:lvlJc w:val="left"/>
      <w:pPr>
        <w:ind w:left="1080" w:hanging="360"/>
      </w:pPr>
    </w:lvl>
    <w:lvl w:ilvl="2" w:tplc="8B7CBD5E">
      <w:start w:val="1"/>
      <w:numFmt w:val="lowerRoman"/>
      <w:lvlText w:val="%3."/>
      <w:lvlJc w:val="right"/>
      <w:pPr>
        <w:ind w:left="1800" w:hanging="180"/>
      </w:pPr>
    </w:lvl>
    <w:lvl w:ilvl="3" w:tplc="76028FCE">
      <w:start w:val="1"/>
      <w:numFmt w:val="decimal"/>
      <w:lvlText w:val="%4."/>
      <w:lvlJc w:val="left"/>
      <w:pPr>
        <w:ind w:left="2520" w:hanging="360"/>
      </w:pPr>
    </w:lvl>
    <w:lvl w:ilvl="4" w:tplc="756C4F0E">
      <w:start w:val="1"/>
      <w:numFmt w:val="lowerLetter"/>
      <w:lvlText w:val="%5."/>
      <w:lvlJc w:val="left"/>
      <w:pPr>
        <w:ind w:left="3240" w:hanging="360"/>
      </w:pPr>
    </w:lvl>
    <w:lvl w:ilvl="5" w:tplc="47E6D30E">
      <w:start w:val="1"/>
      <w:numFmt w:val="lowerRoman"/>
      <w:lvlText w:val="%6."/>
      <w:lvlJc w:val="right"/>
      <w:pPr>
        <w:ind w:left="3960" w:hanging="180"/>
      </w:pPr>
    </w:lvl>
    <w:lvl w:ilvl="6" w:tplc="44ACD570">
      <w:start w:val="1"/>
      <w:numFmt w:val="decimal"/>
      <w:lvlText w:val="%7."/>
      <w:lvlJc w:val="left"/>
      <w:pPr>
        <w:ind w:left="4680" w:hanging="360"/>
      </w:pPr>
    </w:lvl>
    <w:lvl w:ilvl="7" w:tplc="E10AC414">
      <w:start w:val="1"/>
      <w:numFmt w:val="lowerLetter"/>
      <w:lvlText w:val="%8."/>
      <w:lvlJc w:val="left"/>
      <w:pPr>
        <w:ind w:left="5400" w:hanging="360"/>
      </w:pPr>
    </w:lvl>
    <w:lvl w:ilvl="8" w:tplc="AFAABD20">
      <w:start w:val="1"/>
      <w:numFmt w:val="lowerRoman"/>
      <w:lvlText w:val="%9."/>
      <w:lvlJc w:val="right"/>
      <w:pPr>
        <w:ind w:left="6120" w:hanging="180"/>
      </w:pPr>
    </w:lvl>
  </w:abstractNum>
  <w:abstractNum w:abstractNumId="9" w15:restartNumberingAfterBreak="0">
    <w:nsid w:val="72D05AEE"/>
    <w:multiLevelType w:val="hybridMultilevel"/>
    <w:tmpl w:val="6AAA91BC"/>
    <w:lvl w:ilvl="0" w:tplc="FFFFFFFF">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74AD7845"/>
    <w:multiLevelType w:val="hybridMultilevel"/>
    <w:tmpl w:val="F39AFE16"/>
    <w:lvl w:ilvl="0" w:tplc="45740570">
      <w:start w:val="1"/>
      <w:numFmt w:val="decimal"/>
      <w:lvlText w:val="%1."/>
      <w:lvlJc w:val="left"/>
      <w:pPr>
        <w:ind w:left="360" w:hanging="360"/>
      </w:pPr>
    </w:lvl>
    <w:lvl w:ilvl="1" w:tplc="E0885896">
      <w:start w:val="1"/>
      <w:numFmt w:val="lowerLetter"/>
      <w:lvlText w:val="%2."/>
      <w:lvlJc w:val="left"/>
      <w:pPr>
        <w:ind w:left="1080" w:hanging="360"/>
      </w:pPr>
    </w:lvl>
    <w:lvl w:ilvl="2" w:tplc="E1D2DA6E">
      <w:start w:val="1"/>
      <w:numFmt w:val="lowerRoman"/>
      <w:lvlText w:val="%3."/>
      <w:lvlJc w:val="right"/>
      <w:pPr>
        <w:ind w:left="1800" w:hanging="180"/>
      </w:pPr>
    </w:lvl>
    <w:lvl w:ilvl="3" w:tplc="666A8552">
      <w:start w:val="1"/>
      <w:numFmt w:val="decimal"/>
      <w:lvlText w:val="%4."/>
      <w:lvlJc w:val="left"/>
      <w:pPr>
        <w:ind w:left="2520" w:hanging="360"/>
      </w:pPr>
    </w:lvl>
    <w:lvl w:ilvl="4" w:tplc="30D6EE8E">
      <w:start w:val="1"/>
      <w:numFmt w:val="lowerLetter"/>
      <w:lvlText w:val="%5."/>
      <w:lvlJc w:val="left"/>
      <w:pPr>
        <w:ind w:left="3240" w:hanging="360"/>
      </w:pPr>
    </w:lvl>
    <w:lvl w:ilvl="5" w:tplc="6B40FB36">
      <w:start w:val="1"/>
      <w:numFmt w:val="lowerRoman"/>
      <w:lvlText w:val="%6."/>
      <w:lvlJc w:val="right"/>
      <w:pPr>
        <w:ind w:left="3960" w:hanging="180"/>
      </w:pPr>
    </w:lvl>
    <w:lvl w:ilvl="6" w:tplc="CFAEF334">
      <w:start w:val="1"/>
      <w:numFmt w:val="decimal"/>
      <w:lvlText w:val="%7."/>
      <w:lvlJc w:val="left"/>
      <w:pPr>
        <w:ind w:left="4680" w:hanging="360"/>
      </w:pPr>
    </w:lvl>
    <w:lvl w:ilvl="7" w:tplc="A58EACEE">
      <w:start w:val="1"/>
      <w:numFmt w:val="lowerLetter"/>
      <w:lvlText w:val="%8."/>
      <w:lvlJc w:val="left"/>
      <w:pPr>
        <w:ind w:left="5400" w:hanging="360"/>
      </w:pPr>
    </w:lvl>
    <w:lvl w:ilvl="8" w:tplc="9B56C418">
      <w:start w:val="1"/>
      <w:numFmt w:val="lowerRoman"/>
      <w:lvlText w:val="%9."/>
      <w:lvlJc w:val="right"/>
      <w:pPr>
        <w:ind w:left="6120" w:hanging="180"/>
      </w:pPr>
    </w:lvl>
  </w:abstractNum>
  <w:num w:numId="1" w16cid:durableId="1386952439">
    <w:abstractNumId w:val="8"/>
  </w:num>
  <w:num w:numId="2" w16cid:durableId="1956403355">
    <w:abstractNumId w:val="10"/>
  </w:num>
  <w:num w:numId="3" w16cid:durableId="648746853">
    <w:abstractNumId w:val="2"/>
  </w:num>
  <w:num w:numId="4" w16cid:durableId="737636355">
    <w:abstractNumId w:val="7"/>
  </w:num>
  <w:num w:numId="5" w16cid:durableId="1884251912">
    <w:abstractNumId w:val="0"/>
  </w:num>
  <w:num w:numId="6" w16cid:durableId="307785075">
    <w:abstractNumId w:val="4"/>
  </w:num>
  <w:num w:numId="7" w16cid:durableId="497621373">
    <w:abstractNumId w:val="3"/>
  </w:num>
  <w:num w:numId="8" w16cid:durableId="268046289">
    <w:abstractNumId w:val="9"/>
  </w:num>
  <w:num w:numId="9" w16cid:durableId="1458448654">
    <w:abstractNumId w:val="6"/>
  </w:num>
  <w:num w:numId="10" w16cid:durableId="1974600972">
    <w:abstractNumId w:val="5"/>
  </w:num>
  <w:num w:numId="11" w16cid:durableId="14530905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EEC"/>
    <w:rsid w:val="000010EF"/>
    <w:rsid w:val="0000127E"/>
    <w:rsid w:val="000012AD"/>
    <w:rsid w:val="00001AFE"/>
    <w:rsid w:val="00001C3F"/>
    <w:rsid w:val="000026ED"/>
    <w:rsid w:val="00002B1B"/>
    <w:rsid w:val="0000370D"/>
    <w:rsid w:val="000044B4"/>
    <w:rsid w:val="000054BF"/>
    <w:rsid w:val="000057AC"/>
    <w:rsid w:val="000063D8"/>
    <w:rsid w:val="00007DA6"/>
    <w:rsid w:val="000104BF"/>
    <w:rsid w:val="00012710"/>
    <w:rsid w:val="00013178"/>
    <w:rsid w:val="000138A3"/>
    <w:rsid w:val="00014DAD"/>
    <w:rsid w:val="00014EFB"/>
    <w:rsid w:val="00015D51"/>
    <w:rsid w:val="00016323"/>
    <w:rsid w:val="00016B75"/>
    <w:rsid w:val="00017940"/>
    <w:rsid w:val="00020A2D"/>
    <w:rsid w:val="00022A12"/>
    <w:rsid w:val="00022B08"/>
    <w:rsid w:val="0002314F"/>
    <w:rsid w:val="000238B4"/>
    <w:rsid w:val="0002463D"/>
    <w:rsid w:val="0002466D"/>
    <w:rsid w:val="000253E5"/>
    <w:rsid w:val="00026867"/>
    <w:rsid w:val="00026A1A"/>
    <w:rsid w:val="0002759A"/>
    <w:rsid w:val="0003001A"/>
    <w:rsid w:val="000306A4"/>
    <w:rsid w:val="00031E09"/>
    <w:rsid w:val="00032B46"/>
    <w:rsid w:val="00033015"/>
    <w:rsid w:val="00033263"/>
    <w:rsid w:val="00033951"/>
    <w:rsid w:val="00033EBD"/>
    <w:rsid w:val="0003416D"/>
    <w:rsid w:val="00034757"/>
    <w:rsid w:val="00034A5E"/>
    <w:rsid w:val="0003746C"/>
    <w:rsid w:val="00037502"/>
    <w:rsid w:val="0003761B"/>
    <w:rsid w:val="000378BC"/>
    <w:rsid w:val="00037ED1"/>
    <w:rsid w:val="00040289"/>
    <w:rsid w:val="00041463"/>
    <w:rsid w:val="00042327"/>
    <w:rsid w:val="000431F6"/>
    <w:rsid w:val="000434F4"/>
    <w:rsid w:val="000437CB"/>
    <w:rsid w:val="0004571B"/>
    <w:rsid w:val="00045AB3"/>
    <w:rsid w:val="00045DF3"/>
    <w:rsid w:val="00046660"/>
    <w:rsid w:val="00046D09"/>
    <w:rsid w:val="00046F66"/>
    <w:rsid w:val="00047657"/>
    <w:rsid w:val="00047736"/>
    <w:rsid w:val="000504E1"/>
    <w:rsid w:val="0005052E"/>
    <w:rsid w:val="00051856"/>
    <w:rsid w:val="00051865"/>
    <w:rsid w:val="00052C74"/>
    <w:rsid w:val="00053D44"/>
    <w:rsid w:val="0005485F"/>
    <w:rsid w:val="00055C76"/>
    <w:rsid w:val="00056264"/>
    <w:rsid w:val="00056FBD"/>
    <w:rsid w:val="00057075"/>
    <w:rsid w:val="000571CC"/>
    <w:rsid w:val="000576EC"/>
    <w:rsid w:val="00057D34"/>
    <w:rsid w:val="00057E20"/>
    <w:rsid w:val="0005D086"/>
    <w:rsid w:val="00061594"/>
    <w:rsid w:val="0006206D"/>
    <w:rsid w:val="00062D38"/>
    <w:rsid w:val="00062EB1"/>
    <w:rsid w:val="00064CC8"/>
    <w:rsid w:val="0006551A"/>
    <w:rsid w:val="00065BB0"/>
    <w:rsid w:val="0006629A"/>
    <w:rsid w:val="00066A6B"/>
    <w:rsid w:val="00073783"/>
    <w:rsid w:val="00074A6A"/>
    <w:rsid w:val="000763B0"/>
    <w:rsid w:val="000767F2"/>
    <w:rsid w:val="00076E6A"/>
    <w:rsid w:val="000775A3"/>
    <w:rsid w:val="00080859"/>
    <w:rsid w:val="00080CE6"/>
    <w:rsid w:val="00080E08"/>
    <w:rsid w:val="00083B7A"/>
    <w:rsid w:val="00085A37"/>
    <w:rsid w:val="00085D15"/>
    <w:rsid w:val="000868EA"/>
    <w:rsid w:val="00086BE7"/>
    <w:rsid w:val="00086F11"/>
    <w:rsid w:val="00087090"/>
    <w:rsid w:val="00087687"/>
    <w:rsid w:val="0008BEC0"/>
    <w:rsid w:val="00090B2E"/>
    <w:rsid w:val="00091703"/>
    <w:rsid w:val="000920C5"/>
    <w:rsid w:val="0009282F"/>
    <w:rsid w:val="00094C44"/>
    <w:rsid w:val="00095100"/>
    <w:rsid w:val="000971EC"/>
    <w:rsid w:val="0009749C"/>
    <w:rsid w:val="00097BBF"/>
    <w:rsid w:val="000A1068"/>
    <w:rsid w:val="000A1A8E"/>
    <w:rsid w:val="000A3C1B"/>
    <w:rsid w:val="000A4262"/>
    <w:rsid w:val="000A436C"/>
    <w:rsid w:val="000A4755"/>
    <w:rsid w:val="000A4EC4"/>
    <w:rsid w:val="000A5519"/>
    <w:rsid w:val="000A5AAC"/>
    <w:rsid w:val="000A6EC5"/>
    <w:rsid w:val="000A751B"/>
    <w:rsid w:val="000B0209"/>
    <w:rsid w:val="000B0533"/>
    <w:rsid w:val="000B0D7E"/>
    <w:rsid w:val="000B1547"/>
    <w:rsid w:val="000B204E"/>
    <w:rsid w:val="000B35A4"/>
    <w:rsid w:val="000B4360"/>
    <w:rsid w:val="000B55C1"/>
    <w:rsid w:val="000B6D9A"/>
    <w:rsid w:val="000B7510"/>
    <w:rsid w:val="000B7981"/>
    <w:rsid w:val="000B7D02"/>
    <w:rsid w:val="000C0833"/>
    <w:rsid w:val="000C1FD4"/>
    <w:rsid w:val="000C22BC"/>
    <w:rsid w:val="000C22D1"/>
    <w:rsid w:val="000C2A2C"/>
    <w:rsid w:val="000C2D0F"/>
    <w:rsid w:val="000C4353"/>
    <w:rsid w:val="000C4A1D"/>
    <w:rsid w:val="000C60A3"/>
    <w:rsid w:val="000C7F80"/>
    <w:rsid w:val="000D046D"/>
    <w:rsid w:val="000D1CC0"/>
    <w:rsid w:val="000D1D3D"/>
    <w:rsid w:val="000D2221"/>
    <w:rsid w:val="000D250E"/>
    <w:rsid w:val="000D2B8A"/>
    <w:rsid w:val="000D384A"/>
    <w:rsid w:val="000D55D4"/>
    <w:rsid w:val="000E0C21"/>
    <w:rsid w:val="000E0ECA"/>
    <w:rsid w:val="000E1C5E"/>
    <w:rsid w:val="000E1E2B"/>
    <w:rsid w:val="000E1FFD"/>
    <w:rsid w:val="000E2686"/>
    <w:rsid w:val="000E2B8C"/>
    <w:rsid w:val="000E3AAE"/>
    <w:rsid w:val="000E65A4"/>
    <w:rsid w:val="000E65D8"/>
    <w:rsid w:val="000E675F"/>
    <w:rsid w:val="000E7439"/>
    <w:rsid w:val="000E7A12"/>
    <w:rsid w:val="000EEA87"/>
    <w:rsid w:val="000F1914"/>
    <w:rsid w:val="000F1B7F"/>
    <w:rsid w:val="000F1D9B"/>
    <w:rsid w:val="000F1FAC"/>
    <w:rsid w:val="000F25E0"/>
    <w:rsid w:val="000F2F97"/>
    <w:rsid w:val="000F4721"/>
    <w:rsid w:val="000F791A"/>
    <w:rsid w:val="000F7AF7"/>
    <w:rsid w:val="00100661"/>
    <w:rsid w:val="00100BF3"/>
    <w:rsid w:val="0010107F"/>
    <w:rsid w:val="00101310"/>
    <w:rsid w:val="00101499"/>
    <w:rsid w:val="001024E9"/>
    <w:rsid w:val="00102D0E"/>
    <w:rsid w:val="00103344"/>
    <w:rsid w:val="0010429D"/>
    <w:rsid w:val="00104C65"/>
    <w:rsid w:val="00104CD4"/>
    <w:rsid w:val="001066AF"/>
    <w:rsid w:val="001074CD"/>
    <w:rsid w:val="0011041F"/>
    <w:rsid w:val="001122B3"/>
    <w:rsid w:val="0011278C"/>
    <w:rsid w:val="001149F6"/>
    <w:rsid w:val="00114EE4"/>
    <w:rsid w:val="001164DD"/>
    <w:rsid w:val="001173D8"/>
    <w:rsid w:val="00120BA0"/>
    <w:rsid w:val="00120CC9"/>
    <w:rsid w:val="00121658"/>
    <w:rsid w:val="0012388D"/>
    <w:rsid w:val="001242F7"/>
    <w:rsid w:val="001247DD"/>
    <w:rsid w:val="00124CD3"/>
    <w:rsid w:val="00125789"/>
    <w:rsid w:val="00125D67"/>
    <w:rsid w:val="0012688D"/>
    <w:rsid w:val="0012695E"/>
    <w:rsid w:val="00126B68"/>
    <w:rsid w:val="00126BF3"/>
    <w:rsid w:val="00127AD0"/>
    <w:rsid w:val="001319CB"/>
    <w:rsid w:val="00131BC1"/>
    <w:rsid w:val="00131D92"/>
    <w:rsid w:val="001320A1"/>
    <w:rsid w:val="00132116"/>
    <w:rsid w:val="00132310"/>
    <w:rsid w:val="001324CF"/>
    <w:rsid w:val="00132587"/>
    <w:rsid w:val="001337FD"/>
    <w:rsid w:val="00134746"/>
    <w:rsid w:val="001347F3"/>
    <w:rsid w:val="001348F7"/>
    <w:rsid w:val="00136387"/>
    <w:rsid w:val="001377D1"/>
    <w:rsid w:val="0014069C"/>
    <w:rsid w:val="00140CC7"/>
    <w:rsid w:val="00140F96"/>
    <w:rsid w:val="001412F0"/>
    <w:rsid w:val="00141C46"/>
    <w:rsid w:val="0014302C"/>
    <w:rsid w:val="00143086"/>
    <w:rsid w:val="00143C4E"/>
    <w:rsid w:val="00144B73"/>
    <w:rsid w:val="00144E9F"/>
    <w:rsid w:val="001456C3"/>
    <w:rsid w:val="001458AF"/>
    <w:rsid w:val="001459AB"/>
    <w:rsid w:val="00146E47"/>
    <w:rsid w:val="00150031"/>
    <w:rsid w:val="00151056"/>
    <w:rsid w:val="00151275"/>
    <w:rsid w:val="00152242"/>
    <w:rsid w:val="00152BBD"/>
    <w:rsid w:val="00153749"/>
    <w:rsid w:val="00153B39"/>
    <w:rsid w:val="00154693"/>
    <w:rsid w:val="00154A3B"/>
    <w:rsid w:val="00154CEB"/>
    <w:rsid w:val="00156626"/>
    <w:rsid w:val="00156830"/>
    <w:rsid w:val="00156B60"/>
    <w:rsid w:val="001606EE"/>
    <w:rsid w:val="00163F37"/>
    <w:rsid w:val="00166ACF"/>
    <w:rsid w:val="00167006"/>
    <w:rsid w:val="00167248"/>
    <w:rsid w:val="0016756E"/>
    <w:rsid w:val="00167DB8"/>
    <w:rsid w:val="00170391"/>
    <w:rsid w:val="00170BFC"/>
    <w:rsid w:val="00170E07"/>
    <w:rsid w:val="00171DDD"/>
    <w:rsid w:val="0017363A"/>
    <w:rsid w:val="00174166"/>
    <w:rsid w:val="00174628"/>
    <w:rsid w:val="001747F7"/>
    <w:rsid w:val="00174E72"/>
    <w:rsid w:val="001754AF"/>
    <w:rsid w:val="001839EA"/>
    <w:rsid w:val="0018466C"/>
    <w:rsid w:val="00184994"/>
    <w:rsid w:val="0018535B"/>
    <w:rsid w:val="001869DF"/>
    <w:rsid w:val="001875B8"/>
    <w:rsid w:val="00187AFB"/>
    <w:rsid w:val="00187B4B"/>
    <w:rsid w:val="0019055D"/>
    <w:rsid w:val="001917F8"/>
    <w:rsid w:val="0019295A"/>
    <w:rsid w:val="001949B4"/>
    <w:rsid w:val="001957D7"/>
    <w:rsid w:val="00195C18"/>
    <w:rsid w:val="0019661D"/>
    <w:rsid w:val="00196855"/>
    <w:rsid w:val="001974F5"/>
    <w:rsid w:val="00197B1F"/>
    <w:rsid w:val="00197D23"/>
    <w:rsid w:val="00197F27"/>
    <w:rsid w:val="001A06BC"/>
    <w:rsid w:val="001A0CAB"/>
    <w:rsid w:val="001A1717"/>
    <w:rsid w:val="001A1A0E"/>
    <w:rsid w:val="001A1D13"/>
    <w:rsid w:val="001A1E31"/>
    <w:rsid w:val="001A24C7"/>
    <w:rsid w:val="001A2FEB"/>
    <w:rsid w:val="001A3024"/>
    <w:rsid w:val="001A3741"/>
    <w:rsid w:val="001A4B4A"/>
    <w:rsid w:val="001A5F72"/>
    <w:rsid w:val="001A6627"/>
    <w:rsid w:val="001A692F"/>
    <w:rsid w:val="001A6B8C"/>
    <w:rsid w:val="001A71EF"/>
    <w:rsid w:val="001B03A8"/>
    <w:rsid w:val="001B0895"/>
    <w:rsid w:val="001B0FD3"/>
    <w:rsid w:val="001B17BA"/>
    <w:rsid w:val="001B2052"/>
    <w:rsid w:val="001B2CC7"/>
    <w:rsid w:val="001B3548"/>
    <w:rsid w:val="001B3AE6"/>
    <w:rsid w:val="001B4D44"/>
    <w:rsid w:val="001B54BD"/>
    <w:rsid w:val="001BF9E0"/>
    <w:rsid w:val="001C0B44"/>
    <w:rsid w:val="001C13DC"/>
    <w:rsid w:val="001C2545"/>
    <w:rsid w:val="001C2EB3"/>
    <w:rsid w:val="001C3552"/>
    <w:rsid w:val="001C447F"/>
    <w:rsid w:val="001C5569"/>
    <w:rsid w:val="001C6A20"/>
    <w:rsid w:val="001C6B6A"/>
    <w:rsid w:val="001C6C90"/>
    <w:rsid w:val="001C70F9"/>
    <w:rsid w:val="001D153F"/>
    <w:rsid w:val="001D1C4F"/>
    <w:rsid w:val="001D20FF"/>
    <w:rsid w:val="001D287D"/>
    <w:rsid w:val="001D2962"/>
    <w:rsid w:val="001D2CAE"/>
    <w:rsid w:val="001D4392"/>
    <w:rsid w:val="001D5A9B"/>
    <w:rsid w:val="001D69C8"/>
    <w:rsid w:val="001D7370"/>
    <w:rsid w:val="001E0284"/>
    <w:rsid w:val="001E0433"/>
    <w:rsid w:val="001E0471"/>
    <w:rsid w:val="001E0B64"/>
    <w:rsid w:val="001E0C51"/>
    <w:rsid w:val="001E12DA"/>
    <w:rsid w:val="001E1C8E"/>
    <w:rsid w:val="001E3541"/>
    <w:rsid w:val="001E4421"/>
    <w:rsid w:val="001E4429"/>
    <w:rsid w:val="001E5A92"/>
    <w:rsid w:val="001E7B24"/>
    <w:rsid w:val="001F08E2"/>
    <w:rsid w:val="001F1CD2"/>
    <w:rsid w:val="001F27A2"/>
    <w:rsid w:val="001F3256"/>
    <w:rsid w:val="001F463F"/>
    <w:rsid w:val="001F679C"/>
    <w:rsid w:val="001F68DA"/>
    <w:rsid w:val="00200E91"/>
    <w:rsid w:val="002025F9"/>
    <w:rsid w:val="0020295B"/>
    <w:rsid w:val="00202A95"/>
    <w:rsid w:val="00202D90"/>
    <w:rsid w:val="00204D2E"/>
    <w:rsid w:val="00205F76"/>
    <w:rsid w:val="00206688"/>
    <w:rsid w:val="00206B9B"/>
    <w:rsid w:val="00206D51"/>
    <w:rsid w:val="00210389"/>
    <w:rsid w:val="00210B1F"/>
    <w:rsid w:val="00213FA7"/>
    <w:rsid w:val="00214A3D"/>
    <w:rsid w:val="00214EE6"/>
    <w:rsid w:val="002155B5"/>
    <w:rsid w:val="002163A8"/>
    <w:rsid w:val="00217769"/>
    <w:rsid w:val="00220666"/>
    <w:rsid w:val="0022071A"/>
    <w:rsid w:val="002209CC"/>
    <w:rsid w:val="0022101A"/>
    <w:rsid w:val="00221F67"/>
    <w:rsid w:val="00221F9B"/>
    <w:rsid w:val="00222160"/>
    <w:rsid w:val="00222863"/>
    <w:rsid w:val="00222919"/>
    <w:rsid w:val="002246A6"/>
    <w:rsid w:val="00224D27"/>
    <w:rsid w:val="002255A2"/>
    <w:rsid w:val="002266FE"/>
    <w:rsid w:val="0022714D"/>
    <w:rsid w:val="002278C3"/>
    <w:rsid w:val="002305AF"/>
    <w:rsid w:val="0023077D"/>
    <w:rsid w:val="0023124C"/>
    <w:rsid w:val="0023133E"/>
    <w:rsid w:val="00231493"/>
    <w:rsid w:val="00231DE7"/>
    <w:rsid w:val="00232A37"/>
    <w:rsid w:val="00233232"/>
    <w:rsid w:val="00233C34"/>
    <w:rsid w:val="00235C65"/>
    <w:rsid w:val="00236810"/>
    <w:rsid w:val="002386D1"/>
    <w:rsid w:val="00240302"/>
    <w:rsid w:val="00240DF8"/>
    <w:rsid w:val="00240E47"/>
    <w:rsid w:val="002427B1"/>
    <w:rsid w:val="00242A22"/>
    <w:rsid w:val="00243195"/>
    <w:rsid w:val="00243F1E"/>
    <w:rsid w:val="00244343"/>
    <w:rsid w:val="002449E1"/>
    <w:rsid w:val="00244B15"/>
    <w:rsid w:val="00245B60"/>
    <w:rsid w:val="0024733E"/>
    <w:rsid w:val="002507E8"/>
    <w:rsid w:val="002509F5"/>
    <w:rsid w:val="00250FA0"/>
    <w:rsid w:val="00252FFD"/>
    <w:rsid w:val="00253AA6"/>
    <w:rsid w:val="0025408E"/>
    <w:rsid w:val="00254DA6"/>
    <w:rsid w:val="002559AC"/>
    <w:rsid w:val="0025611C"/>
    <w:rsid w:val="00257750"/>
    <w:rsid w:val="0026132B"/>
    <w:rsid w:val="00261A3C"/>
    <w:rsid w:val="00261F0C"/>
    <w:rsid w:val="00262EE0"/>
    <w:rsid w:val="002631E9"/>
    <w:rsid w:val="00264BD4"/>
    <w:rsid w:val="00264C3D"/>
    <w:rsid w:val="00264C5C"/>
    <w:rsid w:val="00265295"/>
    <w:rsid w:val="002658AA"/>
    <w:rsid w:val="00266BC3"/>
    <w:rsid w:val="00267DE8"/>
    <w:rsid w:val="00267F6E"/>
    <w:rsid w:val="00271502"/>
    <w:rsid w:val="00271947"/>
    <w:rsid w:val="00271DFC"/>
    <w:rsid w:val="00273844"/>
    <w:rsid w:val="00274A29"/>
    <w:rsid w:val="0027669F"/>
    <w:rsid w:val="00276B5A"/>
    <w:rsid w:val="00276C89"/>
    <w:rsid w:val="00277400"/>
    <w:rsid w:val="002819AA"/>
    <w:rsid w:val="002820AA"/>
    <w:rsid w:val="00282556"/>
    <w:rsid w:val="002830BE"/>
    <w:rsid w:val="002833F4"/>
    <w:rsid w:val="002836C7"/>
    <w:rsid w:val="0028431F"/>
    <w:rsid w:val="0028450F"/>
    <w:rsid w:val="0028548C"/>
    <w:rsid w:val="002861F0"/>
    <w:rsid w:val="002866A7"/>
    <w:rsid w:val="00286F0C"/>
    <w:rsid w:val="00291773"/>
    <w:rsid w:val="00292E05"/>
    <w:rsid w:val="00292F53"/>
    <w:rsid w:val="002961DB"/>
    <w:rsid w:val="002963E0"/>
    <w:rsid w:val="0029742D"/>
    <w:rsid w:val="002976C0"/>
    <w:rsid w:val="002A03AB"/>
    <w:rsid w:val="002A078E"/>
    <w:rsid w:val="002A0869"/>
    <w:rsid w:val="002A0C82"/>
    <w:rsid w:val="002A147E"/>
    <w:rsid w:val="002A2111"/>
    <w:rsid w:val="002A4F99"/>
    <w:rsid w:val="002A6B7D"/>
    <w:rsid w:val="002A736B"/>
    <w:rsid w:val="002A78B2"/>
    <w:rsid w:val="002A7F1E"/>
    <w:rsid w:val="002B01FF"/>
    <w:rsid w:val="002B0216"/>
    <w:rsid w:val="002B04F3"/>
    <w:rsid w:val="002B07BE"/>
    <w:rsid w:val="002B07ED"/>
    <w:rsid w:val="002B087C"/>
    <w:rsid w:val="002B0C31"/>
    <w:rsid w:val="002B267C"/>
    <w:rsid w:val="002B2D1F"/>
    <w:rsid w:val="002B41C4"/>
    <w:rsid w:val="002B5246"/>
    <w:rsid w:val="002B5F75"/>
    <w:rsid w:val="002B6BFC"/>
    <w:rsid w:val="002B746B"/>
    <w:rsid w:val="002B7FFB"/>
    <w:rsid w:val="002C0D5F"/>
    <w:rsid w:val="002C2650"/>
    <w:rsid w:val="002D0468"/>
    <w:rsid w:val="002D1128"/>
    <w:rsid w:val="002D1382"/>
    <w:rsid w:val="002D17EE"/>
    <w:rsid w:val="002D1D2C"/>
    <w:rsid w:val="002D21D8"/>
    <w:rsid w:val="002D221C"/>
    <w:rsid w:val="002D22B6"/>
    <w:rsid w:val="002D33A6"/>
    <w:rsid w:val="002D41B1"/>
    <w:rsid w:val="002D511E"/>
    <w:rsid w:val="002E0068"/>
    <w:rsid w:val="002E0649"/>
    <w:rsid w:val="002E0A0C"/>
    <w:rsid w:val="002E0F3D"/>
    <w:rsid w:val="002E1477"/>
    <w:rsid w:val="002E23AB"/>
    <w:rsid w:val="002E24E5"/>
    <w:rsid w:val="002E493B"/>
    <w:rsid w:val="002E4F71"/>
    <w:rsid w:val="002E51E4"/>
    <w:rsid w:val="002E5537"/>
    <w:rsid w:val="002E580C"/>
    <w:rsid w:val="002E5B7A"/>
    <w:rsid w:val="002F058F"/>
    <w:rsid w:val="002F2002"/>
    <w:rsid w:val="002F3EC9"/>
    <w:rsid w:val="002F472F"/>
    <w:rsid w:val="002F5592"/>
    <w:rsid w:val="002F5A07"/>
    <w:rsid w:val="002F5EFC"/>
    <w:rsid w:val="002F67B6"/>
    <w:rsid w:val="002F69EB"/>
    <w:rsid w:val="002F72C6"/>
    <w:rsid w:val="00300536"/>
    <w:rsid w:val="003012F2"/>
    <w:rsid w:val="003017C7"/>
    <w:rsid w:val="003021BE"/>
    <w:rsid w:val="00302657"/>
    <w:rsid w:val="00302CD6"/>
    <w:rsid w:val="003035E7"/>
    <w:rsid w:val="00303C5D"/>
    <w:rsid w:val="0030478F"/>
    <w:rsid w:val="003055D4"/>
    <w:rsid w:val="0030578E"/>
    <w:rsid w:val="003064B1"/>
    <w:rsid w:val="003069E6"/>
    <w:rsid w:val="00306FDB"/>
    <w:rsid w:val="003076A8"/>
    <w:rsid w:val="0031112A"/>
    <w:rsid w:val="003121A2"/>
    <w:rsid w:val="003126B6"/>
    <w:rsid w:val="0031302E"/>
    <w:rsid w:val="003138A7"/>
    <w:rsid w:val="003149C9"/>
    <w:rsid w:val="0031511B"/>
    <w:rsid w:val="00315F17"/>
    <w:rsid w:val="00316EBF"/>
    <w:rsid w:val="00316EF6"/>
    <w:rsid w:val="00317801"/>
    <w:rsid w:val="00317D7B"/>
    <w:rsid w:val="00320B7C"/>
    <w:rsid w:val="00321006"/>
    <w:rsid w:val="003248D1"/>
    <w:rsid w:val="00324D72"/>
    <w:rsid w:val="003264A8"/>
    <w:rsid w:val="003265A7"/>
    <w:rsid w:val="00326C18"/>
    <w:rsid w:val="00326F46"/>
    <w:rsid w:val="003272B6"/>
    <w:rsid w:val="00327600"/>
    <w:rsid w:val="00327C37"/>
    <w:rsid w:val="00327FF3"/>
    <w:rsid w:val="00332B15"/>
    <w:rsid w:val="003335A9"/>
    <w:rsid w:val="00334BDC"/>
    <w:rsid w:val="00335435"/>
    <w:rsid w:val="00335B59"/>
    <w:rsid w:val="0033667E"/>
    <w:rsid w:val="0033686A"/>
    <w:rsid w:val="00337531"/>
    <w:rsid w:val="00340F25"/>
    <w:rsid w:val="00341AB3"/>
    <w:rsid w:val="003420B8"/>
    <w:rsid w:val="00343BF1"/>
    <w:rsid w:val="0034435D"/>
    <w:rsid w:val="003454B1"/>
    <w:rsid w:val="003458B6"/>
    <w:rsid w:val="00345B41"/>
    <w:rsid w:val="003473EB"/>
    <w:rsid w:val="00347808"/>
    <w:rsid w:val="00350A7B"/>
    <w:rsid w:val="003525DB"/>
    <w:rsid w:val="00352B73"/>
    <w:rsid w:val="00352D9C"/>
    <w:rsid w:val="00353D3E"/>
    <w:rsid w:val="003545F2"/>
    <w:rsid w:val="003557B5"/>
    <w:rsid w:val="00356000"/>
    <w:rsid w:val="00356777"/>
    <w:rsid w:val="00357B32"/>
    <w:rsid w:val="003600A0"/>
    <w:rsid w:val="003606FC"/>
    <w:rsid w:val="00360837"/>
    <w:rsid w:val="00360ADD"/>
    <w:rsid w:val="00361627"/>
    <w:rsid w:val="00362306"/>
    <w:rsid w:val="003638EA"/>
    <w:rsid w:val="00363CC8"/>
    <w:rsid w:val="00363F85"/>
    <w:rsid w:val="00364AA2"/>
    <w:rsid w:val="00364B74"/>
    <w:rsid w:val="00365918"/>
    <w:rsid w:val="00365D71"/>
    <w:rsid w:val="00366D2C"/>
    <w:rsid w:val="00367571"/>
    <w:rsid w:val="00367CB6"/>
    <w:rsid w:val="003701CA"/>
    <w:rsid w:val="0037166A"/>
    <w:rsid w:val="00372710"/>
    <w:rsid w:val="00373608"/>
    <w:rsid w:val="00373F7A"/>
    <w:rsid w:val="0037471C"/>
    <w:rsid w:val="00374858"/>
    <w:rsid w:val="00374BD5"/>
    <w:rsid w:val="00376717"/>
    <w:rsid w:val="0037686B"/>
    <w:rsid w:val="00376E29"/>
    <w:rsid w:val="00376F48"/>
    <w:rsid w:val="00377EF7"/>
    <w:rsid w:val="00380C51"/>
    <w:rsid w:val="0038178A"/>
    <w:rsid w:val="00381891"/>
    <w:rsid w:val="00381F1F"/>
    <w:rsid w:val="00382DCF"/>
    <w:rsid w:val="003831CC"/>
    <w:rsid w:val="0038483B"/>
    <w:rsid w:val="00385245"/>
    <w:rsid w:val="00385574"/>
    <w:rsid w:val="00386DF0"/>
    <w:rsid w:val="00386F9D"/>
    <w:rsid w:val="003871B2"/>
    <w:rsid w:val="003874D9"/>
    <w:rsid w:val="003900DF"/>
    <w:rsid w:val="00390BF1"/>
    <w:rsid w:val="00390CA4"/>
    <w:rsid w:val="0039207D"/>
    <w:rsid w:val="0039453D"/>
    <w:rsid w:val="003947A1"/>
    <w:rsid w:val="003952F6"/>
    <w:rsid w:val="00395629"/>
    <w:rsid w:val="00395774"/>
    <w:rsid w:val="0039597F"/>
    <w:rsid w:val="00395B7E"/>
    <w:rsid w:val="0039677F"/>
    <w:rsid w:val="00396BB5"/>
    <w:rsid w:val="00397898"/>
    <w:rsid w:val="00397C33"/>
    <w:rsid w:val="003A0161"/>
    <w:rsid w:val="003A04C6"/>
    <w:rsid w:val="003A2B14"/>
    <w:rsid w:val="003A45ED"/>
    <w:rsid w:val="003A4C9C"/>
    <w:rsid w:val="003A6E63"/>
    <w:rsid w:val="003A70D5"/>
    <w:rsid w:val="003A7AE5"/>
    <w:rsid w:val="003A7B02"/>
    <w:rsid w:val="003B0E0D"/>
    <w:rsid w:val="003B0F73"/>
    <w:rsid w:val="003B12E3"/>
    <w:rsid w:val="003B37C4"/>
    <w:rsid w:val="003B3D09"/>
    <w:rsid w:val="003B43EA"/>
    <w:rsid w:val="003B4E09"/>
    <w:rsid w:val="003B5259"/>
    <w:rsid w:val="003B54AF"/>
    <w:rsid w:val="003B56FC"/>
    <w:rsid w:val="003B7AC7"/>
    <w:rsid w:val="003C1D2C"/>
    <w:rsid w:val="003C2056"/>
    <w:rsid w:val="003C45AA"/>
    <w:rsid w:val="003C5064"/>
    <w:rsid w:val="003C57E8"/>
    <w:rsid w:val="003C67C9"/>
    <w:rsid w:val="003C6E32"/>
    <w:rsid w:val="003C799D"/>
    <w:rsid w:val="003D0630"/>
    <w:rsid w:val="003D0719"/>
    <w:rsid w:val="003D1463"/>
    <w:rsid w:val="003D2401"/>
    <w:rsid w:val="003D246A"/>
    <w:rsid w:val="003D3D7F"/>
    <w:rsid w:val="003D46F8"/>
    <w:rsid w:val="003D480E"/>
    <w:rsid w:val="003D4CAC"/>
    <w:rsid w:val="003D5793"/>
    <w:rsid w:val="003D5832"/>
    <w:rsid w:val="003D5F57"/>
    <w:rsid w:val="003D783F"/>
    <w:rsid w:val="003D7A51"/>
    <w:rsid w:val="003D7B50"/>
    <w:rsid w:val="003E0600"/>
    <w:rsid w:val="003E15DC"/>
    <w:rsid w:val="003E3271"/>
    <w:rsid w:val="003E3744"/>
    <w:rsid w:val="003E4623"/>
    <w:rsid w:val="003E5056"/>
    <w:rsid w:val="003E50CE"/>
    <w:rsid w:val="003E5B44"/>
    <w:rsid w:val="003E5E35"/>
    <w:rsid w:val="003E5EDF"/>
    <w:rsid w:val="003E62F8"/>
    <w:rsid w:val="003E77AD"/>
    <w:rsid w:val="003E7A48"/>
    <w:rsid w:val="003F00B8"/>
    <w:rsid w:val="003F07ED"/>
    <w:rsid w:val="003F0DB0"/>
    <w:rsid w:val="003F0DB4"/>
    <w:rsid w:val="003F13EA"/>
    <w:rsid w:val="003F1A83"/>
    <w:rsid w:val="003F257F"/>
    <w:rsid w:val="003F5CBF"/>
    <w:rsid w:val="003F6EBF"/>
    <w:rsid w:val="00400313"/>
    <w:rsid w:val="004004DC"/>
    <w:rsid w:val="0040062E"/>
    <w:rsid w:val="00400FD6"/>
    <w:rsid w:val="004012CE"/>
    <w:rsid w:val="00401410"/>
    <w:rsid w:val="0040213F"/>
    <w:rsid w:val="00403B67"/>
    <w:rsid w:val="00403FCC"/>
    <w:rsid w:val="00404FB5"/>
    <w:rsid w:val="00405DA7"/>
    <w:rsid w:val="004064A4"/>
    <w:rsid w:val="00406F45"/>
    <w:rsid w:val="0040710E"/>
    <w:rsid w:val="00407A7B"/>
    <w:rsid w:val="004107A6"/>
    <w:rsid w:val="00410826"/>
    <w:rsid w:val="0041085F"/>
    <w:rsid w:val="004115C7"/>
    <w:rsid w:val="00411762"/>
    <w:rsid w:val="0041176E"/>
    <w:rsid w:val="00413B39"/>
    <w:rsid w:val="00413F28"/>
    <w:rsid w:val="0041438D"/>
    <w:rsid w:val="00415AD1"/>
    <w:rsid w:val="0041602B"/>
    <w:rsid w:val="00421F2E"/>
    <w:rsid w:val="00422049"/>
    <w:rsid w:val="004221A2"/>
    <w:rsid w:val="00425A78"/>
    <w:rsid w:val="00426A5A"/>
    <w:rsid w:val="00426DA5"/>
    <w:rsid w:val="004277D4"/>
    <w:rsid w:val="0043050F"/>
    <w:rsid w:val="004305D8"/>
    <w:rsid w:val="00430706"/>
    <w:rsid w:val="00431B4B"/>
    <w:rsid w:val="00432CF2"/>
    <w:rsid w:val="004351FD"/>
    <w:rsid w:val="00435244"/>
    <w:rsid w:val="00435D19"/>
    <w:rsid w:val="00436356"/>
    <w:rsid w:val="00436DD9"/>
    <w:rsid w:val="004410C3"/>
    <w:rsid w:val="00441A68"/>
    <w:rsid w:val="00441F71"/>
    <w:rsid w:val="00442704"/>
    <w:rsid w:val="00442BFC"/>
    <w:rsid w:val="004430F3"/>
    <w:rsid w:val="00445A86"/>
    <w:rsid w:val="00446ABD"/>
    <w:rsid w:val="00446CA4"/>
    <w:rsid w:val="00446D35"/>
    <w:rsid w:val="0045066C"/>
    <w:rsid w:val="004511B1"/>
    <w:rsid w:val="00451FA8"/>
    <w:rsid w:val="00452731"/>
    <w:rsid w:val="0045412B"/>
    <w:rsid w:val="00455128"/>
    <w:rsid w:val="004553C7"/>
    <w:rsid w:val="00455739"/>
    <w:rsid w:val="004567E9"/>
    <w:rsid w:val="00457063"/>
    <w:rsid w:val="0045757D"/>
    <w:rsid w:val="00457BCE"/>
    <w:rsid w:val="004602B4"/>
    <w:rsid w:val="00460A0C"/>
    <w:rsid w:val="0046110F"/>
    <w:rsid w:val="00461541"/>
    <w:rsid w:val="0046285D"/>
    <w:rsid w:val="00464863"/>
    <w:rsid w:val="00464AC7"/>
    <w:rsid w:val="0046504C"/>
    <w:rsid w:val="00465DC7"/>
    <w:rsid w:val="00465F86"/>
    <w:rsid w:val="004661C9"/>
    <w:rsid w:val="00466CE5"/>
    <w:rsid w:val="00466DE6"/>
    <w:rsid w:val="0047028F"/>
    <w:rsid w:val="00470F75"/>
    <w:rsid w:val="00470FE6"/>
    <w:rsid w:val="004712E0"/>
    <w:rsid w:val="004713FD"/>
    <w:rsid w:val="00471692"/>
    <w:rsid w:val="00471EAC"/>
    <w:rsid w:val="00472091"/>
    <w:rsid w:val="00473573"/>
    <w:rsid w:val="0047396E"/>
    <w:rsid w:val="004739C7"/>
    <w:rsid w:val="00473C1C"/>
    <w:rsid w:val="00473FAE"/>
    <w:rsid w:val="0047465A"/>
    <w:rsid w:val="00475924"/>
    <w:rsid w:val="00477C38"/>
    <w:rsid w:val="00480AEF"/>
    <w:rsid w:val="00481F4C"/>
    <w:rsid w:val="0048207A"/>
    <w:rsid w:val="00482B19"/>
    <w:rsid w:val="004839F5"/>
    <w:rsid w:val="00484F55"/>
    <w:rsid w:val="00485593"/>
    <w:rsid w:val="00487851"/>
    <w:rsid w:val="00487FD5"/>
    <w:rsid w:val="0049075A"/>
    <w:rsid w:val="0049076F"/>
    <w:rsid w:val="004910C4"/>
    <w:rsid w:val="0049143A"/>
    <w:rsid w:val="00492AA8"/>
    <w:rsid w:val="00492EA1"/>
    <w:rsid w:val="004937D4"/>
    <w:rsid w:val="0049432A"/>
    <w:rsid w:val="004950F5"/>
    <w:rsid w:val="0049724C"/>
    <w:rsid w:val="004978B4"/>
    <w:rsid w:val="004A00E0"/>
    <w:rsid w:val="004A0430"/>
    <w:rsid w:val="004A053B"/>
    <w:rsid w:val="004A0709"/>
    <w:rsid w:val="004A1CDF"/>
    <w:rsid w:val="004A24DC"/>
    <w:rsid w:val="004A38B9"/>
    <w:rsid w:val="004A6B1A"/>
    <w:rsid w:val="004A744A"/>
    <w:rsid w:val="004A76C8"/>
    <w:rsid w:val="004A7D43"/>
    <w:rsid w:val="004B0068"/>
    <w:rsid w:val="004B0263"/>
    <w:rsid w:val="004B13FB"/>
    <w:rsid w:val="004B1584"/>
    <w:rsid w:val="004B18E3"/>
    <w:rsid w:val="004B29B4"/>
    <w:rsid w:val="004B2EF0"/>
    <w:rsid w:val="004B2FF6"/>
    <w:rsid w:val="004B306B"/>
    <w:rsid w:val="004B451F"/>
    <w:rsid w:val="004B604A"/>
    <w:rsid w:val="004B6760"/>
    <w:rsid w:val="004B75F1"/>
    <w:rsid w:val="004B76BB"/>
    <w:rsid w:val="004C19AF"/>
    <w:rsid w:val="004C2A3C"/>
    <w:rsid w:val="004C4800"/>
    <w:rsid w:val="004C4D74"/>
    <w:rsid w:val="004C509F"/>
    <w:rsid w:val="004C682F"/>
    <w:rsid w:val="004C6FED"/>
    <w:rsid w:val="004D0A39"/>
    <w:rsid w:val="004D137E"/>
    <w:rsid w:val="004D13DE"/>
    <w:rsid w:val="004D1598"/>
    <w:rsid w:val="004D1886"/>
    <w:rsid w:val="004D1AE0"/>
    <w:rsid w:val="004D214A"/>
    <w:rsid w:val="004D2641"/>
    <w:rsid w:val="004D2D3C"/>
    <w:rsid w:val="004D361C"/>
    <w:rsid w:val="004D413A"/>
    <w:rsid w:val="004D4420"/>
    <w:rsid w:val="004D4905"/>
    <w:rsid w:val="004D6AA1"/>
    <w:rsid w:val="004E090D"/>
    <w:rsid w:val="004E2B5F"/>
    <w:rsid w:val="004E2E43"/>
    <w:rsid w:val="004E2F2C"/>
    <w:rsid w:val="004E35ED"/>
    <w:rsid w:val="004E3C03"/>
    <w:rsid w:val="004E3DFC"/>
    <w:rsid w:val="004E3EF3"/>
    <w:rsid w:val="004E41CA"/>
    <w:rsid w:val="004E485E"/>
    <w:rsid w:val="004E5152"/>
    <w:rsid w:val="004E6E6D"/>
    <w:rsid w:val="004E717A"/>
    <w:rsid w:val="004F006B"/>
    <w:rsid w:val="004F0A09"/>
    <w:rsid w:val="004F158F"/>
    <w:rsid w:val="004F1E53"/>
    <w:rsid w:val="004F1FC1"/>
    <w:rsid w:val="004F2243"/>
    <w:rsid w:val="004F257F"/>
    <w:rsid w:val="004F2960"/>
    <w:rsid w:val="004F35E5"/>
    <w:rsid w:val="004F396D"/>
    <w:rsid w:val="004F40A9"/>
    <w:rsid w:val="004F473F"/>
    <w:rsid w:val="004F4A58"/>
    <w:rsid w:val="004F4BD8"/>
    <w:rsid w:val="004F55D2"/>
    <w:rsid w:val="004F5E2C"/>
    <w:rsid w:val="004FA530"/>
    <w:rsid w:val="005005D7"/>
    <w:rsid w:val="00500AE0"/>
    <w:rsid w:val="005028D5"/>
    <w:rsid w:val="00504BD5"/>
    <w:rsid w:val="00505E1F"/>
    <w:rsid w:val="00505E3F"/>
    <w:rsid w:val="005077B4"/>
    <w:rsid w:val="005107CE"/>
    <w:rsid w:val="00510DBC"/>
    <w:rsid w:val="00510F4B"/>
    <w:rsid w:val="00510FC5"/>
    <w:rsid w:val="00511B9E"/>
    <w:rsid w:val="00511FF5"/>
    <w:rsid w:val="00513617"/>
    <w:rsid w:val="00513A8D"/>
    <w:rsid w:val="0051474D"/>
    <w:rsid w:val="0051496C"/>
    <w:rsid w:val="0051529B"/>
    <w:rsid w:val="00515DE4"/>
    <w:rsid w:val="00517151"/>
    <w:rsid w:val="00517C4D"/>
    <w:rsid w:val="00517EE7"/>
    <w:rsid w:val="0051BB07"/>
    <w:rsid w:val="00520ECC"/>
    <w:rsid w:val="00521955"/>
    <w:rsid w:val="005225F0"/>
    <w:rsid w:val="00522F5C"/>
    <w:rsid w:val="00522FB0"/>
    <w:rsid w:val="00523447"/>
    <w:rsid w:val="00523AAB"/>
    <w:rsid w:val="00524558"/>
    <w:rsid w:val="00524FE2"/>
    <w:rsid w:val="0052500A"/>
    <w:rsid w:val="0052502C"/>
    <w:rsid w:val="00525760"/>
    <w:rsid w:val="00526EEF"/>
    <w:rsid w:val="00530887"/>
    <w:rsid w:val="00531705"/>
    <w:rsid w:val="00532197"/>
    <w:rsid w:val="0053423A"/>
    <w:rsid w:val="00534BCB"/>
    <w:rsid w:val="00535559"/>
    <w:rsid w:val="00535E7D"/>
    <w:rsid w:val="0053631D"/>
    <w:rsid w:val="00536DEC"/>
    <w:rsid w:val="0053764A"/>
    <w:rsid w:val="0054190D"/>
    <w:rsid w:val="00542F23"/>
    <w:rsid w:val="00543FE4"/>
    <w:rsid w:val="005440D0"/>
    <w:rsid w:val="005444A5"/>
    <w:rsid w:val="0054483F"/>
    <w:rsid w:val="00544D26"/>
    <w:rsid w:val="00544D89"/>
    <w:rsid w:val="005454F2"/>
    <w:rsid w:val="00545B2A"/>
    <w:rsid w:val="005461C4"/>
    <w:rsid w:val="0054659E"/>
    <w:rsid w:val="00546ACA"/>
    <w:rsid w:val="00546CDA"/>
    <w:rsid w:val="00547225"/>
    <w:rsid w:val="00547639"/>
    <w:rsid w:val="00547E40"/>
    <w:rsid w:val="0054C246"/>
    <w:rsid w:val="00551712"/>
    <w:rsid w:val="005535EF"/>
    <w:rsid w:val="005536AF"/>
    <w:rsid w:val="005566E7"/>
    <w:rsid w:val="005569A6"/>
    <w:rsid w:val="00556ECD"/>
    <w:rsid w:val="00557699"/>
    <w:rsid w:val="005605D6"/>
    <w:rsid w:val="00562A60"/>
    <w:rsid w:val="0056349A"/>
    <w:rsid w:val="00565204"/>
    <w:rsid w:val="00565773"/>
    <w:rsid w:val="00565C47"/>
    <w:rsid w:val="005677A9"/>
    <w:rsid w:val="00570497"/>
    <w:rsid w:val="00572684"/>
    <w:rsid w:val="00573E86"/>
    <w:rsid w:val="005747BC"/>
    <w:rsid w:val="00574C6C"/>
    <w:rsid w:val="00575054"/>
    <w:rsid w:val="00575320"/>
    <w:rsid w:val="0057699D"/>
    <w:rsid w:val="00577253"/>
    <w:rsid w:val="005774B9"/>
    <w:rsid w:val="0057767C"/>
    <w:rsid w:val="005777D7"/>
    <w:rsid w:val="0058013C"/>
    <w:rsid w:val="0058233C"/>
    <w:rsid w:val="00583984"/>
    <w:rsid w:val="005849CA"/>
    <w:rsid w:val="00585195"/>
    <w:rsid w:val="00585680"/>
    <w:rsid w:val="005856AE"/>
    <w:rsid w:val="005861DC"/>
    <w:rsid w:val="00590DE7"/>
    <w:rsid w:val="005914A1"/>
    <w:rsid w:val="0059231F"/>
    <w:rsid w:val="00594711"/>
    <w:rsid w:val="005948D8"/>
    <w:rsid w:val="00594E18"/>
    <w:rsid w:val="005963F6"/>
    <w:rsid w:val="0059664A"/>
    <w:rsid w:val="00597465"/>
    <w:rsid w:val="005977A0"/>
    <w:rsid w:val="00597AEA"/>
    <w:rsid w:val="005A059E"/>
    <w:rsid w:val="005A0C30"/>
    <w:rsid w:val="005A141B"/>
    <w:rsid w:val="005A15A5"/>
    <w:rsid w:val="005A1C5B"/>
    <w:rsid w:val="005A1F6C"/>
    <w:rsid w:val="005A3BEB"/>
    <w:rsid w:val="005A416D"/>
    <w:rsid w:val="005A425E"/>
    <w:rsid w:val="005A76D2"/>
    <w:rsid w:val="005B207A"/>
    <w:rsid w:val="005B2FC2"/>
    <w:rsid w:val="005B3BE4"/>
    <w:rsid w:val="005B4A04"/>
    <w:rsid w:val="005B6751"/>
    <w:rsid w:val="005B6AB9"/>
    <w:rsid w:val="005B7283"/>
    <w:rsid w:val="005B78C8"/>
    <w:rsid w:val="005C17BE"/>
    <w:rsid w:val="005C1DDC"/>
    <w:rsid w:val="005C2B1C"/>
    <w:rsid w:val="005C369B"/>
    <w:rsid w:val="005C554D"/>
    <w:rsid w:val="005C5B20"/>
    <w:rsid w:val="005C659D"/>
    <w:rsid w:val="005C6919"/>
    <w:rsid w:val="005C6BFE"/>
    <w:rsid w:val="005C6EFD"/>
    <w:rsid w:val="005D188D"/>
    <w:rsid w:val="005D3044"/>
    <w:rsid w:val="005D35D5"/>
    <w:rsid w:val="005D44BF"/>
    <w:rsid w:val="005D5590"/>
    <w:rsid w:val="005D5DE6"/>
    <w:rsid w:val="005E12EE"/>
    <w:rsid w:val="005E2431"/>
    <w:rsid w:val="005E3285"/>
    <w:rsid w:val="005E3728"/>
    <w:rsid w:val="005E3B9D"/>
    <w:rsid w:val="005E428F"/>
    <w:rsid w:val="005E4601"/>
    <w:rsid w:val="005E4A55"/>
    <w:rsid w:val="005E6654"/>
    <w:rsid w:val="005E6675"/>
    <w:rsid w:val="005E777D"/>
    <w:rsid w:val="005E7DD1"/>
    <w:rsid w:val="005F18EE"/>
    <w:rsid w:val="005F2D75"/>
    <w:rsid w:val="005F3087"/>
    <w:rsid w:val="005F7C03"/>
    <w:rsid w:val="00600139"/>
    <w:rsid w:val="00600ED0"/>
    <w:rsid w:val="006023E1"/>
    <w:rsid w:val="00602C98"/>
    <w:rsid w:val="0060350C"/>
    <w:rsid w:val="00606441"/>
    <w:rsid w:val="00606ECF"/>
    <w:rsid w:val="00610DCA"/>
    <w:rsid w:val="006128BD"/>
    <w:rsid w:val="00614444"/>
    <w:rsid w:val="006144CE"/>
    <w:rsid w:val="00615F45"/>
    <w:rsid w:val="00616FD9"/>
    <w:rsid w:val="00620191"/>
    <w:rsid w:val="00620A40"/>
    <w:rsid w:val="0062255E"/>
    <w:rsid w:val="00622802"/>
    <w:rsid w:val="006253E8"/>
    <w:rsid w:val="006300CB"/>
    <w:rsid w:val="006302B1"/>
    <w:rsid w:val="006328B8"/>
    <w:rsid w:val="00633962"/>
    <w:rsid w:val="00633B29"/>
    <w:rsid w:val="0063491D"/>
    <w:rsid w:val="006352D9"/>
    <w:rsid w:val="00635925"/>
    <w:rsid w:val="00636A86"/>
    <w:rsid w:val="00637758"/>
    <w:rsid w:val="0064072F"/>
    <w:rsid w:val="00641B96"/>
    <w:rsid w:val="00642E74"/>
    <w:rsid w:val="0064423C"/>
    <w:rsid w:val="00646277"/>
    <w:rsid w:val="00647025"/>
    <w:rsid w:val="0064775A"/>
    <w:rsid w:val="00650128"/>
    <w:rsid w:val="00650D51"/>
    <w:rsid w:val="00652DD1"/>
    <w:rsid w:val="006573D0"/>
    <w:rsid w:val="00657677"/>
    <w:rsid w:val="00660344"/>
    <w:rsid w:val="00660B81"/>
    <w:rsid w:val="00660E57"/>
    <w:rsid w:val="006610A5"/>
    <w:rsid w:val="00662C01"/>
    <w:rsid w:val="006635B4"/>
    <w:rsid w:val="0066458A"/>
    <w:rsid w:val="00665587"/>
    <w:rsid w:val="00665B20"/>
    <w:rsid w:val="00666B1D"/>
    <w:rsid w:val="00666B92"/>
    <w:rsid w:val="006705F5"/>
    <w:rsid w:val="00673DE2"/>
    <w:rsid w:val="0067443A"/>
    <w:rsid w:val="0067538F"/>
    <w:rsid w:val="00675AEE"/>
    <w:rsid w:val="00675FA4"/>
    <w:rsid w:val="0067668A"/>
    <w:rsid w:val="006766D0"/>
    <w:rsid w:val="00680439"/>
    <w:rsid w:val="00681222"/>
    <w:rsid w:val="00681417"/>
    <w:rsid w:val="00681DFA"/>
    <w:rsid w:val="00682220"/>
    <w:rsid w:val="006824AE"/>
    <w:rsid w:val="00683428"/>
    <w:rsid w:val="00683C57"/>
    <w:rsid w:val="00685B04"/>
    <w:rsid w:val="00691930"/>
    <w:rsid w:val="00692D01"/>
    <w:rsid w:val="00692FC2"/>
    <w:rsid w:val="00693BE9"/>
    <w:rsid w:val="0069442F"/>
    <w:rsid w:val="00694E69"/>
    <w:rsid w:val="0069654C"/>
    <w:rsid w:val="00696ACC"/>
    <w:rsid w:val="006976D4"/>
    <w:rsid w:val="006977AB"/>
    <w:rsid w:val="006A0078"/>
    <w:rsid w:val="006A111E"/>
    <w:rsid w:val="006A2824"/>
    <w:rsid w:val="006A42EC"/>
    <w:rsid w:val="006A4AF3"/>
    <w:rsid w:val="006A539D"/>
    <w:rsid w:val="006A7381"/>
    <w:rsid w:val="006A7B55"/>
    <w:rsid w:val="006A7BDE"/>
    <w:rsid w:val="006B0A07"/>
    <w:rsid w:val="006B1D4F"/>
    <w:rsid w:val="006B1FB4"/>
    <w:rsid w:val="006B228A"/>
    <w:rsid w:val="006B3F6A"/>
    <w:rsid w:val="006B44E1"/>
    <w:rsid w:val="006B5BD4"/>
    <w:rsid w:val="006B6EF9"/>
    <w:rsid w:val="006C047C"/>
    <w:rsid w:val="006C063C"/>
    <w:rsid w:val="006C1391"/>
    <w:rsid w:val="006C1B12"/>
    <w:rsid w:val="006C360C"/>
    <w:rsid w:val="006C4487"/>
    <w:rsid w:val="006C4F1B"/>
    <w:rsid w:val="006C553F"/>
    <w:rsid w:val="006C6D4C"/>
    <w:rsid w:val="006C6FCD"/>
    <w:rsid w:val="006C7068"/>
    <w:rsid w:val="006C78E0"/>
    <w:rsid w:val="006D05D9"/>
    <w:rsid w:val="006D0B7C"/>
    <w:rsid w:val="006D0D16"/>
    <w:rsid w:val="006D2977"/>
    <w:rsid w:val="006D2B74"/>
    <w:rsid w:val="006D35C8"/>
    <w:rsid w:val="006D3C6A"/>
    <w:rsid w:val="006D3F34"/>
    <w:rsid w:val="006D41B1"/>
    <w:rsid w:val="006D4EE4"/>
    <w:rsid w:val="006D58BF"/>
    <w:rsid w:val="006D75B1"/>
    <w:rsid w:val="006E0E92"/>
    <w:rsid w:val="006E1AD9"/>
    <w:rsid w:val="006E222F"/>
    <w:rsid w:val="006E2B5D"/>
    <w:rsid w:val="006E2CA7"/>
    <w:rsid w:val="006E2CF6"/>
    <w:rsid w:val="006E36EA"/>
    <w:rsid w:val="006E4882"/>
    <w:rsid w:val="006E4BC1"/>
    <w:rsid w:val="006E5635"/>
    <w:rsid w:val="006E72B4"/>
    <w:rsid w:val="006E7915"/>
    <w:rsid w:val="006F2382"/>
    <w:rsid w:val="006F2A86"/>
    <w:rsid w:val="006F2A9F"/>
    <w:rsid w:val="006F3EE9"/>
    <w:rsid w:val="006F41B8"/>
    <w:rsid w:val="006F482E"/>
    <w:rsid w:val="006F5002"/>
    <w:rsid w:val="006F58FC"/>
    <w:rsid w:val="00700133"/>
    <w:rsid w:val="007005F9"/>
    <w:rsid w:val="007011C9"/>
    <w:rsid w:val="0070133D"/>
    <w:rsid w:val="00701433"/>
    <w:rsid w:val="00702C04"/>
    <w:rsid w:val="00705B03"/>
    <w:rsid w:val="00706A8A"/>
    <w:rsid w:val="00706B3C"/>
    <w:rsid w:val="00707EC9"/>
    <w:rsid w:val="0071008A"/>
    <w:rsid w:val="0071057F"/>
    <w:rsid w:val="007138AC"/>
    <w:rsid w:val="0071444A"/>
    <w:rsid w:val="0071723E"/>
    <w:rsid w:val="007174A1"/>
    <w:rsid w:val="007177DB"/>
    <w:rsid w:val="00717B95"/>
    <w:rsid w:val="007214E6"/>
    <w:rsid w:val="00723339"/>
    <w:rsid w:val="00723E95"/>
    <w:rsid w:val="00725D96"/>
    <w:rsid w:val="00726985"/>
    <w:rsid w:val="00726B19"/>
    <w:rsid w:val="00727873"/>
    <w:rsid w:val="00731057"/>
    <w:rsid w:val="00731733"/>
    <w:rsid w:val="007319FF"/>
    <w:rsid w:val="00732527"/>
    <w:rsid w:val="00732B7D"/>
    <w:rsid w:val="0073388B"/>
    <w:rsid w:val="007345D6"/>
    <w:rsid w:val="00735020"/>
    <w:rsid w:val="007353BE"/>
    <w:rsid w:val="00735672"/>
    <w:rsid w:val="007365CA"/>
    <w:rsid w:val="00736DCC"/>
    <w:rsid w:val="00736E03"/>
    <w:rsid w:val="007408EB"/>
    <w:rsid w:val="00741AFE"/>
    <w:rsid w:val="007425B0"/>
    <w:rsid w:val="0074425C"/>
    <w:rsid w:val="00744A1F"/>
    <w:rsid w:val="00744C38"/>
    <w:rsid w:val="00746739"/>
    <w:rsid w:val="0074690B"/>
    <w:rsid w:val="007509DD"/>
    <w:rsid w:val="00752481"/>
    <w:rsid w:val="00752815"/>
    <w:rsid w:val="007564AD"/>
    <w:rsid w:val="00760DA6"/>
    <w:rsid w:val="00761B15"/>
    <w:rsid w:val="00762A58"/>
    <w:rsid w:val="00766903"/>
    <w:rsid w:val="00767764"/>
    <w:rsid w:val="00767BD7"/>
    <w:rsid w:val="007700AF"/>
    <w:rsid w:val="007705EC"/>
    <w:rsid w:val="007737E9"/>
    <w:rsid w:val="007746D9"/>
    <w:rsid w:val="0077471F"/>
    <w:rsid w:val="0077565A"/>
    <w:rsid w:val="00775E11"/>
    <w:rsid w:val="00776D76"/>
    <w:rsid w:val="00781127"/>
    <w:rsid w:val="00781D67"/>
    <w:rsid w:val="00782B60"/>
    <w:rsid w:val="00783190"/>
    <w:rsid w:val="00783BF4"/>
    <w:rsid w:val="00784064"/>
    <w:rsid w:val="00784F31"/>
    <w:rsid w:val="007855E0"/>
    <w:rsid w:val="00785D5D"/>
    <w:rsid w:val="00791DE1"/>
    <w:rsid w:val="00792792"/>
    <w:rsid w:val="00793601"/>
    <w:rsid w:val="00793968"/>
    <w:rsid w:val="007944AC"/>
    <w:rsid w:val="007974A7"/>
    <w:rsid w:val="00797C12"/>
    <w:rsid w:val="007A035D"/>
    <w:rsid w:val="007A0F50"/>
    <w:rsid w:val="007A13BD"/>
    <w:rsid w:val="007A3F37"/>
    <w:rsid w:val="007A48CC"/>
    <w:rsid w:val="007A52CE"/>
    <w:rsid w:val="007A6637"/>
    <w:rsid w:val="007A68C8"/>
    <w:rsid w:val="007B01B5"/>
    <w:rsid w:val="007B0ADE"/>
    <w:rsid w:val="007B0F59"/>
    <w:rsid w:val="007B172C"/>
    <w:rsid w:val="007B1E15"/>
    <w:rsid w:val="007B2F76"/>
    <w:rsid w:val="007B40DE"/>
    <w:rsid w:val="007B4415"/>
    <w:rsid w:val="007B586A"/>
    <w:rsid w:val="007B617D"/>
    <w:rsid w:val="007B7EC6"/>
    <w:rsid w:val="007C0125"/>
    <w:rsid w:val="007C05FD"/>
    <w:rsid w:val="007C1B2E"/>
    <w:rsid w:val="007C3228"/>
    <w:rsid w:val="007C4B11"/>
    <w:rsid w:val="007C4BF9"/>
    <w:rsid w:val="007C4EA1"/>
    <w:rsid w:val="007C58B1"/>
    <w:rsid w:val="007C69FC"/>
    <w:rsid w:val="007C7747"/>
    <w:rsid w:val="007D161D"/>
    <w:rsid w:val="007D3A57"/>
    <w:rsid w:val="007D3C9A"/>
    <w:rsid w:val="007D4C00"/>
    <w:rsid w:val="007D4FA4"/>
    <w:rsid w:val="007D6B69"/>
    <w:rsid w:val="007D6CAB"/>
    <w:rsid w:val="007D72A3"/>
    <w:rsid w:val="007E0196"/>
    <w:rsid w:val="007E01DA"/>
    <w:rsid w:val="007E07F8"/>
    <w:rsid w:val="007E0CA5"/>
    <w:rsid w:val="007E13F8"/>
    <w:rsid w:val="007E2E53"/>
    <w:rsid w:val="007E3035"/>
    <w:rsid w:val="007E556E"/>
    <w:rsid w:val="007E682A"/>
    <w:rsid w:val="007F002B"/>
    <w:rsid w:val="007F0F40"/>
    <w:rsid w:val="007F147B"/>
    <w:rsid w:val="007F14A1"/>
    <w:rsid w:val="007F3EBE"/>
    <w:rsid w:val="007F4088"/>
    <w:rsid w:val="007F40B2"/>
    <w:rsid w:val="007F4645"/>
    <w:rsid w:val="007F5428"/>
    <w:rsid w:val="00800DD6"/>
    <w:rsid w:val="00801AB3"/>
    <w:rsid w:val="00802F57"/>
    <w:rsid w:val="008032AA"/>
    <w:rsid w:val="00805579"/>
    <w:rsid w:val="008055D2"/>
    <w:rsid w:val="00805DB4"/>
    <w:rsid w:val="00806CDD"/>
    <w:rsid w:val="00810019"/>
    <w:rsid w:val="0081061F"/>
    <w:rsid w:val="00811FB7"/>
    <w:rsid w:val="00812AB1"/>
    <w:rsid w:val="00812EBC"/>
    <w:rsid w:val="00814316"/>
    <w:rsid w:val="008149D6"/>
    <w:rsid w:val="0081525C"/>
    <w:rsid w:val="0081624F"/>
    <w:rsid w:val="008167EB"/>
    <w:rsid w:val="0081681F"/>
    <w:rsid w:val="0081706C"/>
    <w:rsid w:val="00820437"/>
    <w:rsid w:val="008206D3"/>
    <w:rsid w:val="00820C67"/>
    <w:rsid w:val="008214E2"/>
    <w:rsid w:val="00821A83"/>
    <w:rsid w:val="00823AC8"/>
    <w:rsid w:val="00825507"/>
    <w:rsid w:val="008258B8"/>
    <w:rsid w:val="008318B9"/>
    <w:rsid w:val="00833992"/>
    <w:rsid w:val="0083434F"/>
    <w:rsid w:val="008363E6"/>
    <w:rsid w:val="00836411"/>
    <w:rsid w:val="00836663"/>
    <w:rsid w:val="00836BA7"/>
    <w:rsid w:val="0083756D"/>
    <w:rsid w:val="008407FC"/>
    <w:rsid w:val="0084261F"/>
    <w:rsid w:val="00842945"/>
    <w:rsid w:val="0084316A"/>
    <w:rsid w:val="008431FB"/>
    <w:rsid w:val="00843E2F"/>
    <w:rsid w:val="00845D4E"/>
    <w:rsid w:val="008463E3"/>
    <w:rsid w:val="00846EA7"/>
    <w:rsid w:val="00847C3B"/>
    <w:rsid w:val="008503A8"/>
    <w:rsid w:val="008506A7"/>
    <w:rsid w:val="00851049"/>
    <w:rsid w:val="008515E9"/>
    <w:rsid w:val="008519F3"/>
    <w:rsid w:val="008527CA"/>
    <w:rsid w:val="00852C10"/>
    <w:rsid w:val="008531E8"/>
    <w:rsid w:val="0085354E"/>
    <w:rsid w:val="0085388D"/>
    <w:rsid w:val="00853CC7"/>
    <w:rsid w:val="00854140"/>
    <w:rsid w:val="008545BC"/>
    <w:rsid w:val="00854C96"/>
    <w:rsid w:val="008554E5"/>
    <w:rsid w:val="00856B39"/>
    <w:rsid w:val="00856CAE"/>
    <w:rsid w:val="00857BAD"/>
    <w:rsid w:val="00861B29"/>
    <w:rsid w:val="008620D0"/>
    <w:rsid w:val="00862FF0"/>
    <w:rsid w:val="008631C9"/>
    <w:rsid w:val="00863C1C"/>
    <w:rsid w:val="008641C6"/>
    <w:rsid w:val="00864E6D"/>
    <w:rsid w:val="00865251"/>
    <w:rsid w:val="008663A1"/>
    <w:rsid w:val="00867A5B"/>
    <w:rsid w:val="0087058B"/>
    <w:rsid w:val="0087064A"/>
    <w:rsid w:val="008718A3"/>
    <w:rsid w:val="00871F39"/>
    <w:rsid w:val="00872B03"/>
    <w:rsid w:val="00873B43"/>
    <w:rsid w:val="00873B9E"/>
    <w:rsid w:val="00875155"/>
    <w:rsid w:val="00875650"/>
    <w:rsid w:val="008758D3"/>
    <w:rsid w:val="00876099"/>
    <w:rsid w:val="008767E7"/>
    <w:rsid w:val="00876A12"/>
    <w:rsid w:val="00877A3E"/>
    <w:rsid w:val="00877FF8"/>
    <w:rsid w:val="0088025C"/>
    <w:rsid w:val="008804EB"/>
    <w:rsid w:val="00880A20"/>
    <w:rsid w:val="00882257"/>
    <w:rsid w:val="00882337"/>
    <w:rsid w:val="0088243B"/>
    <w:rsid w:val="0088349D"/>
    <w:rsid w:val="00884AAE"/>
    <w:rsid w:val="00887460"/>
    <w:rsid w:val="008915E3"/>
    <w:rsid w:val="008917CC"/>
    <w:rsid w:val="00891A5E"/>
    <w:rsid w:val="0089247E"/>
    <w:rsid w:val="00892B17"/>
    <w:rsid w:val="00892DAD"/>
    <w:rsid w:val="0089391F"/>
    <w:rsid w:val="00893F6D"/>
    <w:rsid w:val="008941BB"/>
    <w:rsid w:val="0089580F"/>
    <w:rsid w:val="00895F25"/>
    <w:rsid w:val="00896D93"/>
    <w:rsid w:val="008A0BAB"/>
    <w:rsid w:val="008A1901"/>
    <w:rsid w:val="008A190E"/>
    <w:rsid w:val="008A1FC0"/>
    <w:rsid w:val="008A3A1F"/>
    <w:rsid w:val="008A41D8"/>
    <w:rsid w:val="008A572D"/>
    <w:rsid w:val="008A5834"/>
    <w:rsid w:val="008A61E1"/>
    <w:rsid w:val="008A7941"/>
    <w:rsid w:val="008B0F7B"/>
    <w:rsid w:val="008B2615"/>
    <w:rsid w:val="008B771A"/>
    <w:rsid w:val="008C01CE"/>
    <w:rsid w:val="008C210D"/>
    <w:rsid w:val="008C2CD9"/>
    <w:rsid w:val="008C2E1F"/>
    <w:rsid w:val="008C3655"/>
    <w:rsid w:val="008C3815"/>
    <w:rsid w:val="008C6169"/>
    <w:rsid w:val="008D0429"/>
    <w:rsid w:val="008D33BF"/>
    <w:rsid w:val="008D40F0"/>
    <w:rsid w:val="008D43A6"/>
    <w:rsid w:val="008D4C43"/>
    <w:rsid w:val="008D60B1"/>
    <w:rsid w:val="008D61D6"/>
    <w:rsid w:val="008D6305"/>
    <w:rsid w:val="008D6A97"/>
    <w:rsid w:val="008D7153"/>
    <w:rsid w:val="008D7254"/>
    <w:rsid w:val="008D780A"/>
    <w:rsid w:val="008D78F5"/>
    <w:rsid w:val="008E0A9D"/>
    <w:rsid w:val="008E0C77"/>
    <w:rsid w:val="008E0EE9"/>
    <w:rsid w:val="008E28ED"/>
    <w:rsid w:val="008E3278"/>
    <w:rsid w:val="008E536B"/>
    <w:rsid w:val="008E5512"/>
    <w:rsid w:val="008E5AAF"/>
    <w:rsid w:val="008E5D7F"/>
    <w:rsid w:val="008E5ED6"/>
    <w:rsid w:val="008E6481"/>
    <w:rsid w:val="008F001E"/>
    <w:rsid w:val="008F0141"/>
    <w:rsid w:val="008F03DA"/>
    <w:rsid w:val="008F0542"/>
    <w:rsid w:val="008F12A8"/>
    <w:rsid w:val="008F160F"/>
    <w:rsid w:val="008F1795"/>
    <w:rsid w:val="008F2D64"/>
    <w:rsid w:val="008F3833"/>
    <w:rsid w:val="008F54E0"/>
    <w:rsid w:val="008F5B9E"/>
    <w:rsid w:val="008F62CB"/>
    <w:rsid w:val="008F6619"/>
    <w:rsid w:val="008F78B4"/>
    <w:rsid w:val="008F7CF5"/>
    <w:rsid w:val="008F7E91"/>
    <w:rsid w:val="008F8ACB"/>
    <w:rsid w:val="00901B68"/>
    <w:rsid w:val="00901E55"/>
    <w:rsid w:val="00902BB0"/>
    <w:rsid w:val="0090390D"/>
    <w:rsid w:val="009039C1"/>
    <w:rsid w:val="00903CEA"/>
    <w:rsid w:val="00903ED5"/>
    <w:rsid w:val="00904266"/>
    <w:rsid w:val="0090688E"/>
    <w:rsid w:val="00907688"/>
    <w:rsid w:val="00907EF4"/>
    <w:rsid w:val="00910806"/>
    <w:rsid w:val="00910E4B"/>
    <w:rsid w:val="00910EA0"/>
    <w:rsid w:val="0091129A"/>
    <w:rsid w:val="009123C1"/>
    <w:rsid w:val="00912EE6"/>
    <w:rsid w:val="00915103"/>
    <w:rsid w:val="00915D25"/>
    <w:rsid w:val="00915F54"/>
    <w:rsid w:val="0091635A"/>
    <w:rsid w:val="009170EB"/>
    <w:rsid w:val="00917485"/>
    <w:rsid w:val="00921432"/>
    <w:rsid w:val="009225D1"/>
    <w:rsid w:val="00923AC8"/>
    <w:rsid w:val="00923B6B"/>
    <w:rsid w:val="00925BDB"/>
    <w:rsid w:val="009261E2"/>
    <w:rsid w:val="0092699A"/>
    <w:rsid w:val="009271D9"/>
    <w:rsid w:val="00930207"/>
    <w:rsid w:val="00930E84"/>
    <w:rsid w:val="00930E8C"/>
    <w:rsid w:val="00932D32"/>
    <w:rsid w:val="00934197"/>
    <w:rsid w:val="009372AA"/>
    <w:rsid w:val="00937329"/>
    <w:rsid w:val="00937593"/>
    <w:rsid w:val="009400D8"/>
    <w:rsid w:val="00940326"/>
    <w:rsid w:val="0094151D"/>
    <w:rsid w:val="009417C8"/>
    <w:rsid w:val="00941BFD"/>
    <w:rsid w:val="00942DB9"/>
    <w:rsid w:val="009434ED"/>
    <w:rsid w:val="00943703"/>
    <w:rsid w:val="0094371F"/>
    <w:rsid w:val="009437F8"/>
    <w:rsid w:val="00944211"/>
    <w:rsid w:val="009446B9"/>
    <w:rsid w:val="0094508C"/>
    <w:rsid w:val="0094573A"/>
    <w:rsid w:val="00950336"/>
    <w:rsid w:val="009504CE"/>
    <w:rsid w:val="009516FE"/>
    <w:rsid w:val="00951F31"/>
    <w:rsid w:val="009524F1"/>
    <w:rsid w:val="00954019"/>
    <w:rsid w:val="009547FB"/>
    <w:rsid w:val="00956693"/>
    <w:rsid w:val="0095670C"/>
    <w:rsid w:val="009605B9"/>
    <w:rsid w:val="00960B38"/>
    <w:rsid w:val="00962971"/>
    <w:rsid w:val="00962D66"/>
    <w:rsid w:val="00962F44"/>
    <w:rsid w:val="00964471"/>
    <w:rsid w:val="00965458"/>
    <w:rsid w:val="009660D4"/>
    <w:rsid w:val="00966981"/>
    <w:rsid w:val="00967151"/>
    <w:rsid w:val="0096798E"/>
    <w:rsid w:val="00967CF4"/>
    <w:rsid w:val="00970350"/>
    <w:rsid w:val="0097048C"/>
    <w:rsid w:val="009721C0"/>
    <w:rsid w:val="009730F9"/>
    <w:rsid w:val="009734BC"/>
    <w:rsid w:val="00974B87"/>
    <w:rsid w:val="009751B9"/>
    <w:rsid w:val="00975AB1"/>
    <w:rsid w:val="00976EE3"/>
    <w:rsid w:val="00976F24"/>
    <w:rsid w:val="00977689"/>
    <w:rsid w:val="00977B05"/>
    <w:rsid w:val="00980448"/>
    <w:rsid w:val="00981958"/>
    <w:rsid w:val="00981AE6"/>
    <w:rsid w:val="009821B4"/>
    <w:rsid w:val="00982BFE"/>
    <w:rsid w:val="00982FF5"/>
    <w:rsid w:val="0098319B"/>
    <w:rsid w:val="009838C0"/>
    <w:rsid w:val="00983FD1"/>
    <w:rsid w:val="009840D3"/>
    <w:rsid w:val="00984326"/>
    <w:rsid w:val="009846D1"/>
    <w:rsid w:val="00984F6C"/>
    <w:rsid w:val="009851C8"/>
    <w:rsid w:val="009875CD"/>
    <w:rsid w:val="009903FC"/>
    <w:rsid w:val="0099089F"/>
    <w:rsid w:val="00990BD1"/>
    <w:rsid w:val="009918C3"/>
    <w:rsid w:val="00993CAF"/>
    <w:rsid w:val="00994DE0"/>
    <w:rsid w:val="00995306"/>
    <w:rsid w:val="00996DC4"/>
    <w:rsid w:val="00997AE2"/>
    <w:rsid w:val="009A201B"/>
    <w:rsid w:val="009A3613"/>
    <w:rsid w:val="009A3BF2"/>
    <w:rsid w:val="009A468B"/>
    <w:rsid w:val="009A473C"/>
    <w:rsid w:val="009A6266"/>
    <w:rsid w:val="009A62FA"/>
    <w:rsid w:val="009A7CE1"/>
    <w:rsid w:val="009B0950"/>
    <w:rsid w:val="009B0A49"/>
    <w:rsid w:val="009B279A"/>
    <w:rsid w:val="009B2C52"/>
    <w:rsid w:val="009B2DA5"/>
    <w:rsid w:val="009B4112"/>
    <w:rsid w:val="009B4332"/>
    <w:rsid w:val="009B6012"/>
    <w:rsid w:val="009B792B"/>
    <w:rsid w:val="009C0AAF"/>
    <w:rsid w:val="009C1E1F"/>
    <w:rsid w:val="009C1FE2"/>
    <w:rsid w:val="009C2049"/>
    <w:rsid w:val="009C326F"/>
    <w:rsid w:val="009C393E"/>
    <w:rsid w:val="009C46C8"/>
    <w:rsid w:val="009C6501"/>
    <w:rsid w:val="009C78C0"/>
    <w:rsid w:val="009CC725"/>
    <w:rsid w:val="009D02F9"/>
    <w:rsid w:val="009D036C"/>
    <w:rsid w:val="009D2CE5"/>
    <w:rsid w:val="009D43B1"/>
    <w:rsid w:val="009D5141"/>
    <w:rsid w:val="009D5997"/>
    <w:rsid w:val="009D5EEC"/>
    <w:rsid w:val="009D61C6"/>
    <w:rsid w:val="009D6AC1"/>
    <w:rsid w:val="009E01A1"/>
    <w:rsid w:val="009E055D"/>
    <w:rsid w:val="009E0ECE"/>
    <w:rsid w:val="009E1DE4"/>
    <w:rsid w:val="009E1E73"/>
    <w:rsid w:val="009E2306"/>
    <w:rsid w:val="009E3648"/>
    <w:rsid w:val="009E37D1"/>
    <w:rsid w:val="009E39A7"/>
    <w:rsid w:val="009E504E"/>
    <w:rsid w:val="009E510C"/>
    <w:rsid w:val="009E5D8C"/>
    <w:rsid w:val="009E6A9D"/>
    <w:rsid w:val="009E6B6D"/>
    <w:rsid w:val="009E78D9"/>
    <w:rsid w:val="009E7CF9"/>
    <w:rsid w:val="009F180F"/>
    <w:rsid w:val="009F1CC5"/>
    <w:rsid w:val="009F2B78"/>
    <w:rsid w:val="009F2FFC"/>
    <w:rsid w:val="009F3B49"/>
    <w:rsid w:val="009F46D0"/>
    <w:rsid w:val="009F6C14"/>
    <w:rsid w:val="009F72A6"/>
    <w:rsid w:val="009F72DB"/>
    <w:rsid w:val="00A01399"/>
    <w:rsid w:val="00A035B2"/>
    <w:rsid w:val="00A0431E"/>
    <w:rsid w:val="00A046FD"/>
    <w:rsid w:val="00A05848"/>
    <w:rsid w:val="00A06D0E"/>
    <w:rsid w:val="00A07E37"/>
    <w:rsid w:val="00A10586"/>
    <w:rsid w:val="00A10669"/>
    <w:rsid w:val="00A127C8"/>
    <w:rsid w:val="00A13969"/>
    <w:rsid w:val="00A13B2E"/>
    <w:rsid w:val="00A14F9F"/>
    <w:rsid w:val="00A150EE"/>
    <w:rsid w:val="00A1544B"/>
    <w:rsid w:val="00A15CF6"/>
    <w:rsid w:val="00A15D57"/>
    <w:rsid w:val="00A15DE3"/>
    <w:rsid w:val="00A16C3C"/>
    <w:rsid w:val="00A17D46"/>
    <w:rsid w:val="00A20D27"/>
    <w:rsid w:val="00A21689"/>
    <w:rsid w:val="00A228DA"/>
    <w:rsid w:val="00A22BC7"/>
    <w:rsid w:val="00A22DEB"/>
    <w:rsid w:val="00A23F29"/>
    <w:rsid w:val="00A24CEA"/>
    <w:rsid w:val="00A255A6"/>
    <w:rsid w:val="00A2605D"/>
    <w:rsid w:val="00A27948"/>
    <w:rsid w:val="00A301DA"/>
    <w:rsid w:val="00A30766"/>
    <w:rsid w:val="00A31E84"/>
    <w:rsid w:val="00A342D8"/>
    <w:rsid w:val="00A34FD0"/>
    <w:rsid w:val="00A35015"/>
    <w:rsid w:val="00A35A9E"/>
    <w:rsid w:val="00A3637A"/>
    <w:rsid w:val="00A3707E"/>
    <w:rsid w:val="00A402CF"/>
    <w:rsid w:val="00A40583"/>
    <w:rsid w:val="00A40CEA"/>
    <w:rsid w:val="00A41208"/>
    <w:rsid w:val="00A41CAB"/>
    <w:rsid w:val="00A45DDD"/>
    <w:rsid w:val="00A45EF8"/>
    <w:rsid w:val="00A46379"/>
    <w:rsid w:val="00A4659D"/>
    <w:rsid w:val="00A469B5"/>
    <w:rsid w:val="00A46EB3"/>
    <w:rsid w:val="00A50888"/>
    <w:rsid w:val="00A50E77"/>
    <w:rsid w:val="00A51816"/>
    <w:rsid w:val="00A52499"/>
    <w:rsid w:val="00A52B3A"/>
    <w:rsid w:val="00A53254"/>
    <w:rsid w:val="00A538A1"/>
    <w:rsid w:val="00A5413C"/>
    <w:rsid w:val="00A5499F"/>
    <w:rsid w:val="00A557FC"/>
    <w:rsid w:val="00A5583C"/>
    <w:rsid w:val="00A56A6D"/>
    <w:rsid w:val="00A57D27"/>
    <w:rsid w:val="00A60B77"/>
    <w:rsid w:val="00A614E6"/>
    <w:rsid w:val="00A632C9"/>
    <w:rsid w:val="00A640ED"/>
    <w:rsid w:val="00A641B0"/>
    <w:rsid w:val="00A6439D"/>
    <w:rsid w:val="00A6440F"/>
    <w:rsid w:val="00A65565"/>
    <w:rsid w:val="00A65C80"/>
    <w:rsid w:val="00A6723C"/>
    <w:rsid w:val="00A7022C"/>
    <w:rsid w:val="00A71E2A"/>
    <w:rsid w:val="00A7508A"/>
    <w:rsid w:val="00A76447"/>
    <w:rsid w:val="00A775B6"/>
    <w:rsid w:val="00A778DD"/>
    <w:rsid w:val="00A77CF4"/>
    <w:rsid w:val="00A8190B"/>
    <w:rsid w:val="00A83251"/>
    <w:rsid w:val="00A83FA5"/>
    <w:rsid w:val="00A8591B"/>
    <w:rsid w:val="00A85E89"/>
    <w:rsid w:val="00A86039"/>
    <w:rsid w:val="00A86A48"/>
    <w:rsid w:val="00A92419"/>
    <w:rsid w:val="00A937EB"/>
    <w:rsid w:val="00A94500"/>
    <w:rsid w:val="00A94D8E"/>
    <w:rsid w:val="00A954F4"/>
    <w:rsid w:val="00A964EA"/>
    <w:rsid w:val="00A96648"/>
    <w:rsid w:val="00A97507"/>
    <w:rsid w:val="00A97E18"/>
    <w:rsid w:val="00A97F34"/>
    <w:rsid w:val="00AA08FB"/>
    <w:rsid w:val="00AA0959"/>
    <w:rsid w:val="00AA279D"/>
    <w:rsid w:val="00AA2AC5"/>
    <w:rsid w:val="00AA3CEC"/>
    <w:rsid w:val="00AA67B9"/>
    <w:rsid w:val="00AA7016"/>
    <w:rsid w:val="00AA74E5"/>
    <w:rsid w:val="00AA797B"/>
    <w:rsid w:val="00AA7A3A"/>
    <w:rsid w:val="00AB2967"/>
    <w:rsid w:val="00AB34A8"/>
    <w:rsid w:val="00AB3F48"/>
    <w:rsid w:val="00AB4258"/>
    <w:rsid w:val="00AB4706"/>
    <w:rsid w:val="00AB476C"/>
    <w:rsid w:val="00AB55B5"/>
    <w:rsid w:val="00AB65CF"/>
    <w:rsid w:val="00AB6F9C"/>
    <w:rsid w:val="00AB7B91"/>
    <w:rsid w:val="00AC1800"/>
    <w:rsid w:val="00AC1B7C"/>
    <w:rsid w:val="00AC2CB9"/>
    <w:rsid w:val="00AC3023"/>
    <w:rsid w:val="00AC3559"/>
    <w:rsid w:val="00AC3710"/>
    <w:rsid w:val="00AC3CFC"/>
    <w:rsid w:val="00AC3F31"/>
    <w:rsid w:val="00AC45B5"/>
    <w:rsid w:val="00AC4EF9"/>
    <w:rsid w:val="00AC4FD3"/>
    <w:rsid w:val="00AC70CF"/>
    <w:rsid w:val="00AD0713"/>
    <w:rsid w:val="00AD31B1"/>
    <w:rsid w:val="00AD31EA"/>
    <w:rsid w:val="00AD326E"/>
    <w:rsid w:val="00AD40BC"/>
    <w:rsid w:val="00AD564B"/>
    <w:rsid w:val="00AD7A1D"/>
    <w:rsid w:val="00AD7F7D"/>
    <w:rsid w:val="00AE02CC"/>
    <w:rsid w:val="00AE0ABF"/>
    <w:rsid w:val="00AE0F83"/>
    <w:rsid w:val="00AE1019"/>
    <w:rsid w:val="00AE115B"/>
    <w:rsid w:val="00AE1498"/>
    <w:rsid w:val="00AE1B66"/>
    <w:rsid w:val="00AE4776"/>
    <w:rsid w:val="00AE4EF3"/>
    <w:rsid w:val="00AE515C"/>
    <w:rsid w:val="00AE6087"/>
    <w:rsid w:val="00AE6B51"/>
    <w:rsid w:val="00AF0157"/>
    <w:rsid w:val="00AF057C"/>
    <w:rsid w:val="00AF0649"/>
    <w:rsid w:val="00AF1304"/>
    <w:rsid w:val="00AF287E"/>
    <w:rsid w:val="00AF2E29"/>
    <w:rsid w:val="00AF3025"/>
    <w:rsid w:val="00AF343F"/>
    <w:rsid w:val="00AF365F"/>
    <w:rsid w:val="00AF46A9"/>
    <w:rsid w:val="00AF5B05"/>
    <w:rsid w:val="00B000F3"/>
    <w:rsid w:val="00B0088E"/>
    <w:rsid w:val="00B01BBA"/>
    <w:rsid w:val="00B02053"/>
    <w:rsid w:val="00B0226F"/>
    <w:rsid w:val="00B02942"/>
    <w:rsid w:val="00B04260"/>
    <w:rsid w:val="00B06314"/>
    <w:rsid w:val="00B06E37"/>
    <w:rsid w:val="00B06F93"/>
    <w:rsid w:val="00B07B32"/>
    <w:rsid w:val="00B10A33"/>
    <w:rsid w:val="00B114CA"/>
    <w:rsid w:val="00B1166A"/>
    <w:rsid w:val="00B118EF"/>
    <w:rsid w:val="00B11EBC"/>
    <w:rsid w:val="00B142F3"/>
    <w:rsid w:val="00B14326"/>
    <w:rsid w:val="00B146C6"/>
    <w:rsid w:val="00B14E0E"/>
    <w:rsid w:val="00B16720"/>
    <w:rsid w:val="00B1742E"/>
    <w:rsid w:val="00B1746E"/>
    <w:rsid w:val="00B17DF1"/>
    <w:rsid w:val="00B20AA9"/>
    <w:rsid w:val="00B22C5C"/>
    <w:rsid w:val="00B249A8"/>
    <w:rsid w:val="00B257CB"/>
    <w:rsid w:val="00B25AB3"/>
    <w:rsid w:val="00B26A43"/>
    <w:rsid w:val="00B26E58"/>
    <w:rsid w:val="00B33470"/>
    <w:rsid w:val="00B3375F"/>
    <w:rsid w:val="00B33CF3"/>
    <w:rsid w:val="00B343BC"/>
    <w:rsid w:val="00B34DA4"/>
    <w:rsid w:val="00B35E0B"/>
    <w:rsid w:val="00B36AC7"/>
    <w:rsid w:val="00B36B68"/>
    <w:rsid w:val="00B40558"/>
    <w:rsid w:val="00B405B9"/>
    <w:rsid w:val="00B40C86"/>
    <w:rsid w:val="00B41273"/>
    <w:rsid w:val="00B4144A"/>
    <w:rsid w:val="00B42ACE"/>
    <w:rsid w:val="00B42CB8"/>
    <w:rsid w:val="00B434A0"/>
    <w:rsid w:val="00B435BF"/>
    <w:rsid w:val="00B43692"/>
    <w:rsid w:val="00B43CBF"/>
    <w:rsid w:val="00B4401F"/>
    <w:rsid w:val="00B44564"/>
    <w:rsid w:val="00B4653C"/>
    <w:rsid w:val="00B4685C"/>
    <w:rsid w:val="00B469B4"/>
    <w:rsid w:val="00B47C24"/>
    <w:rsid w:val="00B501E9"/>
    <w:rsid w:val="00B5113B"/>
    <w:rsid w:val="00B51448"/>
    <w:rsid w:val="00B514BA"/>
    <w:rsid w:val="00B516CF"/>
    <w:rsid w:val="00B52B42"/>
    <w:rsid w:val="00B55AA7"/>
    <w:rsid w:val="00B569FE"/>
    <w:rsid w:val="00B57A18"/>
    <w:rsid w:val="00B63DA7"/>
    <w:rsid w:val="00B64E78"/>
    <w:rsid w:val="00B6592A"/>
    <w:rsid w:val="00B65F75"/>
    <w:rsid w:val="00B67323"/>
    <w:rsid w:val="00B67BE3"/>
    <w:rsid w:val="00B7254A"/>
    <w:rsid w:val="00B730FD"/>
    <w:rsid w:val="00B73B15"/>
    <w:rsid w:val="00B73DEE"/>
    <w:rsid w:val="00B73E42"/>
    <w:rsid w:val="00B752A9"/>
    <w:rsid w:val="00B76235"/>
    <w:rsid w:val="00B765F1"/>
    <w:rsid w:val="00B81591"/>
    <w:rsid w:val="00B83ADF"/>
    <w:rsid w:val="00B83ECB"/>
    <w:rsid w:val="00B84E14"/>
    <w:rsid w:val="00B8571E"/>
    <w:rsid w:val="00B86EBF"/>
    <w:rsid w:val="00B87048"/>
    <w:rsid w:val="00B87B8C"/>
    <w:rsid w:val="00B916E6"/>
    <w:rsid w:val="00B92494"/>
    <w:rsid w:val="00B9274B"/>
    <w:rsid w:val="00B929E3"/>
    <w:rsid w:val="00B9330C"/>
    <w:rsid w:val="00B93377"/>
    <w:rsid w:val="00B93DA6"/>
    <w:rsid w:val="00B93E94"/>
    <w:rsid w:val="00B94D02"/>
    <w:rsid w:val="00B95B12"/>
    <w:rsid w:val="00B95C85"/>
    <w:rsid w:val="00B96AB4"/>
    <w:rsid w:val="00B96B80"/>
    <w:rsid w:val="00B96E42"/>
    <w:rsid w:val="00B9713B"/>
    <w:rsid w:val="00B972D1"/>
    <w:rsid w:val="00B97354"/>
    <w:rsid w:val="00BA02B2"/>
    <w:rsid w:val="00BA0552"/>
    <w:rsid w:val="00BA1F0C"/>
    <w:rsid w:val="00BA254C"/>
    <w:rsid w:val="00BA271B"/>
    <w:rsid w:val="00BA2DE9"/>
    <w:rsid w:val="00BA3847"/>
    <w:rsid w:val="00BA4DA2"/>
    <w:rsid w:val="00BA6AD3"/>
    <w:rsid w:val="00BA6BFD"/>
    <w:rsid w:val="00BA7B45"/>
    <w:rsid w:val="00BB09AE"/>
    <w:rsid w:val="00BB20EB"/>
    <w:rsid w:val="00BB3FC2"/>
    <w:rsid w:val="00BB6021"/>
    <w:rsid w:val="00BB67CB"/>
    <w:rsid w:val="00BB68B0"/>
    <w:rsid w:val="00BB6B4A"/>
    <w:rsid w:val="00BC0EAF"/>
    <w:rsid w:val="00BC12BF"/>
    <w:rsid w:val="00BC16F4"/>
    <w:rsid w:val="00BC275F"/>
    <w:rsid w:val="00BC2AF4"/>
    <w:rsid w:val="00BC3CF5"/>
    <w:rsid w:val="00BC6B26"/>
    <w:rsid w:val="00BC78D6"/>
    <w:rsid w:val="00BD0BA9"/>
    <w:rsid w:val="00BD0D34"/>
    <w:rsid w:val="00BD2B17"/>
    <w:rsid w:val="00BD2CC5"/>
    <w:rsid w:val="00BD3361"/>
    <w:rsid w:val="00BD47FC"/>
    <w:rsid w:val="00BD4886"/>
    <w:rsid w:val="00BD51E9"/>
    <w:rsid w:val="00BD5BE8"/>
    <w:rsid w:val="00BD6679"/>
    <w:rsid w:val="00BD67A3"/>
    <w:rsid w:val="00BD6EF0"/>
    <w:rsid w:val="00BD7972"/>
    <w:rsid w:val="00BD7A11"/>
    <w:rsid w:val="00BE03EA"/>
    <w:rsid w:val="00BE0E9E"/>
    <w:rsid w:val="00BE166E"/>
    <w:rsid w:val="00BE1EEF"/>
    <w:rsid w:val="00BE20E6"/>
    <w:rsid w:val="00BE2BC3"/>
    <w:rsid w:val="00BE2FEA"/>
    <w:rsid w:val="00BE3636"/>
    <w:rsid w:val="00BE37E6"/>
    <w:rsid w:val="00BE4BA6"/>
    <w:rsid w:val="00BE4DDC"/>
    <w:rsid w:val="00BE65BB"/>
    <w:rsid w:val="00BF0E5D"/>
    <w:rsid w:val="00BF1969"/>
    <w:rsid w:val="00BF202D"/>
    <w:rsid w:val="00BF271B"/>
    <w:rsid w:val="00BF497E"/>
    <w:rsid w:val="00BF4A4B"/>
    <w:rsid w:val="00BF6C76"/>
    <w:rsid w:val="00C00CC1"/>
    <w:rsid w:val="00C0162B"/>
    <w:rsid w:val="00C02BF0"/>
    <w:rsid w:val="00C0456B"/>
    <w:rsid w:val="00C04604"/>
    <w:rsid w:val="00C046BB"/>
    <w:rsid w:val="00C04CA7"/>
    <w:rsid w:val="00C05D1B"/>
    <w:rsid w:val="00C06235"/>
    <w:rsid w:val="00C067F1"/>
    <w:rsid w:val="00C076AE"/>
    <w:rsid w:val="00C076F5"/>
    <w:rsid w:val="00C07DA6"/>
    <w:rsid w:val="00C10113"/>
    <w:rsid w:val="00C1019A"/>
    <w:rsid w:val="00C10EAD"/>
    <w:rsid w:val="00C135ED"/>
    <w:rsid w:val="00C13641"/>
    <w:rsid w:val="00C137DF"/>
    <w:rsid w:val="00C13EE7"/>
    <w:rsid w:val="00C142C6"/>
    <w:rsid w:val="00C15620"/>
    <w:rsid w:val="00C15D2F"/>
    <w:rsid w:val="00C17528"/>
    <w:rsid w:val="00C19072"/>
    <w:rsid w:val="00C2207C"/>
    <w:rsid w:val="00C23477"/>
    <w:rsid w:val="00C23BE1"/>
    <w:rsid w:val="00C23C35"/>
    <w:rsid w:val="00C2426D"/>
    <w:rsid w:val="00C247F6"/>
    <w:rsid w:val="00C26836"/>
    <w:rsid w:val="00C26DFF"/>
    <w:rsid w:val="00C27D00"/>
    <w:rsid w:val="00C303B7"/>
    <w:rsid w:val="00C30D09"/>
    <w:rsid w:val="00C31429"/>
    <w:rsid w:val="00C320A8"/>
    <w:rsid w:val="00C32DA3"/>
    <w:rsid w:val="00C33E4B"/>
    <w:rsid w:val="00C33F5A"/>
    <w:rsid w:val="00C34211"/>
    <w:rsid w:val="00C34CD2"/>
    <w:rsid w:val="00C37C2A"/>
    <w:rsid w:val="00C40358"/>
    <w:rsid w:val="00C40B7F"/>
    <w:rsid w:val="00C4206A"/>
    <w:rsid w:val="00C42F00"/>
    <w:rsid w:val="00C435B7"/>
    <w:rsid w:val="00C44AB0"/>
    <w:rsid w:val="00C45C8C"/>
    <w:rsid w:val="00C46471"/>
    <w:rsid w:val="00C46F14"/>
    <w:rsid w:val="00C470AF"/>
    <w:rsid w:val="00C47ED8"/>
    <w:rsid w:val="00C47F36"/>
    <w:rsid w:val="00C52CAA"/>
    <w:rsid w:val="00C539B5"/>
    <w:rsid w:val="00C53D50"/>
    <w:rsid w:val="00C53F8F"/>
    <w:rsid w:val="00C54B20"/>
    <w:rsid w:val="00C55E19"/>
    <w:rsid w:val="00C5680F"/>
    <w:rsid w:val="00C57B94"/>
    <w:rsid w:val="00C57D2F"/>
    <w:rsid w:val="00C60478"/>
    <w:rsid w:val="00C60F3E"/>
    <w:rsid w:val="00C623D4"/>
    <w:rsid w:val="00C62C50"/>
    <w:rsid w:val="00C62F08"/>
    <w:rsid w:val="00C62F44"/>
    <w:rsid w:val="00C634BE"/>
    <w:rsid w:val="00C639F5"/>
    <w:rsid w:val="00C65303"/>
    <w:rsid w:val="00C65BEA"/>
    <w:rsid w:val="00C6683F"/>
    <w:rsid w:val="00C67044"/>
    <w:rsid w:val="00C67D78"/>
    <w:rsid w:val="00C67E3A"/>
    <w:rsid w:val="00C67FE2"/>
    <w:rsid w:val="00C706E2"/>
    <w:rsid w:val="00C7112C"/>
    <w:rsid w:val="00C71B33"/>
    <w:rsid w:val="00C729D4"/>
    <w:rsid w:val="00C73467"/>
    <w:rsid w:val="00C73697"/>
    <w:rsid w:val="00C742CE"/>
    <w:rsid w:val="00C763EE"/>
    <w:rsid w:val="00C76A65"/>
    <w:rsid w:val="00C76AA8"/>
    <w:rsid w:val="00C77579"/>
    <w:rsid w:val="00C77D9B"/>
    <w:rsid w:val="00C80E38"/>
    <w:rsid w:val="00C8157D"/>
    <w:rsid w:val="00C859C8"/>
    <w:rsid w:val="00C861E1"/>
    <w:rsid w:val="00C86778"/>
    <w:rsid w:val="00C86795"/>
    <w:rsid w:val="00C867AA"/>
    <w:rsid w:val="00C90BE3"/>
    <w:rsid w:val="00C90D51"/>
    <w:rsid w:val="00C9111F"/>
    <w:rsid w:val="00C92100"/>
    <w:rsid w:val="00C9323C"/>
    <w:rsid w:val="00C93D49"/>
    <w:rsid w:val="00C94705"/>
    <w:rsid w:val="00C949CC"/>
    <w:rsid w:val="00C961A3"/>
    <w:rsid w:val="00CA270E"/>
    <w:rsid w:val="00CA3D4A"/>
    <w:rsid w:val="00CA58C6"/>
    <w:rsid w:val="00CA60B5"/>
    <w:rsid w:val="00CA6F54"/>
    <w:rsid w:val="00CA7532"/>
    <w:rsid w:val="00CA7DC7"/>
    <w:rsid w:val="00CB0A7C"/>
    <w:rsid w:val="00CB4550"/>
    <w:rsid w:val="00CB4A49"/>
    <w:rsid w:val="00CB6FB8"/>
    <w:rsid w:val="00CB7048"/>
    <w:rsid w:val="00CB7272"/>
    <w:rsid w:val="00CB7672"/>
    <w:rsid w:val="00CB796D"/>
    <w:rsid w:val="00CB7DF3"/>
    <w:rsid w:val="00CC0C84"/>
    <w:rsid w:val="00CC0F46"/>
    <w:rsid w:val="00CC25B5"/>
    <w:rsid w:val="00CC2680"/>
    <w:rsid w:val="00CC307B"/>
    <w:rsid w:val="00CC37D7"/>
    <w:rsid w:val="00CC48A1"/>
    <w:rsid w:val="00CC570B"/>
    <w:rsid w:val="00CC5A24"/>
    <w:rsid w:val="00CC7961"/>
    <w:rsid w:val="00CD16B0"/>
    <w:rsid w:val="00CD317E"/>
    <w:rsid w:val="00CD35D1"/>
    <w:rsid w:val="00CD3977"/>
    <w:rsid w:val="00CD5C06"/>
    <w:rsid w:val="00CD6EF5"/>
    <w:rsid w:val="00CD7BDB"/>
    <w:rsid w:val="00CD7FFC"/>
    <w:rsid w:val="00CE05FD"/>
    <w:rsid w:val="00CE0878"/>
    <w:rsid w:val="00CE19E1"/>
    <w:rsid w:val="00CE1F43"/>
    <w:rsid w:val="00CE25CF"/>
    <w:rsid w:val="00CE27A9"/>
    <w:rsid w:val="00CE2F5E"/>
    <w:rsid w:val="00CE3B54"/>
    <w:rsid w:val="00CE4C29"/>
    <w:rsid w:val="00CE4EA6"/>
    <w:rsid w:val="00CE5269"/>
    <w:rsid w:val="00CE71AC"/>
    <w:rsid w:val="00CE742E"/>
    <w:rsid w:val="00CF2DF5"/>
    <w:rsid w:val="00CF5EC4"/>
    <w:rsid w:val="00CF7D2E"/>
    <w:rsid w:val="00CF7EAD"/>
    <w:rsid w:val="00D00579"/>
    <w:rsid w:val="00D00FFA"/>
    <w:rsid w:val="00D01699"/>
    <w:rsid w:val="00D03222"/>
    <w:rsid w:val="00D04494"/>
    <w:rsid w:val="00D05D6E"/>
    <w:rsid w:val="00D06022"/>
    <w:rsid w:val="00D07157"/>
    <w:rsid w:val="00D072F8"/>
    <w:rsid w:val="00D07DD1"/>
    <w:rsid w:val="00D10D44"/>
    <w:rsid w:val="00D11910"/>
    <w:rsid w:val="00D11EBD"/>
    <w:rsid w:val="00D1208D"/>
    <w:rsid w:val="00D1317E"/>
    <w:rsid w:val="00D14581"/>
    <w:rsid w:val="00D15948"/>
    <w:rsid w:val="00D16377"/>
    <w:rsid w:val="00D16484"/>
    <w:rsid w:val="00D16D1F"/>
    <w:rsid w:val="00D17CA1"/>
    <w:rsid w:val="00D20141"/>
    <w:rsid w:val="00D2017F"/>
    <w:rsid w:val="00D204FC"/>
    <w:rsid w:val="00D20E01"/>
    <w:rsid w:val="00D2101C"/>
    <w:rsid w:val="00D22DB2"/>
    <w:rsid w:val="00D2359C"/>
    <w:rsid w:val="00D249CD"/>
    <w:rsid w:val="00D25333"/>
    <w:rsid w:val="00D25A4B"/>
    <w:rsid w:val="00D25EF3"/>
    <w:rsid w:val="00D25F70"/>
    <w:rsid w:val="00D26A2F"/>
    <w:rsid w:val="00D2753E"/>
    <w:rsid w:val="00D303F2"/>
    <w:rsid w:val="00D32AC2"/>
    <w:rsid w:val="00D32E7E"/>
    <w:rsid w:val="00D3333C"/>
    <w:rsid w:val="00D34F93"/>
    <w:rsid w:val="00D35DA8"/>
    <w:rsid w:val="00D377FC"/>
    <w:rsid w:val="00D37F99"/>
    <w:rsid w:val="00D41BCF"/>
    <w:rsid w:val="00D42004"/>
    <w:rsid w:val="00D424B6"/>
    <w:rsid w:val="00D427DC"/>
    <w:rsid w:val="00D42991"/>
    <w:rsid w:val="00D42ED5"/>
    <w:rsid w:val="00D45461"/>
    <w:rsid w:val="00D4622F"/>
    <w:rsid w:val="00D532DF"/>
    <w:rsid w:val="00D548D9"/>
    <w:rsid w:val="00D54FDF"/>
    <w:rsid w:val="00D55C24"/>
    <w:rsid w:val="00D55CF2"/>
    <w:rsid w:val="00D55E57"/>
    <w:rsid w:val="00D57641"/>
    <w:rsid w:val="00D60102"/>
    <w:rsid w:val="00D619F9"/>
    <w:rsid w:val="00D619FE"/>
    <w:rsid w:val="00D61BB8"/>
    <w:rsid w:val="00D63732"/>
    <w:rsid w:val="00D63F7B"/>
    <w:rsid w:val="00D64318"/>
    <w:rsid w:val="00D64A00"/>
    <w:rsid w:val="00D64E60"/>
    <w:rsid w:val="00D6530B"/>
    <w:rsid w:val="00D65925"/>
    <w:rsid w:val="00D65F5A"/>
    <w:rsid w:val="00D6687D"/>
    <w:rsid w:val="00D66F89"/>
    <w:rsid w:val="00D675EE"/>
    <w:rsid w:val="00D678BE"/>
    <w:rsid w:val="00D701EF"/>
    <w:rsid w:val="00D70FC4"/>
    <w:rsid w:val="00D71020"/>
    <w:rsid w:val="00D721A7"/>
    <w:rsid w:val="00D72674"/>
    <w:rsid w:val="00D73638"/>
    <w:rsid w:val="00D75812"/>
    <w:rsid w:val="00D76B9A"/>
    <w:rsid w:val="00D80166"/>
    <w:rsid w:val="00D801EE"/>
    <w:rsid w:val="00D80246"/>
    <w:rsid w:val="00D80EF7"/>
    <w:rsid w:val="00D812A3"/>
    <w:rsid w:val="00D81A15"/>
    <w:rsid w:val="00D81B0F"/>
    <w:rsid w:val="00D8227F"/>
    <w:rsid w:val="00D824DF"/>
    <w:rsid w:val="00D82542"/>
    <w:rsid w:val="00D826E8"/>
    <w:rsid w:val="00D833F4"/>
    <w:rsid w:val="00D83709"/>
    <w:rsid w:val="00D83ECD"/>
    <w:rsid w:val="00D8428A"/>
    <w:rsid w:val="00D8437E"/>
    <w:rsid w:val="00D84488"/>
    <w:rsid w:val="00D84B84"/>
    <w:rsid w:val="00D84FB4"/>
    <w:rsid w:val="00D85989"/>
    <w:rsid w:val="00D85EB0"/>
    <w:rsid w:val="00D86631"/>
    <w:rsid w:val="00D86BAB"/>
    <w:rsid w:val="00D86D02"/>
    <w:rsid w:val="00D86F8B"/>
    <w:rsid w:val="00D87629"/>
    <w:rsid w:val="00D877B1"/>
    <w:rsid w:val="00D87F75"/>
    <w:rsid w:val="00D90E58"/>
    <w:rsid w:val="00D9131A"/>
    <w:rsid w:val="00D91B60"/>
    <w:rsid w:val="00D934A0"/>
    <w:rsid w:val="00D93AA1"/>
    <w:rsid w:val="00D94791"/>
    <w:rsid w:val="00D9571F"/>
    <w:rsid w:val="00D965AE"/>
    <w:rsid w:val="00D967EE"/>
    <w:rsid w:val="00D96C8D"/>
    <w:rsid w:val="00D970F9"/>
    <w:rsid w:val="00D974C0"/>
    <w:rsid w:val="00D97D0E"/>
    <w:rsid w:val="00DA03BF"/>
    <w:rsid w:val="00DA1E88"/>
    <w:rsid w:val="00DA22A4"/>
    <w:rsid w:val="00DA2650"/>
    <w:rsid w:val="00DA2B02"/>
    <w:rsid w:val="00DA3960"/>
    <w:rsid w:val="00DA4763"/>
    <w:rsid w:val="00DA533F"/>
    <w:rsid w:val="00DA54FA"/>
    <w:rsid w:val="00DA592F"/>
    <w:rsid w:val="00DA725F"/>
    <w:rsid w:val="00DB1A7A"/>
    <w:rsid w:val="00DB2131"/>
    <w:rsid w:val="00DB2290"/>
    <w:rsid w:val="00DB2BF3"/>
    <w:rsid w:val="00DB3B11"/>
    <w:rsid w:val="00DB3B96"/>
    <w:rsid w:val="00DB539E"/>
    <w:rsid w:val="00DB57A9"/>
    <w:rsid w:val="00DB5FD3"/>
    <w:rsid w:val="00DB67E3"/>
    <w:rsid w:val="00DB7855"/>
    <w:rsid w:val="00DC2CE9"/>
    <w:rsid w:val="00DC4A50"/>
    <w:rsid w:val="00DC4C17"/>
    <w:rsid w:val="00DC4D30"/>
    <w:rsid w:val="00DC5569"/>
    <w:rsid w:val="00DC67E4"/>
    <w:rsid w:val="00DC6BCA"/>
    <w:rsid w:val="00DC710A"/>
    <w:rsid w:val="00DD0AA5"/>
    <w:rsid w:val="00DD153E"/>
    <w:rsid w:val="00DD3C2E"/>
    <w:rsid w:val="00DD3E9B"/>
    <w:rsid w:val="00DD5125"/>
    <w:rsid w:val="00DD6B49"/>
    <w:rsid w:val="00DE07E0"/>
    <w:rsid w:val="00DE2281"/>
    <w:rsid w:val="00DE2BD4"/>
    <w:rsid w:val="00DE2C26"/>
    <w:rsid w:val="00DE3D67"/>
    <w:rsid w:val="00DE4187"/>
    <w:rsid w:val="00DE590C"/>
    <w:rsid w:val="00DE6A04"/>
    <w:rsid w:val="00DE712F"/>
    <w:rsid w:val="00DF0467"/>
    <w:rsid w:val="00DF1B19"/>
    <w:rsid w:val="00DF229A"/>
    <w:rsid w:val="00DF300B"/>
    <w:rsid w:val="00DF301F"/>
    <w:rsid w:val="00DF34E1"/>
    <w:rsid w:val="00DF3988"/>
    <w:rsid w:val="00DF74E2"/>
    <w:rsid w:val="00E01758"/>
    <w:rsid w:val="00E0333E"/>
    <w:rsid w:val="00E03939"/>
    <w:rsid w:val="00E03B3F"/>
    <w:rsid w:val="00E04BF8"/>
    <w:rsid w:val="00E0599A"/>
    <w:rsid w:val="00E05DCE"/>
    <w:rsid w:val="00E07D08"/>
    <w:rsid w:val="00E109AA"/>
    <w:rsid w:val="00E111B7"/>
    <w:rsid w:val="00E113FF"/>
    <w:rsid w:val="00E11FB9"/>
    <w:rsid w:val="00E12971"/>
    <w:rsid w:val="00E13FAD"/>
    <w:rsid w:val="00E14598"/>
    <w:rsid w:val="00E14627"/>
    <w:rsid w:val="00E14C17"/>
    <w:rsid w:val="00E1613B"/>
    <w:rsid w:val="00E1710C"/>
    <w:rsid w:val="00E17851"/>
    <w:rsid w:val="00E1D840"/>
    <w:rsid w:val="00E20C62"/>
    <w:rsid w:val="00E223C9"/>
    <w:rsid w:val="00E22C78"/>
    <w:rsid w:val="00E234F0"/>
    <w:rsid w:val="00E239F9"/>
    <w:rsid w:val="00E23FED"/>
    <w:rsid w:val="00E24CB7"/>
    <w:rsid w:val="00E24F8F"/>
    <w:rsid w:val="00E251A0"/>
    <w:rsid w:val="00E25206"/>
    <w:rsid w:val="00E25406"/>
    <w:rsid w:val="00E262BD"/>
    <w:rsid w:val="00E272D0"/>
    <w:rsid w:val="00E275B7"/>
    <w:rsid w:val="00E3035D"/>
    <w:rsid w:val="00E3167B"/>
    <w:rsid w:val="00E322EE"/>
    <w:rsid w:val="00E33A47"/>
    <w:rsid w:val="00E3472C"/>
    <w:rsid w:val="00E358D7"/>
    <w:rsid w:val="00E35DE4"/>
    <w:rsid w:val="00E36077"/>
    <w:rsid w:val="00E36FE8"/>
    <w:rsid w:val="00E37225"/>
    <w:rsid w:val="00E37F83"/>
    <w:rsid w:val="00E40B68"/>
    <w:rsid w:val="00E412BD"/>
    <w:rsid w:val="00E41508"/>
    <w:rsid w:val="00E415E7"/>
    <w:rsid w:val="00E4178E"/>
    <w:rsid w:val="00E42E57"/>
    <w:rsid w:val="00E4338D"/>
    <w:rsid w:val="00E435B5"/>
    <w:rsid w:val="00E4529C"/>
    <w:rsid w:val="00E452C3"/>
    <w:rsid w:val="00E46664"/>
    <w:rsid w:val="00E46AE3"/>
    <w:rsid w:val="00E517D4"/>
    <w:rsid w:val="00E521D0"/>
    <w:rsid w:val="00E5257D"/>
    <w:rsid w:val="00E54654"/>
    <w:rsid w:val="00E54A70"/>
    <w:rsid w:val="00E550B4"/>
    <w:rsid w:val="00E560FB"/>
    <w:rsid w:val="00E56529"/>
    <w:rsid w:val="00E56B54"/>
    <w:rsid w:val="00E56D84"/>
    <w:rsid w:val="00E56EB7"/>
    <w:rsid w:val="00E57BD9"/>
    <w:rsid w:val="00E62062"/>
    <w:rsid w:val="00E62209"/>
    <w:rsid w:val="00E62F38"/>
    <w:rsid w:val="00E643D6"/>
    <w:rsid w:val="00E6516A"/>
    <w:rsid w:val="00E65EE7"/>
    <w:rsid w:val="00E66D03"/>
    <w:rsid w:val="00E66D39"/>
    <w:rsid w:val="00E70B7C"/>
    <w:rsid w:val="00E70BFC"/>
    <w:rsid w:val="00E72CD7"/>
    <w:rsid w:val="00E73145"/>
    <w:rsid w:val="00E73754"/>
    <w:rsid w:val="00E73CCC"/>
    <w:rsid w:val="00E73E34"/>
    <w:rsid w:val="00E755BC"/>
    <w:rsid w:val="00E769B6"/>
    <w:rsid w:val="00E771F6"/>
    <w:rsid w:val="00E77804"/>
    <w:rsid w:val="00E8061E"/>
    <w:rsid w:val="00E8101B"/>
    <w:rsid w:val="00E816ED"/>
    <w:rsid w:val="00E856CC"/>
    <w:rsid w:val="00E85A53"/>
    <w:rsid w:val="00E85AAE"/>
    <w:rsid w:val="00E85D8C"/>
    <w:rsid w:val="00E86443"/>
    <w:rsid w:val="00E87DAC"/>
    <w:rsid w:val="00E901D2"/>
    <w:rsid w:val="00E9067D"/>
    <w:rsid w:val="00E914AF"/>
    <w:rsid w:val="00E919DE"/>
    <w:rsid w:val="00E92446"/>
    <w:rsid w:val="00E92896"/>
    <w:rsid w:val="00E930CF"/>
    <w:rsid w:val="00E95A85"/>
    <w:rsid w:val="00E96EC8"/>
    <w:rsid w:val="00E978F7"/>
    <w:rsid w:val="00EA1266"/>
    <w:rsid w:val="00EA1818"/>
    <w:rsid w:val="00EA1A1D"/>
    <w:rsid w:val="00EA1F4F"/>
    <w:rsid w:val="00EA254E"/>
    <w:rsid w:val="00EA2905"/>
    <w:rsid w:val="00EA290A"/>
    <w:rsid w:val="00EA3682"/>
    <w:rsid w:val="00EA3D16"/>
    <w:rsid w:val="00EA402A"/>
    <w:rsid w:val="00EA4297"/>
    <w:rsid w:val="00EA518C"/>
    <w:rsid w:val="00EA566C"/>
    <w:rsid w:val="00EA5794"/>
    <w:rsid w:val="00EA6620"/>
    <w:rsid w:val="00EA68D5"/>
    <w:rsid w:val="00EB0158"/>
    <w:rsid w:val="00EB03AB"/>
    <w:rsid w:val="00EB0BF9"/>
    <w:rsid w:val="00EB1183"/>
    <w:rsid w:val="00EB13CB"/>
    <w:rsid w:val="00EB277E"/>
    <w:rsid w:val="00EB3065"/>
    <w:rsid w:val="00EB4F7C"/>
    <w:rsid w:val="00EB5BEB"/>
    <w:rsid w:val="00EB5CC6"/>
    <w:rsid w:val="00EB5D4B"/>
    <w:rsid w:val="00EB6070"/>
    <w:rsid w:val="00EB611D"/>
    <w:rsid w:val="00EB7172"/>
    <w:rsid w:val="00EB7366"/>
    <w:rsid w:val="00EB7915"/>
    <w:rsid w:val="00EB7DE3"/>
    <w:rsid w:val="00EC1F7C"/>
    <w:rsid w:val="00EC2EF6"/>
    <w:rsid w:val="00EC3C31"/>
    <w:rsid w:val="00EC59EE"/>
    <w:rsid w:val="00EC60D7"/>
    <w:rsid w:val="00EC6A75"/>
    <w:rsid w:val="00ED0B62"/>
    <w:rsid w:val="00ED0CDF"/>
    <w:rsid w:val="00ED1552"/>
    <w:rsid w:val="00ED28EB"/>
    <w:rsid w:val="00ED2A61"/>
    <w:rsid w:val="00ED3638"/>
    <w:rsid w:val="00ED4B47"/>
    <w:rsid w:val="00ED5F79"/>
    <w:rsid w:val="00EE0153"/>
    <w:rsid w:val="00EE1227"/>
    <w:rsid w:val="00EE2771"/>
    <w:rsid w:val="00EE2943"/>
    <w:rsid w:val="00EE3073"/>
    <w:rsid w:val="00EE4A17"/>
    <w:rsid w:val="00EE541B"/>
    <w:rsid w:val="00EE5658"/>
    <w:rsid w:val="00EE79DB"/>
    <w:rsid w:val="00EF0724"/>
    <w:rsid w:val="00EF0AB7"/>
    <w:rsid w:val="00EF1544"/>
    <w:rsid w:val="00EF3965"/>
    <w:rsid w:val="00EF3FC9"/>
    <w:rsid w:val="00EF54E6"/>
    <w:rsid w:val="00EF561D"/>
    <w:rsid w:val="00EF6EAA"/>
    <w:rsid w:val="00EF7E35"/>
    <w:rsid w:val="00F00FDF"/>
    <w:rsid w:val="00F016A3"/>
    <w:rsid w:val="00F0203A"/>
    <w:rsid w:val="00F027FE"/>
    <w:rsid w:val="00F02A71"/>
    <w:rsid w:val="00F02A75"/>
    <w:rsid w:val="00F0446E"/>
    <w:rsid w:val="00F05324"/>
    <w:rsid w:val="00F0566C"/>
    <w:rsid w:val="00F056EC"/>
    <w:rsid w:val="00F06D92"/>
    <w:rsid w:val="00F0782F"/>
    <w:rsid w:val="00F10BEB"/>
    <w:rsid w:val="00F11335"/>
    <w:rsid w:val="00F115B1"/>
    <w:rsid w:val="00F1165E"/>
    <w:rsid w:val="00F11A40"/>
    <w:rsid w:val="00F1232B"/>
    <w:rsid w:val="00F129CF"/>
    <w:rsid w:val="00F12EB5"/>
    <w:rsid w:val="00F14627"/>
    <w:rsid w:val="00F15B9A"/>
    <w:rsid w:val="00F16CF9"/>
    <w:rsid w:val="00F17E51"/>
    <w:rsid w:val="00F17F53"/>
    <w:rsid w:val="00F2048F"/>
    <w:rsid w:val="00F22192"/>
    <w:rsid w:val="00F247A0"/>
    <w:rsid w:val="00F257DA"/>
    <w:rsid w:val="00F26A7D"/>
    <w:rsid w:val="00F2709F"/>
    <w:rsid w:val="00F278A9"/>
    <w:rsid w:val="00F30548"/>
    <w:rsid w:val="00F31A1D"/>
    <w:rsid w:val="00F31DA4"/>
    <w:rsid w:val="00F3294C"/>
    <w:rsid w:val="00F33AEE"/>
    <w:rsid w:val="00F33C01"/>
    <w:rsid w:val="00F33DD3"/>
    <w:rsid w:val="00F341E0"/>
    <w:rsid w:val="00F34422"/>
    <w:rsid w:val="00F344BF"/>
    <w:rsid w:val="00F370B9"/>
    <w:rsid w:val="00F37B92"/>
    <w:rsid w:val="00F37DE3"/>
    <w:rsid w:val="00F37FD9"/>
    <w:rsid w:val="00F4168C"/>
    <w:rsid w:val="00F42C23"/>
    <w:rsid w:val="00F435D7"/>
    <w:rsid w:val="00F43A39"/>
    <w:rsid w:val="00F446D1"/>
    <w:rsid w:val="00F44ABF"/>
    <w:rsid w:val="00F457DF"/>
    <w:rsid w:val="00F46037"/>
    <w:rsid w:val="00F46B10"/>
    <w:rsid w:val="00F51346"/>
    <w:rsid w:val="00F52549"/>
    <w:rsid w:val="00F53325"/>
    <w:rsid w:val="00F53C1F"/>
    <w:rsid w:val="00F53E01"/>
    <w:rsid w:val="00F545A8"/>
    <w:rsid w:val="00F54743"/>
    <w:rsid w:val="00F54879"/>
    <w:rsid w:val="00F54A26"/>
    <w:rsid w:val="00F55E84"/>
    <w:rsid w:val="00F56662"/>
    <w:rsid w:val="00F573AE"/>
    <w:rsid w:val="00F60532"/>
    <w:rsid w:val="00F6138A"/>
    <w:rsid w:val="00F61D52"/>
    <w:rsid w:val="00F62ECC"/>
    <w:rsid w:val="00F6305D"/>
    <w:rsid w:val="00F63E2E"/>
    <w:rsid w:val="00F6475B"/>
    <w:rsid w:val="00F65170"/>
    <w:rsid w:val="00F6633F"/>
    <w:rsid w:val="00F70AAB"/>
    <w:rsid w:val="00F72840"/>
    <w:rsid w:val="00F74492"/>
    <w:rsid w:val="00F74BC0"/>
    <w:rsid w:val="00F7541F"/>
    <w:rsid w:val="00F75746"/>
    <w:rsid w:val="00F7574F"/>
    <w:rsid w:val="00F75789"/>
    <w:rsid w:val="00F8003B"/>
    <w:rsid w:val="00F8256B"/>
    <w:rsid w:val="00F8268E"/>
    <w:rsid w:val="00F82864"/>
    <w:rsid w:val="00F84BF6"/>
    <w:rsid w:val="00F84BFF"/>
    <w:rsid w:val="00F84F47"/>
    <w:rsid w:val="00F859C4"/>
    <w:rsid w:val="00F85E9A"/>
    <w:rsid w:val="00F87D0D"/>
    <w:rsid w:val="00F87DB9"/>
    <w:rsid w:val="00F90B66"/>
    <w:rsid w:val="00F913D6"/>
    <w:rsid w:val="00F92B64"/>
    <w:rsid w:val="00F934E0"/>
    <w:rsid w:val="00F935DA"/>
    <w:rsid w:val="00F93756"/>
    <w:rsid w:val="00F93801"/>
    <w:rsid w:val="00F93B1B"/>
    <w:rsid w:val="00F94C7E"/>
    <w:rsid w:val="00F97582"/>
    <w:rsid w:val="00FA03C3"/>
    <w:rsid w:val="00FA1BBF"/>
    <w:rsid w:val="00FA1C18"/>
    <w:rsid w:val="00FA45DF"/>
    <w:rsid w:val="00FA47E6"/>
    <w:rsid w:val="00FA6170"/>
    <w:rsid w:val="00FA65C5"/>
    <w:rsid w:val="00FA6FCC"/>
    <w:rsid w:val="00FA70F1"/>
    <w:rsid w:val="00FA7169"/>
    <w:rsid w:val="00FB0347"/>
    <w:rsid w:val="00FB04BE"/>
    <w:rsid w:val="00FB0A5E"/>
    <w:rsid w:val="00FB14BF"/>
    <w:rsid w:val="00FB2A26"/>
    <w:rsid w:val="00FB3A3E"/>
    <w:rsid w:val="00FB6198"/>
    <w:rsid w:val="00FB6451"/>
    <w:rsid w:val="00FB653D"/>
    <w:rsid w:val="00FB7568"/>
    <w:rsid w:val="00FC14F0"/>
    <w:rsid w:val="00FC2029"/>
    <w:rsid w:val="00FC25C4"/>
    <w:rsid w:val="00FC3BCB"/>
    <w:rsid w:val="00FC6D74"/>
    <w:rsid w:val="00FC743F"/>
    <w:rsid w:val="00FC7A48"/>
    <w:rsid w:val="00FD0B14"/>
    <w:rsid w:val="00FD0C7B"/>
    <w:rsid w:val="00FD1DD2"/>
    <w:rsid w:val="00FD208B"/>
    <w:rsid w:val="00FD2375"/>
    <w:rsid w:val="00FD2403"/>
    <w:rsid w:val="00FD4AEA"/>
    <w:rsid w:val="00FD70A8"/>
    <w:rsid w:val="00FDD107"/>
    <w:rsid w:val="00FE0022"/>
    <w:rsid w:val="00FE01D7"/>
    <w:rsid w:val="00FE1885"/>
    <w:rsid w:val="00FE2914"/>
    <w:rsid w:val="00FE5AC2"/>
    <w:rsid w:val="00FE68D0"/>
    <w:rsid w:val="00FECE3F"/>
    <w:rsid w:val="00FF1068"/>
    <w:rsid w:val="00FF11A9"/>
    <w:rsid w:val="00FF1AF9"/>
    <w:rsid w:val="00FF20B0"/>
    <w:rsid w:val="00FF300A"/>
    <w:rsid w:val="00FF3894"/>
    <w:rsid w:val="00FF3BFC"/>
    <w:rsid w:val="00FF3E36"/>
    <w:rsid w:val="00FF45E3"/>
    <w:rsid w:val="00FF4B91"/>
    <w:rsid w:val="00FF54A9"/>
    <w:rsid w:val="00FF5A0E"/>
    <w:rsid w:val="00FF77C9"/>
    <w:rsid w:val="00FF7899"/>
    <w:rsid w:val="00FF7EAD"/>
    <w:rsid w:val="010017EF"/>
    <w:rsid w:val="01187A43"/>
    <w:rsid w:val="0126ADFC"/>
    <w:rsid w:val="01329A7B"/>
    <w:rsid w:val="013BD224"/>
    <w:rsid w:val="0142C7EE"/>
    <w:rsid w:val="015D280F"/>
    <w:rsid w:val="015ED467"/>
    <w:rsid w:val="01613266"/>
    <w:rsid w:val="0164CEE3"/>
    <w:rsid w:val="01660F12"/>
    <w:rsid w:val="018178E8"/>
    <w:rsid w:val="0182118E"/>
    <w:rsid w:val="01829D4E"/>
    <w:rsid w:val="018B5C91"/>
    <w:rsid w:val="018F7947"/>
    <w:rsid w:val="0191D9C4"/>
    <w:rsid w:val="0194EFE1"/>
    <w:rsid w:val="019F3025"/>
    <w:rsid w:val="019F8A80"/>
    <w:rsid w:val="01B77422"/>
    <w:rsid w:val="01E1D0A7"/>
    <w:rsid w:val="01E2E0F0"/>
    <w:rsid w:val="01E3EDC4"/>
    <w:rsid w:val="01EA4905"/>
    <w:rsid w:val="01F0BF0F"/>
    <w:rsid w:val="01F7663B"/>
    <w:rsid w:val="020616E5"/>
    <w:rsid w:val="020DE61A"/>
    <w:rsid w:val="02109930"/>
    <w:rsid w:val="0219A05D"/>
    <w:rsid w:val="0219A3DA"/>
    <w:rsid w:val="0219E01F"/>
    <w:rsid w:val="0221D83D"/>
    <w:rsid w:val="0227793C"/>
    <w:rsid w:val="02279D4A"/>
    <w:rsid w:val="022847B8"/>
    <w:rsid w:val="022A4227"/>
    <w:rsid w:val="022DC7AB"/>
    <w:rsid w:val="0233AB5B"/>
    <w:rsid w:val="0240D002"/>
    <w:rsid w:val="02497B05"/>
    <w:rsid w:val="024E529B"/>
    <w:rsid w:val="0252366A"/>
    <w:rsid w:val="0258050A"/>
    <w:rsid w:val="025A14C5"/>
    <w:rsid w:val="025B2B53"/>
    <w:rsid w:val="02792043"/>
    <w:rsid w:val="027CA164"/>
    <w:rsid w:val="028DBDA6"/>
    <w:rsid w:val="02922A05"/>
    <w:rsid w:val="029B32D6"/>
    <w:rsid w:val="029C7AAC"/>
    <w:rsid w:val="029C8357"/>
    <w:rsid w:val="02A10F50"/>
    <w:rsid w:val="02A33DB6"/>
    <w:rsid w:val="02AAD656"/>
    <w:rsid w:val="02CA8547"/>
    <w:rsid w:val="02D2EDB8"/>
    <w:rsid w:val="02D5C343"/>
    <w:rsid w:val="02D80049"/>
    <w:rsid w:val="02E65A70"/>
    <w:rsid w:val="02E8DF8E"/>
    <w:rsid w:val="02F20451"/>
    <w:rsid w:val="02FB734D"/>
    <w:rsid w:val="02FC53F7"/>
    <w:rsid w:val="02FD02C7"/>
    <w:rsid w:val="02FF4B41"/>
    <w:rsid w:val="0306BC35"/>
    <w:rsid w:val="031A0ED1"/>
    <w:rsid w:val="0320973B"/>
    <w:rsid w:val="032E0CC5"/>
    <w:rsid w:val="03370259"/>
    <w:rsid w:val="033E45E8"/>
    <w:rsid w:val="03422A93"/>
    <w:rsid w:val="0342456C"/>
    <w:rsid w:val="03482280"/>
    <w:rsid w:val="034A85D0"/>
    <w:rsid w:val="034D8683"/>
    <w:rsid w:val="0352A254"/>
    <w:rsid w:val="0355BD8B"/>
    <w:rsid w:val="03578F8F"/>
    <w:rsid w:val="035B2793"/>
    <w:rsid w:val="035F0E50"/>
    <w:rsid w:val="0363AA20"/>
    <w:rsid w:val="036C44A1"/>
    <w:rsid w:val="036E862D"/>
    <w:rsid w:val="037363FC"/>
    <w:rsid w:val="03784C4B"/>
    <w:rsid w:val="038FD586"/>
    <w:rsid w:val="03917DF9"/>
    <w:rsid w:val="039A3807"/>
    <w:rsid w:val="039AA2A9"/>
    <w:rsid w:val="039CCDA4"/>
    <w:rsid w:val="03A12E28"/>
    <w:rsid w:val="03A36256"/>
    <w:rsid w:val="03AA7DC6"/>
    <w:rsid w:val="03B62458"/>
    <w:rsid w:val="03C37F8B"/>
    <w:rsid w:val="03DD9E89"/>
    <w:rsid w:val="03E7DCD1"/>
    <w:rsid w:val="041871C5"/>
    <w:rsid w:val="041DB38C"/>
    <w:rsid w:val="0429FFAC"/>
    <w:rsid w:val="042FD501"/>
    <w:rsid w:val="0435B4A7"/>
    <w:rsid w:val="043F0E17"/>
    <w:rsid w:val="045203EF"/>
    <w:rsid w:val="04548059"/>
    <w:rsid w:val="0455C616"/>
    <w:rsid w:val="0456F77D"/>
    <w:rsid w:val="046429A6"/>
    <w:rsid w:val="046B52DA"/>
    <w:rsid w:val="047100B1"/>
    <w:rsid w:val="04743D2E"/>
    <w:rsid w:val="0476C4AA"/>
    <w:rsid w:val="0488699D"/>
    <w:rsid w:val="048BF9D3"/>
    <w:rsid w:val="0491ACD7"/>
    <w:rsid w:val="04980644"/>
    <w:rsid w:val="04B16B91"/>
    <w:rsid w:val="04B195E3"/>
    <w:rsid w:val="04B7F876"/>
    <w:rsid w:val="04CB2517"/>
    <w:rsid w:val="04D80247"/>
    <w:rsid w:val="04DC00C7"/>
    <w:rsid w:val="04EBA780"/>
    <w:rsid w:val="04ECDDFC"/>
    <w:rsid w:val="05014B94"/>
    <w:rsid w:val="05026D5D"/>
    <w:rsid w:val="0505FE74"/>
    <w:rsid w:val="05174E40"/>
    <w:rsid w:val="051CC126"/>
    <w:rsid w:val="052AFD72"/>
    <w:rsid w:val="052C586C"/>
    <w:rsid w:val="052C8999"/>
    <w:rsid w:val="053AB978"/>
    <w:rsid w:val="05466B02"/>
    <w:rsid w:val="0547811B"/>
    <w:rsid w:val="05538E82"/>
    <w:rsid w:val="05560F4C"/>
    <w:rsid w:val="05602E1D"/>
    <w:rsid w:val="0563F25C"/>
    <w:rsid w:val="056494E4"/>
    <w:rsid w:val="0567D403"/>
    <w:rsid w:val="05718164"/>
    <w:rsid w:val="057621B1"/>
    <w:rsid w:val="0577C7DA"/>
    <w:rsid w:val="057870C4"/>
    <w:rsid w:val="0585A4B4"/>
    <w:rsid w:val="058A0EED"/>
    <w:rsid w:val="0599D506"/>
    <w:rsid w:val="05A05B90"/>
    <w:rsid w:val="05A1FBC3"/>
    <w:rsid w:val="05A7EF4E"/>
    <w:rsid w:val="05B48DF0"/>
    <w:rsid w:val="05B6E54D"/>
    <w:rsid w:val="05BE58AA"/>
    <w:rsid w:val="05CCC70C"/>
    <w:rsid w:val="05D09056"/>
    <w:rsid w:val="05D1F0CC"/>
    <w:rsid w:val="05D3F8A4"/>
    <w:rsid w:val="05D41B6E"/>
    <w:rsid w:val="05D4B38F"/>
    <w:rsid w:val="05DADE78"/>
    <w:rsid w:val="05E770C8"/>
    <w:rsid w:val="05E786EE"/>
    <w:rsid w:val="05F3CB8F"/>
    <w:rsid w:val="05F834E6"/>
    <w:rsid w:val="05FC845D"/>
    <w:rsid w:val="05FE581D"/>
    <w:rsid w:val="06027C53"/>
    <w:rsid w:val="060A8E7A"/>
    <w:rsid w:val="061303AF"/>
    <w:rsid w:val="061EE27A"/>
    <w:rsid w:val="06341F68"/>
    <w:rsid w:val="0634A389"/>
    <w:rsid w:val="0653CFF4"/>
    <w:rsid w:val="06565337"/>
    <w:rsid w:val="06579DA8"/>
    <w:rsid w:val="0657EA6A"/>
    <w:rsid w:val="0659DBBE"/>
    <w:rsid w:val="06695FDD"/>
    <w:rsid w:val="066A3C41"/>
    <w:rsid w:val="06728CF2"/>
    <w:rsid w:val="068D39FE"/>
    <w:rsid w:val="0692C855"/>
    <w:rsid w:val="06A267C8"/>
    <w:rsid w:val="06ACACB5"/>
    <w:rsid w:val="06B654DE"/>
    <w:rsid w:val="06B6A309"/>
    <w:rsid w:val="06BD9354"/>
    <w:rsid w:val="06BE6627"/>
    <w:rsid w:val="06C16843"/>
    <w:rsid w:val="06CA3D45"/>
    <w:rsid w:val="06D39CBA"/>
    <w:rsid w:val="06D7F52A"/>
    <w:rsid w:val="06E1E99F"/>
    <w:rsid w:val="06E3517C"/>
    <w:rsid w:val="06EE04B5"/>
    <w:rsid w:val="06F5BDB9"/>
    <w:rsid w:val="0704391B"/>
    <w:rsid w:val="07045928"/>
    <w:rsid w:val="0705BD06"/>
    <w:rsid w:val="072AA57F"/>
    <w:rsid w:val="0730CC6E"/>
    <w:rsid w:val="0737967E"/>
    <w:rsid w:val="073C0E02"/>
    <w:rsid w:val="07418F32"/>
    <w:rsid w:val="0755544E"/>
    <w:rsid w:val="076FEBCF"/>
    <w:rsid w:val="0770E23B"/>
    <w:rsid w:val="0776AED9"/>
    <w:rsid w:val="077F9E43"/>
    <w:rsid w:val="07864129"/>
    <w:rsid w:val="07871E7B"/>
    <w:rsid w:val="078C17C1"/>
    <w:rsid w:val="078FCD81"/>
    <w:rsid w:val="078FDE48"/>
    <w:rsid w:val="079854BE"/>
    <w:rsid w:val="07AB4F95"/>
    <w:rsid w:val="07ABF972"/>
    <w:rsid w:val="07AC5D6C"/>
    <w:rsid w:val="07B61218"/>
    <w:rsid w:val="07C75224"/>
    <w:rsid w:val="07DA2D58"/>
    <w:rsid w:val="07DC989B"/>
    <w:rsid w:val="07EA3149"/>
    <w:rsid w:val="07ED7FF4"/>
    <w:rsid w:val="07F2C0F0"/>
    <w:rsid w:val="07FA9E15"/>
    <w:rsid w:val="08056396"/>
    <w:rsid w:val="0807F2C5"/>
    <w:rsid w:val="081376B8"/>
    <w:rsid w:val="081D2F3B"/>
    <w:rsid w:val="081F53EB"/>
    <w:rsid w:val="08247EBE"/>
    <w:rsid w:val="08260F3F"/>
    <w:rsid w:val="0831BEA8"/>
    <w:rsid w:val="08426459"/>
    <w:rsid w:val="08560EF8"/>
    <w:rsid w:val="0856178E"/>
    <w:rsid w:val="0870783F"/>
    <w:rsid w:val="0877F164"/>
    <w:rsid w:val="087DEEE9"/>
    <w:rsid w:val="087E1779"/>
    <w:rsid w:val="0889CF76"/>
    <w:rsid w:val="089F48FF"/>
    <w:rsid w:val="089FCAB0"/>
    <w:rsid w:val="08AA10C0"/>
    <w:rsid w:val="08AA3EDE"/>
    <w:rsid w:val="08B2A872"/>
    <w:rsid w:val="08C28BC9"/>
    <w:rsid w:val="08C78827"/>
    <w:rsid w:val="08CA1D25"/>
    <w:rsid w:val="08CD5B3F"/>
    <w:rsid w:val="08D01C63"/>
    <w:rsid w:val="08D5D742"/>
    <w:rsid w:val="08D6D3A2"/>
    <w:rsid w:val="08D8112B"/>
    <w:rsid w:val="08E8ECF9"/>
    <w:rsid w:val="08EA1DAB"/>
    <w:rsid w:val="08EC8225"/>
    <w:rsid w:val="08F6171B"/>
    <w:rsid w:val="08F6F5E5"/>
    <w:rsid w:val="08F9004A"/>
    <w:rsid w:val="0905D1D9"/>
    <w:rsid w:val="091A1281"/>
    <w:rsid w:val="091D59F4"/>
    <w:rsid w:val="091F8B4F"/>
    <w:rsid w:val="0924C1C3"/>
    <w:rsid w:val="0927E822"/>
    <w:rsid w:val="092812DC"/>
    <w:rsid w:val="0933FE97"/>
    <w:rsid w:val="09409DA5"/>
    <w:rsid w:val="096EB971"/>
    <w:rsid w:val="0971D247"/>
    <w:rsid w:val="09736134"/>
    <w:rsid w:val="097C8693"/>
    <w:rsid w:val="098D29F3"/>
    <w:rsid w:val="09910A53"/>
    <w:rsid w:val="09914FFD"/>
    <w:rsid w:val="099D6E97"/>
    <w:rsid w:val="09A2FA23"/>
    <w:rsid w:val="09A67191"/>
    <w:rsid w:val="09A8BB7B"/>
    <w:rsid w:val="09A99813"/>
    <w:rsid w:val="09AF70B5"/>
    <w:rsid w:val="09B26F53"/>
    <w:rsid w:val="09B62CD1"/>
    <w:rsid w:val="09C7F44F"/>
    <w:rsid w:val="09D31AC4"/>
    <w:rsid w:val="09D5A849"/>
    <w:rsid w:val="09DA088A"/>
    <w:rsid w:val="09F1DF59"/>
    <w:rsid w:val="09FD9640"/>
    <w:rsid w:val="09FE6E95"/>
    <w:rsid w:val="0A0087D5"/>
    <w:rsid w:val="0A01E4DE"/>
    <w:rsid w:val="0A0B9724"/>
    <w:rsid w:val="0A102E90"/>
    <w:rsid w:val="0A13F30F"/>
    <w:rsid w:val="0A163A96"/>
    <w:rsid w:val="0A1A9D08"/>
    <w:rsid w:val="0A269F48"/>
    <w:rsid w:val="0A35EF0A"/>
    <w:rsid w:val="0A3BD9DD"/>
    <w:rsid w:val="0A4A6D14"/>
    <w:rsid w:val="0A4EA4F4"/>
    <w:rsid w:val="0A5442B2"/>
    <w:rsid w:val="0A6DB3A7"/>
    <w:rsid w:val="0A718786"/>
    <w:rsid w:val="0A73E18C"/>
    <w:rsid w:val="0A753ED1"/>
    <w:rsid w:val="0A7F4A2B"/>
    <w:rsid w:val="0A8701BD"/>
    <w:rsid w:val="0A87B349"/>
    <w:rsid w:val="0A938F33"/>
    <w:rsid w:val="0A981CFA"/>
    <w:rsid w:val="0AAB50E6"/>
    <w:rsid w:val="0AAEBD0C"/>
    <w:rsid w:val="0AB0D929"/>
    <w:rsid w:val="0AB17EEC"/>
    <w:rsid w:val="0AB99466"/>
    <w:rsid w:val="0ABCA000"/>
    <w:rsid w:val="0ABDE1EB"/>
    <w:rsid w:val="0AC21F79"/>
    <w:rsid w:val="0ACFD068"/>
    <w:rsid w:val="0AD3BECD"/>
    <w:rsid w:val="0ADB734D"/>
    <w:rsid w:val="0AEE4BE7"/>
    <w:rsid w:val="0AF1D264"/>
    <w:rsid w:val="0B17B7CF"/>
    <w:rsid w:val="0B190DFA"/>
    <w:rsid w:val="0B208D0C"/>
    <w:rsid w:val="0B240570"/>
    <w:rsid w:val="0B2520B6"/>
    <w:rsid w:val="0B2C8FE8"/>
    <w:rsid w:val="0B329DCC"/>
    <w:rsid w:val="0B351757"/>
    <w:rsid w:val="0B3E4913"/>
    <w:rsid w:val="0B448BDC"/>
    <w:rsid w:val="0B456874"/>
    <w:rsid w:val="0B468761"/>
    <w:rsid w:val="0B4772A9"/>
    <w:rsid w:val="0B4B4116"/>
    <w:rsid w:val="0B5783BF"/>
    <w:rsid w:val="0B578B21"/>
    <w:rsid w:val="0B6AADFB"/>
    <w:rsid w:val="0B75162E"/>
    <w:rsid w:val="0B763CA1"/>
    <w:rsid w:val="0B828B05"/>
    <w:rsid w:val="0B8636FA"/>
    <w:rsid w:val="0B86E9B9"/>
    <w:rsid w:val="0B8DAFBA"/>
    <w:rsid w:val="0B9A3EF6"/>
    <w:rsid w:val="0BA0AB23"/>
    <w:rsid w:val="0BAE743B"/>
    <w:rsid w:val="0BC3598E"/>
    <w:rsid w:val="0BC8B743"/>
    <w:rsid w:val="0BCC1AED"/>
    <w:rsid w:val="0BCF38CD"/>
    <w:rsid w:val="0BD4FEEE"/>
    <w:rsid w:val="0BD523E7"/>
    <w:rsid w:val="0BF64BCA"/>
    <w:rsid w:val="0BF9073E"/>
    <w:rsid w:val="0BFF56A5"/>
    <w:rsid w:val="0C01605F"/>
    <w:rsid w:val="0C031F38"/>
    <w:rsid w:val="0C080C79"/>
    <w:rsid w:val="0C087977"/>
    <w:rsid w:val="0C0ED052"/>
    <w:rsid w:val="0C1AFCED"/>
    <w:rsid w:val="0C1D56C4"/>
    <w:rsid w:val="0C294329"/>
    <w:rsid w:val="0C2A96F3"/>
    <w:rsid w:val="0C3888F0"/>
    <w:rsid w:val="0C3FA0EA"/>
    <w:rsid w:val="0C456021"/>
    <w:rsid w:val="0C484F72"/>
    <w:rsid w:val="0C4B3D0C"/>
    <w:rsid w:val="0C4D4F4D"/>
    <w:rsid w:val="0C534DC1"/>
    <w:rsid w:val="0C5794FC"/>
    <w:rsid w:val="0C61A475"/>
    <w:rsid w:val="0C6597F7"/>
    <w:rsid w:val="0C7183C2"/>
    <w:rsid w:val="0C799A13"/>
    <w:rsid w:val="0C7F64B9"/>
    <w:rsid w:val="0C93D517"/>
    <w:rsid w:val="0CB36F08"/>
    <w:rsid w:val="0CB38830"/>
    <w:rsid w:val="0CB45FE2"/>
    <w:rsid w:val="0CC23B8B"/>
    <w:rsid w:val="0CC2B5E1"/>
    <w:rsid w:val="0CC4204A"/>
    <w:rsid w:val="0CCC1FF6"/>
    <w:rsid w:val="0CD4862F"/>
    <w:rsid w:val="0CD7B2DF"/>
    <w:rsid w:val="0CD9A300"/>
    <w:rsid w:val="0CDF900E"/>
    <w:rsid w:val="0CE05C3D"/>
    <w:rsid w:val="0CF339BE"/>
    <w:rsid w:val="0D0209D9"/>
    <w:rsid w:val="0D0C5D79"/>
    <w:rsid w:val="0D0E4F2A"/>
    <w:rsid w:val="0D11759E"/>
    <w:rsid w:val="0D27E84E"/>
    <w:rsid w:val="0D289F4B"/>
    <w:rsid w:val="0D2D20F0"/>
    <w:rsid w:val="0D3697A5"/>
    <w:rsid w:val="0D385EDC"/>
    <w:rsid w:val="0D447112"/>
    <w:rsid w:val="0D5950F7"/>
    <w:rsid w:val="0D5D6F0F"/>
    <w:rsid w:val="0D6DC34B"/>
    <w:rsid w:val="0D727994"/>
    <w:rsid w:val="0D73AA4C"/>
    <w:rsid w:val="0D763A2E"/>
    <w:rsid w:val="0D7C4B2D"/>
    <w:rsid w:val="0D8B702F"/>
    <w:rsid w:val="0D95ACD0"/>
    <w:rsid w:val="0D970E2A"/>
    <w:rsid w:val="0D9DADB9"/>
    <w:rsid w:val="0DAB6D75"/>
    <w:rsid w:val="0DAB824E"/>
    <w:rsid w:val="0DACDF93"/>
    <w:rsid w:val="0DAE960B"/>
    <w:rsid w:val="0DB2AB4B"/>
    <w:rsid w:val="0DBE95A3"/>
    <w:rsid w:val="0DBF540B"/>
    <w:rsid w:val="0DCAE6F9"/>
    <w:rsid w:val="0DD0F98D"/>
    <w:rsid w:val="0DE643F1"/>
    <w:rsid w:val="0DF13528"/>
    <w:rsid w:val="0E0346CB"/>
    <w:rsid w:val="0E056C3F"/>
    <w:rsid w:val="0E064DD0"/>
    <w:rsid w:val="0E161807"/>
    <w:rsid w:val="0E1688C3"/>
    <w:rsid w:val="0E180D75"/>
    <w:rsid w:val="0E1BB152"/>
    <w:rsid w:val="0E23F802"/>
    <w:rsid w:val="0E278C85"/>
    <w:rsid w:val="0E2943E6"/>
    <w:rsid w:val="0E30E72C"/>
    <w:rsid w:val="0E433474"/>
    <w:rsid w:val="0E43A1A4"/>
    <w:rsid w:val="0E4FF33E"/>
    <w:rsid w:val="0E5E127A"/>
    <w:rsid w:val="0E69DF99"/>
    <w:rsid w:val="0E6E9B5C"/>
    <w:rsid w:val="0E77459C"/>
    <w:rsid w:val="0E8028E2"/>
    <w:rsid w:val="0E809256"/>
    <w:rsid w:val="0E8B99B5"/>
    <w:rsid w:val="0E8E956F"/>
    <w:rsid w:val="0E949291"/>
    <w:rsid w:val="0E9AFBC8"/>
    <w:rsid w:val="0E9D92A3"/>
    <w:rsid w:val="0EA20484"/>
    <w:rsid w:val="0EAF2A43"/>
    <w:rsid w:val="0EB7761E"/>
    <w:rsid w:val="0EB8E89F"/>
    <w:rsid w:val="0EBB06E0"/>
    <w:rsid w:val="0EBD0AB1"/>
    <w:rsid w:val="0EBF9796"/>
    <w:rsid w:val="0EC2447B"/>
    <w:rsid w:val="0ECC0E39"/>
    <w:rsid w:val="0ECF5CFC"/>
    <w:rsid w:val="0EEB41BB"/>
    <w:rsid w:val="0EEE3459"/>
    <w:rsid w:val="0EF12F5C"/>
    <w:rsid w:val="0F1428E6"/>
    <w:rsid w:val="0F25D3DD"/>
    <w:rsid w:val="0F29A9A2"/>
    <w:rsid w:val="0F2C45F5"/>
    <w:rsid w:val="0F370674"/>
    <w:rsid w:val="0F3E3903"/>
    <w:rsid w:val="0F44B484"/>
    <w:rsid w:val="0F49BA1B"/>
    <w:rsid w:val="0F4DD7F9"/>
    <w:rsid w:val="0F510BEA"/>
    <w:rsid w:val="0F5CAD7F"/>
    <w:rsid w:val="0F5E194F"/>
    <w:rsid w:val="0F5F77D0"/>
    <w:rsid w:val="0F5FCEF7"/>
    <w:rsid w:val="0F66B75A"/>
    <w:rsid w:val="0F6C7D81"/>
    <w:rsid w:val="0F7FCFC5"/>
    <w:rsid w:val="0F8734AD"/>
    <w:rsid w:val="0F89C526"/>
    <w:rsid w:val="0F9CFD30"/>
    <w:rsid w:val="0FB37233"/>
    <w:rsid w:val="0FB3853A"/>
    <w:rsid w:val="0FB70B57"/>
    <w:rsid w:val="0FB7F03B"/>
    <w:rsid w:val="0FB8BF99"/>
    <w:rsid w:val="0FC131B2"/>
    <w:rsid w:val="0FCC16E0"/>
    <w:rsid w:val="0FDED4E8"/>
    <w:rsid w:val="0FE611C0"/>
    <w:rsid w:val="0FEBDECF"/>
    <w:rsid w:val="0FECE692"/>
    <w:rsid w:val="0FEE1E58"/>
    <w:rsid w:val="0FF64FA1"/>
    <w:rsid w:val="0FF719C6"/>
    <w:rsid w:val="0FF891D9"/>
    <w:rsid w:val="0FF9DC4D"/>
    <w:rsid w:val="0FFAAB1D"/>
    <w:rsid w:val="101F9D85"/>
    <w:rsid w:val="1039AA9B"/>
    <w:rsid w:val="1039ED32"/>
    <w:rsid w:val="103E1F1E"/>
    <w:rsid w:val="10434A1D"/>
    <w:rsid w:val="1048A446"/>
    <w:rsid w:val="1049D840"/>
    <w:rsid w:val="104CAFE1"/>
    <w:rsid w:val="10568A7A"/>
    <w:rsid w:val="1062185C"/>
    <w:rsid w:val="106FFF9E"/>
    <w:rsid w:val="1071C43C"/>
    <w:rsid w:val="1075A878"/>
    <w:rsid w:val="107625ED"/>
    <w:rsid w:val="108BA38B"/>
    <w:rsid w:val="108BD65C"/>
    <w:rsid w:val="1091A863"/>
    <w:rsid w:val="1098B869"/>
    <w:rsid w:val="109A5812"/>
    <w:rsid w:val="10AED7F1"/>
    <w:rsid w:val="10B1D466"/>
    <w:rsid w:val="10BB3FD1"/>
    <w:rsid w:val="10C745C0"/>
    <w:rsid w:val="10D2C7C8"/>
    <w:rsid w:val="10D666E7"/>
    <w:rsid w:val="10D85D0A"/>
    <w:rsid w:val="10E96C56"/>
    <w:rsid w:val="10ECBDFC"/>
    <w:rsid w:val="10F4A5DD"/>
    <w:rsid w:val="10F54976"/>
    <w:rsid w:val="10F9D741"/>
    <w:rsid w:val="110287BB"/>
    <w:rsid w:val="11095BA5"/>
    <w:rsid w:val="110FAD8D"/>
    <w:rsid w:val="1113FB12"/>
    <w:rsid w:val="111A7CC3"/>
    <w:rsid w:val="1128D5EA"/>
    <w:rsid w:val="113171D7"/>
    <w:rsid w:val="1136D011"/>
    <w:rsid w:val="1138CD91"/>
    <w:rsid w:val="11445F47"/>
    <w:rsid w:val="1144F13D"/>
    <w:rsid w:val="11553FED"/>
    <w:rsid w:val="11561D10"/>
    <w:rsid w:val="1162B704"/>
    <w:rsid w:val="1169745D"/>
    <w:rsid w:val="116C66B0"/>
    <w:rsid w:val="1181E221"/>
    <w:rsid w:val="118DD0C6"/>
    <w:rsid w:val="11945680"/>
    <w:rsid w:val="1194623A"/>
    <w:rsid w:val="119554EA"/>
    <w:rsid w:val="1195ACAE"/>
    <w:rsid w:val="11A58405"/>
    <w:rsid w:val="11AE346F"/>
    <w:rsid w:val="11B30131"/>
    <w:rsid w:val="11B3CD60"/>
    <w:rsid w:val="11B79172"/>
    <w:rsid w:val="11CE201B"/>
    <w:rsid w:val="11E912D1"/>
    <w:rsid w:val="11E93327"/>
    <w:rsid w:val="11F0C506"/>
    <w:rsid w:val="11F1250E"/>
    <w:rsid w:val="11F8336D"/>
    <w:rsid w:val="120C92AF"/>
    <w:rsid w:val="12120A8E"/>
    <w:rsid w:val="12144F73"/>
    <w:rsid w:val="1214F612"/>
    <w:rsid w:val="1217E235"/>
    <w:rsid w:val="12238B48"/>
    <w:rsid w:val="1224E3B9"/>
    <w:rsid w:val="122588C8"/>
    <w:rsid w:val="1226BCFA"/>
    <w:rsid w:val="1232F9F7"/>
    <w:rsid w:val="12341DA8"/>
    <w:rsid w:val="12454B25"/>
    <w:rsid w:val="124BECC9"/>
    <w:rsid w:val="1257F1F2"/>
    <w:rsid w:val="125EE152"/>
    <w:rsid w:val="125F5EDD"/>
    <w:rsid w:val="126417B5"/>
    <w:rsid w:val="1266D051"/>
    <w:rsid w:val="12723748"/>
    <w:rsid w:val="12772819"/>
    <w:rsid w:val="128578BB"/>
    <w:rsid w:val="128F05C9"/>
    <w:rsid w:val="12915137"/>
    <w:rsid w:val="129ED69E"/>
    <w:rsid w:val="12B35D1E"/>
    <w:rsid w:val="12BF20A0"/>
    <w:rsid w:val="12C12C28"/>
    <w:rsid w:val="12D6B7EE"/>
    <w:rsid w:val="12E036DD"/>
    <w:rsid w:val="12E66A95"/>
    <w:rsid w:val="12EDCB62"/>
    <w:rsid w:val="12F34477"/>
    <w:rsid w:val="12FA1042"/>
    <w:rsid w:val="12FB8BB0"/>
    <w:rsid w:val="13058F0A"/>
    <w:rsid w:val="130AF782"/>
    <w:rsid w:val="130DB23F"/>
    <w:rsid w:val="13190F4B"/>
    <w:rsid w:val="1324247A"/>
    <w:rsid w:val="1325BF1A"/>
    <w:rsid w:val="13324BDF"/>
    <w:rsid w:val="13415466"/>
    <w:rsid w:val="136409F2"/>
    <w:rsid w:val="1368CC39"/>
    <w:rsid w:val="136B55A3"/>
    <w:rsid w:val="136D0470"/>
    <w:rsid w:val="136D7286"/>
    <w:rsid w:val="13754B9C"/>
    <w:rsid w:val="1375BFE0"/>
    <w:rsid w:val="1380EAD0"/>
    <w:rsid w:val="13817902"/>
    <w:rsid w:val="1388CF81"/>
    <w:rsid w:val="138DE59C"/>
    <w:rsid w:val="13A2F399"/>
    <w:rsid w:val="13B506A6"/>
    <w:rsid w:val="13B50728"/>
    <w:rsid w:val="13B7C4D0"/>
    <w:rsid w:val="13BD93CB"/>
    <w:rsid w:val="13BED530"/>
    <w:rsid w:val="13C67D98"/>
    <w:rsid w:val="13CBE06A"/>
    <w:rsid w:val="13E7221E"/>
    <w:rsid w:val="13E91F5F"/>
    <w:rsid w:val="13FAB1B3"/>
    <w:rsid w:val="13FFE816"/>
    <w:rsid w:val="14065DDA"/>
    <w:rsid w:val="140DFBBF"/>
    <w:rsid w:val="141AC3D2"/>
    <w:rsid w:val="1425FCF9"/>
    <w:rsid w:val="1429F21B"/>
    <w:rsid w:val="142A355F"/>
    <w:rsid w:val="143175CD"/>
    <w:rsid w:val="1432A678"/>
    <w:rsid w:val="1433EC2F"/>
    <w:rsid w:val="1438CAAA"/>
    <w:rsid w:val="1443E4E0"/>
    <w:rsid w:val="14478FE5"/>
    <w:rsid w:val="144B03DA"/>
    <w:rsid w:val="14741F03"/>
    <w:rsid w:val="147671B8"/>
    <w:rsid w:val="147896D1"/>
    <w:rsid w:val="147C05D0"/>
    <w:rsid w:val="147D2F68"/>
    <w:rsid w:val="14899BC3"/>
    <w:rsid w:val="148A71E0"/>
    <w:rsid w:val="148C5BF1"/>
    <w:rsid w:val="149474B2"/>
    <w:rsid w:val="1498B12F"/>
    <w:rsid w:val="14A2F639"/>
    <w:rsid w:val="14A6C7E3"/>
    <w:rsid w:val="14AEBC94"/>
    <w:rsid w:val="14AEE264"/>
    <w:rsid w:val="14B5A7EF"/>
    <w:rsid w:val="14B982E3"/>
    <w:rsid w:val="14BD2B9E"/>
    <w:rsid w:val="14C18F7B"/>
    <w:rsid w:val="14C8121C"/>
    <w:rsid w:val="14CD4D70"/>
    <w:rsid w:val="14CD53FE"/>
    <w:rsid w:val="14D39ABA"/>
    <w:rsid w:val="14D531C0"/>
    <w:rsid w:val="14D5FEB8"/>
    <w:rsid w:val="14D609C6"/>
    <w:rsid w:val="14E52B59"/>
    <w:rsid w:val="14F52617"/>
    <w:rsid w:val="14FE6605"/>
    <w:rsid w:val="14FFEAB2"/>
    <w:rsid w:val="15045708"/>
    <w:rsid w:val="150C931D"/>
    <w:rsid w:val="150CB4B9"/>
    <w:rsid w:val="150D2669"/>
    <w:rsid w:val="150DD6E5"/>
    <w:rsid w:val="1510E87B"/>
    <w:rsid w:val="15119041"/>
    <w:rsid w:val="152EB52A"/>
    <w:rsid w:val="15448857"/>
    <w:rsid w:val="154F4859"/>
    <w:rsid w:val="1555F22F"/>
    <w:rsid w:val="155F1876"/>
    <w:rsid w:val="156DA765"/>
    <w:rsid w:val="15738168"/>
    <w:rsid w:val="1577C07C"/>
    <w:rsid w:val="15867A0A"/>
    <w:rsid w:val="1588F2C6"/>
    <w:rsid w:val="158D1FBB"/>
    <w:rsid w:val="158D4AE5"/>
    <w:rsid w:val="15966C7A"/>
    <w:rsid w:val="1596B3D6"/>
    <w:rsid w:val="159B9779"/>
    <w:rsid w:val="15A638EB"/>
    <w:rsid w:val="15A64818"/>
    <w:rsid w:val="15B3BBB3"/>
    <w:rsid w:val="15C9EA58"/>
    <w:rsid w:val="15CA6AC2"/>
    <w:rsid w:val="15D67760"/>
    <w:rsid w:val="15DD8B51"/>
    <w:rsid w:val="15ED44F3"/>
    <w:rsid w:val="15ED9EA6"/>
    <w:rsid w:val="15F2676A"/>
    <w:rsid w:val="15F9065D"/>
    <w:rsid w:val="15FF2743"/>
    <w:rsid w:val="16048484"/>
    <w:rsid w:val="1609A226"/>
    <w:rsid w:val="160F793C"/>
    <w:rsid w:val="16109C63"/>
    <w:rsid w:val="16133BB9"/>
    <w:rsid w:val="1613E5F8"/>
    <w:rsid w:val="161EEBFB"/>
    <w:rsid w:val="1626A7E3"/>
    <w:rsid w:val="1628565F"/>
    <w:rsid w:val="1628CF42"/>
    <w:rsid w:val="16305D86"/>
    <w:rsid w:val="1630FFAE"/>
    <w:rsid w:val="1631CB8C"/>
    <w:rsid w:val="1633A1F8"/>
    <w:rsid w:val="163B5864"/>
    <w:rsid w:val="1640CFCD"/>
    <w:rsid w:val="1666393F"/>
    <w:rsid w:val="16708DFE"/>
    <w:rsid w:val="169521AD"/>
    <w:rsid w:val="1699A212"/>
    <w:rsid w:val="169A3666"/>
    <w:rsid w:val="169C6ADD"/>
    <w:rsid w:val="16A23E85"/>
    <w:rsid w:val="16B26FC9"/>
    <w:rsid w:val="16B41F38"/>
    <w:rsid w:val="16B860E8"/>
    <w:rsid w:val="16C2437F"/>
    <w:rsid w:val="16C43629"/>
    <w:rsid w:val="16C583C2"/>
    <w:rsid w:val="16C688FF"/>
    <w:rsid w:val="16CD4AC4"/>
    <w:rsid w:val="16FB7FE8"/>
    <w:rsid w:val="16FD99D9"/>
    <w:rsid w:val="171144FC"/>
    <w:rsid w:val="17156E55"/>
    <w:rsid w:val="171EA5EA"/>
    <w:rsid w:val="172561E9"/>
    <w:rsid w:val="172CA755"/>
    <w:rsid w:val="17308440"/>
    <w:rsid w:val="173AC791"/>
    <w:rsid w:val="173C930A"/>
    <w:rsid w:val="1742094C"/>
    <w:rsid w:val="1745A86B"/>
    <w:rsid w:val="174F4410"/>
    <w:rsid w:val="1753BF00"/>
    <w:rsid w:val="17578AED"/>
    <w:rsid w:val="1766E5F9"/>
    <w:rsid w:val="176DF45D"/>
    <w:rsid w:val="177EEF11"/>
    <w:rsid w:val="178F4216"/>
    <w:rsid w:val="17962EC4"/>
    <w:rsid w:val="1798176E"/>
    <w:rsid w:val="179A3A2C"/>
    <w:rsid w:val="17A0D283"/>
    <w:rsid w:val="17A268E8"/>
    <w:rsid w:val="17A64E94"/>
    <w:rsid w:val="17A75664"/>
    <w:rsid w:val="17A9C3F7"/>
    <w:rsid w:val="17B309FE"/>
    <w:rsid w:val="17C2F9DA"/>
    <w:rsid w:val="17C6DF4A"/>
    <w:rsid w:val="17C7D7C4"/>
    <w:rsid w:val="17D666AD"/>
    <w:rsid w:val="17DCECB2"/>
    <w:rsid w:val="17F9303D"/>
    <w:rsid w:val="17FD4B36"/>
    <w:rsid w:val="1801C923"/>
    <w:rsid w:val="1806478E"/>
    <w:rsid w:val="181332BF"/>
    <w:rsid w:val="1814DCEF"/>
    <w:rsid w:val="181DF786"/>
    <w:rsid w:val="18261568"/>
    <w:rsid w:val="182F93F8"/>
    <w:rsid w:val="1836A17D"/>
    <w:rsid w:val="1836C73C"/>
    <w:rsid w:val="18442F60"/>
    <w:rsid w:val="18508A08"/>
    <w:rsid w:val="1866FDF2"/>
    <w:rsid w:val="186D8450"/>
    <w:rsid w:val="187030AC"/>
    <w:rsid w:val="187AE5D7"/>
    <w:rsid w:val="18D59372"/>
    <w:rsid w:val="18D5FB54"/>
    <w:rsid w:val="18E34258"/>
    <w:rsid w:val="18EC7A1E"/>
    <w:rsid w:val="18F5B551"/>
    <w:rsid w:val="18F6227B"/>
    <w:rsid w:val="18F8B125"/>
    <w:rsid w:val="18FF0BC3"/>
    <w:rsid w:val="19035A29"/>
    <w:rsid w:val="1903DB5D"/>
    <w:rsid w:val="1909C4BE"/>
    <w:rsid w:val="190D2075"/>
    <w:rsid w:val="19109732"/>
    <w:rsid w:val="191D83CB"/>
    <w:rsid w:val="19211CA1"/>
    <w:rsid w:val="192F2184"/>
    <w:rsid w:val="19391B1B"/>
    <w:rsid w:val="19405D9F"/>
    <w:rsid w:val="1940BB7D"/>
    <w:rsid w:val="19421EF5"/>
    <w:rsid w:val="19450A85"/>
    <w:rsid w:val="196CE3EA"/>
    <w:rsid w:val="19804E19"/>
    <w:rsid w:val="198D517C"/>
    <w:rsid w:val="199F401A"/>
    <w:rsid w:val="19A91BDF"/>
    <w:rsid w:val="19ADDA2E"/>
    <w:rsid w:val="19BFEE2A"/>
    <w:rsid w:val="19C46CC1"/>
    <w:rsid w:val="19C5780A"/>
    <w:rsid w:val="19C8D7B1"/>
    <w:rsid w:val="19CC072D"/>
    <w:rsid w:val="19D0CE53"/>
    <w:rsid w:val="19D12DAC"/>
    <w:rsid w:val="19D2979D"/>
    <w:rsid w:val="19D83E8E"/>
    <w:rsid w:val="19DCDB6D"/>
    <w:rsid w:val="19DF7787"/>
    <w:rsid w:val="19E50164"/>
    <w:rsid w:val="19E72788"/>
    <w:rsid w:val="19FAE2A4"/>
    <w:rsid w:val="19FBD6EB"/>
    <w:rsid w:val="19FFEB81"/>
    <w:rsid w:val="1A03DFD6"/>
    <w:rsid w:val="1A053C2B"/>
    <w:rsid w:val="1A08BE9E"/>
    <w:rsid w:val="1A097771"/>
    <w:rsid w:val="1A0989FD"/>
    <w:rsid w:val="1A31FD67"/>
    <w:rsid w:val="1A40078A"/>
    <w:rsid w:val="1A4BC238"/>
    <w:rsid w:val="1A4FA27A"/>
    <w:rsid w:val="1A509C98"/>
    <w:rsid w:val="1A60A377"/>
    <w:rsid w:val="1A622217"/>
    <w:rsid w:val="1A670F14"/>
    <w:rsid w:val="1A6BE625"/>
    <w:rsid w:val="1A6F3E06"/>
    <w:rsid w:val="1A7DB00A"/>
    <w:rsid w:val="1A7F8305"/>
    <w:rsid w:val="1A88FD64"/>
    <w:rsid w:val="1A8F3361"/>
    <w:rsid w:val="1A91F2DC"/>
    <w:rsid w:val="1A948F11"/>
    <w:rsid w:val="1AA22A77"/>
    <w:rsid w:val="1ABFB38A"/>
    <w:rsid w:val="1AC0236B"/>
    <w:rsid w:val="1ADE47E9"/>
    <w:rsid w:val="1ADF6F20"/>
    <w:rsid w:val="1AE318EA"/>
    <w:rsid w:val="1B15D46E"/>
    <w:rsid w:val="1B15E637"/>
    <w:rsid w:val="1B16176F"/>
    <w:rsid w:val="1B18FD15"/>
    <w:rsid w:val="1B233F42"/>
    <w:rsid w:val="1B313CD8"/>
    <w:rsid w:val="1B3BDAD6"/>
    <w:rsid w:val="1B3CD209"/>
    <w:rsid w:val="1B40AF4D"/>
    <w:rsid w:val="1B5E156D"/>
    <w:rsid w:val="1B61A249"/>
    <w:rsid w:val="1B63A3CD"/>
    <w:rsid w:val="1B6734BA"/>
    <w:rsid w:val="1B685032"/>
    <w:rsid w:val="1B6E67FE"/>
    <w:rsid w:val="1B6E95B6"/>
    <w:rsid w:val="1B6F2070"/>
    <w:rsid w:val="1B71093C"/>
    <w:rsid w:val="1B7933AD"/>
    <w:rsid w:val="1B82655C"/>
    <w:rsid w:val="1B8723E7"/>
    <w:rsid w:val="1B8900AA"/>
    <w:rsid w:val="1B9A4991"/>
    <w:rsid w:val="1B9E1B5C"/>
    <w:rsid w:val="1BB476E3"/>
    <w:rsid w:val="1BB64D25"/>
    <w:rsid w:val="1BBB2546"/>
    <w:rsid w:val="1BBFA0DC"/>
    <w:rsid w:val="1BC0DAC7"/>
    <w:rsid w:val="1BD0532B"/>
    <w:rsid w:val="1BD48344"/>
    <w:rsid w:val="1BDA8194"/>
    <w:rsid w:val="1BDD51E7"/>
    <w:rsid w:val="1BE48EBE"/>
    <w:rsid w:val="1BF46042"/>
    <w:rsid w:val="1BF6D814"/>
    <w:rsid w:val="1BF7FCE4"/>
    <w:rsid w:val="1C140001"/>
    <w:rsid w:val="1C15899C"/>
    <w:rsid w:val="1C18BB62"/>
    <w:rsid w:val="1C19F907"/>
    <w:rsid w:val="1C1E0B41"/>
    <w:rsid w:val="1C25D5B7"/>
    <w:rsid w:val="1C3164BA"/>
    <w:rsid w:val="1C3C679D"/>
    <w:rsid w:val="1C417888"/>
    <w:rsid w:val="1C42FADC"/>
    <w:rsid w:val="1C5B83EB"/>
    <w:rsid w:val="1C68C14E"/>
    <w:rsid w:val="1C6ADF2F"/>
    <w:rsid w:val="1C6C9C54"/>
    <w:rsid w:val="1C72C780"/>
    <w:rsid w:val="1C77BB1F"/>
    <w:rsid w:val="1C7B3F81"/>
    <w:rsid w:val="1C7E6E1A"/>
    <w:rsid w:val="1C7EE94B"/>
    <w:rsid w:val="1C8AA200"/>
    <w:rsid w:val="1C932EC3"/>
    <w:rsid w:val="1C956941"/>
    <w:rsid w:val="1C96CD56"/>
    <w:rsid w:val="1C9A8E01"/>
    <w:rsid w:val="1C9D61F2"/>
    <w:rsid w:val="1CA51377"/>
    <w:rsid w:val="1CADFECC"/>
    <w:rsid w:val="1CB09413"/>
    <w:rsid w:val="1CBB6689"/>
    <w:rsid w:val="1CBD5743"/>
    <w:rsid w:val="1CC05A3E"/>
    <w:rsid w:val="1CC2554F"/>
    <w:rsid w:val="1CC7F34E"/>
    <w:rsid w:val="1CD02E31"/>
    <w:rsid w:val="1CDAE788"/>
    <w:rsid w:val="1CE017FB"/>
    <w:rsid w:val="1CE31799"/>
    <w:rsid w:val="1CF03D3E"/>
    <w:rsid w:val="1CF1FE75"/>
    <w:rsid w:val="1D02D8F7"/>
    <w:rsid w:val="1D0944D1"/>
    <w:rsid w:val="1D0ADB01"/>
    <w:rsid w:val="1D217157"/>
    <w:rsid w:val="1D24DB14"/>
    <w:rsid w:val="1D38B0B4"/>
    <w:rsid w:val="1D395607"/>
    <w:rsid w:val="1D3A1B96"/>
    <w:rsid w:val="1D3B8098"/>
    <w:rsid w:val="1D3CAB52"/>
    <w:rsid w:val="1D3FF48A"/>
    <w:rsid w:val="1D42CBE2"/>
    <w:rsid w:val="1D475958"/>
    <w:rsid w:val="1D4D7FBA"/>
    <w:rsid w:val="1D4E3347"/>
    <w:rsid w:val="1D4E65FA"/>
    <w:rsid w:val="1D4F5F65"/>
    <w:rsid w:val="1D5001DB"/>
    <w:rsid w:val="1D56F5A7"/>
    <w:rsid w:val="1D621090"/>
    <w:rsid w:val="1D6D9D2A"/>
    <w:rsid w:val="1D71E649"/>
    <w:rsid w:val="1D728B1C"/>
    <w:rsid w:val="1D7992A5"/>
    <w:rsid w:val="1D7A1530"/>
    <w:rsid w:val="1D7C30B7"/>
    <w:rsid w:val="1D9AA499"/>
    <w:rsid w:val="1DA15C69"/>
    <w:rsid w:val="1DA1D3ED"/>
    <w:rsid w:val="1DA4FC6D"/>
    <w:rsid w:val="1DB9AF1F"/>
    <w:rsid w:val="1DBE1F42"/>
    <w:rsid w:val="1DC7CEE2"/>
    <w:rsid w:val="1DD34C32"/>
    <w:rsid w:val="1DE05C9A"/>
    <w:rsid w:val="1E03730E"/>
    <w:rsid w:val="1E0401AD"/>
    <w:rsid w:val="1E0491AF"/>
    <w:rsid w:val="1E061342"/>
    <w:rsid w:val="1E13BFF7"/>
    <w:rsid w:val="1E1DBA0C"/>
    <w:rsid w:val="1E1F4857"/>
    <w:rsid w:val="1E245F20"/>
    <w:rsid w:val="1E26B317"/>
    <w:rsid w:val="1E333C17"/>
    <w:rsid w:val="1E35C804"/>
    <w:rsid w:val="1E45E219"/>
    <w:rsid w:val="1E52CA4D"/>
    <w:rsid w:val="1E63B410"/>
    <w:rsid w:val="1E716D2F"/>
    <w:rsid w:val="1E77C741"/>
    <w:rsid w:val="1E85F679"/>
    <w:rsid w:val="1E8B4234"/>
    <w:rsid w:val="1EA003CA"/>
    <w:rsid w:val="1EA44EC1"/>
    <w:rsid w:val="1EA608C0"/>
    <w:rsid w:val="1EA61E35"/>
    <w:rsid w:val="1EAC104F"/>
    <w:rsid w:val="1EACFD4B"/>
    <w:rsid w:val="1EAD7C48"/>
    <w:rsid w:val="1EB1756E"/>
    <w:rsid w:val="1EB175BF"/>
    <w:rsid w:val="1EB6D564"/>
    <w:rsid w:val="1EB7F93E"/>
    <w:rsid w:val="1EBA68D9"/>
    <w:rsid w:val="1EBF311D"/>
    <w:rsid w:val="1ECA359E"/>
    <w:rsid w:val="1ECE7C8F"/>
    <w:rsid w:val="1ECEDB25"/>
    <w:rsid w:val="1ED6FC6F"/>
    <w:rsid w:val="1EDAC52B"/>
    <w:rsid w:val="1EE18296"/>
    <w:rsid w:val="1EFC200B"/>
    <w:rsid w:val="1F08B662"/>
    <w:rsid w:val="1F10D507"/>
    <w:rsid w:val="1F1EF67D"/>
    <w:rsid w:val="1F26B23A"/>
    <w:rsid w:val="1F27F8C0"/>
    <w:rsid w:val="1F30D7FB"/>
    <w:rsid w:val="1F37D24C"/>
    <w:rsid w:val="1F3D03F0"/>
    <w:rsid w:val="1F4D7FD8"/>
    <w:rsid w:val="1F51DF15"/>
    <w:rsid w:val="1F57A847"/>
    <w:rsid w:val="1F5BFACA"/>
    <w:rsid w:val="1F6C56BB"/>
    <w:rsid w:val="1F7630A4"/>
    <w:rsid w:val="1FA54A37"/>
    <w:rsid w:val="1FA62593"/>
    <w:rsid w:val="1FA84F96"/>
    <w:rsid w:val="1FB284E2"/>
    <w:rsid w:val="1FB65755"/>
    <w:rsid w:val="1FB7606A"/>
    <w:rsid w:val="1FC02F81"/>
    <w:rsid w:val="1FC03440"/>
    <w:rsid w:val="1FC821BF"/>
    <w:rsid w:val="1FD60136"/>
    <w:rsid w:val="1FD796ED"/>
    <w:rsid w:val="1FDD300E"/>
    <w:rsid w:val="1FE24FC3"/>
    <w:rsid w:val="1FE32206"/>
    <w:rsid w:val="1FF05133"/>
    <w:rsid w:val="1FF968DF"/>
    <w:rsid w:val="1FF9C982"/>
    <w:rsid w:val="1FFC358A"/>
    <w:rsid w:val="1FFD0CC9"/>
    <w:rsid w:val="1FFD17B7"/>
    <w:rsid w:val="2003AF23"/>
    <w:rsid w:val="20053DE4"/>
    <w:rsid w:val="2012A856"/>
    <w:rsid w:val="2016109E"/>
    <w:rsid w:val="20256EF7"/>
    <w:rsid w:val="2037E1C6"/>
    <w:rsid w:val="203B02C7"/>
    <w:rsid w:val="20438F8A"/>
    <w:rsid w:val="2043B6ED"/>
    <w:rsid w:val="2048D52D"/>
    <w:rsid w:val="20495F2A"/>
    <w:rsid w:val="205ED7C5"/>
    <w:rsid w:val="206815A9"/>
    <w:rsid w:val="2071631C"/>
    <w:rsid w:val="2078BC8B"/>
    <w:rsid w:val="207A6CA4"/>
    <w:rsid w:val="208C49B7"/>
    <w:rsid w:val="209306E2"/>
    <w:rsid w:val="209F8833"/>
    <w:rsid w:val="20A22F20"/>
    <w:rsid w:val="20ABF209"/>
    <w:rsid w:val="20BBCF28"/>
    <w:rsid w:val="20BE978B"/>
    <w:rsid w:val="20E57B20"/>
    <w:rsid w:val="20FBAE46"/>
    <w:rsid w:val="21013460"/>
    <w:rsid w:val="21027896"/>
    <w:rsid w:val="210F7099"/>
    <w:rsid w:val="2117ACFE"/>
    <w:rsid w:val="211FC296"/>
    <w:rsid w:val="21224710"/>
    <w:rsid w:val="214EE759"/>
    <w:rsid w:val="21525A6E"/>
    <w:rsid w:val="21646C18"/>
    <w:rsid w:val="2166EECF"/>
    <w:rsid w:val="217C6AD2"/>
    <w:rsid w:val="218D320C"/>
    <w:rsid w:val="2190D39F"/>
    <w:rsid w:val="2192AEA9"/>
    <w:rsid w:val="219B503A"/>
    <w:rsid w:val="21A66D28"/>
    <w:rsid w:val="21A98301"/>
    <w:rsid w:val="21ABD078"/>
    <w:rsid w:val="21ABFE31"/>
    <w:rsid w:val="21B48CCE"/>
    <w:rsid w:val="21BC945B"/>
    <w:rsid w:val="21CC7C20"/>
    <w:rsid w:val="21D67FA7"/>
    <w:rsid w:val="21E6977E"/>
    <w:rsid w:val="21E7B32D"/>
    <w:rsid w:val="21F416E8"/>
    <w:rsid w:val="22032B14"/>
    <w:rsid w:val="22067BE7"/>
    <w:rsid w:val="22094D92"/>
    <w:rsid w:val="220EF1BB"/>
    <w:rsid w:val="22260BF2"/>
    <w:rsid w:val="22272B0E"/>
    <w:rsid w:val="223342C6"/>
    <w:rsid w:val="22339838"/>
    <w:rsid w:val="22355989"/>
    <w:rsid w:val="2243C655"/>
    <w:rsid w:val="224B7BB2"/>
    <w:rsid w:val="225BD1FA"/>
    <w:rsid w:val="2267FC7C"/>
    <w:rsid w:val="2271CDFE"/>
    <w:rsid w:val="227736C8"/>
    <w:rsid w:val="22835536"/>
    <w:rsid w:val="2285209A"/>
    <w:rsid w:val="228A0034"/>
    <w:rsid w:val="228CA5F0"/>
    <w:rsid w:val="228F0567"/>
    <w:rsid w:val="22929DB0"/>
    <w:rsid w:val="22A2FE01"/>
    <w:rsid w:val="22B23BA7"/>
    <w:rsid w:val="22B6D288"/>
    <w:rsid w:val="22B783A3"/>
    <w:rsid w:val="22C27C3D"/>
    <w:rsid w:val="22CE29AD"/>
    <w:rsid w:val="22CFCB8C"/>
    <w:rsid w:val="22D3C286"/>
    <w:rsid w:val="22DFF058"/>
    <w:rsid w:val="22E11370"/>
    <w:rsid w:val="22EBCB93"/>
    <w:rsid w:val="22EC2E9E"/>
    <w:rsid w:val="22EE2ACF"/>
    <w:rsid w:val="23053285"/>
    <w:rsid w:val="230BDCB2"/>
    <w:rsid w:val="230C2D0B"/>
    <w:rsid w:val="23139030"/>
    <w:rsid w:val="23158F8F"/>
    <w:rsid w:val="2315AFB1"/>
    <w:rsid w:val="231E2D6D"/>
    <w:rsid w:val="231FD597"/>
    <w:rsid w:val="23378EB7"/>
    <w:rsid w:val="233F92BC"/>
    <w:rsid w:val="234388DF"/>
    <w:rsid w:val="2343C236"/>
    <w:rsid w:val="23465665"/>
    <w:rsid w:val="2347CE92"/>
    <w:rsid w:val="235F62E4"/>
    <w:rsid w:val="236227A6"/>
    <w:rsid w:val="236BE3C1"/>
    <w:rsid w:val="23713D2B"/>
    <w:rsid w:val="2372193D"/>
    <w:rsid w:val="23A0E327"/>
    <w:rsid w:val="23BA8641"/>
    <w:rsid w:val="23C5B313"/>
    <w:rsid w:val="23CA6122"/>
    <w:rsid w:val="23D728F5"/>
    <w:rsid w:val="23DFE5D4"/>
    <w:rsid w:val="23E623B4"/>
    <w:rsid w:val="23E74485"/>
    <w:rsid w:val="23E74C13"/>
    <w:rsid w:val="23E7B17B"/>
    <w:rsid w:val="23F305BB"/>
    <w:rsid w:val="23F36880"/>
    <w:rsid w:val="23FBA0E1"/>
    <w:rsid w:val="2404EFF1"/>
    <w:rsid w:val="240F517D"/>
    <w:rsid w:val="24132EEC"/>
    <w:rsid w:val="241633F1"/>
    <w:rsid w:val="2425D9B2"/>
    <w:rsid w:val="242B41FA"/>
    <w:rsid w:val="2430BC81"/>
    <w:rsid w:val="2430D96A"/>
    <w:rsid w:val="24338D50"/>
    <w:rsid w:val="2438D522"/>
    <w:rsid w:val="243ECC2A"/>
    <w:rsid w:val="244F8C5F"/>
    <w:rsid w:val="2458E913"/>
    <w:rsid w:val="2469FA0E"/>
    <w:rsid w:val="246C5D5D"/>
    <w:rsid w:val="248048A3"/>
    <w:rsid w:val="2482A532"/>
    <w:rsid w:val="2484AC28"/>
    <w:rsid w:val="248962D6"/>
    <w:rsid w:val="248BFCE9"/>
    <w:rsid w:val="248C7789"/>
    <w:rsid w:val="24903F8B"/>
    <w:rsid w:val="249346C3"/>
    <w:rsid w:val="24A3EFE8"/>
    <w:rsid w:val="24C06D46"/>
    <w:rsid w:val="24C92CE5"/>
    <w:rsid w:val="24D3C83B"/>
    <w:rsid w:val="24EB562A"/>
    <w:rsid w:val="24F0364C"/>
    <w:rsid w:val="24F1A3E7"/>
    <w:rsid w:val="24F34891"/>
    <w:rsid w:val="24FEEAD3"/>
    <w:rsid w:val="25015ABF"/>
    <w:rsid w:val="25038D6A"/>
    <w:rsid w:val="2508E407"/>
    <w:rsid w:val="2523C301"/>
    <w:rsid w:val="252495B6"/>
    <w:rsid w:val="2527078A"/>
    <w:rsid w:val="252B93E8"/>
    <w:rsid w:val="252E28B3"/>
    <w:rsid w:val="252ED1FC"/>
    <w:rsid w:val="252EEE48"/>
    <w:rsid w:val="2530E065"/>
    <w:rsid w:val="25356BE6"/>
    <w:rsid w:val="253CB985"/>
    <w:rsid w:val="253DA1D1"/>
    <w:rsid w:val="2543EEB8"/>
    <w:rsid w:val="2546927D"/>
    <w:rsid w:val="2547E7F9"/>
    <w:rsid w:val="254A1E52"/>
    <w:rsid w:val="25521C2A"/>
    <w:rsid w:val="25650AC9"/>
    <w:rsid w:val="256A54D0"/>
    <w:rsid w:val="256BCA3B"/>
    <w:rsid w:val="2571A91E"/>
    <w:rsid w:val="257B6717"/>
    <w:rsid w:val="258D84E5"/>
    <w:rsid w:val="259208AE"/>
    <w:rsid w:val="259794E7"/>
    <w:rsid w:val="259A7A87"/>
    <w:rsid w:val="25A32AFC"/>
    <w:rsid w:val="25AF68EB"/>
    <w:rsid w:val="25AFC528"/>
    <w:rsid w:val="25DBC67B"/>
    <w:rsid w:val="25DC2DC4"/>
    <w:rsid w:val="25F12B5A"/>
    <w:rsid w:val="25FF422F"/>
    <w:rsid w:val="2608E93D"/>
    <w:rsid w:val="260AB9FF"/>
    <w:rsid w:val="260E07C3"/>
    <w:rsid w:val="262103EA"/>
    <w:rsid w:val="26216D1E"/>
    <w:rsid w:val="262C1AE5"/>
    <w:rsid w:val="262C859F"/>
    <w:rsid w:val="263A5570"/>
    <w:rsid w:val="263C5246"/>
    <w:rsid w:val="26437D5E"/>
    <w:rsid w:val="264F116B"/>
    <w:rsid w:val="265783ED"/>
    <w:rsid w:val="265BD4F7"/>
    <w:rsid w:val="266B0586"/>
    <w:rsid w:val="26737EE9"/>
    <w:rsid w:val="267C005B"/>
    <w:rsid w:val="267DDE1B"/>
    <w:rsid w:val="267E2680"/>
    <w:rsid w:val="268EB24A"/>
    <w:rsid w:val="269A966A"/>
    <w:rsid w:val="269F5DCB"/>
    <w:rsid w:val="26A0F39B"/>
    <w:rsid w:val="26B11AA5"/>
    <w:rsid w:val="26C2564A"/>
    <w:rsid w:val="26CD2F0C"/>
    <w:rsid w:val="26E1DA90"/>
    <w:rsid w:val="26E22CF1"/>
    <w:rsid w:val="26E5EEB3"/>
    <w:rsid w:val="26E783D1"/>
    <w:rsid w:val="26E9F735"/>
    <w:rsid w:val="26FB5EE5"/>
    <w:rsid w:val="2700A671"/>
    <w:rsid w:val="2712D9D5"/>
    <w:rsid w:val="272602C2"/>
    <w:rsid w:val="27297B3A"/>
    <w:rsid w:val="273D69FF"/>
    <w:rsid w:val="273E2D50"/>
    <w:rsid w:val="273EFB5D"/>
    <w:rsid w:val="27583C43"/>
    <w:rsid w:val="2759DC31"/>
    <w:rsid w:val="2766113B"/>
    <w:rsid w:val="2767EDD3"/>
    <w:rsid w:val="2768885E"/>
    <w:rsid w:val="276F619F"/>
    <w:rsid w:val="277B70D9"/>
    <w:rsid w:val="277D2291"/>
    <w:rsid w:val="278FDA8F"/>
    <w:rsid w:val="2794EA05"/>
    <w:rsid w:val="2799AA7F"/>
    <w:rsid w:val="2799BFB1"/>
    <w:rsid w:val="27A33D24"/>
    <w:rsid w:val="27A3FE1F"/>
    <w:rsid w:val="27A6E032"/>
    <w:rsid w:val="27AB73F5"/>
    <w:rsid w:val="27ABEAA6"/>
    <w:rsid w:val="27B21909"/>
    <w:rsid w:val="27C019BB"/>
    <w:rsid w:val="27C7D7C3"/>
    <w:rsid w:val="27C8D634"/>
    <w:rsid w:val="27D570C0"/>
    <w:rsid w:val="27DB9AAC"/>
    <w:rsid w:val="27EAEC7D"/>
    <w:rsid w:val="27F5C523"/>
    <w:rsid w:val="280FB751"/>
    <w:rsid w:val="2817587F"/>
    <w:rsid w:val="282310D5"/>
    <w:rsid w:val="282AE953"/>
    <w:rsid w:val="282C5D8F"/>
    <w:rsid w:val="2833F38B"/>
    <w:rsid w:val="28354521"/>
    <w:rsid w:val="283D109E"/>
    <w:rsid w:val="2848DEF0"/>
    <w:rsid w:val="285C4B51"/>
    <w:rsid w:val="285D01F7"/>
    <w:rsid w:val="285D36AF"/>
    <w:rsid w:val="285DA59C"/>
    <w:rsid w:val="2872045F"/>
    <w:rsid w:val="2874133F"/>
    <w:rsid w:val="287C9DA6"/>
    <w:rsid w:val="28806187"/>
    <w:rsid w:val="2885951E"/>
    <w:rsid w:val="2890EF09"/>
    <w:rsid w:val="289418A8"/>
    <w:rsid w:val="289AE771"/>
    <w:rsid w:val="28A156D0"/>
    <w:rsid w:val="28A601B5"/>
    <w:rsid w:val="28B35CFC"/>
    <w:rsid w:val="28D0BBEE"/>
    <w:rsid w:val="28D10989"/>
    <w:rsid w:val="28D1E1C2"/>
    <w:rsid w:val="28E857E2"/>
    <w:rsid w:val="28F1F8EA"/>
    <w:rsid w:val="28FEA22E"/>
    <w:rsid w:val="2900FE0E"/>
    <w:rsid w:val="2901803F"/>
    <w:rsid w:val="291634E0"/>
    <w:rsid w:val="291E445F"/>
    <w:rsid w:val="29246B66"/>
    <w:rsid w:val="2925D817"/>
    <w:rsid w:val="292C945E"/>
    <w:rsid w:val="292E3EFB"/>
    <w:rsid w:val="292EF11F"/>
    <w:rsid w:val="292FE451"/>
    <w:rsid w:val="293054C8"/>
    <w:rsid w:val="293BCAA4"/>
    <w:rsid w:val="293DDF2B"/>
    <w:rsid w:val="2946682B"/>
    <w:rsid w:val="2948174B"/>
    <w:rsid w:val="294B4851"/>
    <w:rsid w:val="29519B39"/>
    <w:rsid w:val="295DAC9D"/>
    <w:rsid w:val="296B25B1"/>
    <w:rsid w:val="296CD290"/>
    <w:rsid w:val="2977AA8C"/>
    <w:rsid w:val="297E12D2"/>
    <w:rsid w:val="298A4CE9"/>
    <w:rsid w:val="298E63A4"/>
    <w:rsid w:val="298F582B"/>
    <w:rsid w:val="29A80FA4"/>
    <w:rsid w:val="29AA0EBF"/>
    <w:rsid w:val="29B7F1D6"/>
    <w:rsid w:val="29BC0D5C"/>
    <w:rsid w:val="29BCF61B"/>
    <w:rsid w:val="29C327F7"/>
    <w:rsid w:val="29C369EF"/>
    <w:rsid w:val="29CD879B"/>
    <w:rsid w:val="29D03873"/>
    <w:rsid w:val="29D22B42"/>
    <w:rsid w:val="29E6CC02"/>
    <w:rsid w:val="29F74350"/>
    <w:rsid w:val="2A0A4F27"/>
    <w:rsid w:val="2A0E3DA4"/>
    <w:rsid w:val="2A1F2084"/>
    <w:rsid w:val="2A2A6A75"/>
    <w:rsid w:val="2A32FFA7"/>
    <w:rsid w:val="2A36B7D2"/>
    <w:rsid w:val="2A39E8A8"/>
    <w:rsid w:val="2A3E804C"/>
    <w:rsid w:val="2A3FFEC1"/>
    <w:rsid w:val="2A4A7FB8"/>
    <w:rsid w:val="2A4F0705"/>
    <w:rsid w:val="2A7BA13C"/>
    <w:rsid w:val="2A7D66CE"/>
    <w:rsid w:val="2A7E8D42"/>
    <w:rsid w:val="2A85567D"/>
    <w:rsid w:val="2A9362CC"/>
    <w:rsid w:val="2AA02920"/>
    <w:rsid w:val="2AB4B01A"/>
    <w:rsid w:val="2AC29588"/>
    <w:rsid w:val="2AD5BFC4"/>
    <w:rsid w:val="2AD7778E"/>
    <w:rsid w:val="2AF39875"/>
    <w:rsid w:val="2AF65976"/>
    <w:rsid w:val="2AF9B902"/>
    <w:rsid w:val="2B00F25A"/>
    <w:rsid w:val="2B21EA75"/>
    <w:rsid w:val="2B2A7AC5"/>
    <w:rsid w:val="2B32B3E3"/>
    <w:rsid w:val="2B36DF17"/>
    <w:rsid w:val="2B40CE44"/>
    <w:rsid w:val="2B422B1F"/>
    <w:rsid w:val="2B43F70F"/>
    <w:rsid w:val="2B4C4087"/>
    <w:rsid w:val="2B52E077"/>
    <w:rsid w:val="2B6A686E"/>
    <w:rsid w:val="2B6A779B"/>
    <w:rsid w:val="2B6CA9EB"/>
    <w:rsid w:val="2B706838"/>
    <w:rsid w:val="2B7907D5"/>
    <w:rsid w:val="2B8B0854"/>
    <w:rsid w:val="2B94A2B9"/>
    <w:rsid w:val="2B9776C9"/>
    <w:rsid w:val="2B9D4997"/>
    <w:rsid w:val="2BA3462A"/>
    <w:rsid w:val="2BA8DF4F"/>
    <w:rsid w:val="2BBBCD3A"/>
    <w:rsid w:val="2BBC614C"/>
    <w:rsid w:val="2BD907E2"/>
    <w:rsid w:val="2BE5DC64"/>
    <w:rsid w:val="2BF458C7"/>
    <w:rsid w:val="2BF8ED6D"/>
    <w:rsid w:val="2BFED644"/>
    <w:rsid w:val="2C011503"/>
    <w:rsid w:val="2C115309"/>
    <w:rsid w:val="2C19BAFE"/>
    <w:rsid w:val="2C1ED3A4"/>
    <w:rsid w:val="2C204A36"/>
    <w:rsid w:val="2C33C461"/>
    <w:rsid w:val="2C37ABAF"/>
    <w:rsid w:val="2C39C992"/>
    <w:rsid w:val="2C43DE76"/>
    <w:rsid w:val="2C478B62"/>
    <w:rsid w:val="2C598CE6"/>
    <w:rsid w:val="2C5ADB1D"/>
    <w:rsid w:val="2C5E46E5"/>
    <w:rsid w:val="2C62FDC5"/>
    <w:rsid w:val="2C6D30D4"/>
    <w:rsid w:val="2C6D634C"/>
    <w:rsid w:val="2C81B7DC"/>
    <w:rsid w:val="2C841288"/>
    <w:rsid w:val="2C854D49"/>
    <w:rsid w:val="2C858A2C"/>
    <w:rsid w:val="2C9FD427"/>
    <w:rsid w:val="2CAD22C9"/>
    <w:rsid w:val="2CADA4B7"/>
    <w:rsid w:val="2CB02388"/>
    <w:rsid w:val="2CB33F17"/>
    <w:rsid w:val="2CB669B8"/>
    <w:rsid w:val="2CB98DD9"/>
    <w:rsid w:val="2CBD43EB"/>
    <w:rsid w:val="2CC1EDAB"/>
    <w:rsid w:val="2CC8AB38"/>
    <w:rsid w:val="2CDD8B5D"/>
    <w:rsid w:val="2CE3E3E4"/>
    <w:rsid w:val="2CEDFE33"/>
    <w:rsid w:val="2CEEB0D8"/>
    <w:rsid w:val="2CEECDF6"/>
    <w:rsid w:val="2CEF9298"/>
    <w:rsid w:val="2CF982ED"/>
    <w:rsid w:val="2CFE5A76"/>
    <w:rsid w:val="2D09D7EE"/>
    <w:rsid w:val="2D11845D"/>
    <w:rsid w:val="2D181F71"/>
    <w:rsid w:val="2D241560"/>
    <w:rsid w:val="2D2C5F74"/>
    <w:rsid w:val="2D3116BF"/>
    <w:rsid w:val="2D32196F"/>
    <w:rsid w:val="2D5155BA"/>
    <w:rsid w:val="2D539EA3"/>
    <w:rsid w:val="2D69C606"/>
    <w:rsid w:val="2D6B8D7A"/>
    <w:rsid w:val="2D6E5894"/>
    <w:rsid w:val="2D70EF19"/>
    <w:rsid w:val="2D72A80B"/>
    <w:rsid w:val="2D7388BE"/>
    <w:rsid w:val="2D764A9C"/>
    <w:rsid w:val="2D7ECA9C"/>
    <w:rsid w:val="2D7F9461"/>
    <w:rsid w:val="2D9047DE"/>
    <w:rsid w:val="2D92A9DA"/>
    <w:rsid w:val="2D92EBE2"/>
    <w:rsid w:val="2D965364"/>
    <w:rsid w:val="2D9CE564"/>
    <w:rsid w:val="2DA3FD1F"/>
    <w:rsid w:val="2DC78827"/>
    <w:rsid w:val="2DC8C8E5"/>
    <w:rsid w:val="2DCAC39A"/>
    <w:rsid w:val="2DCDB602"/>
    <w:rsid w:val="2DD4E952"/>
    <w:rsid w:val="2DDCB1CC"/>
    <w:rsid w:val="2DE67238"/>
    <w:rsid w:val="2DEEADBD"/>
    <w:rsid w:val="2DF45914"/>
    <w:rsid w:val="2E0460C2"/>
    <w:rsid w:val="2E08EC03"/>
    <w:rsid w:val="2E128B85"/>
    <w:rsid w:val="2E18B66E"/>
    <w:rsid w:val="2E1CBBA8"/>
    <w:rsid w:val="2E238FA0"/>
    <w:rsid w:val="2E27610C"/>
    <w:rsid w:val="2E289467"/>
    <w:rsid w:val="2E3E3C33"/>
    <w:rsid w:val="2E407AC1"/>
    <w:rsid w:val="2E41C17B"/>
    <w:rsid w:val="2E43E86B"/>
    <w:rsid w:val="2E4DAC66"/>
    <w:rsid w:val="2E50549F"/>
    <w:rsid w:val="2E514D67"/>
    <w:rsid w:val="2E60584C"/>
    <w:rsid w:val="2E665A1C"/>
    <w:rsid w:val="2E6A521C"/>
    <w:rsid w:val="2E74952C"/>
    <w:rsid w:val="2E795BBE"/>
    <w:rsid w:val="2E856968"/>
    <w:rsid w:val="2E862337"/>
    <w:rsid w:val="2E869A03"/>
    <w:rsid w:val="2E8CD427"/>
    <w:rsid w:val="2E918CE8"/>
    <w:rsid w:val="2E9788BC"/>
    <w:rsid w:val="2E9C7D10"/>
    <w:rsid w:val="2EAF83E8"/>
    <w:rsid w:val="2EB4353B"/>
    <w:rsid w:val="2EB74688"/>
    <w:rsid w:val="2EBA3D25"/>
    <w:rsid w:val="2EBD9D9F"/>
    <w:rsid w:val="2EC04A6A"/>
    <w:rsid w:val="2ECA8999"/>
    <w:rsid w:val="2ECF82D3"/>
    <w:rsid w:val="2ECFFDE2"/>
    <w:rsid w:val="2ED2AA91"/>
    <w:rsid w:val="2ED49B92"/>
    <w:rsid w:val="2ED99738"/>
    <w:rsid w:val="2EE39B44"/>
    <w:rsid w:val="2EEA52EE"/>
    <w:rsid w:val="2EEEE737"/>
    <w:rsid w:val="2EF90F0C"/>
    <w:rsid w:val="2EFCA2EE"/>
    <w:rsid w:val="2F0EB07C"/>
    <w:rsid w:val="2F342ABD"/>
    <w:rsid w:val="2F3584F6"/>
    <w:rsid w:val="2F37ED79"/>
    <w:rsid w:val="2F3D22D4"/>
    <w:rsid w:val="2F4698E4"/>
    <w:rsid w:val="2F478769"/>
    <w:rsid w:val="2F4BD865"/>
    <w:rsid w:val="2F630E61"/>
    <w:rsid w:val="2F64EE16"/>
    <w:rsid w:val="2F700D1B"/>
    <w:rsid w:val="2F739A43"/>
    <w:rsid w:val="2F74E308"/>
    <w:rsid w:val="2F787CD1"/>
    <w:rsid w:val="2F813726"/>
    <w:rsid w:val="2F8CC2A0"/>
    <w:rsid w:val="2F91B4E5"/>
    <w:rsid w:val="2F95CF99"/>
    <w:rsid w:val="2F9A5F21"/>
    <w:rsid w:val="2FA38940"/>
    <w:rsid w:val="2FA4BC64"/>
    <w:rsid w:val="2FA58C39"/>
    <w:rsid w:val="2FA6DE11"/>
    <w:rsid w:val="2FACA9EA"/>
    <w:rsid w:val="2FB33487"/>
    <w:rsid w:val="2FB60C6D"/>
    <w:rsid w:val="2FBE7152"/>
    <w:rsid w:val="2FC82399"/>
    <w:rsid w:val="2FCD9CDD"/>
    <w:rsid w:val="2FD28E70"/>
    <w:rsid w:val="2FDA72BE"/>
    <w:rsid w:val="2FE14C7A"/>
    <w:rsid w:val="2FEEF9E6"/>
    <w:rsid w:val="300329DD"/>
    <w:rsid w:val="3004381C"/>
    <w:rsid w:val="30075423"/>
    <w:rsid w:val="3014EF98"/>
    <w:rsid w:val="30152C1F"/>
    <w:rsid w:val="3015B033"/>
    <w:rsid w:val="3019D258"/>
    <w:rsid w:val="30214660"/>
    <w:rsid w:val="30244AA4"/>
    <w:rsid w:val="3027335A"/>
    <w:rsid w:val="302CADE7"/>
    <w:rsid w:val="3035FB38"/>
    <w:rsid w:val="3036FB47"/>
    <w:rsid w:val="30416CC6"/>
    <w:rsid w:val="3045C717"/>
    <w:rsid w:val="3047ECED"/>
    <w:rsid w:val="30502AB6"/>
    <w:rsid w:val="305098D1"/>
    <w:rsid w:val="3056225F"/>
    <w:rsid w:val="3059E57B"/>
    <w:rsid w:val="305A6FB6"/>
    <w:rsid w:val="305FD2E3"/>
    <w:rsid w:val="306813DC"/>
    <w:rsid w:val="3068B781"/>
    <w:rsid w:val="306B2D1E"/>
    <w:rsid w:val="306C7BD6"/>
    <w:rsid w:val="306CBE80"/>
    <w:rsid w:val="307D7F28"/>
    <w:rsid w:val="308A8ED3"/>
    <w:rsid w:val="308E426A"/>
    <w:rsid w:val="309B7B2A"/>
    <w:rsid w:val="309E1006"/>
    <w:rsid w:val="30A4832D"/>
    <w:rsid w:val="30A51177"/>
    <w:rsid w:val="30ABBC64"/>
    <w:rsid w:val="30B0B25B"/>
    <w:rsid w:val="30B5C791"/>
    <w:rsid w:val="30B8426E"/>
    <w:rsid w:val="30C2CE69"/>
    <w:rsid w:val="30CABBA5"/>
    <w:rsid w:val="30CCF5CA"/>
    <w:rsid w:val="30D02BC4"/>
    <w:rsid w:val="30D3D17C"/>
    <w:rsid w:val="30DA203D"/>
    <w:rsid w:val="30F09CA5"/>
    <w:rsid w:val="30F0E1A0"/>
    <w:rsid w:val="30FB8FCF"/>
    <w:rsid w:val="30FBF760"/>
    <w:rsid w:val="30FEDEC2"/>
    <w:rsid w:val="30FFCB73"/>
    <w:rsid w:val="3110D84F"/>
    <w:rsid w:val="31189583"/>
    <w:rsid w:val="311E12FA"/>
    <w:rsid w:val="312783B1"/>
    <w:rsid w:val="31279075"/>
    <w:rsid w:val="312E1ECA"/>
    <w:rsid w:val="3136027C"/>
    <w:rsid w:val="315A514B"/>
    <w:rsid w:val="316ECD04"/>
    <w:rsid w:val="316FB10F"/>
    <w:rsid w:val="3172A0CF"/>
    <w:rsid w:val="317C2038"/>
    <w:rsid w:val="3183AF1C"/>
    <w:rsid w:val="3191FD4B"/>
    <w:rsid w:val="319A4B63"/>
    <w:rsid w:val="31A764A8"/>
    <w:rsid w:val="31B0FC80"/>
    <w:rsid w:val="31B1C8E4"/>
    <w:rsid w:val="31B2CC46"/>
    <w:rsid w:val="31CAB098"/>
    <w:rsid w:val="31CF297E"/>
    <w:rsid w:val="31D61D0B"/>
    <w:rsid w:val="31D8D0F2"/>
    <w:rsid w:val="31D99463"/>
    <w:rsid w:val="31D9A9F2"/>
    <w:rsid w:val="31EFF3A9"/>
    <w:rsid w:val="320DD64D"/>
    <w:rsid w:val="320FB830"/>
    <w:rsid w:val="32194F89"/>
    <w:rsid w:val="321B30D1"/>
    <w:rsid w:val="321B3C8D"/>
    <w:rsid w:val="3220D935"/>
    <w:rsid w:val="32257AFB"/>
    <w:rsid w:val="322A4281"/>
    <w:rsid w:val="32319660"/>
    <w:rsid w:val="323AAF85"/>
    <w:rsid w:val="323BD660"/>
    <w:rsid w:val="324BDCB1"/>
    <w:rsid w:val="3268A220"/>
    <w:rsid w:val="326C5EC1"/>
    <w:rsid w:val="3276094B"/>
    <w:rsid w:val="328727F7"/>
    <w:rsid w:val="329008F9"/>
    <w:rsid w:val="329C8ED8"/>
    <w:rsid w:val="329E061E"/>
    <w:rsid w:val="32A04974"/>
    <w:rsid w:val="32A0BAFE"/>
    <w:rsid w:val="32ACA8B0"/>
    <w:rsid w:val="32AE9824"/>
    <w:rsid w:val="32AEC0EB"/>
    <w:rsid w:val="32BDC592"/>
    <w:rsid w:val="32C1D608"/>
    <w:rsid w:val="32C7349E"/>
    <w:rsid w:val="32CDBE24"/>
    <w:rsid w:val="32CEE4FD"/>
    <w:rsid w:val="32CFAE62"/>
    <w:rsid w:val="32D52526"/>
    <w:rsid w:val="32D66BFD"/>
    <w:rsid w:val="32E44AAC"/>
    <w:rsid w:val="32E56BC7"/>
    <w:rsid w:val="32E7CA32"/>
    <w:rsid w:val="32EE2851"/>
    <w:rsid w:val="32F43B61"/>
    <w:rsid w:val="32FFC45B"/>
    <w:rsid w:val="330BC0EE"/>
    <w:rsid w:val="331BD83C"/>
    <w:rsid w:val="3336BA9F"/>
    <w:rsid w:val="3338450F"/>
    <w:rsid w:val="334CCCE1"/>
    <w:rsid w:val="334DAD62"/>
    <w:rsid w:val="334F3A45"/>
    <w:rsid w:val="335AB8CA"/>
    <w:rsid w:val="335EC73D"/>
    <w:rsid w:val="33609321"/>
    <w:rsid w:val="336544AA"/>
    <w:rsid w:val="33757A53"/>
    <w:rsid w:val="337D67D9"/>
    <w:rsid w:val="338D8FDE"/>
    <w:rsid w:val="3390539E"/>
    <w:rsid w:val="339148D4"/>
    <w:rsid w:val="33925D8A"/>
    <w:rsid w:val="33A06266"/>
    <w:rsid w:val="33A0FB9D"/>
    <w:rsid w:val="33A16564"/>
    <w:rsid w:val="33A6D6A5"/>
    <w:rsid w:val="33A8EF9D"/>
    <w:rsid w:val="33A90502"/>
    <w:rsid w:val="33AC3743"/>
    <w:rsid w:val="33AE3209"/>
    <w:rsid w:val="33B18838"/>
    <w:rsid w:val="33B51FEA"/>
    <w:rsid w:val="33C0DB4E"/>
    <w:rsid w:val="33C2B3D8"/>
    <w:rsid w:val="33C60C59"/>
    <w:rsid w:val="33CA7764"/>
    <w:rsid w:val="33D241C6"/>
    <w:rsid w:val="33DDEDB4"/>
    <w:rsid w:val="33E450D1"/>
    <w:rsid w:val="33E7AD12"/>
    <w:rsid w:val="33EC0C64"/>
    <w:rsid w:val="33EDF085"/>
    <w:rsid w:val="33FB1AB0"/>
    <w:rsid w:val="33FF741E"/>
    <w:rsid w:val="34129AF5"/>
    <w:rsid w:val="342406C6"/>
    <w:rsid w:val="34278140"/>
    <w:rsid w:val="342BFA18"/>
    <w:rsid w:val="342D9C4B"/>
    <w:rsid w:val="3430D83C"/>
    <w:rsid w:val="3431C36D"/>
    <w:rsid w:val="34396EB2"/>
    <w:rsid w:val="343C8B5F"/>
    <w:rsid w:val="3446E284"/>
    <w:rsid w:val="344AEACF"/>
    <w:rsid w:val="3454E3F4"/>
    <w:rsid w:val="3455A046"/>
    <w:rsid w:val="34583F76"/>
    <w:rsid w:val="3467B67E"/>
    <w:rsid w:val="347371A5"/>
    <w:rsid w:val="3477814C"/>
    <w:rsid w:val="347A4F34"/>
    <w:rsid w:val="34844CC1"/>
    <w:rsid w:val="34923B35"/>
    <w:rsid w:val="34A609B0"/>
    <w:rsid w:val="34B4DFBC"/>
    <w:rsid w:val="34C7B3E6"/>
    <w:rsid w:val="34C855D0"/>
    <w:rsid w:val="34D87C81"/>
    <w:rsid w:val="34DB3331"/>
    <w:rsid w:val="34DBFA26"/>
    <w:rsid w:val="34E09407"/>
    <w:rsid w:val="34E89435"/>
    <w:rsid w:val="34F50B83"/>
    <w:rsid w:val="350A8F7C"/>
    <w:rsid w:val="350B4240"/>
    <w:rsid w:val="350C53C5"/>
    <w:rsid w:val="350C97AA"/>
    <w:rsid w:val="3511BAC6"/>
    <w:rsid w:val="3512610D"/>
    <w:rsid w:val="3514E01A"/>
    <w:rsid w:val="3519383A"/>
    <w:rsid w:val="35299382"/>
    <w:rsid w:val="352B1EDC"/>
    <w:rsid w:val="352BF57F"/>
    <w:rsid w:val="35316D56"/>
    <w:rsid w:val="3533EAD4"/>
    <w:rsid w:val="3534FC21"/>
    <w:rsid w:val="3536DDDD"/>
    <w:rsid w:val="35397884"/>
    <w:rsid w:val="354B574F"/>
    <w:rsid w:val="35509062"/>
    <w:rsid w:val="3554FDEA"/>
    <w:rsid w:val="35585782"/>
    <w:rsid w:val="35596682"/>
    <w:rsid w:val="356C7F19"/>
    <w:rsid w:val="357D665C"/>
    <w:rsid w:val="3587F07B"/>
    <w:rsid w:val="359B1D17"/>
    <w:rsid w:val="359E9A48"/>
    <w:rsid w:val="35A1C5A4"/>
    <w:rsid w:val="35B8FA52"/>
    <w:rsid w:val="35B9573C"/>
    <w:rsid w:val="35C9C3FD"/>
    <w:rsid w:val="35CEDBE0"/>
    <w:rsid w:val="35D05F2B"/>
    <w:rsid w:val="35D2E526"/>
    <w:rsid w:val="35D6F0C2"/>
    <w:rsid w:val="35D71125"/>
    <w:rsid w:val="35E2B8BC"/>
    <w:rsid w:val="35E76158"/>
    <w:rsid w:val="35EE0B7F"/>
    <w:rsid w:val="3605292B"/>
    <w:rsid w:val="36114B51"/>
    <w:rsid w:val="3616ED27"/>
    <w:rsid w:val="36205FF1"/>
    <w:rsid w:val="3631EEC6"/>
    <w:rsid w:val="364296CB"/>
    <w:rsid w:val="3643F9E1"/>
    <w:rsid w:val="364669B0"/>
    <w:rsid w:val="364F7194"/>
    <w:rsid w:val="3653FA77"/>
    <w:rsid w:val="365A3030"/>
    <w:rsid w:val="365AED07"/>
    <w:rsid w:val="365B6684"/>
    <w:rsid w:val="36642631"/>
    <w:rsid w:val="366BBCCA"/>
    <w:rsid w:val="367219A3"/>
    <w:rsid w:val="369632E8"/>
    <w:rsid w:val="369BDFFE"/>
    <w:rsid w:val="36A29AA1"/>
    <w:rsid w:val="36A83081"/>
    <w:rsid w:val="36B398B9"/>
    <w:rsid w:val="36B5089B"/>
    <w:rsid w:val="36B5ABE7"/>
    <w:rsid w:val="36B7A82B"/>
    <w:rsid w:val="36BC3F65"/>
    <w:rsid w:val="36BDB518"/>
    <w:rsid w:val="36CEB0F5"/>
    <w:rsid w:val="36CEDB33"/>
    <w:rsid w:val="36D0CC82"/>
    <w:rsid w:val="36D1FC98"/>
    <w:rsid w:val="36D59B7E"/>
    <w:rsid w:val="36DE7767"/>
    <w:rsid w:val="36E6133F"/>
    <w:rsid w:val="36ED0582"/>
    <w:rsid w:val="36FA549A"/>
    <w:rsid w:val="37008B56"/>
    <w:rsid w:val="3703C844"/>
    <w:rsid w:val="37054E38"/>
    <w:rsid w:val="370CC726"/>
    <w:rsid w:val="3714313D"/>
    <w:rsid w:val="371936BD"/>
    <w:rsid w:val="371E1B65"/>
    <w:rsid w:val="371F4DD4"/>
    <w:rsid w:val="37201874"/>
    <w:rsid w:val="37204097"/>
    <w:rsid w:val="3737252E"/>
    <w:rsid w:val="373979BC"/>
    <w:rsid w:val="373F9A1B"/>
    <w:rsid w:val="37432E1D"/>
    <w:rsid w:val="37489511"/>
    <w:rsid w:val="3752481F"/>
    <w:rsid w:val="3754F7E9"/>
    <w:rsid w:val="3755F43D"/>
    <w:rsid w:val="376EB587"/>
    <w:rsid w:val="377A4272"/>
    <w:rsid w:val="377E810D"/>
    <w:rsid w:val="378019D3"/>
    <w:rsid w:val="37859672"/>
    <w:rsid w:val="378699AE"/>
    <w:rsid w:val="37953CCD"/>
    <w:rsid w:val="3798F6C1"/>
    <w:rsid w:val="37A51883"/>
    <w:rsid w:val="37AEA37F"/>
    <w:rsid w:val="37B442CC"/>
    <w:rsid w:val="37B92550"/>
    <w:rsid w:val="37D3213E"/>
    <w:rsid w:val="37D3357E"/>
    <w:rsid w:val="37D7C556"/>
    <w:rsid w:val="37DA6C88"/>
    <w:rsid w:val="37DC7B4B"/>
    <w:rsid w:val="37E13D78"/>
    <w:rsid w:val="37E143B9"/>
    <w:rsid w:val="380A2BC2"/>
    <w:rsid w:val="380EFE2A"/>
    <w:rsid w:val="38196AF3"/>
    <w:rsid w:val="381D3868"/>
    <w:rsid w:val="38213A28"/>
    <w:rsid w:val="3828AC54"/>
    <w:rsid w:val="382FD246"/>
    <w:rsid w:val="38312D8C"/>
    <w:rsid w:val="383C9D13"/>
    <w:rsid w:val="383CB36F"/>
    <w:rsid w:val="3847729D"/>
    <w:rsid w:val="3850CAE3"/>
    <w:rsid w:val="3852B1D6"/>
    <w:rsid w:val="385B4713"/>
    <w:rsid w:val="3865C9C6"/>
    <w:rsid w:val="3874D687"/>
    <w:rsid w:val="3881884F"/>
    <w:rsid w:val="3882CDC3"/>
    <w:rsid w:val="389150B7"/>
    <w:rsid w:val="3896C222"/>
    <w:rsid w:val="389ABDFE"/>
    <w:rsid w:val="389BF5E7"/>
    <w:rsid w:val="38A946FD"/>
    <w:rsid w:val="38A9BD97"/>
    <w:rsid w:val="38B24425"/>
    <w:rsid w:val="38B902B0"/>
    <w:rsid w:val="38BAE15A"/>
    <w:rsid w:val="38BD26E6"/>
    <w:rsid w:val="38BE2EB6"/>
    <w:rsid w:val="38BE4818"/>
    <w:rsid w:val="38C20E0F"/>
    <w:rsid w:val="38C22B84"/>
    <w:rsid w:val="38C8E7E2"/>
    <w:rsid w:val="38C9AFD1"/>
    <w:rsid w:val="38D23306"/>
    <w:rsid w:val="38DB8380"/>
    <w:rsid w:val="38EB45C4"/>
    <w:rsid w:val="38EE63AF"/>
    <w:rsid w:val="39001A93"/>
    <w:rsid w:val="3907FFED"/>
    <w:rsid w:val="39148CB2"/>
    <w:rsid w:val="391BA853"/>
    <w:rsid w:val="39321D47"/>
    <w:rsid w:val="39380717"/>
    <w:rsid w:val="394512B8"/>
    <w:rsid w:val="39538C30"/>
    <w:rsid w:val="3955ADDD"/>
    <w:rsid w:val="3958A304"/>
    <w:rsid w:val="3965ED80"/>
    <w:rsid w:val="3965EDB3"/>
    <w:rsid w:val="3968997A"/>
    <w:rsid w:val="39689EE2"/>
    <w:rsid w:val="396A5AF3"/>
    <w:rsid w:val="396AFA32"/>
    <w:rsid w:val="396D5C06"/>
    <w:rsid w:val="3970D46A"/>
    <w:rsid w:val="397105F9"/>
    <w:rsid w:val="3974514B"/>
    <w:rsid w:val="397850AC"/>
    <w:rsid w:val="3981BEEF"/>
    <w:rsid w:val="3986C90D"/>
    <w:rsid w:val="3994000E"/>
    <w:rsid w:val="39957326"/>
    <w:rsid w:val="39A8632D"/>
    <w:rsid w:val="39AE001F"/>
    <w:rsid w:val="39B34DBE"/>
    <w:rsid w:val="39B4ED43"/>
    <w:rsid w:val="39BCA261"/>
    <w:rsid w:val="39C91093"/>
    <w:rsid w:val="39CD9A9B"/>
    <w:rsid w:val="39D16F96"/>
    <w:rsid w:val="39F278F4"/>
    <w:rsid w:val="39F297EC"/>
    <w:rsid w:val="3A0389EF"/>
    <w:rsid w:val="3A06F6FC"/>
    <w:rsid w:val="3A0E5E5A"/>
    <w:rsid w:val="3A118AD5"/>
    <w:rsid w:val="3A181E9C"/>
    <w:rsid w:val="3A188E23"/>
    <w:rsid w:val="3A1C6950"/>
    <w:rsid w:val="3A1D56FA"/>
    <w:rsid w:val="3A2946C6"/>
    <w:rsid w:val="3A3219AE"/>
    <w:rsid w:val="3A323241"/>
    <w:rsid w:val="3A3B33AA"/>
    <w:rsid w:val="3A3FF03C"/>
    <w:rsid w:val="3A438017"/>
    <w:rsid w:val="3A5C8E43"/>
    <w:rsid w:val="3A6813D9"/>
    <w:rsid w:val="3A6A1F4A"/>
    <w:rsid w:val="3A6B7174"/>
    <w:rsid w:val="3A730571"/>
    <w:rsid w:val="3A887540"/>
    <w:rsid w:val="3A97F7BE"/>
    <w:rsid w:val="3A9E8909"/>
    <w:rsid w:val="3AA0560E"/>
    <w:rsid w:val="3AA7A996"/>
    <w:rsid w:val="3AA8B036"/>
    <w:rsid w:val="3AA93358"/>
    <w:rsid w:val="3ABBD8B3"/>
    <w:rsid w:val="3AC3FBA3"/>
    <w:rsid w:val="3AC5D7C3"/>
    <w:rsid w:val="3AC94617"/>
    <w:rsid w:val="3AD87C8D"/>
    <w:rsid w:val="3AE48092"/>
    <w:rsid w:val="3AE55FB1"/>
    <w:rsid w:val="3AECC316"/>
    <w:rsid w:val="3AF2E90C"/>
    <w:rsid w:val="3AFBFD66"/>
    <w:rsid w:val="3AFE56C6"/>
    <w:rsid w:val="3B00715B"/>
    <w:rsid w:val="3B007F95"/>
    <w:rsid w:val="3B0410AC"/>
    <w:rsid w:val="3B092C67"/>
    <w:rsid w:val="3B0AD640"/>
    <w:rsid w:val="3B0D86FB"/>
    <w:rsid w:val="3B148211"/>
    <w:rsid w:val="3B1E6EF7"/>
    <w:rsid w:val="3B304E86"/>
    <w:rsid w:val="3B36E942"/>
    <w:rsid w:val="3B3E5657"/>
    <w:rsid w:val="3B3EB6B1"/>
    <w:rsid w:val="3B466D1F"/>
    <w:rsid w:val="3B47A4FA"/>
    <w:rsid w:val="3B4E6261"/>
    <w:rsid w:val="3B54E03C"/>
    <w:rsid w:val="3B5BDC3E"/>
    <w:rsid w:val="3B604D16"/>
    <w:rsid w:val="3B63A4BF"/>
    <w:rsid w:val="3B6D0A91"/>
    <w:rsid w:val="3B7BE4BF"/>
    <w:rsid w:val="3B8879BE"/>
    <w:rsid w:val="3B939938"/>
    <w:rsid w:val="3B967349"/>
    <w:rsid w:val="3B9B3C72"/>
    <w:rsid w:val="3BA5CC3E"/>
    <w:rsid w:val="3BAF70AC"/>
    <w:rsid w:val="3BB77B59"/>
    <w:rsid w:val="3BB98F4F"/>
    <w:rsid w:val="3BBC5FF6"/>
    <w:rsid w:val="3BBCE9DE"/>
    <w:rsid w:val="3BCC28B1"/>
    <w:rsid w:val="3BCD28ED"/>
    <w:rsid w:val="3BD21C74"/>
    <w:rsid w:val="3BEE849A"/>
    <w:rsid w:val="3BF86F48"/>
    <w:rsid w:val="3BFB6AA0"/>
    <w:rsid w:val="3C0AC8BA"/>
    <w:rsid w:val="3C107A40"/>
    <w:rsid w:val="3C110762"/>
    <w:rsid w:val="3C16DBAA"/>
    <w:rsid w:val="3C1D813A"/>
    <w:rsid w:val="3C267852"/>
    <w:rsid w:val="3C3227C7"/>
    <w:rsid w:val="3C346532"/>
    <w:rsid w:val="3C36E8FE"/>
    <w:rsid w:val="3C38FA77"/>
    <w:rsid w:val="3C3E09F4"/>
    <w:rsid w:val="3C521D4B"/>
    <w:rsid w:val="3C5952CF"/>
    <w:rsid w:val="3C77E40C"/>
    <w:rsid w:val="3C884EA9"/>
    <w:rsid w:val="3C8C7FC1"/>
    <w:rsid w:val="3C8F7821"/>
    <w:rsid w:val="3C931D43"/>
    <w:rsid w:val="3C951B1D"/>
    <w:rsid w:val="3C9ACC65"/>
    <w:rsid w:val="3CA6A643"/>
    <w:rsid w:val="3CA7554D"/>
    <w:rsid w:val="3CA85784"/>
    <w:rsid w:val="3CA8B3E7"/>
    <w:rsid w:val="3CAA139E"/>
    <w:rsid w:val="3CBDD98B"/>
    <w:rsid w:val="3CC1A1CB"/>
    <w:rsid w:val="3CC50277"/>
    <w:rsid w:val="3CCD942B"/>
    <w:rsid w:val="3CD5A027"/>
    <w:rsid w:val="3CDB3ABE"/>
    <w:rsid w:val="3CE15A1B"/>
    <w:rsid w:val="3CE9F504"/>
    <w:rsid w:val="3CF20892"/>
    <w:rsid w:val="3CFDD0CC"/>
    <w:rsid w:val="3CFF66B3"/>
    <w:rsid w:val="3D034369"/>
    <w:rsid w:val="3D05D8C6"/>
    <w:rsid w:val="3D06D31A"/>
    <w:rsid w:val="3D0CC228"/>
    <w:rsid w:val="3D254480"/>
    <w:rsid w:val="3D27E93E"/>
    <w:rsid w:val="3D36CAE6"/>
    <w:rsid w:val="3D4AEA8C"/>
    <w:rsid w:val="3D60FFF4"/>
    <w:rsid w:val="3D63AE85"/>
    <w:rsid w:val="3D671801"/>
    <w:rsid w:val="3D68F94E"/>
    <w:rsid w:val="3D6F55F7"/>
    <w:rsid w:val="3D8B0C26"/>
    <w:rsid w:val="3D90B95B"/>
    <w:rsid w:val="3D942F05"/>
    <w:rsid w:val="3DA5106C"/>
    <w:rsid w:val="3DA91EA9"/>
    <w:rsid w:val="3DAAFAEC"/>
    <w:rsid w:val="3DAB8593"/>
    <w:rsid w:val="3DBBA6C8"/>
    <w:rsid w:val="3DD5F773"/>
    <w:rsid w:val="3DD8F9A1"/>
    <w:rsid w:val="3DD9802A"/>
    <w:rsid w:val="3DDF4DFC"/>
    <w:rsid w:val="3DEB047F"/>
    <w:rsid w:val="3DF1214C"/>
    <w:rsid w:val="3DF7C95C"/>
    <w:rsid w:val="3E009D02"/>
    <w:rsid w:val="3E0497FE"/>
    <w:rsid w:val="3E0DBCDB"/>
    <w:rsid w:val="3E12B592"/>
    <w:rsid w:val="3E18670B"/>
    <w:rsid w:val="3E1B5906"/>
    <w:rsid w:val="3E265A7D"/>
    <w:rsid w:val="3E301500"/>
    <w:rsid w:val="3E325A91"/>
    <w:rsid w:val="3E42C838"/>
    <w:rsid w:val="3E45E3FF"/>
    <w:rsid w:val="3E553D92"/>
    <w:rsid w:val="3E560FB9"/>
    <w:rsid w:val="3E5B8B1F"/>
    <w:rsid w:val="3E677131"/>
    <w:rsid w:val="3E69648C"/>
    <w:rsid w:val="3E6CD0B5"/>
    <w:rsid w:val="3E7599A4"/>
    <w:rsid w:val="3E7F45BC"/>
    <w:rsid w:val="3E836AC9"/>
    <w:rsid w:val="3E83B6E8"/>
    <w:rsid w:val="3E976D0E"/>
    <w:rsid w:val="3E9F13CA"/>
    <w:rsid w:val="3E9F8B28"/>
    <w:rsid w:val="3EA274D8"/>
    <w:rsid w:val="3EA6A883"/>
    <w:rsid w:val="3EA85399"/>
    <w:rsid w:val="3EC85D27"/>
    <w:rsid w:val="3ECB6676"/>
    <w:rsid w:val="3ECE2B65"/>
    <w:rsid w:val="3EDCF6B1"/>
    <w:rsid w:val="3EEF618C"/>
    <w:rsid w:val="3EFE3676"/>
    <w:rsid w:val="3F040582"/>
    <w:rsid w:val="3F12E7F2"/>
    <w:rsid w:val="3F1A46C3"/>
    <w:rsid w:val="3F2050F5"/>
    <w:rsid w:val="3F261C41"/>
    <w:rsid w:val="3F26255C"/>
    <w:rsid w:val="3F2A5FB9"/>
    <w:rsid w:val="3F3E8446"/>
    <w:rsid w:val="3F550562"/>
    <w:rsid w:val="3F5E3927"/>
    <w:rsid w:val="3F7609AB"/>
    <w:rsid w:val="3F78581B"/>
    <w:rsid w:val="3F79C76C"/>
    <w:rsid w:val="3F8489D6"/>
    <w:rsid w:val="3F90BB19"/>
    <w:rsid w:val="3F92BFB1"/>
    <w:rsid w:val="3F9C7D80"/>
    <w:rsid w:val="3FA084AD"/>
    <w:rsid w:val="3FA2D9DD"/>
    <w:rsid w:val="3FA4AE32"/>
    <w:rsid w:val="3FB0D4E8"/>
    <w:rsid w:val="3FB4F6FA"/>
    <w:rsid w:val="3FB69467"/>
    <w:rsid w:val="3FB946D7"/>
    <w:rsid w:val="3FCE7EAA"/>
    <w:rsid w:val="3FD4972A"/>
    <w:rsid w:val="3FD84A53"/>
    <w:rsid w:val="3FEA2297"/>
    <w:rsid w:val="3FF10382"/>
    <w:rsid w:val="3FF213BD"/>
    <w:rsid w:val="3FF6D9B0"/>
    <w:rsid w:val="40042E44"/>
    <w:rsid w:val="400BF999"/>
    <w:rsid w:val="401027E3"/>
    <w:rsid w:val="40169973"/>
    <w:rsid w:val="4029A954"/>
    <w:rsid w:val="4035F790"/>
    <w:rsid w:val="403A694A"/>
    <w:rsid w:val="403E73DC"/>
    <w:rsid w:val="4040568E"/>
    <w:rsid w:val="404A38A9"/>
    <w:rsid w:val="40563D7F"/>
    <w:rsid w:val="405829C7"/>
    <w:rsid w:val="405C5953"/>
    <w:rsid w:val="406449D7"/>
    <w:rsid w:val="4066C00F"/>
    <w:rsid w:val="4082C99B"/>
    <w:rsid w:val="4088CC00"/>
    <w:rsid w:val="408FC665"/>
    <w:rsid w:val="40997BA6"/>
    <w:rsid w:val="409F1A46"/>
    <w:rsid w:val="40A707CC"/>
    <w:rsid w:val="40B1F903"/>
    <w:rsid w:val="40B3D49B"/>
    <w:rsid w:val="40C351CF"/>
    <w:rsid w:val="40C711AB"/>
    <w:rsid w:val="40CA1E38"/>
    <w:rsid w:val="40CD4A8B"/>
    <w:rsid w:val="40CD8827"/>
    <w:rsid w:val="40E507DF"/>
    <w:rsid w:val="40EC94E1"/>
    <w:rsid w:val="40F0A15B"/>
    <w:rsid w:val="40F700BD"/>
    <w:rsid w:val="4107700C"/>
    <w:rsid w:val="410C35DD"/>
    <w:rsid w:val="41104099"/>
    <w:rsid w:val="4110FAD4"/>
    <w:rsid w:val="4111DA0C"/>
    <w:rsid w:val="4114260F"/>
    <w:rsid w:val="41199D1E"/>
    <w:rsid w:val="411D7999"/>
    <w:rsid w:val="41258E6E"/>
    <w:rsid w:val="4127DE9C"/>
    <w:rsid w:val="414215D4"/>
    <w:rsid w:val="41469C37"/>
    <w:rsid w:val="414C7482"/>
    <w:rsid w:val="414CD22E"/>
    <w:rsid w:val="41544BEE"/>
    <w:rsid w:val="41597F70"/>
    <w:rsid w:val="415A7891"/>
    <w:rsid w:val="41630811"/>
    <w:rsid w:val="4170678B"/>
    <w:rsid w:val="4176D688"/>
    <w:rsid w:val="4178C85A"/>
    <w:rsid w:val="4180EB49"/>
    <w:rsid w:val="4184EFBC"/>
    <w:rsid w:val="418BD5FC"/>
    <w:rsid w:val="418D84F2"/>
    <w:rsid w:val="4192AAB5"/>
    <w:rsid w:val="419B8DDF"/>
    <w:rsid w:val="41A81ACB"/>
    <w:rsid w:val="41B7A21B"/>
    <w:rsid w:val="41B86B41"/>
    <w:rsid w:val="41BEC1AF"/>
    <w:rsid w:val="41BF45A1"/>
    <w:rsid w:val="41C0BE6B"/>
    <w:rsid w:val="41C579B5"/>
    <w:rsid w:val="41CF007E"/>
    <w:rsid w:val="41E4E581"/>
    <w:rsid w:val="41E5EBDF"/>
    <w:rsid w:val="41ED07B1"/>
    <w:rsid w:val="41F04B72"/>
    <w:rsid w:val="41F0E80E"/>
    <w:rsid w:val="42003413"/>
    <w:rsid w:val="42029070"/>
    <w:rsid w:val="42045EF2"/>
    <w:rsid w:val="42065AA9"/>
    <w:rsid w:val="420B7404"/>
    <w:rsid w:val="420F8410"/>
    <w:rsid w:val="42119493"/>
    <w:rsid w:val="42195161"/>
    <w:rsid w:val="4229AFD0"/>
    <w:rsid w:val="422DC6F8"/>
    <w:rsid w:val="423832E7"/>
    <w:rsid w:val="423D7EC0"/>
    <w:rsid w:val="424B0221"/>
    <w:rsid w:val="424F7CAC"/>
    <w:rsid w:val="4252E84C"/>
    <w:rsid w:val="425EB1D2"/>
    <w:rsid w:val="4261F695"/>
    <w:rsid w:val="4265BD8C"/>
    <w:rsid w:val="42669910"/>
    <w:rsid w:val="42751902"/>
    <w:rsid w:val="4279D74A"/>
    <w:rsid w:val="428696F7"/>
    <w:rsid w:val="4289E146"/>
    <w:rsid w:val="428F83E1"/>
    <w:rsid w:val="42A3F1AA"/>
    <w:rsid w:val="42B949FA"/>
    <w:rsid w:val="42B955B4"/>
    <w:rsid w:val="42BAB17B"/>
    <w:rsid w:val="42BC8E0E"/>
    <w:rsid w:val="42CC51BC"/>
    <w:rsid w:val="42CFB8A5"/>
    <w:rsid w:val="42D72C21"/>
    <w:rsid w:val="42D8256F"/>
    <w:rsid w:val="42D8C0DA"/>
    <w:rsid w:val="42D9F683"/>
    <w:rsid w:val="42E02A1F"/>
    <w:rsid w:val="42E4FA94"/>
    <w:rsid w:val="42F4A29D"/>
    <w:rsid w:val="42F8EB56"/>
    <w:rsid w:val="42FD02CB"/>
    <w:rsid w:val="4315D3E5"/>
    <w:rsid w:val="431657D6"/>
    <w:rsid w:val="43195522"/>
    <w:rsid w:val="431E9037"/>
    <w:rsid w:val="4320C12F"/>
    <w:rsid w:val="432A0A0C"/>
    <w:rsid w:val="432D6245"/>
    <w:rsid w:val="432E73F4"/>
    <w:rsid w:val="432FCEFD"/>
    <w:rsid w:val="4331A038"/>
    <w:rsid w:val="433713C5"/>
    <w:rsid w:val="4337B68F"/>
    <w:rsid w:val="4339E98C"/>
    <w:rsid w:val="43473D4E"/>
    <w:rsid w:val="43583A5F"/>
    <w:rsid w:val="43698268"/>
    <w:rsid w:val="4375FD14"/>
    <w:rsid w:val="437C03AC"/>
    <w:rsid w:val="437E43C7"/>
    <w:rsid w:val="4381F01E"/>
    <w:rsid w:val="43972AC2"/>
    <w:rsid w:val="43989A9F"/>
    <w:rsid w:val="43A6B403"/>
    <w:rsid w:val="43AA74A9"/>
    <w:rsid w:val="43AEA630"/>
    <w:rsid w:val="43D249A9"/>
    <w:rsid w:val="43D5090C"/>
    <w:rsid w:val="43DCEDF1"/>
    <w:rsid w:val="43DEA88E"/>
    <w:rsid w:val="43DFB7F1"/>
    <w:rsid w:val="43EE2D59"/>
    <w:rsid w:val="43F3C218"/>
    <w:rsid w:val="442B6FA3"/>
    <w:rsid w:val="443EBA90"/>
    <w:rsid w:val="4445E460"/>
    <w:rsid w:val="444D7992"/>
    <w:rsid w:val="444DA655"/>
    <w:rsid w:val="444E8DCE"/>
    <w:rsid w:val="445B60D9"/>
    <w:rsid w:val="446018B0"/>
    <w:rsid w:val="4467CC53"/>
    <w:rsid w:val="447E6CA8"/>
    <w:rsid w:val="44841544"/>
    <w:rsid w:val="44884993"/>
    <w:rsid w:val="44900833"/>
    <w:rsid w:val="44979505"/>
    <w:rsid w:val="449AB35A"/>
    <w:rsid w:val="44A76184"/>
    <w:rsid w:val="44A8084D"/>
    <w:rsid w:val="44AED303"/>
    <w:rsid w:val="44AF3925"/>
    <w:rsid w:val="44CD7099"/>
    <w:rsid w:val="44D067C1"/>
    <w:rsid w:val="44D6B2B5"/>
    <w:rsid w:val="44DD92A3"/>
    <w:rsid w:val="44E6CF23"/>
    <w:rsid w:val="44EA5030"/>
    <w:rsid w:val="44F7E872"/>
    <w:rsid w:val="44FA8B6A"/>
    <w:rsid w:val="44FBB316"/>
    <w:rsid w:val="44FD1A77"/>
    <w:rsid w:val="451642D4"/>
    <w:rsid w:val="451B3928"/>
    <w:rsid w:val="451C6471"/>
    <w:rsid w:val="451D5A8C"/>
    <w:rsid w:val="4520DA02"/>
    <w:rsid w:val="45241306"/>
    <w:rsid w:val="4525DD87"/>
    <w:rsid w:val="4527CAAB"/>
    <w:rsid w:val="452A2D12"/>
    <w:rsid w:val="452AEED1"/>
    <w:rsid w:val="4534C1C9"/>
    <w:rsid w:val="45421EB8"/>
    <w:rsid w:val="4555BCE0"/>
    <w:rsid w:val="4561A7F7"/>
    <w:rsid w:val="456717E7"/>
    <w:rsid w:val="45793AE9"/>
    <w:rsid w:val="458078E0"/>
    <w:rsid w:val="4582A2E3"/>
    <w:rsid w:val="45851A7A"/>
    <w:rsid w:val="458C1672"/>
    <w:rsid w:val="458C2377"/>
    <w:rsid w:val="45932A58"/>
    <w:rsid w:val="459566E0"/>
    <w:rsid w:val="459ACE26"/>
    <w:rsid w:val="45A0AF0C"/>
    <w:rsid w:val="45A4CB7F"/>
    <w:rsid w:val="45D1D070"/>
    <w:rsid w:val="45E17AEE"/>
    <w:rsid w:val="45E2E2F0"/>
    <w:rsid w:val="45E4920F"/>
    <w:rsid w:val="45F0F676"/>
    <w:rsid w:val="45F18CCC"/>
    <w:rsid w:val="45FB9EF7"/>
    <w:rsid w:val="45FFA86B"/>
    <w:rsid w:val="460322E5"/>
    <w:rsid w:val="4603C72A"/>
    <w:rsid w:val="46091836"/>
    <w:rsid w:val="4609F69A"/>
    <w:rsid w:val="460D9E83"/>
    <w:rsid w:val="461DE9BB"/>
    <w:rsid w:val="46248357"/>
    <w:rsid w:val="4627F03B"/>
    <w:rsid w:val="463E8059"/>
    <w:rsid w:val="4650F5E4"/>
    <w:rsid w:val="4655766D"/>
    <w:rsid w:val="46710CD5"/>
    <w:rsid w:val="46835136"/>
    <w:rsid w:val="46895A88"/>
    <w:rsid w:val="4689CE1A"/>
    <w:rsid w:val="468D812D"/>
    <w:rsid w:val="46962921"/>
    <w:rsid w:val="469B5DD1"/>
    <w:rsid w:val="469D22B8"/>
    <w:rsid w:val="46BF4279"/>
    <w:rsid w:val="46C8E49A"/>
    <w:rsid w:val="46CECB84"/>
    <w:rsid w:val="46D4D920"/>
    <w:rsid w:val="46D925F0"/>
    <w:rsid w:val="46DEE527"/>
    <w:rsid w:val="46EA8E76"/>
    <w:rsid w:val="46F0B0BC"/>
    <w:rsid w:val="47151067"/>
    <w:rsid w:val="4717A44B"/>
    <w:rsid w:val="47197378"/>
    <w:rsid w:val="471981B1"/>
    <w:rsid w:val="471A5B43"/>
    <w:rsid w:val="471E7344"/>
    <w:rsid w:val="4722F88B"/>
    <w:rsid w:val="47266F9B"/>
    <w:rsid w:val="472B62DA"/>
    <w:rsid w:val="47404BD7"/>
    <w:rsid w:val="474B35BB"/>
    <w:rsid w:val="4757EBCA"/>
    <w:rsid w:val="4758BD42"/>
    <w:rsid w:val="4765ACE3"/>
    <w:rsid w:val="4765F49C"/>
    <w:rsid w:val="47730939"/>
    <w:rsid w:val="4779DE4B"/>
    <w:rsid w:val="478C5224"/>
    <w:rsid w:val="4792194C"/>
    <w:rsid w:val="47959C28"/>
    <w:rsid w:val="47A5C6FB"/>
    <w:rsid w:val="47A74F84"/>
    <w:rsid w:val="47BBB606"/>
    <w:rsid w:val="47BF6621"/>
    <w:rsid w:val="47CB2D02"/>
    <w:rsid w:val="47CDEBB2"/>
    <w:rsid w:val="47D5F9C6"/>
    <w:rsid w:val="47DA079D"/>
    <w:rsid w:val="47DD7F0C"/>
    <w:rsid w:val="47E0EBA1"/>
    <w:rsid w:val="47E41785"/>
    <w:rsid w:val="47E8BCBA"/>
    <w:rsid w:val="47EFFD12"/>
    <w:rsid w:val="4801541D"/>
    <w:rsid w:val="48073F54"/>
    <w:rsid w:val="480DDD15"/>
    <w:rsid w:val="480E6503"/>
    <w:rsid w:val="48100C34"/>
    <w:rsid w:val="481BB1F5"/>
    <w:rsid w:val="481F2E6E"/>
    <w:rsid w:val="482B3CD6"/>
    <w:rsid w:val="482DA8F2"/>
    <w:rsid w:val="4837CC45"/>
    <w:rsid w:val="48433BC5"/>
    <w:rsid w:val="48437DAD"/>
    <w:rsid w:val="484CF3CE"/>
    <w:rsid w:val="485AAE63"/>
    <w:rsid w:val="486034C3"/>
    <w:rsid w:val="4860F06E"/>
    <w:rsid w:val="4862B9B2"/>
    <w:rsid w:val="48651DC3"/>
    <w:rsid w:val="4865B3B8"/>
    <w:rsid w:val="486917E8"/>
    <w:rsid w:val="4869F001"/>
    <w:rsid w:val="48736697"/>
    <w:rsid w:val="4879ADAC"/>
    <w:rsid w:val="4892B0B0"/>
    <w:rsid w:val="489D4DD7"/>
    <w:rsid w:val="489E5CE0"/>
    <w:rsid w:val="48A8837C"/>
    <w:rsid w:val="48AB5E80"/>
    <w:rsid w:val="48B45F59"/>
    <w:rsid w:val="48B71CB7"/>
    <w:rsid w:val="48C6170F"/>
    <w:rsid w:val="48C72750"/>
    <w:rsid w:val="48D141FF"/>
    <w:rsid w:val="48DD351A"/>
    <w:rsid w:val="48E9DABF"/>
    <w:rsid w:val="48FFAA0D"/>
    <w:rsid w:val="49074A0E"/>
    <w:rsid w:val="490FE4AE"/>
    <w:rsid w:val="4918F8BC"/>
    <w:rsid w:val="492173B5"/>
    <w:rsid w:val="492838A2"/>
    <w:rsid w:val="49289738"/>
    <w:rsid w:val="492B2238"/>
    <w:rsid w:val="493C83FD"/>
    <w:rsid w:val="4947735E"/>
    <w:rsid w:val="4959B00D"/>
    <w:rsid w:val="495E5FB7"/>
    <w:rsid w:val="496E247D"/>
    <w:rsid w:val="497560F0"/>
    <w:rsid w:val="49848D1B"/>
    <w:rsid w:val="498815C5"/>
    <w:rsid w:val="498896A6"/>
    <w:rsid w:val="498D47E7"/>
    <w:rsid w:val="498ECE93"/>
    <w:rsid w:val="499CD23C"/>
    <w:rsid w:val="49A978C9"/>
    <w:rsid w:val="49AC9266"/>
    <w:rsid w:val="49BBAF12"/>
    <w:rsid w:val="49C3C247"/>
    <w:rsid w:val="49C53D38"/>
    <w:rsid w:val="49D19E38"/>
    <w:rsid w:val="49D6F581"/>
    <w:rsid w:val="49D6FFCE"/>
    <w:rsid w:val="49F948E0"/>
    <w:rsid w:val="4A0340EF"/>
    <w:rsid w:val="4A1CA859"/>
    <w:rsid w:val="4A24BD71"/>
    <w:rsid w:val="4A2537F3"/>
    <w:rsid w:val="4A2580AD"/>
    <w:rsid w:val="4A2FAE46"/>
    <w:rsid w:val="4A30F210"/>
    <w:rsid w:val="4A34C1B5"/>
    <w:rsid w:val="4A39BB4F"/>
    <w:rsid w:val="4A3FA85A"/>
    <w:rsid w:val="4A435F84"/>
    <w:rsid w:val="4A54CB94"/>
    <w:rsid w:val="4A61E770"/>
    <w:rsid w:val="4A68D803"/>
    <w:rsid w:val="4A839962"/>
    <w:rsid w:val="4A89E0A4"/>
    <w:rsid w:val="4A91D6EE"/>
    <w:rsid w:val="4A92D1F8"/>
    <w:rsid w:val="4A93D93D"/>
    <w:rsid w:val="4A970158"/>
    <w:rsid w:val="4A97E476"/>
    <w:rsid w:val="4AAEA0EF"/>
    <w:rsid w:val="4AB8BC52"/>
    <w:rsid w:val="4ABAE3F2"/>
    <w:rsid w:val="4ABFF0B8"/>
    <w:rsid w:val="4AC92BD4"/>
    <w:rsid w:val="4AC9D43F"/>
    <w:rsid w:val="4AD2F750"/>
    <w:rsid w:val="4AD5032F"/>
    <w:rsid w:val="4ADDC1B6"/>
    <w:rsid w:val="4ADFA5DD"/>
    <w:rsid w:val="4AF78B17"/>
    <w:rsid w:val="4AF92BA4"/>
    <w:rsid w:val="4B1AF589"/>
    <w:rsid w:val="4B1CBBFA"/>
    <w:rsid w:val="4B1E7F44"/>
    <w:rsid w:val="4B205D7C"/>
    <w:rsid w:val="4B230F1D"/>
    <w:rsid w:val="4B290E88"/>
    <w:rsid w:val="4B2AED99"/>
    <w:rsid w:val="4B2CCBDC"/>
    <w:rsid w:val="4B39D705"/>
    <w:rsid w:val="4B6AE088"/>
    <w:rsid w:val="4B6BE63E"/>
    <w:rsid w:val="4B6C3516"/>
    <w:rsid w:val="4B751C7A"/>
    <w:rsid w:val="4B890860"/>
    <w:rsid w:val="4B8F828B"/>
    <w:rsid w:val="4B92AFEF"/>
    <w:rsid w:val="4B9B8108"/>
    <w:rsid w:val="4B9C98F4"/>
    <w:rsid w:val="4B9F022F"/>
    <w:rsid w:val="4B9F27AB"/>
    <w:rsid w:val="4BAEF8D0"/>
    <w:rsid w:val="4BB0F33F"/>
    <w:rsid w:val="4BC8CE75"/>
    <w:rsid w:val="4BDBE3CB"/>
    <w:rsid w:val="4BE001F0"/>
    <w:rsid w:val="4BEEE407"/>
    <w:rsid w:val="4BF002C5"/>
    <w:rsid w:val="4C00890E"/>
    <w:rsid w:val="4C083FB6"/>
    <w:rsid w:val="4C1553F7"/>
    <w:rsid w:val="4C1F9607"/>
    <w:rsid w:val="4C23FDFE"/>
    <w:rsid w:val="4C38E3B1"/>
    <w:rsid w:val="4C467E40"/>
    <w:rsid w:val="4C478570"/>
    <w:rsid w:val="4C668EAA"/>
    <w:rsid w:val="4C740E04"/>
    <w:rsid w:val="4C799217"/>
    <w:rsid w:val="4C860740"/>
    <w:rsid w:val="4C899B8C"/>
    <w:rsid w:val="4C8BF563"/>
    <w:rsid w:val="4C8ED72E"/>
    <w:rsid w:val="4C8F2729"/>
    <w:rsid w:val="4C96A2F0"/>
    <w:rsid w:val="4C97B363"/>
    <w:rsid w:val="4C9DCEC2"/>
    <w:rsid w:val="4C9E5E53"/>
    <w:rsid w:val="4CA758D6"/>
    <w:rsid w:val="4CBC8E02"/>
    <w:rsid w:val="4CC7A375"/>
    <w:rsid w:val="4CCB5214"/>
    <w:rsid w:val="4CD00ED8"/>
    <w:rsid w:val="4CDD5EB5"/>
    <w:rsid w:val="4CE756F9"/>
    <w:rsid w:val="4CE886D5"/>
    <w:rsid w:val="4CE918E8"/>
    <w:rsid w:val="4CEA9ED2"/>
    <w:rsid w:val="4CEF229B"/>
    <w:rsid w:val="4CEFF3EA"/>
    <w:rsid w:val="4CF774A9"/>
    <w:rsid w:val="4CFBC5F1"/>
    <w:rsid w:val="4D03D7CA"/>
    <w:rsid w:val="4D0993B8"/>
    <w:rsid w:val="4D0F0C22"/>
    <w:rsid w:val="4D13808D"/>
    <w:rsid w:val="4D173F38"/>
    <w:rsid w:val="4D1FF153"/>
    <w:rsid w:val="4D257456"/>
    <w:rsid w:val="4D29ADA5"/>
    <w:rsid w:val="4D2EE77C"/>
    <w:rsid w:val="4D38F2A7"/>
    <w:rsid w:val="4D3A6DE9"/>
    <w:rsid w:val="4D4D9EC1"/>
    <w:rsid w:val="4D4DAA12"/>
    <w:rsid w:val="4D50A4B7"/>
    <w:rsid w:val="4D6959E6"/>
    <w:rsid w:val="4D6E6DA1"/>
    <w:rsid w:val="4D72C01A"/>
    <w:rsid w:val="4D7A6F0C"/>
    <w:rsid w:val="4D7B974A"/>
    <w:rsid w:val="4D82EA1C"/>
    <w:rsid w:val="4D8364F7"/>
    <w:rsid w:val="4D854DD5"/>
    <w:rsid w:val="4D898EEF"/>
    <w:rsid w:val="4D8EB8C0"/>
    <w:rsid w:val="4D95BB28"/>
    <w:rsid w:val="4D9917F8"/>
    <w:rsid w:val="4DA743A7"/>
    <w:rsid w:val="4DA91BAB"/>
    <w:rsid w:val="4DAF3428"/>
    <w:rsid w:val="4DB60F49"/>
    <w:rsid w:val="4DBD2D56"/>
    <w:rsid w:val="4DDAB287"/>
    <w:rsid w:val="4DDBEBA5"/>
    <w:rsid w:val="4DDFE428"/>
    <w:rsid w:val="4DE651B0"/>
    <w:rsid w:val="4DF05D14"/>
    <w:rsid w:val="4DFD52CF"/>
    <w:rsid w:val="4E029A85"/>
    <w:rsid w:val="4E1292E0"/>
    <w:rsid w:val="4E156278"/>
    <w:rsid w:val="4E2B75C9"/>
    <w:rsid w:val="4E2CD2B4"/>
    <w:rsid w:val="4E2F2BD9"/>
    <w:rsid w:val="4E2FA17E"/>
    <w:rsid w:val="4E37D617"/>
    <w:rsid w:val="4E399505"/>
    <w:rsid w:val="4E4354B0"/>
    <w:rsid w:val="4E474BB5"/>
    <w:rsid w:val="4E48E022"/>
    <w:rsid w:val="4E5552C4"/>
    <w:rsid w:val="4E607412"/>
    <w:rsid w:val="4E608852"/>
    <w:rsid w:val="4E6898CB"/>
    <w:rsid w:val="4E6BDF39"/>
    <w:rsid w:val="4E6D4B40"/>
    <w:rsid w:val="4E7B5520"/>
    <w:rsid w:val="4E96F4FD"/>
    <w:rsid w:val="4E9D22EF"/>
    <w:rsid w:val="4EA06E8A"/>
    <w:rsid w:val="4EA08EF8"/>
    <w:rsid w:val="4EAEDCCB"/>
    <w:rsid w:val="4EB8B476"/>
    <w:rsid w:val="4EBA8FB4"/>
    <w:rsid w:val="4EBB5E7B"/>
    <w:rsid w:val="4EC786D2"/>
    <w:rsid w:val="4ED36FE4"/>
    <w:rsid w:val="4ED5BCA8"/>
    <w:rsid w:val="4ED76027"/>
    <w:rsid w:val="4EDECF1C"/>
    <w:rsid w:val="4EE69992"/>
    <w:rsid w:val="4EE75038"/>
    <w:rsid w:val="4EEC255B"/>
    <w:rsid w:val="4EECC7A8"/>
    <w:rsid w:val="4EF6EAAF"/>
    <w:rsid w:val="4EFAB821"/>
    <w:rsid w:val="4F17BBB3"/>
    <w:rsid w:val="4F17DF83"/>
    <w:rsid w:val="4F1FAC04"/>
    <w:rsid w:val="4F237D9C"/>
    <w:rsid w:val="4F298529"/>
    <w:rsid w:val="4F2DBDB4"/>
    <w:rsid w:val="4F4259F2"/>
    <w:rsid w:val="4F4291F4"/>
    <w:rsid w:val="4F4E1219"/>
    <w:rsid w:val="4F5718D1"/>
    <w:rsid w:val="4F591C43"/>
    <w:rsid w:val="4F6140BE"/>
    <w:rsid w:val="4F6B5110"/>
    <w:rsid w:val="4F6DBED5"/>
    <w:rsid w:val="4F73EAC7"/>
    <w:rsid w:val="4F7D384C"/>
    <w:rsid w:val="4F7EF45C"/>
    <w:rsid w:val="4F8140EF"/>
    <w:rsid w:val="4F845497"/>
    <w:rsid w:val="4F85D53A"/>
    <w:rsid w:val="4F863EDB"/>
    <w:rsid w:val="4FA0360A"/>
    <w:rsid w:val="4FAA1DD2"/>
    <w:rsid w:val="4FB20D57"/>
    <w:rsid w:val="4FB623ED"/>
    <w:rsid w:val="4FB7CFEF"/>
    <w:rsid w:val="4FC80FE2"/>
    <w:rsid w:val="5003A652"/>
    <w:rsid w:val="5004158B"/>
    <w:rsid w:val="500721B3"/>
    <w:rsid w:val="500B3487"/>
    <w:rsid w:val="50125A36"/>
    <w:rsid w:val="50133E3F"/>
    <w:rsid w:val="502820C9"/>
    <w:rsid w:val="502B5239"/>
    <w:rsid w:val="50314428"/>
    <w:rsid w:val="5031C6EE"/>
    <w:rsid w:val="503B0576"/>
    <w:rsid w:val="504D3F88"/>
    <w:rsid w:val="504ED774"/>
    <w:rsid w:val="50535B98"/>
    <w:rsid w:val="50566367"/>
    <w:rsid w:val="5056B0BD"/>
    <w:rsid w:val="50640D74"/>
    <w:rsid w:val="50748C96"/>
    <w:rsid w:val="5074F04A"/>
    <w:rsid w:val="507A065F"/>
    <w:rsid w:val="5082AE12"/>
    <w:rsid w:val="508549A9"/>
    <w:rsid w:val="508924C3"/>
    <w:rsid w:val="5090944A"/>
    <w:rsid w:val="50969FC8"/>
    <w:rsid w:val="50A40339"/>
    <w:rsid w:val="50ACB509"/>
    <w:rsid w:val="50B38C14"/>
    <w:rsid w:val="50B80097"/>
    <w:rsid w:val="50CA8394"/>
    <w:rsid w:val="50D6FDB5"/>
    <w:rsid w:val="50DF21FC"/>
    <w:rsid w:val="50E3A817"/>
    <w:rsid w:val="50E9E27A"/>
    <w:rsid w:val="50F545A7"/>
    <w:rsid w:val="51048A29"/>
    <w:rsid w:val="511C61BF"/>
    <w:rsid w:val="5134FC6A"/>
    <w:rsid w:val="51355D6C"/>
    <w:rsid w:val="5139EFB6"/>
    <w:rsid w:val="514C3CCC"/>
    <w:rsid w:val="51521094"/>
    <w:rsid w:val="5157ADE9"/>
    <w:rsid w:val="515C9E07"/>
    <w:rsid w:val="51600E05"/>
    <w:rsid w:val="516090C3"/>
    <w:rsid w:val="51632166"/>
    <w:rsid w:val="516489A2"/>
    <w:rsid w:val="5164944C"/>
    <w:rsid w:val="5166CC9B"/>
    <w:rsid w:val="51674A78"/>
    <w:rsid w:val="516794FF"/>
    <w:rsid w:val="5168EF42"/>
    <w:rsid w:val="5173CB29"/>
    <w:rsid w:val="5176E38C"/>
    <w:rsid w:val="517920D0"/>
    <w:rsid w:val="51793662"/>
    <w:rsid w:val="5179BCAA"/>
    <w:rsid w:val="517F1876"/>
    <w:rsid w:val="518F9F00"/>
    <w:rsid w:val="519814D4"/>
    <w:rsid w:val="519BA0A9"/>
    <w:rsid w:val="51A37FFB"/>
    <w:rsid w:val="51A9ABEC"/>
    <w:rsid w:val="51AF24F5"/>
    <w:rsid w:val="51AF782B"/>
    <w:rsid w:val="51AF8F26"/>
    <w:rsid w:val="51AFE460"/>
    <w:rsid w:val="51D0B63A"/>
    <w:rsid w:val="51E9C068"/>
    <w:rsid w:val="51EC988F"/>
    <w:rsid w:val="520190A9"/>
    <w:rsid w:val="5201F173"/>
    <w:rsid w:val="5206CEE7"/>
    <w:rsid w:val="52094447"/>
    <w:rsid w:val="520C5B76"/>
    <w:rsid w:val="52142A24"/>
    <w:rsid w:val="5217E2DE"/>
    <w:rsid w:val="521BD897"/>
    <w:rsid w:val="52229B0A"/>
    <w:rsid w:val="52241846"/>
    <w:rsid w:val="5225AB9D"/>
    <w:rsid w:val="523FD39A"/>
    <w:rsid w:val="524201A0"/>
    <w:rsid w:val="524C3BBE"/>
    <w:rsid w:val="524EC914"/>
    <w:rsid w:val="526653F5"/>
    <w:rsid w:val="526C11F1"/>
    <w:rsid w:val="526CD69A"/>
    <w:rsid w:val="526D0D7A"/>
    <w:rsid w:val="5276CF74"/>
    <w:rsid w:val="527BD76E"/>
    <w:rsid w:val="527E30F8"/>
    <w:rsid w:val="52817610"/>
    <w:rsid w:val="52840671"/>
    <w:rsid w:val="5287C8FC"/>
    <w:rsid w:val="528ED78B"/>
    <w:rsid w:val="528F2957"/>
    <w:rsid w:val="528F764C"/>
    <w:rsid w:val="52901612"/>
    <w:rsid w:val="529E506B"/>
    <w:rsid w:val="52AD47DD"/>
    <w:rsid w:val="52BE3CF9"/>
    <w:rsid w:val="52C5B4B3"/>
    <w:rsid w:val="52C8404A"/>
    <w:rsid w:val="52D0CCCB"/>
    <w:rsid w:val="52D0F1AB"/>
    <w:rsid w:val="52D3C962"/>
    <w:rsid w:val="52D6BE8B"/>
    <w:rsid w:val="52D8C2CB"/>
    <w:rsid w:val="52E2F561"/>
    <w:rsid w:val="52E632D2"/>
    <w:rsid w:val="52E96577"/>
    <w:rsid w:val="52ECDF9A"/>
    <w:rsid w:val="52EF8F7D"/>
    <w:rsid w:val="52F37E4A"/>
    <w:rsid w:val="52F3DABC"/>
    <w:rsid w:val="52F86E68"/>
    <w:rsid w:val="52F8C011"/>
    <w:rsid w:val="52FB3C56"/>
    <w:rsid w:val="5300AD97"/>
    <w:rsid w:val="530E1D98"/>
    <w:rsid w:val="5311680A"/>
    <w:rsid w:val="531506C3"/>
    <w:rsid w:val="531CE9C2"/>
    <w:rsid w:val="53239505"/>
    <w:rsid w:val="532B089D"/>
    <w:rsid w:val="5333F975"/>
    <w:rsid w:val="533B307F"/>
    <w:rsid w:val="5340C341"/>
    <w:rsid w:val="534C3FDC"/>
    <w:rsid w:val="534D731C"/>
    <w:rsid w:val="535E1E9E"/>
    <w:rsid w:val="539B62E5"/>
    <w:rsid w:val="539FA093"/>
    <w:rsid w:val="53A13BA6"/>
    <w:rsid w:val="53B71923"/>
    <w:rsid w:val="53BA0AB5"/>
    <w:rsid w:val="53BD8B94"/>
    <w:rsid w:val="53C81316"/>
    <w:rsid w:val="53D8D5AA"/>
    <w:rsid w:val="53E3D09D"/>
    <w:rsid w:val="53EB4208"/>
    <w:rsid w:val="53ED349C"/>
    <w:rsid w:val="53F31D27"/>
    <w:rsid w:val="53F8E7D0"/>
    <w:rsid w:val="54159AA2"/>
    <w:rsid w:val="541962A4"/>
    <w:rsid w:val="542BA0B4"/>
    <w:rsid w:val="54353AA2"/>
    <w:rsid w:val="5438D262"/>
    <w:rsid w:val="543F2730"/>
    <w:rsid w:val="543FF673"/>
    <w:rsid w:val="54489064"/>
    <w:rsid w:val="544B193A"/>
    <w:rsid w:val="544DEFCD"/>
    <w:rsid w:val="5450A96F"/>
    <w:rsid w:val="5450E22D"/>
    <w:rsid w:val="5454CC93"/>
    <w:rsid w:val="5476936E"/>
    <w:rsid w:val="547ED707"/>
    <w:rsid w:val="548B56EA"/>
    <w:rsid w:val="548E7042"/>
    <w:rsid w:val="54910DD2"/>
    <w:rsid w:val="549C7DF8"/>
    <w:rsid w:val="549CF3F6"/>
    <w:rsid w:val="549E1550"/>
    <w:rsid w:val="549EFC0B"/>
    <w:rsid w:val="54A64A4D"/>
    <w:rsid w:val="54B03514"/>
    <w:rsid w:val="54B0D724"/>
    <w:rsid w:val="54C15CF6"/>
    <w:rsid w:val="54CFB596"/>
    <w:rsid w:val="54CFC9D6"/>
    <w:rsid w:val="54D07882"/>
    <w:rsid w:val="54D566DF"/>
    <w:rsid w:val="54D700E0"/>
    <w:rsid w:val="54DBE971"/>
    <w:rsid w:val="54E075D1"/>
    <w:rsid w:val="54E3CC56"/>
    <w:rsid w:val="54E5C358"/>
    <w:rsid w:val="54EF68A3"/>
    <w:rsid w:val="55016C67"/>
    <w:rsid w:val="550C611E"/>
    <w:rsid w:val="550F37DF"/>
    <w:rsid w:val="5512BFCC"/>
    <w:rsid w:val="55133042"/>
    <w:rsid w:val="551529EA"/>
    <w:rsid w:val="5518344B"/>
    <w:rsid w:val="55326C90"/>
    <w:rsid w:val="5533BA19"/>
    <w:rsid w:val="553CA946"/>
    <w:rsid w:val="5548635B"/>
    <w:rsid w:val="5555AFB2"/>
    <w:rsid w:val="555E9A64"/>
    <w:rsid w:val="555F5D93"/>
    <w:rsid w:val="5561945D"/>
    <w:rsid w:val="556A9DD7"/>
    <w:rsid w:val="5578287A"/>
    <w:rsid w:val="559C9CE3"/>
    <w:rsid w:val="55A1DA58"/>
    <w:rsid w:val="55A298EA"/>
    <w:rsid w:val="55AA2703"/>
    <w:rsid w:val="55CBFCAC"/>
    <w:rsid w:val="55CF5149"/>
    <w:rsid w:val="55D18C86"/>
    <w:rsid w:val="55D33F21"/>
    <w:rsid w:val="55D87AD8"/>
    <w:rsid w:val="55DCD55F"/>
    <w:rsid w:val="55DEBC19"/>
    <w:rsid w:val="5600979A"/>
    <w:rsid w:val="5601C7ED"/>
    <w:rsid w:val="562761FE"/>
    <w:rsid w:val="562B1024"/>
    <w:rsid w:val="56340B39"/>
    <w:rsid w:val="56346738"/>
    <w:rsid w:val="56351D91"/>
    <w:rsid w:val="563D02C4"/>
    <w:rsid w:val="563EC241"/>
    <w:rsid w:val="56499E77"/>
    <w:rsid w:val="5649DCC4"/>
    <w:rsid w:val="5661E7B1"/>
    <w:rsid w:val="5663C957"/>
    <w:rsid w:val="566B85F7"/>
    <w:rsid w:val="566E130C"/>
    <w:rsid w:val="567F56CC"/>
    <w:rsid w:val="568481FE"/>
    <w:rsid w:val="56851FC5"/>
    <w:rsid w:val="56898940"/>
    <w:rsid w:val="568ECDFB"/>
    <w:rsid w:val="569BFE7B"/>
    <w:rsid w:val="569F4D9D"/>
    <w:rsid w:val="56AB806F"/>
    <w:rsid w:val="56AE55FF"/>
    <w:rsid w:val="56B3FE63"/>
    <w:rsid w:val="56BF977F"/>
    <w:rsid w:val="56CD301D"/>
    <w:rsid w:val="56D91C2C"/>
    <w:rsid w:val="56DCED32"/>
    <w:rsid w:val="56E7850F"/>
    <w:rsid w:val="56F467DA"/>
    <w:rsid w:val="56FFDA73"/>
    <w:rsid w:val="570D4617"/>
    <w:rsid w:val="571344BD"/>
    <w:rsid w:val="57233952"/>
    <w:rsid w:val="57291DB3"/>
    <w:rsid w:val="57326D0B"/>
    <w:rsid w:val="5734E989"/>
    <w:rsid w:val="574F4891"/>
    <w:rsid w:val="5758FB6E"/>
    <w:rsid w:val="575923FE"/>
    <w:rsid w:val="575A54EB"/>
    <w:rsid w:val="5777231D"/>
    <w:rsid w:val="5780C871"/>
    <w:rsid w:val="579995DA"/>
    <w:rsid w:val="579E188F"/>
    <w:rsid w:val="57A07B98"/>
    <w:rsid w:val="57A0BD48"/>
    <w:rsid w:val="57A2D195"/>
    <w:rsid w:val="57A557E9"/>
    <w:rsid w:val="57B113C9"/>
    <w:rsid w:val="57B5BF83"/>
    <w:rsid w:val="57C7AC91"/>
    <w:rsid w:val="57C7D043"/>
    <w:rsid w:val="57CBA8CC"/>
    <w:rsid w:val="57CEAD79"/>
    <w:rsid w:val="57D9C756"/>
    <w:rsid w:val="57DD80E4"/>
    <w:rsid w:val="57E30FD6"/>
    <w:rsid w:val="57E542D0"/>
    <w:rsid w:val="57E7D5D6"/>
    <w:rsid w:val="57EB4DAA"/>
    <w:rsid w:val="57EC5701"/>
    <w:rsid w:val="57F99F9F"/>
    <w:rsid w:val="5801CAB6"/>
    <w:rsid w:val="580380BA"/>
    <w:rsid w:val="580B46C4"/>
    <w:rsid w:val="580E3075"/>
    <w:rsid w:val="5820FF14"/>
    <w:rsid w:val="582222F9"/>
    <w:rsid w:val="5836D4C2"/>
    <w:rsid w:val="584B2E67"/>
    <w:rsid w:val="584D51FC"/>
    <w:rsid w:val="58580A9A"/>
    <w:rsid w:val="58584A1E"/>
    <w:rsid w:val="58590A96"/>
    <w:rsid w:val="586ECC66"/>
    <w:rsid w:val="5874119B"/>
    <w:rsid w:val="587DFB0A"/>
    <w:rsid w:val="58858FF0"/>
    <w:rsid w:val="588EE5BD"/>
    <w:rsid w:val="589A101C"/>
    <w:rsid w:val="58A80416"/>
    <w:rsid w:val="58D40485"/>
    <w:rsid w:val="58D609B6"/>
    <w:rsid w:val="58EC1D19"/>
    <w:rsid w:val="58F4CBCF"/>
    <w:rsid w:val="58F4F45F"/>
    <w:rsid w:val="5902AFFA"/>
    <w:rsid w:val="5907D00F"/>
    <w:rsid w:val="59165CDB"/>
    <w:rsid w:val="591C98D2"/>
    <w:rsid w:val="591F5BDC"/>
    <w:rsid w:val="59522433"/>
    <w:rsid w:val="59530B7A"/>
    <w:rsid w:val="59608DC2"/>
    <w:rsid w:val="5961AB6C"/>
    <w:rsid w:val="596A7DDA"/>
    <w:rsid w:val="59738306"/>
    <w:rsid w:val="5975CD1C"/>
    <w:rsid w:val="597AE7AD"/>
    <w:rsid w:val="59803B8F"/>
    <w:rsid w:val="5980C2D8"/>
    <w:rsid w:val="59839FE8"/>
    <w:rsid w:val="59842D0A"/>
    <w:rsid w:val="5987DF38"/>
    <w:rsid w:val="59A04576"/>
    <w:rsid w:val="59A14586"/>
    <w:rsid w:val="59AA7203"/>
    <w:rsid w:val="59AA8519"/>
    <w:rsid w:val="59BFFD97"/>
    <w:rsid w:val="59C0D70A"/>
    <w:rsid w:val="59C3DD98"/>
    <w:rsid w:val="59D017D9"/>
    <w:rsid w:val="59DC6A9C"/>
    <w:rsid w:val="59E32131"/>
    <w:rsid w:val="59E50ABA"/>
    <w:rsid w:val="59EC64B9"/>
    <w:rsid w:val="59EFBA39"/>
    <w:rsid w:val="5A06FBEE"/>
    <w:rsid w:val="5A07D437"/>
    <w:rsid w:val="5A0F4D92"/>
    <w:rsid w:val="5A159936"/>
    <w:rsid w:val="5A204547"/>
    <w:rsid w:val="5A26D2AE"/>
    <w:rsid w:val="5A294C39"/>
    <w:rsid w:val="5A2D4848"/>
    <w:rsid w:val="5A31D2D7"/>
    <w:rsid w:val="5A329044"/>
    <w:rsid w:val="5A3E8B5B"/>
    <w:rsid w:val="5A4851EC"/>
    <w:rsid w:val="5A4D48AB"/>
    <w:rsid w:val="5A531379"/>
    <w:rsid w:val="5A5A6E5A"/>
    <w:rsid w:val="5A65391D"/>
    <w:rsid w:val="5A6B7401"/>
    <w:rsid w:val="5A71E705"/>
    <w:rsid w:val="5A82DC1B"/>
    <w:rsid w:val="5A8FF1CA"/>
    <w:rsid w:val="5A994573"/>
    <w:rsid w:val="5AA95BEE"/>
    <w:rsid w:val="5AAF6AED"/>
    <w:rsid w:val="5ACC5979"/>
    <w:rsid w:val="5ACD5434"/>
    <w:rsid w:val="5AD06215"/>
    <w:rsid w:val="5AD19A86"/>
    <w:rsid w:val="5AD81C5A"/>
    <w:rsid w:val="5ADFA715"/>
    <w:rsid w:val="5AE072A9"/>
    <w:rsid w:val="5AE14CCE"/>
    <w:rsid w:val="5AE73611"/>
    <w:rsid w:val="5AFABBE2"/>
    <w:rsid w:val="5AFCE3F0"/>
    <w:rsid w:val="5AFF0E57"/>
    <w:rsid w:val="5B0148A4"/>
    <w:rsid w:val="5B05A8D4"/>
    <w:rsid w:val="5B09805B"/>
    <w:rsid w:val="5B0BBF7C"/>
    <w:rsid w:val="5B101759"/>
    <w:rsid w:val="5B11327C"/>
    <w:rsid w:val="5B17ACB1"/>
    <w:rsid w:val="5B206CA6"/>
    <w:rsid w:val="5B2AD96A"/>
    <w:rsid w:val="5B335DF2"/>
    <w:rsid w:val="5B3D15E7"/>
    <w:rsid w:val="5B43CD87"/>
    <w:rsid w:val="5B46EBC9"/>
    <w:rsid w:val="5B5BA38D"/>
    <w:rsid w:val="5B5D54CE"/>
    <w:rsid w:val="5B5FAE4F"/>
    <w:rsid w:val="5B602323"/>
    <w:rsid w:val="5B72C7DF"/>
    <w:rsid w:val="5B80DB1B"/>
    <w:rsid w:val="5B8E94B5"/>
    <w:rsid w:val="5B9C967C"/>
    <w:rsid w:val="5B9CB7C8"/>
    <w:rsid w:val="5B9E57EF"/>
    <w:rsid w:val="5B9FC561"/>
    <w:rsid w:val="5BA0D272"/>
    <w:rsid w:val="5BA252B6"/>
    <w:rsid w:val="5BA95874"/>
    <w:rsid w:val="5BAC44D0"/>
    <w:rsid w:val="5BB34439"/>
    <w:rsid w:val="5BBAE8A5"/>
    <w:rsid w:val="5BDB3991"/>
    <w:rsid w:val="5BE769FE"/>
    <w:rsid w:val="5BF326FF"/>
    <w:rsid w:val="5C03AE01"/>
    <w:rsid w:val="5C080831"/>
    <w:rsid w:val="5C1188C5"/>
    <w:rsid w:val="5C132065"/>
    <w:rsid w:val="5C17FC17"/>
    <w:rsid w:val="5C1B58B2"/>
    <w:rsid w:val="5C1EA711"/>
    <w:rsid w:val="5C208D39"/>
    <w:rsid w:val="5C29B25B"/>
    <w:rsid w:val="5C2FBC23"/>
    <w:rsid w:val="5C35D035"/>
    <w:rsid w:val="5C4DFD9D"/>
    <w:rsid w:val="5C5096DB"/>
    <w:rsid w:val="5C5CFE13"/>
    <w:rsid w:val="5C5FC20E"/>
    <w:rsid w:val="5C63A8DA"/>
    <w:rsid w:val="5C6520ED"/>
    <w:rsid w:val="5C69D9A7"/>
    <w:rsid w:val="5C710971"/>
    <w:rsid w:val="5C76338B"/>
    <w:rsid w:val="5C812F92"/>
    <w:rsid w:val="5C877D8F"/>
    <w:rsid w:val="5C97F64D"/>
    <w:rsid w:val="5C9BCA1B"/>
    <w:rsid w:val="5CA21E9C"/>
    <w:rsid w:val="5CA7A4B6"/>
    <w:rsid w:val="5CB25FB2"/>
    <w:rsid w:val="5CC00985"/>
    <w:rsid w:val="5CC7B1D3"/>
    <w:rsid w:val="5CCB9848"/>
    <w:rsid w:val="5CCCFB50"/>
    <w:rsid w:val="5CCF45F7"/>
    <w:rsid w:val="5CD0D2D6"/>
    <w:rsid w:val="5CD278BB"/>
    <w:rsid w:val="5CDFE45F"/>
    <w:rsid w:val="5CE688AB"/>
    <w:rsid w:val="5CF520FA"/>
    <w:rsid w:val="5CFBF384"/>
    <w:rsid w:val="5D194FD4"/>
    <w:rsid w:val="5D2E2A1D"/>
    <w:rsid w:val="5D2F58A3"/>
    <w:rsid w:val="5D354802"/>
    <w:rsid w:val="5D44EC1E"/>
    <w:rsid w:val="5D4AC205"/>
    <w:rsid w:val="5D4F40C3"/>
    <w:rsid w:val="5D510F69"/>
    <w:rsid w:val="5D530F9E"/>
    <w:rsid w:val="5D567FE5"/>
    <w:rsid w:val="5D5AFD24"/>
    <w:rsid w:val="5D5BFF6E"/>
    <w:rsid w:val="5D6ABA00"/>
    <w:rsid w:val="5D7A2D43"/>
    <w:rsid w:val="5D860676"/>
    <w:rsid w:val="5D95057D"/>
    <w:rsid w:val="5DA116BE"/>
    <w:rsid w:val="5DA44515"/>
    <w:rsid w:val="5DB4E3C5"/>
    <w:rsid w:val="5DC04F5B"/>
    <w:rsid w:val="5DC5F9FD"/>
    <w:rsid w:val="5DD05308"/>
    <w:rsid w:val="5DD3809D"/>
    <w:rsid w:val="5DD38B43"/>
    <w:rsid w:val="5DDBB635"/>
    <w:rsid w:val="5DDD5570"/>
    <w:rsid w:val="5DE01F68"/>
    <w:rsid w:val="5DE0F664"/>
    <w:rsid w:val="5DE9567A"/>
    <w:rsid w:val="5DE9CDFE"/>
    <w:rsid w:val="5DF42D5D"/>
    <w:rsid w:val="5DF8C3D7"/>
    <w:rsid w:val="5E0B1207"/>
    <w:rsid w:val="5E1F3D5C"/>
    <w:rsid w:val="5E2C5ED4"/>
    <w:rsid w:val="5E3630F1"/>
    <w:rsid w:val="5E38998D"/>
    <w:rsid w:val="5E43DB56"/>
    <w:rsid w:val="5E4908DA"/>
    <w:rsid w:val="5E4B7A56"/>
    <w:rsid w:val="5E4EDDB6"/>
    <w:rsid w:val="5E5D20D7"/>
    <w:rsid w:val="5E6C5F93"/>
    <w:rsid w:val="5E772CAE"/>
    <w:rsid w:val="5E775897"/>
    <w:rsid w:val="5E7E12C5"/>
    <w:rsid w:val="5E7F7DFC"/>
    <w:rsid w:val="5E9584D1"/>
    <w:rsid w:val="5E979B85"/>
    <w:rsid w:val="5E9EE4D1"/>
    <w:rsid w:val="5EAEB00C"/>
    <w:rsid w:val="5EB32B3C"/>
    <w:rsid w:val="5EBF9F42"/>
    <w:rsid w:val="5ED2CBB5"/>
    <w:rsid w:val="5ED39E5E"/>
    <w:rsid w:val="5EDDA267"/>
    <w:rsid w:val="5EDFE7F8"/>
    <w:rsid w:val="5EF36B96"/>
    <w:rsid w:val="5F024925"/>
    <w:rsid w:val="5F060167"/>
    <w:rsid w:val="5F06CC78"/>
    <w:rsid w:val="5F1333B0"/>
    <w:rsid w:val="5F138F11"/>
    <w:rsid w:val="5F184844"/>
    <w:rsid w:val="5F1E56A2"/>
    <w:rsid w:val="5F370454"/>
    <w:rsid w:val="5F4E61D0"/>
    <w:rsid w:val="5F509036"/>
    <w:rsid w:val="5F51FFB8"/>
    <w:rsid w:val="5F544A9B"/>
    <w:rsid w:val="5F5568EF"/>
    <w:rsid w:val="5F588E5F"/>
    <w:rsid w:val="5F698929"/>
    <w:rsid w:val="5F855243"/>
    <w:rsid w:val="5F99B8F2"/>
    <w:rsid w:val="5F9AD188"/>
    <w:rsid w:val="5FAB8D7D"/>
    <w:rsid w:val="5FAF74B3"/>
    <w:rsid w:val="5FB745D3"/>
    <w:rsid w:val="5FC2453C"/>
    <w:rsid w:val="5FCF2CF2"/>
    <w:rsid w:val="5FD0B31D"/>
    <w:rsid w:val="5FD69F03"/>
    <w:rsid w:val="5FDF309F"/>
    <w:rsid w:val="5FE45F7B"/>
    <w:rsid w:val="5FE4D93B"/>
    <w:rsid w:val="5FF3CC8A"/>
    <w:rsid w:val="5FF7EFBF"/>
    <w:rsid w:val="5FFB6166"/>
    <w:rsid w:val="5FFBCCF5"/>
    <w:rsid w:val="6003BA6C"/>
    <w:rsid w:val="60214E3F"/>
    <w:rsid w:val="603141E3"/>
    <w:rsid w:val="603275EE"/>
    <w:rsid w:val="60370A0C"/>
    <w:rsid w:val="603FB4C3"/>
    <w:rsid w:val="60499F2C"/>
    <w:rsid w:val="604CEE63"/>
    <w:rsid w:val="60628461"/>
    <w:rsid w:val="6075E3F6"/>
    <w:rsid w:val="607CEBD5"/>
    <w:rsid w:val="6085DDA5"/>
    <w:rsid w:val="6086DBAB"/>
    <w:rsid w:val="6087A7D3"/>
    <w:rsid w:val="608AB060"/>
    <w:rsid w:val="6091E064"/>
    <w:rsid w:val="609862A2"/>
    <w:rsid w:val="60988DBD"/>
    <w:rsid w:val="60A81045"/>
    <w:rsid w:val="60CA57EA"/>
    <w:rsid w:val="60CBCF81"/>
    <w:rsid w:val="60D2D4B5"/>
    <w:rsid w:val="60D8B93E"/>
    <w:rsid w:val="60D8F542"/>
    <w:rsid w:val="60DB7954"/>
    <w:rsid w:val="60DB8F12"/>
    <w:rsid w:val="60E10B02"/>
    <w:rsid w:val="60E13CD7"/>
    <w:rsid w:val="60E2512D"/>
    <w:rsid w:val="60E56481"/>
    <w:rsid w:val="60EC6097"/>
    <w:rsid w:val="60F07BB0"/>
    <w:rsid w:val="60F3CCA8"/>
    <w:rsid w:val="60FFDBD7"/>
    <w:rsid w:val="6108F800"/>
    <w:rsid w:val="610AF81B"/>
    <w:rsid w:val="611CDC4A"/>
    <w:rsid w:val="6123560B"/>
    <w:rsid w:val="61293EFB"/>
    <w:rsid w:val="613047B7"/>
    <w:rsid w:val="61308B7E"/>
    <w:rsid w:val="6135FDE1"/>
    <w:rsid w:val="6138AA00"/>
    <w:rsid w:val="6149A4AE"/>
    <w:rsid w:val="614AEF22"/>
    <w:rsid w:val="614D37E3"/>
    <w:rsid w:val="61520776"/>
    <w:rsid w:val="6154E450"/>
    <w:rsid w:val="61584C97"/>
    <w:rsid w:val="6158BE31"/>
    <w:rsid w:val="616C79C6"/>
    <w:rsid w:val="616F5FD3"/>
    <w:rsid w:val="616FA17D"/>
    <w:rsid w:val="61758FBF"/>
    <w:rsid w:val="617947E8"/>
    <w:rsid w:val="6180F4C8"/>
    <w:rsid w:val="619352F9"/>
    <w:rsid w:val="619C5B8B"/>
    <w:rsid w:val="619CFDC7"/>
    <w:rsid w:val="619FB2D0"/>
    <w:rsid w:val="61B3E9E7"/>
    <w:rsid w:val="61BC619F"/>
    <w:rsid w:val="61C48EAB"/>
    <w:rsid w:val="61D1E05A"/>
    <w:rsid w:val="61D30062"/>
    <w:rsid w:val="61D82680"/>
    <w:rsid w:val="61DC3E11"/>
    <w:rsid w:val="61EA16E6"/>
    <w:rsid w:val="61F1BA24"/>
    <w:rsid w:val="61F1D793"/>
    <w:rsid w:val="6200705A"/>
    <w:rsid w:val="6204BE82"/>
    <w:rsid w:val="620AA9DF"/>
    <w:rsid w:val="620B4C4F"/>
    <w:rsid w:val="620B4CA3"/>
    <w:rsid w:val="620BD668"/>
    <w:rsid w:val="620D809D"/>
    <w:rsid w:val="6218BC36"/>
    <w:rsid w:val="621E7DED"/>
    <w:rsid w:val="622254A9"/>
    <w:rsid w:val="6225B1F1"/>
    <w:rsid w:val="6232F3D0"/>
    <w:rsid w:val="623B1259"/>
    <w:rsid w:val="623F6255"/>
    <w:rsid w:val="62430674"/>
    <w:rsid w:val="624B5CA7"/>
    <w:rsid w:val="625B46D0"/>
    <w:rsid w:val="62619E61"/>
    <w:rsid w:val="62698488"/>
    <w:rsid w:val="62754DC4"/>
    <w:rsid w:val="627BC440"/>
    <w:rsid w:val="6288E774"/>
    <w:rsid w:val="628AF3E9"/>
    <w:rsid w:val="628CB1A2"/>
    <w:rsid w:val="6293C07E"/>
    <w:rsid w:val="6295928A"/>
    <w:rsid w:val="62995C7A"/>
    <w:rsid w:val="629FEC42"/>
    <w:rsid w:val="62A06BE9"/>
    <w:rsid w:val="62A3C42B"/>
    <w:rsid w:val="62A5379F"/>
    <w:rsid w:val="62AEB931"/>
    <w:rsid w:val="62B0C693"/>
    <w:rsid w:val="62BFDDB8"/>
    <w:rsid w:val="62C7FE0A"/>
    <w:rsid w:val="62D4D844"/>
    <w:rsid w:val="62D5EFFA"/>
    <w:rsid w:val="62E5843C"/>
    <w:rsid w:val="62E6BF83"/>
    <w:rsid w:val="62EF403C"/>
    <w:rsid w:val="62F24F09"/>
    <w:rsid w:val="62F43419"/>
    <w:rsid w:val="62F75BB1"/>
    <w:rsid w:val="630DB6EF"/>
    <w:rsid w:val="630E1E53"/>
    <w:rsid w:val="630F59E3"/>
    <w:rsid w:val="6313A5A2"/>
    <w:rsid w:val="6316D161"/>
    <w:rsid w:val="632BF628"/>
    <w:rsid w:val="6336FA2B"/>
    <w:rsid w:val="6348EFB7"/>
    <w:rsid w:val="634A4DBD"/>
    <w:rsid w:val="634EE3EB"/>
    <w:rsid w:val="63638B7F"/>
    <w:rsid w:val="6370F0BA"/>
    <w:rsid w:val="63744C90"/>
    <w:rsid w:val="63785987"/>
    <w:rsid w:val="637BF3EB"/>
    <w:rsid w:val="638EB306"/>
    <w:rsid w:val="639368E2"/>
    <w:rsid w:val="6398C154"/>
    <w:rsid w:val="63C011C3"/>
    <w:rsid w:val="63D10811"/>
    <w:rsid w:val="63D959AA"/>
    <w:rsid w:val="63DA59F5"/>
    <w:rsid w:val="63E37C04"/>
    <w:rsid w:val="63ED2E16"/>
    <w:rsid w:val="63EE69D5"/>
    <w:rsid w:val="63FE0F9D"/>
    <w:rsid w:val="6404AC0E"/>
    <w:rsid w:val="640B4EDD"/>
    <w:rsid w:val="6418DD99"/>
    <w:rsid w:val="641AFDCF"/>
    <w:rsid w:val="64230DFC"/>
    <w:rsid w:val="642EA1B6"/>
    <w:rsid w:val="642F90DF"/>
    <w:rsid w:val="643E1A18"/>
    <w:rsid w:val="645EF085"/>
    <w:rsid w:val="64633563"/>
    <w:rsid w:val="64682C40"/>
    <w:rsid w:val="64760412"/>
    <w:rsid w:val="6478B718"/>
    <w:rsid w:val="64828FE4"/>
    <w:rsid w:val="649A6DCD"/>
    <w:rsid w:val="649BE180"/>
    <w:rsid w:val="649CF2D5"/>
    <w:rsid w:val="649EEC65"/>
    <w:rsid w:val="64AC46D3"/>
    <w:rsid w:val="64B357E1"/>
    <w:rsid w:val="64B983C9"/>
    <w:rsid w:val="64B99607"/>
    <w:rsid w:val="64BD9E73"/>
    <w:rsid w:val="64C006A9"/>
    <w:rsid w:val="64E17BE5"/>
    <w:rsid w:val="64F147F6"/>
    <w:rsid w:val="64F908C5"/>
    <w:rsid w:val="64FA61E6"/>
    <w:rsid w:val="64FB4D49"/>
    <w:rsid w:val="6511B30D"/>
    <w:rsid w:val="6512B0E4"/>
    <w:rsid w:val="6516F567"/>
    <w:rsid w:val="65305FC9"/>
    <w:rsid w:val="653119CC"/>
    <w:rsid w:val="653E087C"/>
    <w:rsid w:val="653FF76C"/>
    <w:rsid w:val="6545F518"/>
    <w:rsid w:val="6557915E"/>
    <w:rsid w:val="6557FC1D"/>
    <w:rsid w:val="655BE69A"/>
    <w:rsid w:val="655CDA9C"/>
    <w:rsid w:val="655E2183"/>
    <w:rsid w:val="65644794"/>
    <w:rsid w:val="656E2A19"/>
    <w:rsid w:val="65778B4C"/>
    <w:rsid w:val="657D6EE3"/>
    <w:rsid w:val="658CEB37"/>
    <w:rsid w:val="65B7BF06"/>
    <w:rsid w:val="65BD2C94"/>
    <w:rsid w:val="65C29768"/>
    <w:rsid w:val="65C6C3BD"/>
    <w:rsid w:val="65CAA41A"/>
    <w:rsid w:val="65D53AA2"/>
    <w:rsid w:val="65D55812"/>
    <w:rsid w:val="65EFC31C"/>
    <w:rsid w:val="65F947C5"/>
    <w:rsid w:val="6603FCA1"/>
    <w:rsid w:val="6609CC21"/>
    <w:rsid w:val="661E6045"/>
    <w:rsid w:val="66279C29"/>
    <w:rsid w:val="662EBE94"/>
    <w:rsid w:val="6631A3A6"/>
    <w:rsid w:val="6647F6EF"/>
    <w:rsid w:val="665DD3AA"/>
    <w:rsid w:val="6663BB6B"/>
    <w:rsid w:val="6667F916"/>
    <w:rsid w:val="666B4D5A"/>
    <w:rsid w:val="667503BE"/>
    <w:rsid w:val="6679A8E6"/>
    <w:rsid w:val="667C8B00"/>
    <w:rsid w:val="668558F4"/>
    <w:rsid w:val="668684AD"/>
    <w:rsid w:val="668803B9"/>
    <w:rsid w:val="668A7487"/>
    <w:rsid w:val="668BFB33"/>
    <w:rsid w:val="66902CF3"/>
    <w:rsid w:val="6697FFCE"/>
    <w:rsid w:val="66A259D6"/>
    <w:rsid w:val="66A54C97"/>
    <w:rsid w:val="66A93B8D"/>
    <w:rsid w:val="66C38DC2"/>
    <w:rsid w:val="66E69DC9"/>
    <w:rsid w:val="66EB7EAA"/>
    <w:rsid w:val="66EFA1EE"/>
    <w:rsid w:val="66F04C9E"/>
    <w:rsid w:val="66F12232"/>
    <w:rsid w:val="670DAC97"/>
    <w:rsid w:val="67149FB1"/>
    <w:rsid w:val="671515FD"/>
    <w:rsid w:val="6722B9A1"/>
    <w:rsid w:val="6726C787"/>
    <w:rsid w:val="6729E2C7"/>
    <w:rsid w:val="6733DBC7"/>
    <w:rsid w:val="6737A8F0"/>
    <w:rsid w:val="673D65E5"/>
    <w:rsid w:val="6743C9A9"/>
    <w:rsid w:val="674890D5"/>
    <w:rsid w:val="6752E53C"/>
    <w:rsid w:val="675FD02C"/>
    <w:rsid w:val="6765DAAB"/>
    <w:rsid w:val="676FF14E"/>
    <w:rsid w:val="677B1DFD"/>
    <w:rsid w:val="677B4B1C"/>
    <w:rsid w:val="67823F78"/>
    <w:rsid w:val="6786F266"/>
    <w:rsid w:val="67882384"/>
    <w:rsid w:val="6798CE4E"/>
    <w:rsid w:val="679AD9A3"/>
    <w:rsid w:val="679D8EDD"/>
    <w:rsid w:val="679FBC5C"/>
    <w:rsid w:val="67BAFD4D"/>
    <w:rsid w:val="67C14A81"/>
    <w:rsid w:val="67E62FC1"/>
    <w:rsid w:val="67E70DCF"/>
    <w:rsid w:val="67F0942E"/>
    <w:rsid w:val="67F6B032"/>
    <w:rsid w:val="68040F08"/>
    <w:rsid w:val="681212DA"/>
    <w:rsid w:val="6813ADA6"/>
    <w:rsid w:val="68193A03"/>
    <w:rsid w:val="6826C829"/>
    <w:rsid w:val="6830B89E"/>
    <w:rsid w:val="6831B4DC"/>
    <w:rsid w:val="683252D1"/>
    <w:rsid w:val="6840E63E"/>
    <w:rsid w:val="6844B9DD"/>
    <w:rsid w:val="68450BEE"/>
    <w:rsid w:val="68544CA3"/>
    <w:rsid w:val="685811A2"/>
    <w:rsid w:val="685DCE86"/>
    <w:rsid w:val="6870FA0E"/>
    <w:rsid w:val="687CDA91"/>
    <w:rsid w:val="687D7624"/>
    <w:rsid w:val="68826E2A"/>
    <w:rsid w:val="68874F0B"/>
    <w:rsid w:val="68A6ADB9"/>
    <w:rsid w:val="68A7062C"/>
    <w:rsid w:val="68AD031E"/>
    <w:rsid w:val="68B44C76"/>
    <w:rsid w:val="68B9E9E2"/>
    <w:rsid w:val="68BF666A"/>
    <w:rsid w:val="68BFB6AE"/>
    <w:rsid w:val="68C12C09"/>
    <w:rsid w:val="68CCBBD5"/>
    <w:rsid w:val="68D3CB0D"/>
    <w:rsid w:val="68D89436"/>
    <w:rsid w:val="68E40727"/>
    <w:rsid w:val="68F45E30"/>
    <w:rsid w:val="68FB147C"/>
    <w:rsid w:val="68FBA08D"/>
    <w:rsid w:val="68FC0444"/>
    <w:rsid w:val="69012BBF"/>
    <w:rsid w:val="690186B7"/>
    <w:rsid w:val="69038ECC"/>
    <w:rsid w:val="6911134A"/>
    <w:rsid w:val="691305AF"/>
    <w:rsid w:val="6920866D"/>
    <w:rsid w:val="69259E75"/>
    <w:rsid w:val="692B395B"/>
    <w:rsid w:val="692C00FF"/>
    <w:rsid w:val="6944DC7E"/>
    <w:rsid w:val="6948DD93"/>
    <w:rsid w:val="694A361F"/>
    <w:rsid w:val="694C95BE"/>
    <w:rsid w:val="6954C5C0"/>
    <w:rsid w:val="6962395B"/>
    <w:rsid w:val="6969D8DC"/>
    <w:rsid w:val="69742594"/>
    <w:rsid w:val="698BA216"/>
    <w:rsid w:val="698C449B"/>
    <w:rsid w:val="69A0715A"/>
    <w:rsid w:val="69AE76F9"/>
    <w:rsid w:val="69B7D7E4"/>
    <w:rsid w:val="69BE256F"/>
    <w:rsid w:val="69C4DC46"/>
    <w:rsid w:val="69CB451D"/>
    <w:rsid w:val="69CB4B9A"/>
    <w:rsid w:val="69CC88FF"/>
    <w:rsid w:val="69E0D870"/>
    <w:rsid w:val="69E5A302"/>
    <w:rsid w:val="69E71050"/>
    <w:rsid w:val="69F09459"/>
    <w:rsid w:val="69FAA2AD"/>
    <w:rsid w:val="69FFE580"/>
    <w:rsid w:val="6A025510"/>
    <w:rsid w:val="6A03D0EC"/>
    <w:rsid w:val="6A05AA69"/>
    <w:rsid w:val="6A11D2CC"/>
    <w:rsid w:val="6A14C465"/>
    <w:rsid w:val="6A179B79"/>
    <w:rsid w:val="6A17A207"/>
    <w:rsid w:val="6A1EB7D2"/>
    <w:rsid w:val="6A29BE76"/>
    <w:rsid w:val="6A2DE5E5"/>
    <w:rsid w:val="6A409B2D"/>
    <w:rsid w:val="6A41A1AB"/>
    <w:rsid w:val="6A48B40E"/>
    <w:rsid w:val="6A4E491D"/>
    <w:rsid w:val="6A553D55"/>
    <w:rsid w:val="6A5A7A4E"/>
    <w:rsid w:val="6A69996A"/>
    <w:rsid w:val="6A6CBA34"/>
    <w:rsid w:val="6A71E852"/>
    <w:rsid w:val="6A7ECFC5"/>
    <w:rsid w:val="6A7FD788"/>
    <w:rsid w:val="6A853BD3"/>
    <w:rsid w:val="6A8B6F96"/>
    <w:rsid w:val="6A93F959"/>
    <w:rsid w:val="6A96E4DD"/>
    <w:rsid w:val="6A98F9F9"/>
    <w:rsid w:val="6A994056"/>
    <w:rsid w:val="6A9F7083"/>
    <w:rsid w:val="6AA26694"/>
    <w:rsid w:val="6AAA1EE3"/>
    <w:rsid w:val="6ABE1E82"/>
    <w:rsid w:val="6AC15A25"/>
    <w:rsid w:val="6AC30CC0"/>
    <w:rsid w:val="6AC65AEF"/>
    <w:rsid w:val="6ACDC92F"/>
    <w:rsid w:val="6ACEB937"/>
    <w:rsid w:val="6AD0C813"/>
    <w:rsid w:val="6AD3DF91"/>
    <w:rsid w:val="6ADD96CB"/>
    <w:rsid w:val="6ADDFC43"/>
    <w:rsid w:val="6AF24EF9"/>
    <w:rsid w:val="6AF4174F"/>
    <w:rsid w:val="6AFD5B66"/>
    <w:rsid w:val="6AFE09BC"/>
    <w:rsid w:val="6B01689E"/>
    <w:rsid w:val="6B06FE7B"/>
    <w:rsid w:val="6B127F7E"/>
    <w:rsid w:val="6B14BB1C"/>
    <w:rsid w:val="6B177C01"/>
    <w:rsid w:val="6B2814FC"/>
    <w:rsid w:val="6B2BE26A"/>
    <w:rsid w:val="6B2DE4D6"/>
    <w:rsid w:val="6B300865"/>
    <w:rsid w:val="6B39664C"/>
    <w:rsid w:val="6B3EC8DE"/>
    <w:rsid w:val="6B4501DC"/>
    <w:rsid w:val="6B4B41EC"/>
    <w:rsid w:val="6B5992A4"/>
    <w:rsid w:val="6B5CF630"/>
    <w:rsid w:val="6B60697E"/>
    <w:rsid w:val="6B6AFF4D"/>
    <w:rsid w:val="6B6FE76B"/>
    <w:rsid w:val="6B80E6B9"/>
    <w:rsid w:val="6B8916EC"/>
    <w:rsid w:val="6BA5F091"/>
    <w:rsid w:val="6BB46FCF"/>
    <w:rsid w:val="6BC3F65A"/>
    <w:rsid w:val="6BC4B372"/>
    <w:rsid w:val="6BDB4064"/>
    <w:rsid w:val="6BDEF895"/>
    <w:rsid w:val="6BF5539F"/>
    <w:rsid w:val="6BF61188"/>
    <w:rsid w:val="6BFE6D41"/>
    <w:rsid w:val="6C007D5C"/>
    <w:rsid w:val="6C0FCAE8"/>
    <w:rsid w:val="6C1BCD93"/>
    <w:rsid w:val="6C1C27D3"/>
    <w:rsid w:val="6C313A7E"/>
    <w:rsid w:val="6C3BAB99"/>
    <w:rsid w:val="6C4622EC"/>
    <w:rsid w:val="6C4E8277"/>
    <w:rsid w:val="6C515CD3"/>
    <w:rsid w:val="6C51AD7A"/>
    <w:rsid w:val="6C5B1A5B"/>
    <w:rsid w:val="6C6FD985"/>
    <w:rsid w:val="6C7430B1"/>
    <w:rsid w:val="6C875C46"/>
    <w:rsid w:val="6C8FA9F2"/>
    <w:rsid w:val="6C99314F"/>
    <w:rsid w:val="6CA738AC"/>
    <w:rsid w:val="6CB871E0"/>
    <w:rsid w:val="6CB9AAE2"/>
    <w:rsid w:val="6CBDC880"/>
    <w:rsid w:val="6CD5E268"/>
    <w:rsid w:val="6CD77440"/>
    <w:rsid w:val="6CE538B7"/>
    <w:rsid w:val="6CFE5815"/>
    <w:rsid w:val="6D0556F2"/>
    <w:rsid w:val="6D0F2ED8"/>
    <w:rsid w:val="6D11071D"/>
    <w:rsid w:val="6D143EFD"/>
    <w:rsid w:val="6D32436F"/>
    <w:rsid w:val="6D3641D7"/>
    <w:rsid w:val="6D3B71AE"/>
    <w:rsid w:val="6D428CB1"/>
    <w:rsid w:val="6D44D6A0"/>
    <w:rsid w:val="6D4B14EC"/>
    <w:rsid w:val="6D4B6BCC"/>
    <w:rsid w:val="6D52F8B1"/>
    <w:rsid w:val="6D633103"/>
    <w:rsid w:val="6D688A9F"/>
    <w:rsid w:val="6D7120EE"/>
    <w:rsid w:val="6D760B6E"/>
    <w:rsid w:val="6D7710C5"/>
    <w:rsid w:val="6D79B02B"/>
    <w:rsid w:val="6D7BAC61"/>
    <w:rsid w:val="6D7DFFF7"/>
    <w:rsid w:val="6D91E1E9"/>
    <w:rsid w:val="6D9EF944"/>
    <w:rsid w:val="6D9FE834"/>
    <w:rsid w:val="6DA09791"/>
    <w:rsid w:val="6DA98914"/>
    <w:rsid w:val="6DAD325E"/>
    <w:rsid w:val="6DB9A8C8"/>
    <w:rsid w:val="6DCC315A"/>
    <w:rsid w:val="6DCD19E7"/>
    <w:rsid w:val="6DCDB19E"/>
    <w:rsid w:val="6DCF0718"/>
    <w:rsid w:val="6DDCD2AA"/>
    <w:rsid w:val="6DED88CA"/>
    <w:rsid w:val="6DF247E7"/>
    <w:rsid w:val="6DF4754F"/>
    <w:rsid w:val="6DF5EC1C"/>
    <w:rsid w:val="6DF64F0C"/>
    <w:rsid w:val="6DFB3779"/>
    <w:rsid w:val="6DFE0378"/>
    <w:rsid w:val="6E005A75"/>
    <w:rsid w:val="6E0E9C1A"/>
    <w:rsid w:val="6E10C7F8"/>
    <w:rsid w:val="6E1870DF"/>
    <w:rsid w:val="6E26EC53"/>
    <w:rsid w:val="6E28631E"/>
    <w:rsid w:val="6E2BC6D5"/>
    <w:rsid w:val="6E33C168"/>
    <w:rsid w:val="6E3501B0"/>
    <w:rsid w:val="6E37E7D6"/>
    <w:rsid w:val="6E3FCEEF"/>
    <w:rsid w:val="6E4A716A"/>
    <w:rsid w:val="6E544241"/>
    <w:rsid w:val="6E573724"/>
    <w:rsid w:val="6E5A63A0"/>
    <w:rsid w:val="6E5BB265"/>
    <w:rsid w:val="6E6749C6"/>
    <w:rsid w:val="6E7A2BF7"/>
    <w:rsid w:val="6E7C2825"/>
    <w:rsid w:val="6E7E0DE4"/>
    <w:rsid w:val="6E7FC965"/>
    <w:rsid w:val="6E832621"/>
    <w:rsid w:val="6E86235E"/>
    <w:rsid w:val="6E909BD9"/>
    <w:rsid w:val="6E99DF39"/>
    <w:rsid w:val="6EA37E82"/>
    <w:rsid w:val="6EAF4875"/>
    <w:rsid w:val="6EB051DB"/>
    <w:rsid w:val="6EB1034A"/>
    <w:rsid w:val="6EB9227F"/>
    <w:rsid w:val="6EC62A4B"/>
    <w:rsid w:val="6ECC1BB3"/>
    <w:rsid w:val="6ED664F4"/>
    <w:rsid w:val="6ED7420F"/>
    <w:rsid w:val="6ED79F85"/>
    <w:rsid w:val="6EDDB7EC"/>
    <w:rsid w:val="6EE55D6E"/>
    <w:rsid w:val="6EED0F67"/>
    <w:rsid w:val="6EF024FF"/>
    <w:rsid w:val="6F04B814"/>
    <w:rsid w:val="6F0F25FC"/>
    <w:rsid w:val="6F13C54C"/>
    <w:rsid w:val="6F2220B5"/>
    <w:rsid w:val="6F2601A4"/>
    <w:rsid w:val="6F2DB24A"/>
    <w:rsid w:val="6F360E03"/>
    <w:rsid w:val="6F455975"/>
    <w:rsid w:val="6F5D1DF3"/>
    <w:rsid w:val="6F65EBD4"/>
    <w:rsid w:val="6F66CDEE"/>
    <w:rsid w:val="6F676A7C"/>
    <w:rsid w:val="6F6D9ADE"/>
    <w:rsid w:val="6F80FD4B"/>
    <w:rsid w:val="6F9A3A06"/>
    <w:rsid w:val="6FA8C734"/>
    <w:rsid w:val="6FAC4220"/>
    <w:rsid w:val="6FB72815"/>
    <w:rsid w:val="6FB8FE86"/>
    <w:rsid w:val="6FC40744"/>
    <w:rsid w:val="6FCF1BC4"/>
    <w:rsid w:val="6FD6F5F6"/>
    <w:rsid w:val="6FDE1623"/>
    <w:rsid w:val="6FE5CD72"/>
    <w:rsid w:val="6FE7D61A"/>
    <w:rsid w:val="6FED7BBC"/>
    <w:rsid w:val="6FFAA745"/>
    <w:rsid w:val="70091A4A"/>
    <w:rsid w:val="700FE824"/>
    <w:rsid w:val="7019DE45"/>
    <w:rsid w:val="701CCE1F"/>
    <w:rsid w:val="70203295"/>
    <w:rsid w:val="7021F3BF"/>
    <w:rsid w:val="703AE49A"/>
    <w:rsid w:val="7040EB11"/>
    <w:rsid w:val="7043B809"/>
    <w:rsid w:val="70498FB0"/>
    <w:rsid w:val="704C63AE"/>
    <w:rsid w:val="7057B9C0"/>
    <w:rsid w:val="7061A928"/>
    <w:rsid w:val="706DFC66"/>
    <w:rsid w:val="70765CBF"/>
    <w:rsid w:val="707BFC3C"/>
    <w:rsid w:val="707F8D49"/>
    <w:rsid w:val="707FA889"/>
    <w:rsid w:val="70924018"/>
    <w:rsid w:val="70946A6D"/>
    <w:rsid w:val="70A18DB9"/>
    <w:rsid w:val="70A8C1B0"/>
    <w:rsid w:val="70B150ED"/>
    <w:rsid w:val="70B35EDF"/>
    <w:rsid w:val="70BF9814"/>
    <w:rsid w:val="70C7CC24"/>
    <w:rsid w:val="70C9ACF8"/>
    <w:rsid w:val="70D1BEC3"/>
    <w:rsid w:val="70E39BAA"/>
    <w:rsid w:val="70E868A7"/>
    <w:rsid w:val="70F8B0EB"/>
    <w:rsid w:val="70FD128C"/>
    <w:rsid w:val="7101456A"/>
    <w:rsid w:val="7107AFC3"/>
    <w:rsid w:val="710B997A"/>
    <w:rsid w:val="710EEB90"/>
    <w:rsid w:val="710F7557"/>
    <w:rsid w:val="7114624E"/>
    <w:rsid w:val="7116D394"/>
    <w:rsid w:val="711C0052"/>
    <w:rsid w:val="71291552"/>
    <w:rsid w:val="7129CD9E"/>
    <w:rsid w:val="71357471"/>
    <w:rsid w:val="71378EDA"/>
    <w:rsid w:val="71383704"/>
    <w:rsid w:val="713FAEA9"/>
    <w:rsid w:val="7147166D"/>
    <w:rsid w:val="714868BA"/>
    <w:rsid w:val="7148AC77"/>
    <w:rsid w:val="714A3EF9"/>
    <w:rsid w:val="714A94CB"/>
    <w:rsid w:val="714B7B05"/>
    <w:rsid w:val="7155CF5F"/>
    <w:rsid w:val="715C34E8"/>
    <w:rsid w:val="715FF716"/>
    <w:rsid w:val="716D4B40"/>
    <w:rsid w:val="717AA67E"/>
    <w:rsid w:val="718661B0"/>
    <w:rsid w:val="719139A3"/>
    <w:rsid w:val="7193C84D"/>
    <w:rsid w:val="719B23EE"/>
    <w:rsid w:val="71AB9981"/>
    <w:rsid w:val="71BA6E3E"/>
    <w:rsid w:val="71BA8370"/>
    <w:rsid w:val="71BA950B"/>
    <w:rsid w:val="71BE6E7D"/>
    <w:rsid w:val="71C305C4"/>
    <w:rsid w:val="71C5955A"/>
    <w:rsid w:val="71CC5BCF"/>
    <w:rsid w:val="71D1FB37"/>
    <w:rsid w:val="71D4CBE6"/>
    <w:rsid w:val="71D79AE4"/>
    <w:rsid w:val="71DC097E"/>
    <w:rsid w:val="71E29FFB"/>
    <w:rsid w:val="71E51D91"/>
    <w:rsid w:val="71E6E937"/>
    <w:rsid w:val="71E77D1D"/>
    <w:rsid w:val="71F9B09A"/>
    <w:rsid w:val="71FBFE63"/>
    <w:rsid w:val="71FE3658"/>
    <w:rsid w:val="71FF9DFB"/>
    <w:rsid w:val="72001194"/>
    <w:rsid w:val="7202A86B"/>
    <w:rsid w:val="7205A97F"/>
    <w:rsid w:val="720BCD29"/>
    <w:rsid w:val="720F4047"/>
    <w:rsid w:val="7213045F"/>
    <w:rsid w:val="7218C08E"/>
    <w:rsid w:val="723538F4"/>
    <w:rsid w:val="724DFE48"/>
    <w:rsid w:val="7265720D"/>
    <w:rsid w:val="726CA75B"/>
    <w:rsid w:val="7273D7AB"/>
    <w:rsid w:val="72835B91"/>
    <w:rsid w:val="72933102"/>
    <w:rsid w:val="72A282D3"/>
    <w:rsid w:val="72A5017F"/>
    <w:rsid w:val="72A86E17"/>
    <w:rsid w:val="72B14B98"/>
    <w:rsid w:val="72B46A72"/>
    <w:rsid w:val="72B518DB"/>
    <w:rsid w:val="72B75FD9"/>
    <w:rsid w:val="72C5FE4D"/>
    <w:rsid w:val="72D24C75"/>
    <w:rsid w:val="72D72627"/>
    <w:rsid w:val="72EA863B"/>
    <w:rsid w:val="72EA9989"/>
    <w:rsid w:val="72F6F146"/>
    <w:rsid w:val="73064E7F"/>
    <w:rsid w:val="73153EEC"/>
    <w:rsid w:val="7316B826"/>
    <w:rsid w:val="731CAE04"/>
    <w:rsid w:val="73212D54"/>
    <w:rsid w:val="733AC1C9"/>
    <w:rsid w:val="733E8FFB"/>
    <w:rsid w:val="7349B7C8"/>
    <w:rsid w:val="734E73E8"/>
    <w:rsid w:val="735FDE21"/>
    <w:rsid w:val="7361EF95"/>
    <w:rsid w:val="73626BCC"/>
    <w:rsid w:val="73678EA8"/>
    <w:rsid w:val="736E64E9"/>
    <w:rsid w:val="7371C9BF"/>
    <w:rsid w:val="73759B21"/>
    <w:rsid w:val="7377FBFB"/>
    <w:rsid w:val="737B58CB"/>
    <w:rsid w:val="73847EDE"/>
    <w:rsid w:val="7388B460"/>
    <w:rsid w:val="739EA003"/>
    <w:rsid w:val="739FE5B8"/>
    <w:rsid w:val="73B43978"/>
    <w:rsid w:val="73B613CA"/>
    <w:rsid w:val="73B8C6E5"/>
    <w:rsid w:val="73BE4EFA"/>
    <w:rsid w:val="73BF2DBF"/>
    <w:rsid w:val="73C1C421"/>
    <w:rsid w:val="73C5DA13"/>
    <w:rsid w:val="73CDA327"/>
    <w:rsid w:val="73D0CDC1"/>
    <w:rsid w:val="73D2B469"/>
    <w:rsid w:val="73D42D29"/>
    <w:rsid w:val="73DD2A18"/>
    <w:rsid w:val="73DE0BBC"/>
    <w:rsid w:val="73E06272"/>
    <w:rsid w:val="73E741CE"/>
    <w:rsid w:val="73EB23C7"/>
    <w:rsid w:val="73F57593"/>
    <w:rsid w:val="74149505"/>
    <w:rsid w:val="74170441"/>
    <w:rsid w:val="741BBA5B"/>
    <w:rsid w:val="7428EA4C"/>
    <w:rsid w:val="742F0163"/>
    <w:rsid w:val="7434060A"/>
    <w:rsid w:val="743FF40E"/>
    <w:rsid w:val="7442293E"/>
    <w:rsid w:val="7443690E"/>
    <w:rsid w:val="74450691"/>
    <w:rsid w:val="7445B4A9"/>
    <w:rsid w:val="7447C7DB"/>
    <w:rsid w:val="744CF501"/>
    <w:rsid w:val="744E2799"/>
    <w:rsid w:val="745693B2"/>
    <w:rsid w:val="7460E8DA"/>
    <w:rsid w:val="747C883F"/>
    <w:rsid w:val="7481DFBB"/>
    <w:rsid w:val="7484D78A"/>
    <w:rsid w:val="7488756F"/>
    <w:rsid w:val="748B1AD7"/>
    <w:rsid w:val="748B6222"/>
    <w:rsid w:val="74909346"/>
    <w:rsid w:val="74977867"/>
    <w:rsid w:val="74A4564E"/>
    <w:rsid w:val="74A4EC02"/>
    <w:rsid w:val="74A609B8"/>
    <w:rsid w:val="74AE7043"/>
    <w:rsid w:val="74B38123"/>
    <w:rsid w:val="74BCFDB5"/>
    <w:rsid w:val="74BF63E6"/>
    <w:rsid w:val="74C9A1D8"/>
    <w:rsid w:val="74CB3760"/>
    <w:rsid w:val="74CD995D"/>
    <w:rsid w:val="74DD72B6"/>
    <w:rsid w:val="74E3AB67"/>
    <w:rsid w:val="74F22432"/>
    <w:rsid w:val="74F26402"/>
    <w:rsid w:val="74FDF3D3"/>
    <w:rsid w:val="75055C89"/>
    <w:rsid w:val="751544CC"/>
    <w:rsid w:val="75157635"/>
    <w:rsid w:val="75204F3F"/>
    <w:rsid w:val="7531D824"/>
    <w:rsid w:val="753BB619"/>
    <w:rsid w:val="7546E3EE"/>
    <w:rsid w:val="75484B7A"/>
    <w:rsid w:val="75575BCB"/>
    <w:rsid w:val="755B5D99"/>
    <w:rsid w:val="75630A76"/>
    <w:rsid w:val="7568D742"/>
    <w:rsid w:val="756B4E78"/>
    <w:rsid w:val="75747822"/>
    <w:rsid w:val="757BA9A3"/>
    <w:rsid w:val="7585350A"/>
    <w:rsid w:val="7588B719"/>
    <w:rsid w:val="759B7F77"/>
    <w:rsid w:val="75A1FD52"/>
    <w:rsid w:val="75B4CE44"/>
    <w:rsid w:val="75B80D4C"/>
    <w:rsid w:val="75BC2DF0"/>
    <w:rsid w:val="75C47BFE"/>
    <w:rsid w:val="75C5E3B6"/>
    <w:rsid w:val="75D697C0"/>
    <w:rsid w:val="75DA2395"/>
    <w:rsid w:val="75E1850A"/>
    <w:rsid w:val="75E36A84"/>
    <w:rsid w:val="75E75466"/>
    <w:rsid w:val="75F9FA55"/>
    <w:rsid w:val="7604760E"/>
    <w:rsid w:val="7605950A"/>
    <w:rsid w:val="7608EAFF"/>
    <w:rsid w:val="760B2B74"/>
    <w:rsid w:val="7613D8AC"/>
    <w:rsid w:val="76169462"/>
    <w:rsid w:val="7617DD06"/>
    <w:rsid w:val="76187BC1"/>
    <w:rsid w:val="7627790E"/>
    <w:rsid w:val="7629EEB4"/>
    <w:rsid w:val="764D0DC3"/>
    <w:rsid w:val="7655004B"/>
    <w:rsid w:val="765A7FC9"/>
    <w:rsid w:val="76657239"/>
    <w:rsid w:val="7670B75A"/>
    <w:rsid w:val="7680CC88"/>
    <w:rsid w:val="7686440C"/>
    <w:rsid w:val="76936CD4"/>
    <w:rsid w:val="7694EDDB"/>
    <w:rsid w:val="76A1FC56"/>
    <w:rsid w:val="76A64DEB"/>
    <w:rsid w:val="76B002E0"/>
    <w:rsid w:val="76B09869"/>
    <w:rsid w:val="76BA5A44"/>
    <w:rsid w:val="76C61F59"/>
    <w:rsid w:val="76CD6180"/>
    <w:rsid w:val="76D547FD"/>
    <w:rsid w:val="76D640C5"/>
    <w:rsid w:val="76D76E01"/>
    <w:rsid w:val="76E1CB6D"/>
    <w:rsid w:val="76E8A15C"/>
    <w:rsid w:val="76EC5FDE"/>
    <w:rsid w:val="76F02322"/>
    <w:rsid w:val="76F087E4"/>
    <w:rsid w:val="76F72DFA"/>
    <w:rsid w:val="76FCE072"/>
    <w:rsid w:val="7705E3A2"/>
    <w:rsid w:val="770FC84C"/>
    <w:rsid w:val="7725E870"/>
    <w:rsid w:val="773F3083"/>
    <w:rsid w:val="774117AA"/>
    <w:rsid w:val="77489E40"/>
    <w:rsid w:val="77492FA7"/>
    <w:rsid w:val="775CCFAD"/>
    <w:rsid w:val="7777430D"/>
    <w:rsid w:val="777CB1CB"/>
    <w:rsid w:val="777D556B"/>
    <w:rsid w:val="777D8F2A"/>
    <w:rsid w:val="7787394A"/>
    <w:rsid w:val="779B848E"/>
    <w:rsid w:val="77A0D900"/>
    <w:rsid w:val="77A81E36"/>
    <w:rsid w:val="77AC6C87"/>
    <w:rsid w:val="77CF1929"/>
    <w:rsid w:val="77DBBEFE"/>
    <w:rsid w:val="77DCEBB9"/>
    <w:rsid w:val="77EDD814"/>
    <w:rsid w:val="77F04579"/>
    <w:rsid w:val="77F646DB"/>
    <w:rsid w:val="7807B86E"/>
    <w:rsid w:val="780E9E15"/>
    <w:rsid w:val="78218415"/>
    <w:rsid w:val="78247DE0"/>
    <w:rsid w:val="783B7938"/>
    <w:rsid w:val="783CB1B0"/>
    <w:rsid w:val="783FF3C3"/>
    <w:rsid w:val="7844C14C"/>
    <w:rsid w:val="78461CFA"/>
    <w:rsid w:val="784C4DA6"/>
    <w:rsid w:val="784EC9EE"/>
    <w:rsid w:val="7850DD85"/>
    <w:rsid w:val="785B09C6"/>
    <w:rsid w:val="785DFA05"/>
    <w:rsid w:val="786B4F89"/>
    <w:rsid w:val="786DA230"/>
    <w:rsid w:val="787C1AA4"/>
    <w:rsid w:val="78838848"/>
    <w:rsid w:val="788E1E73"/>
    <w:rsid w:val="78909D3D"/>
    <w:rsid w:val="789788F5"/>
    <w:rsid w:val="78A5605B"/>
    <w:rsid w:val="78B9FA85"/>
    <w:rsid w:val="78D9AD81"/>
    <w:rsid w:val="78E75618"/>
    <w:rsid w:val="78E82BDB"/>
    <w:rsid w:val="78E8FF9B"/>
    <w:rsid w:val="78F16F34"/>
    <w:rsid w:val="78F37A8C"/>
    <w:rsid w:val="78FCFDAB"/>
    <w:rsid w:val="78FE8409"/>
    <w:rsid w:val="79005FE7"/>
    <w:rsid w:val="790443DD"/>
    <w:rsid w:val="79070C21"/>
    <w:rsid w:val="79109C0A"/>
    <w:rsid w:val="79135566"/>
    <w:rsid w:val="7917442C"/>
    <w:rsid w:val="7918D278"/>
    <w:rsid w:val="79196EF7"/>
    <w:rsid w:val="791E168A"/>
    <w:rsid w:val="792170B4"/>
    <w:rsid w:val="792176FE"/>
    <w:rsid w:val="79273489"/>
    <w:rsid w:val="7932FCD5"/>
    <w:rsid w:val="794332C3"/>
    <w:rsid w:val="794DC37B"/>
    <w:rsid w:val="794E80D8"/>
    <w:rsid w:val="795DD61D"/>
    <w:rsid w:val="7968B909"/>
    <w:rsid w:val="79759003"/>
    <w:rsid w:val="7983232B"/>
    <w:rsid w:val="79846761"/>
    <w:rsid w:val="798BDE40"/>
    <w:rsid w:val="799DA20D"/>
    <w:rsid w:val="799E1B24"/>
    <w:rsid w:val="799FDE1D"/>
    <w:rsid w:val="79B0E3D9"/>
    <w:rsid w:val="79B2ED0E"/>
    <w:rsid w:val="79B3160F"/>
    <w:rsid w:val="79B6CA6A"/>
    <w:rsid w:val="79BEFA71"/>
    <w:rsid w:val="79C59555"/>
    <w:rsid w:val="79CA24C9"/>
    <w:rsid w:val="79D35B52"/>
    <w:rsid w:val="79DDE891"/>
    <w:rsid w:val="79EEDC7F"/>
    <w:rsid w:val="79F18FA7"/>
    <w:rsid w:val="79F3C062"/>
    <w:rsid w:val="7A09682F"/>
    <w:rsid w:val="7A0FE7B4"/>
    <w:rsid w:val="7A133F76"/>
    <w:rsid w:val="7A16C657"/>
    <w:rsid w:val="7A185182"/>
    <w:rsid w:val="7A1C51C7"/>
    <w:rsid w:val="7A2AFAA6"/>
    <w:rsid w:val="7A32EA42"/>
    <w:rsid w:val="7A342A57"/>
    <w:rsid w:val="7A3EDF22"/>
    <w:rsid w:val="7A466092"/>
    <w:rsid w:val="7A53CD7B"/>
    <w:rsid w:val="7A5630F4"/>
    <w:rsid w:val="7A631BE8"/>
    <w:rsid w:val="7A6541C8"/>
    <w:rsid w:val="7A72632F"/>
    <w:rsid w:val="7A766554"/>
    <w:rsid w:val="7A7ADC65"/>
    <w:rsid w:val="7A7B79FC"/>
    <w:rsid w:val="7A80EECA"/>
    <w:rsid w:val="7A824EBD"/>
    <w:rsid w:val="7A8B7E6F"/>
    <w:rsid w:val="7A98E540"/>
    <w:rsid w:val="7A9A9C6E"/>
    <w:rsid w:val="7A9BE78C"/>
    <w:rsid w:val="7A9C3F0C"/>
    <w:rsid w:val="7AA977EC"/>
    <w:rsid w:val="7AACACD9"/>
    <w:rsid w:val="7AAF2419"/>
    <w:rsid w:val="7AB5EEF5"/>
    <w:rsid w:val="7AB6DBA7"/>
    <w:rsid w:val="7AB760DE"/>
    <w:rsid w:val="7AB9395B"/>
    <w:rsid w:val="7ABC13D4"/>
    <w:rsid w:val="7ABCDAF9"/>
    <w:rsid w:val="7ABD475F"/>
    <w:rsid w:val="7AC1084E"/>
    <w:rsid w:val="7ACCBA22"/>
    <w:rsid w:val="7AD3AAC1"/>
    <w:rsid w:val="7AD66FBC"/>
    <w:rsid w:val="7AD8A1FB"/>
    <w:rsid w:val="7AD9F9E5"/>
    <w:rsid w:val="7ADBE724"/>
    <w:rsid w:val="7AEAD32D"/>
    <w:rsid w:val="7AEBECE4"/>
    <w:rsid w:val="7AF00C48"/>
    <w:rsid w:val="7AF44AE7"/>
    <w:rsid w:val="7AF87915"/>
    <w:rsid w:val="7B0E9844"/>
    <w:rsid w:val="7B11162F"/>
    <w:rsid w:val="7B16FC93"/>
    <w:rsid w:val="7B2578D6"/>
    <w:rsid w:val="7B2E8C0A"/>
    <w:rsid w:val="7B319C0E"/>
    <w:rsid w:val="7B326A7C"/>
    <w:rsid w:val="7B38D28F"/>
    <w:rsid w:val="7B4061DD"/>
    <w:rsid w:val="7B44DC99"/>
    <w:rsid w:val="7B4F4110"/>
    <w:rsid w:val="7B54A1C0"/>
    <w:rsid w:val="7B597830"/>
    <w:rsid w:val="7B6211CA"/>
    <w:rsid w:val="7B64A666"/>
    <w:rsid w:val="7B74CC95"/>
    <w:rsid w:val="7B756CF3"/>
    <w:rsid w:val="7B86A32D"/>
    <w:rsid w:val="7BA054F5"/>
    <w:rsid w:val="7BA17C66"/>
    <w:rsid w:val="7BA30919"/>
    <w:rsid w:val="7BB296B8"/>
    <w:rsid w:val="7BB745E6"/>
    <w:rsid w:val="7BB90F66"/>
    <w:rsid w:val="7BC2C2AF"/>
    <w:rsid w:val="7BDA817B"/>
    <w:rsid w:val="7BE93272"/>
    <w:rsid w:val="7BF473BE"/>
    <w:rsid w:val="7BF689C8"/>
    <w:rsid w:val="7C0B07B4"/>
    <w:rsid w:val="7C169526"/>
    <w:rsid w:val="7C16CB6E"/>
    <w:rsid w:val="7C1866E8"/>
    <w:rsid w:val="7C33FC31"/>
    <w:rsid w:val="7C39B939"/>
    <w:rsid w:val="7C47A736"/>
    <w:rsid w:val="7C65411C"/>
    <w:rsid w:val="7C73A2BA"/>
    <w:rsid w:val="7C75E51C"/>
    <w:rsid w:val="7C780033"/>
    <w:rsid w:val="7C7F56FA"/>
    <w:rsid w:val="7C89FC39"/>
    <w:rsid w:val="7C8BAECF"/>
    <w:rsid w:val="7C8BD4E8"/>
    <w:rsid w:val="7C8FB9A7"/>
    <w:rsid w:val="7C908D8B"/>
    <w:rsid w:val="7C933D92"/>
    <w:rsid w:val="7C962CBC"/>
    <w:rsid w:val="7C96479D"/>
    <w:rsid w:val="7C9E1A42"/>
    <w:rsid w:val="7CA8C3D5"/>
    <w:rsid w:val="7CADFBDA"/>
    <w:rsid w:val="7CB4FDF9"/>
    <w:rsid w:val="7CC3F1D8"/>
    <w:rsid w:val="7CC60EED"/>
    <w:rsid w:val="7CCC806A"/>
    <w:rsid w:val="7CCCE1E1"/>
    <w:rsid w:val="7CD2D2E3"/>
    <w:rsid w:val="7CD4123F"/>
    <w:rsid w:val="7CD4FA31"/>
    <w:rsid w:val="7CE56BB5"/>
    <w:rsid w:val="7CED980A"/>
    <w:rsid w:val="7CF54891"/>
    <w:rsid w:val="7CF74611"/>
    <w:rsid w:val="7CFDAF84"/>
    <w:rsid w:val="7D0076C7"/>
    <w:rsid w:val="7D00E70C"/>
    <w:rsid w:val="7D0A1736"/>
    <w:rsid w:val="7D0EA09B"/>
    <w:rsid w:val="7D1417CB"/>
    <w:rsid w:val="7D23DAEC"/>
    <w:rsid w:val="7D2F43DD"/>
    <w:rsid w:val="7D312B17"/>
    <w:rsid w:val="7D3420D1"/>
    <w:rsid w:val="7D36DC0F"/>
    <w:rsid w:val="7D3AD9CB"/>
    <w:rsid w:val="7D44BB57"/>
    <w:rsid w:val="7D464FCB"/>
    <w:rsid w:val="7D4EBCAF"/>
    <w:rsid w:val="7D618F96"/>
    <w:rsid w:val="7D62CCF3"/>
    <w:rsid w:val="7D6376D6"/>
    <w:rsid w:val="7D65BE3D"/>
    <w:rsid w:val="7D6D90A0"/>
    <w:rsid w:val="7D6E436F"/>
    <w:rsid w:val="7D89DC87"/>
    <w:rsid w:val="7D8F80E4"/>
    <w:rsid w:val="7D95EB71"/>
    <w:rsid w:val="7D9FEACD"/>
    <w:rsid w:val="7DA2AEC5"/>
    <w:rsid w:val="7DB8CCCF"/>
    <w:rsid w:val="7DBE280C"/>
    <w:rsid w:val="7DC197A8"/>
    <w:rsid w:val="7DCA3A8E"/>
    <w:rsid w:val="7DD06ECE"/>
    <w:rsid w:val="7DD5E3A9"/>
    <w:rsid w:val="7DDA9C76"/>
    <w:rsid w:val="7DE17D4F"/>
    <w:rsid w:val="7DE6DB1F"/>
    <w:rsid w:val="7DEBE3DD"/>
    <w:rsid w:val="7DF17277"/>
    <w:rsid w:val="7DF45B56"/>
    <w:rsid w:val="7DF50252"/>
    <w:rsid w:val="7DF72BB9"/>
    <w:rsid w:val="7DFD0877"/>
    <w:rsid w:val="7E02BA84"/>
    <w:rsid w:val="7E07818B"/>
    <w:rsid w:val="7E0C6CCF"/>
    <w:rsid w:val="7E0E6ACD"/>
    <w:rsid w:val="7E1CA836"/>
    <w:rsid w:val="7E39EAA3"/>
    <w:rsid w:val="7E422183"/>
    <w:rsid w:val="7E4F0EB5"/>
    <w:rsid w:val="7E56944E"/>
    <w:rsid w:val="7E5922F8"/>
    <w:rsid w:val="7E5B45D6"/>
    <w:rsid w:val="7E5D1998"/>
    <w:rsid w:val="7E5D4F1E"/>
    <w:rsid w:val="7E69265C"/>
    <w:rsid w:val="7E711330"/>
    <w:rsid w:val="7E7F2483"/>
    <w:rsid w:val="7E87B66F"/>
    <w:rsid w:val="7E8A1C89"/>
    <w:rsid w:val="7E8C4282"/>
    <w:rsid w:val="7E8CA4EF"/>
    <w:rsid w:val="7E920A0F"/>
    <w:rsid w:val="7E92B5A1"/>
    <w:rsid w:val="7E93988E"/>
    <w:rsid w:val="7E9B12F3"/>
    <w:rsid w:val="7E9D96D2"/>
    <w:rsid w:val="7E9E775D"/>
    <w:rsid w:val="7EAD7F11"/>
    <w:rsid w:val="7EBED150"/>
    <w:rsid w:val="7EC73185"/>
    <w:rsid w:val="7EC8EF14"/>
    <w:rsid w:val="7ED16AF6"/>
    <w:rsid w:val="7F049576"/>
    <w:rsid w:val="7F05AC20"/>
    <w:rsid w:val="7F096101"/>
    <w:rsid w:val="7F11DA42"/>
    <w:rsid w:val="7F3F3AFC"/>
    <w:rsid w:val="7F4158E9"/>
    <w:rsid w:val="7F421E8C"/>
    <w:rsid w:val="7F431238"/>
    <w:rsid w:val="7F44D127"/>
    <w:rsid w:val="7F450373"/>
    <w:rsid w:val="7F483267"/>
    <w:rsid w:val="7F4A4268"/>
    <w:rsid w:val="7F4BC39A"/>
    <w:rsid w:val="7F69400E"/>
    <w:rsid w:val="7F6D2CA9"/>
    <w:rsid w:val="7F8664C7"/>
    <w:rsid w:val="7F87B43E"/>
    <w:rsid w:val="7F923A50"/>
    <w:rsid w:val="7F96FC86"/>
    <w:rsid w:val="7F9BBD99"/>
    <w:rsid w:val="7FA16C6F"/>
    <w:rsid w:val="7FA64977"/>
    <w:rsid w:val="7FAAE600"/>
    <w:rsid w:val="7FABE3C9"/>
    <w:rsid w:val="7FB306F2"/>
    <w:rsid w:val="7FC307C0"/>
    <w:rsid w:val="7FD7F6FD"/>
    <w:rsid w:val="7FD89146"/>
    <w:rsid w:val="7FE2DF4D"/>
    <w:rsid w:val="7FE5797A"/>
    <w:rsid w:val="7FF264A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A3BFF031-4390-4566-84B4-12F9BD98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044"/>
    <w:rPr>
      <w:rFonts w:ascii="Times New Roman" w:eastAsia="Times New Roman" w:hAnsi="Times New Roman" w:cs="Times New Roman"/>
      <w:lang w:eastAsia="da-DK"/>
    </w:rPr>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AF46A9"/>
    <w:pPr>
      <w:jc w:val="both"/>
    </w:pPr>
    <w:rPr>
      <w:rFonts w:ascii="Calibri" w:hAnsi="Calibri" w:cs="Arial"/>
      <w:color w:val="FFFFFF" w:themeColor="background1"/>
      <w:sz w:val="22"/>
      <w:szCs w:val="22"/>
      <w:lang w:val="en-GB"/>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uiPriority w:val="34"/>
    <w:qFormat/>
    <w:rsid w:val="00120CC9"/>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6"/>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A4659D"/>
    <w:pPr>
      <w:numPr>
        <w:numId w:val="1"/>
      </w:numPr>
      <w:snapToGrid w:val="0"/>
      <w:spacing w:after="120"/>
    </w:pPr>
    <w:rPr>
      <w:rFonts w:asciiTheme="majorHAnsi" w:hAnsiTheme="majorHAnsi" w:cstheme="majorHAnsi"/>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5"/>
      </w:numPr>
    </w:pPr>
  </w:style>
  <w:style w:type="character" w:styleId="Kommentarhenvisning">
    <w:name w:val="annotation reference"/>
    <w:basedOn w:val="Standardskrifttypeiafsnit"/>
    <w:uiPriority w:val="99"/>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character" w:customStyle="1" w:styleId="CISUansgningstekst1Tegn">
    <w:name w:val="CISU ansøgningstekst 1 Tegn"/>
    <w:aliases w:val="2 Tegn,3 Tegn"/>
    <w:basedOn w:val="Standardskrifttypeiafsnit"/>
    <w:link w:val="CISUansgningstekst1"/>
    <w:rsid w:val="008F03DA"/>
    <w:rPr>
      <w:rFonts w:asciiTheme="majorHAnsi" w:hAnsiTheme="majorHAnsi" w:cstheme="majorHAnsi"/>
      <w:b/>
      <w:sz w:val="22"/>
      <w:szCs w:val="22"/>
      <w:lang w:val="en-US"/>
    </w:rPr>
  </w:style>
  <w:style w:type="paragraph" w:customStyle="1" w:styleId="BRUGDENNEOVERSKRIFT">
    <w:name w:val="BRUG DENNE OVERSKRIFT"/>
    <w:basedOn w:val="CISUansgningstekst1"/>
    <w:link w:val="BRUGDENNEOVERSKRIFTTegn"/>
    <w:qFormat/>
    <w:rsid w:val="00C47F36"/>
    <w:pPr>
      <w:numPr>
        <w:numId w:val="0"/>
      </w:numPr>
      <w:ind w:left="720" w:hanging="360"/>
    </w:pPr>
  </w:style>
  <w:style w:type="character" w:customStyle="1" w:styleId="BRUGDENNEOVERSKRIFTTegn">
    <w:name w:val="BRUG DENNE OVERSKRIFT Tegn"/>
    <w:basedOn w:val="CISUansgningstekst1Tegn"/>
    <w:link w:val="BRUGDENNEOVERSKRIFT"/>
    <w:rsid w:val="00C47F36"/>
    <w:rPr>
      <w:rFonts w:asciiTheme="majorHAnsi" w:hAnsiTheme="majorHAnsi" w:cstheme="majorHAnsi"/>
      <w:b/>
      <w:sz w:val="22"/>
      <w:szCs w:val="22"/>
      <w:lang w:val="en-US"/>
    </w:rPr>
  </w:style>
  <w:style w:type="paragraph" w:styleId="Almindeligtekst">
    <w:name w:val="Plain Text"/>
    <w:basedOn w:val="Normal"/>
    <w:link w:val="AlmindeligtekstTegn"/>
    <w:uiPriority w:val="99"/>
    <w:semiHidden/>
    <w:unhideWhenUsed/>
    <w:rsid w:val="009E1E73"/>
    <w:rPr>
      <w:rFonts w:ascii="Calibri" w:hAnsi="Calibri"/>
      <w:sz w:val="22"/>
      <w:szCs w:val="21"/>
    </w:rPr>
  </w:style>
  <w:style w:type="character" w:customStyle="1" w:styleId="AlmindeligtekstTegn">
    <w:name w:val="Almindelig tekst Tegn"/>
    <w:basedOn w:val="Standardskrifttypeiafsnit"/>
    <w:link w:val="Almindeligtekst"/>
    <w:uiPriority w:val="99"/>
    <w:semiHidden/>
    <w:rsid w:val="009E1E73"/>
    <w:rPr>
      <w:rFonts w:ascii="Calibri" w:hAnsi="Calibri"/>
      <w:sz w:val="22"/>
      <w:szCs w:val="21"/>
    </w:rPr>
  </w:style>
  <w:style w:type="table" w:styleId="Tabel-Gitter">
    <w:name w:val="Table Grid"/>
    <w:basedOn w:val="Tabel-Normal"/>
    <w:uiPriority w:val="39"/>
    <w:rsid w:val="00CD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nhideWhenUsed/>
    <w:rsid w:val="006F2382"/>
    <w:rPr>
      <w:rFonts w:ascii="Arial" w:eastAsia="Arial" w:hAnsi="Arial" w:cs="Arial"/>
      <w:sz w:val="20"/>
      <w:szCs w:val="20"/>
      <w:lang w:val="en" w:eastAsia="es-MX"/>
    </w:rPr>
  </w:style>
  <w:style w:type="character" w:customStyle="1" w:styleId="FodnotetekstTegn">
    <w:name w:val="Fodnotetekst Tegn"/>
    <w:basedOn w:val="Standardskrifttypeiafsnit"/>
    <w:link w:val="Fodnotetekst"/>
    <w:uiPriority w:val="99"/>
    <w:semiHidden/>
    <w:rsid w:val="006F2382"/>
    <w:rPr>
      <w:rFonts w:ascii="Arial" w:eastAsia="Arial" w:hAnsi="Arial" w:cs="Arial"/>
      <w:sz w:val="20"/>
      <w:szCs w:val="20"/>
      <w:lang w:val="en" w:eastAsia="es-MX"/>
    </w:rPr>
  </w:style>
  <w:style w:type="character" w:styleId="Fodnotehenvisning">
    <w:name w:val="footnote reference"/>
    <w:basedOn w:val="Standardskrifttypeiafsnit"/>
    <w:uiPriority w:val="99"/>
    <w:semiHidden/>
    <w:unhideWhenUsed/>
    <w:rsid w:val="006F2382"/>
    <w:rPr>
      <w:vertAlign w:val="superscript"/>
    </w:rPr>
  </w:style>
  <w:style w:type="paragraph" w:styleId="Brdtekst">
    <w:name w:val="Body Text"/>
    <w:link w:val="BrdtekstTegn"/>
    <w:rsid w:val="00B752A9"/>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da-DK"/>
      <w14:textOutline w14:w="0" w14:cap="flat" w14:cmpd="sng" w14:algn="ctr">
        <w14:noFill/>
        <w14:prstDash w14:val="solid"/>
        <w14:bevel/>
      </w14:textOutline>
    </w:rPr>
  </w:style>
  <w:style w:type="character" w:customStyle="1" w:styleId="BrdtekstTegn">
    <w:name w:val="Brødtekst Tegn"/>
    <w:basedOn w:val="Standardskrifttypeiafsnit"/>
    <w:link w:val="Brdtekst"/>
    <w:rsid w:val="00B752A9"/>
    <w:rPr>
      <w:rFonts w:ascii="Times New Roman" w:eastAsia="Arial Unicode MS" w:hAnsi="Times New Roman" w:cs="Arial Unicode MS"/>
      <w:color w:val="000000"/>
      <w:u w:color="000000"/>
      <w:bdr w:val="nil"/>
      <w:lang w:val="en-US" w:eastAsia="da-DK"/>
      <w14:textOutline w14:w="0" w14:cap="flat" w14:cmpd="sng" w14:algn="ctr">
        <w14:noFill/>
        <w14:prstDash w14:val="solid"/>
        <w14:bevel/>
      </w14:textOutline>
    </w:rPr>
  </w:style>
  <w:style w:type="character" w:customStyle="1" w:styleId="Hyperlink0">
    <w:name w:val="Hyperlink.0"/>
    <w:basedOn w:val="Standardskrifttypeiafsnit"/>
    <w:rsid w:val="00B752A9"/>
    <w:rPr>
      <w:rFonts w:ascii="Calibri" w:eastAsia="Calibri" w:hAnsi="Calibri" w:cs="Calibri"/>
      <w:outline w:val="0"/>
      <w:color w:val="000000"/>
      <w:sz w:val="16"/>
      <w:szCs w:val="16"/>
      <w:u w:val="single" w:color="000000"/>
      <w:lang w:val="es-ES_tradnl"/>
    </w:rPr>
  </w:style>
  <w:style w:type="paragraph" w:customStyle="1" w:styleId="paragraph">
    <w:name w:val="paragraph"/>
    <w:basedOn w:val="Normal"/>
    <w:rsid w:val="004D214A"/>
    <w:pPr>
      <w:spacing w:before="100" w:beforeAutospacing="1" w:after="100" w:afterAutospacing="1"/>
    </w:pPr>
    <w:rPr>
      <w:lang w:val="es-MX" w:eastAsia="es-MX"/>
    </w:rPr>
  </w:style>
  <w:style w:type="character" w:customStyle="1" w:styleId="normaltextrun">
    <w:name w:val="normaltextrun"/>
    <w:basedOn w:val="Standardskrifttypeiafsnit"/>
    <w:rsid w:val="004D214A"/>
  </w:style>
  <w:style w:type="character" w:customStyle="1" w:styleId="eop">
    <w:name w:val="eop"/>
    <w:basedOn w:val="Standardskrifttypeiafsnit"/>
    <w:rsid w:val="004D214A"/>
  </w:style>
  <w:style w:type="character" w:customStyle="1" w:styleId="Ingen">
    <w:name w:val="Ingen"/>
    <w:rsid w:val="002D1128"/>
  </w:style>
  <w:style w:type="character" w:customStyle="1" w:styleId="contextualspellingandgrammarerror">
    <w:name w:val="contextualspellingandgrammarerror"/>
    <w:basedOn w:val="Standardskrifttypeiafsnit"/>
    <w:rsid w:val="004F2960"/>
  </w:style>
  <w:style w:type="character" w:customStyle="1" w:styleId="xxnormaltextrun">
    <w:name w:val="x_xnormaltextrun"/>
    <w:basedOn w:val="Standardskrifttypeiafsnit"/>
    <w:rsid w:val="003871B2"/>
  </w:style>
  <w:style w:type="character" w:customStyle="1" w:styleId="xxeop">
    <w:name w:val="x_xeop"/>
    <w:basedOn w:val="Standardskrifttypeiafsnit"/>
    <w:rsid w:val="003871B2"/>
  </w:style>
  <w:style w:type="paragraph" w:customStyle="1" w:styleId="xxparagraph">
    <w:name w:val="x_xparagraph"/>
    <w:basedOn w:val="Normal"/>
    <w:rsid w:val="003871B2"/>
    <w:pPr>
      <w:spacing w:before="100" w:beforeAutospacing="1" w:after="100" w:afterAutospacing="1"/>
    </w:pPr>
  </w:style>
  <w:style w:type="character" w:customStyle="1" w:styleId="xxspellingerror">
    <w:name w:val="x_xspellingerror"/>
    <w:basedOn w:val="Standardskrifttypeiafsnit"/>
    <w:rsid w:val="003871B2"/>
  </w:style>
  <w:style w:type="paragraph" w:styleId="Korrektur">
    <w:name w:val="Revision"/>
    <w:hidden/>
    <w:uiPriority w:val="99"/>
    <w:semiHidden/>
    <w:rsid w:val="006B228A"/>
    <w:rPr>
      <w:rFonts w:ascii="Times New Roman" w:eastAsia="Times New Roman" w:hAnsi="Times New Roman" w:cs="Times New Roman"/>
      <w:lang w:eastAsia="da-DK"/>
    </w:rPr>
  </w:style>
  <w:style w:type="numbering" w:customStyle="1" w:styleId="Aktuelliste1">
    <w:name w:val="Aktuel liste1"/>
    <w:uiPriority w:val="99"/>
    <w:rsid w:val="008F03D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131144644">
      <w:bodyDiv w:val="1"/>
      <w:marLeft w:val="0"/>
      <w:marRight w:val="0"/>
      <w:marTop w:val="0"/>
      <w:marBottom w:val="0"/>
      <w:divBdr>
        <w:top w:val="none" w:sz="0" w:space="0" w:color="auto"/>
        <w:left w:val="none" w:sz="0" w:space="0" w:color="auto"/>
        <w:bottom w:val="none" w:sz="0" w:space="0" w:color="auto"/>
        <w:right w:val="none" w:sz="0" w:space="0" w:color="auto"/>
      </w:divBdr>
    </w:div>
    <w:div w:id="142159121">
      <w:bodyDiv w:val="1"/>
      <w:marLeft w:val="0"/>
      <w:marRight w:val="0"/>
      <w:marTop w:val="0"/>
      <w:marBottom w:val="0"/>
      <w:divBdr>
        <w:top w:val="none" w:sz="0" w:space="0" w:color="auto"/>
        <w:left w:val="none" w:sz="0" w:space="0" w:color="auto"/>
        <w:bottom w:val="none" w:sz="0" w:space="0" w:color="auto"/>
        <w:right w:val="none" w:sz="0" w:space="0" w:color="auto"/>
      </w:divBdr>
    </w:div>
    <w:div w:id="240024046">
      <w:bodyDiv w:val="1"/>
      <w:marLeft w:val="0"/>
      <w:marRight w:val="0"/>
      <w:marTop w:val="0"/>
      <w:marBottom w:val="0"/>
      <w:divBdr>
        <w:top w:val="none" w:sz="0" w:space="0" w:color="auto"/>
        <w:left w:val="none" w:sz="0" w:space="0" w:color="auto"/>
        <w:bottom w:val="none" w:sz="0" w:space="0" w:color="auto"/>
        <w:right w:val="none" w:sz="0" w:space="0" w:color="auto"/>
      </w:divBdr>
    </w:div>
    <w:div w:id="333922832">
      <w:bodyDiv w:val="1"/>
      <w:marLeft w:val="0"/>
      <w:marRight w:val="0"/>
      <w:marTop w:val="0"/>
      <w:marBottom w:val="0"/>
      <w:divBdr>
        <w:top w:val="none" w:sz="0" w:space="0" w:color="auto"/>
        <w:left w:val="none" w:sz="0" w:space="0" w:color="auto"/>
        <w:bottom w:val="none" w:sz="0" w:space="0" w:color="auto"/>
        <w:right w:val="none" w:sz="0" w:space="0" w:color="auto"/>
      </w:divBdr>
    </w:div>
    <w:div w:id="335499129">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514659416">
      <w:bodyDiv w:val="1"/>
      <w:marLeft w:val="0"/>
      <w:marRight w:val="0"/>
      <w:marTop w:val="0"/>
      <w:marBottom w:val="0"/>
      <w:divBdr>
        <w:top w:val="none" w:sz="0" w:space="0" w:color="auto"/>
        <w:left w:val="none" w:sz="0" w:space="0" w:color="auto"/>
        <w:bottom w:val="none" w:sz="0" w:space="0" w:color="auto"/>
        <w:right w:val="none" w:sz="0" w:space="0" w:color="auto"/>
      </w:divBdr>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97070515">
      <w:bodyDiv w:val="1"/>
      <w:marLeft w:val="0"/>
      <w:marRight w:val="0"/>
      <w:marTop w:val="0"/>
      <w:marBottom w:val="0"/>
      <w:divBdr>
        <w:top w:val="none" w:sz="0" w:space="0" w:color="auto"/>
        <w:left w:val="none" w:sz="0" w:space="0" w:color="auto"/>
        <w:bottom w:val="none" w:sz="0" w:space="0" w:color="auto"/>
        <w:right w:val="none" w:sz="0" w:space="0" w:color="auto"/>
      </w:divBdr>
      <w:divsChild>
        <w:div w:id="1204320282">
          <w:marLeft w:val="0"/>
          <w:marRight w:val="0"/>
          <w:marTop w:val="0"/>
          <w:marBottom w:val="0"/>
          <w:divBdr>
            <w:top w:val="none" w:sz="0" w:space="0" w:color="auto"/>
            <w:left w:val="none" w:sz="0" w:space="0" w:color="auto"/>
            <w:bottom w:val="none" w:sz="0" w:space="0" w:color="auto"/>
            <w:right w:val="none" w:sz="0" w:space="0" w:color="auto"/>
          </w:divBdr>
        </w:div>
      </w:divsChild>
    </w:div>
    <w:div w:id="856768440">
      <w:bodyDiv w:val="1"/>
      <w:marLeft w:val="0"/>
      <w:marRight w:val="0"/>
      <w:marTop w:val="0"/>
      <w:marBottom w:val="0"/>
      <w:divBdr>
        <w:top w:val="none" w:sz="0" w:space="0" w:color="auto"/>
        <w:left w:val="none" w:sz="0" w:space="0" w:color="auto"/>
        <w:bottom w:val="none" w:sz="0" w:space="0" w:color="auto"/>
        <w:right w:val="none" w:sz="0" w:space="0" w:color="auto"/>
      </w:divBdr>
    </w:div>
    <w:div w:id="893471500">
      <w:bodyDiv w:val="1"/>
      <w:marLeft w:val="0"/>
      <w:marRight w:val="0"/>
      <w:marTop w:val="0"/>
      <w:marBottom w:val="0"/>
      <w:divBdr>
        <w:top w:val="none" w:sz="0" w:space="0" w:color="auto"/>
        <w:left w:val="none" w:sz="0" w:space="0" w:color="auto"/>
        <w:bottom w:val="none" w:sz="0" w:space="0" w:color="auto"/>
        <w:right w:val="none" w:sz="0" w:space="0" w:color="auto"/>
      </w:divBdr>
    </w:div>
    <w:div w:id="936526179">
      <w:bodyDiv w:val="1"/>
      <w:marLeft w:val="0"/>
      <w:marRight w:val="0"/>
      <w:marTop w:val="0"/>
      <w:marBottom w:val="0"/>
      <w:divBdr>
        <w:top w:val="none" w:sz="0" w:space="0" w:color="auto"/>
        <w:left w:val="none" w:sz="0" w:space="0" w:color="auto"/>
        <w:bottom w:val="none" w:sz="0" w:space="0" w:color="auto"/>
        <w:right w:val="none" w:sz="0" w:space="0" w:color="auto"/>
      </w:divBdr>
    </w:div>
    <w:div w:id="1217351358">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435780348">
      <w:bodyDiv w:val="1"/>
      <w:marLeft w:val="0"/>
      <w:marRight w:val="0"/>
      <w:marTop w:val="0"/>
      <w:marBottom w:val="0"/>
      <w:divBdr>
        <w:top w:val="none" w:sz="0" w:space="0" w:color="auto"/>
        <w:left w:val="none" w:sz="0" w:space="0" w:color="auto"/>
        <w:bottom w:val="none" w:sz="0" w:space="0" w:color="auto"/>
        <w:right w:val="none" w:sz="0" w:space="0" w:color="auto"/>
      </w:divBdr>
    </w:div>
    <w:div w:id="1518234660">
      <w:bodyDiv w:val="1"/>
      <w:marLeft w:val="0"/>
      <w:marRight w:val="0"/>
      <w:marTop w:val="0"/>
      <w:marBottom w:val="0"/>
      <w:divBdr>
        <w:top w:val="none" w:sz="0" w:space="0" w:color="auto"/>
        <w:left w:val="none" w:sz="0" w:space="0" w:color="auto"/>
        <w:bottom w:val="none" w:sz="0" w:space="0" w:color="auto"/>
        <w:right w:val="none" w:sz="0" w:space="0" w:color="auto"/>
      </w:divBdr>
    </w:div>
    <w:div w:id="156594350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14318011">
      <w:bodyDiv w:val="1"/>
      <w:marLeft w:val="0"/>
      <w:marRight w:val="0"/>
      <w:marTop w:val="0"/>
      <w:marBottom w:val="0"/>
      <w:divBdr>
        <w:top w:val="none" w:sz="0" w:space="0" w:color="auto"/>
        <w:left w:val="none" w:sz="0" w:space="0" w:color="auto"/>
        <w:bottom w:val="none" w:sz="0" w:space="0" w:color="auto"/>
        <w:right w:val="none" w:sz="0" w:space="0" w:color="auto"/>
      </w:divBdr>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199401917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1391007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compareyourcountry.org/states-of-fragility/overview/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3.compareyourcountry.org/states-of-fragility/overview/0/" TargetMode="External"/><Relationship Id="rId3" Type="http://schemas.openxmlformats.org/officeDocument/2006/relationships/hyperlink" Target="https://mesadeconcertacion.org.pe/noticias/loreto/loreto-analiza-la-problematica-ambiental-y-su-impacto-en-el-cambio-climatico" TargetMode="External"/><Relationship Id="rId7" Type="http://schemas.openxmlformats.org/officeDocument/2006/relationships/hyperlink" Target="https://www.dge.gob.pe/portal/Asis/indreg/asis_loreto.pdf" TargetMode="External"/><Relationship Id="rId2" Type="http://schemas.openxmlformats.org/officeDocument/2006/relationships/hyperlink" Target="file:///C:/Users/anna.helszajn/Downloads/AMR4670482017ENGLISH%20(1).pdf" TargetMode="External"/><Relationship Id="rId1" Type="http://schemas.openxmlformats.org/officeDocument/2006/relationships/hyperlink" Target="https://idehpucp.pucp.edu.pe/notas-informativas/situacion-las-mujeres-indigenas-peru/" TargetMode="External"/><Relationship Id="rId6" Type="http://schemas.openxmlformats.org/officeDocument/2006/relationships/hyperlink" Target="https://data-peru.itp.gob.pe/profile/geo/loreto" TargetMode="External"/><Relationship Id="rId5" Type="http://schemas.openxmlformats.org/officeDocument/2006/relationships/hyperlink" Target="https://laagendaquenosune.pe/" TargetMode="External"/><Relationship Id="rId10" Type="http://schemas.openxmlformats.org/officeDocument/2006/relationships/hyperlink" Target="https://www.researchgate.net/publication/271505773_La_biodiversidad_de_Loreto_Peru_El_conocimiento_actual_de_plantas_y_vertebrados_terrestres" TargetMode="External"/><Relationship Id="rId4" Type="http://schemas.openxmlformats.org/officeDocument/2006/relationships/hyperlink" Target="http://www.oas.org/es/cidh/informes/pdfs/mujeresindigenas.pdf" TargetMode="External"/><Relationship Id="rId9" Type="http://schemas.openxmlformats.org/officeDocument/2006/relationships/hyperlink" Target="https://fragilestatesindex.org/country-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5FF0DC9DA67A4AB90F41C1DD020EE8" ma:contentTypeVersion="4" ma:contentTypeDescription="Create a new document." ma:contentTypeScope="" ma:versionID="57a7882fba2e1e98e7954efd6affb0ed">
  <xsd:schema xmlns:xsd="http://www.w3.org/2001/XMLSchema" xmlns:xs="http://www.w3.org/2001/XMLSchema" xmlns:p="http://schemas.microsoft.com/office/2006/metadata/properties" xmlns:ns2="1493feb8-0bf4-492c-91a2-75f1e10eeb18" xmlns:ns3="35d6f967-8ee5-4176-93e5-db6a8d7e0bd5" targetNamespace="http://schemas.microsoft.com/office/2006/metadata/properties" ma:root="true" ma:fieldsID="0cf733bc208acc6c0ae69f87be916fc5" ns2:_="" ns3:_="">
    <xsd:import namespace="1493feb8-0bf4-492c-91a2-75f1e10eeb18"/>
    <xsd:import namespace="35d6f967-8ee5-4176-93e5-db6a8d7e0b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3feb8-0bf4-492c-91a2-75f1e10ee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6f967-8ee5-4176-93e5-db6a8d7e0b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E7534-C4A5-4D84-B6C1-741B47359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3feb8-0bf4-492c-91a2-75f1e10eeb18"/>
    <ds:schemaRef ds:uri="35d6f967-8ee5-4176-93e5-db6a8d7e0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0A755-0896-40B0-AF1A-EEC17EDC3A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6D50DC-2FDC-407E-915F-B60C2377C78E}">
  <ds:schemaRefs>
    <ds:schemaRef ds:uri="http://schemas.openxmlformats.org/officeDocument/2006/bibliography"/>
  </ds:schemaRefs>
</ds:datastoreItem>
</file>

<file path=customXml/itemProps4.xml><?xml version="1.0" encoding="utf-8"?>
<ds:datastoreItem xmlns:ds="http://schemas.openxmlformats.org/officeDocument/2006/customXml" ds:itemID="{C3F316AE-CC6E-4BB7-A6F8-EA206C33C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14518</Words>
  <Characters>88565</Characters>
  <Application>Microsoft Office Word</Application>
  <DocSecurity>0</DocSecurity>
  <Lines>738</Lines>
  <Paragraphs>205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102878</CharactersWithSpaces>
  <SharedDoc>false</SharedDoc>
  <HLinks>
    <vt:vector size="66" baseType="variant">
      <vt:variant>
        <vt:i4>2883683</vt:i4>
      </vt:variant>
      <vt:variant>
        <vt:i4>0</vt:i4>
      </vt:variant>
      <vt:variant>
        <vt:i4>0</vt:i4>
      </vt:variant>
      <vt:variant>
        <vt:i4>5</vt:i4>
      </vt:variant>
      <vt:variant>
        <vt:lpwstr>http://www3.compareyourcountry.org/states-of-fragility/overview/0/</vt:lpwstr>
      </vt:variant>
      <vt:variant>
        <vt:lpwstr/>
      </vt:variant>
      <vt:variant>
        <vt:i4>2555906</vt:i4>
      </vt:variant>
      <vt:variant>
        <vt:i4>27</vt:i4>
      </vt:variant>
      <vt:variant>
        <vt:i4>0</vt:i4>
      </vt:variant>
      <vt:variant>
        <vt:i4>5</vt:i4>
      </vt:variant>
      <vt:variant>
        <vt:lpwstr>https://www.researchgate.net/publication/271505773_La_biodiversidad_de_Loreto_Peru_El_conocimiento_actual_de_plantas_y_vertebrados_terrestres</vt:lpwstr>
      </vt:variant>
      <vt:variant>
        <vt:lpwstr/>
      </vt:variant>
      <vt:variant>
        <vt:i4>4587550</vt:i4>
      </vt:variant>
      <vt:variant>
        <vt:i4>24</vt:i4>
      </vt:variant>
      <vt:variant>
        <vt:i4>0</vt:i4>
      </vt:variant>
      <vt:variant>
        <vt:i4>5</vt:i4>
      </vt:variant>
      <vt:variant>
        <vt:lpwstr>https://fragilestatesindex.org/country-data/</vt:lpwstr>
      </vt:variant>
      <vt:variant>
        <vt:lpwstr/>
      </vt:variant>
      <vt:variant>
        <vt:i4>2883683</vt:i4>
      </vt:variant>
      <vt:variant>
        <vt:i4>21</vt:i4>
      </vt:variant>
      <vt:variant>
        <vt:i4>0</vt:i4>
      </vt:variant>
      <vt:variant>
        <vt:i4>5</vt:i4>
      </vt:variant>
      <vt:variant>
        <vt:lpwstr>http://www3.compareyourcountry.org/states-of-fragility/overview/0/</vt:lpwstr>
      </vt:variant>
      <vt:variant>
        <vt:lpwstr/>
      </vt:variant>
      <vt:variant>
        <vt:i4>917618</vt:i4>
      </vt:variant>
      <vt:variant>
        <vt:i4>18</vt:i4>
      </vt:variant>
      <vt:variant>
        <vt:i4>0</vt:i4>
      </vt:variant>
      <vt:variant>
        <vt:i4>5</vt:i4>
      </vt:variant>
      <vt:variant>
        <vt:lpwstr>https://www.dge.gob.pe/portal/Asis/indreg/asis_loreto.pdf</vt:lpwstr>
      </vt:variant>
      <vt:variant>
        <vt:lpwstr/>
      </vt:variant>
      <vt:variant>
        <vt:i4>2490406</vt:i4>
      </vt:variant>
      <vt:variant>
        <vt:i4>15</vt:i4>
      </vt:variant>
      <vt:variant>
        <vt:i4>0</vt:i4>
      </vt:variant>
      <vt:variant>
        <vt:i4>5</vt:i4>
      </vt:variant>
      <vt:variant>
        <vt:lpwstr>https://data-peru.itp.gob.pe/profile/geo/loreto</vt:lpwstr>
      </vt:variant>
      <vt:variant>
        <vt:lpwstr>salud</vt:lpwstr>
      </vt:variant>
      <vt:variant>
        <vt:i4>5570647</vt:i4>
      </vt:variant>
      <vt:variant>
        <vt:i4>12</vt:i4>
      </vt:variant>
      <vt:variant>
        <vt:i4>0</vt:i4>
      </vt:variant>
      <vt:variant>
        <vt:i4>5</vt:i4>
      </vt:variant>
      <vt:variant>
        <vt:lpwstr>https://laagendaquenosune.pe/</vt:lpwstr>
      </vt:variant>
      <vt:variant>
        <vt:lpwstr/>
      </vt:variant>
      <vt:variant>
        <vt:i4>1769549</vt:i4>
      </vt:variant>
      <vt:variant>
        <vt:i4>9</vt:i4>
      </vt:variant>
      <vt:variant>
        <vt:i4>0</vt:i4>
      </vt:variant>
      <vt:variant>
        <vt:i4>5</vt:i4>
      </vt:variant>
      <vt:variant>
        <vt:lpwstr>http://www.oas.org/es/cidh/informes/pdfs/mujeresindigenas.pdf</vt:lpwstr>
      </vt:variant>
      <vt:variant>
        <vt:lpwstr/>
      </vt:variant>
      <vt:variant>
        <vt:i4>8192043</vt:i4>
      </vt:variant>
      <vt:variant>
        <vt:i4>6</vt:i4>
      </vt:variant>
      <vt:variant>
        <vt:i4>0</vt:i4>
      </vt:variant>
      <vt:variant>
        <vt:i4>5</vt:i4>
      </vt:variant>
      <vt:variant>
        <vt:lpwstr>https://mesadeconcertacion.org.pe/noticias/loreto/loreto-analiza-la-problematica-ambiental-y-su-impacto-en-el-cambio-climatico</vt:lpwstr>
      </vt:variant>
      <vt:variant>
        <vt:lpwstr/>
      </vt:variant>
      <vt:variant>
        <vt:i4>71</vt:i4>
      </vt:variant>
      <vt:variant>
        <vt:i4>3</vt:i4>
      </vt:variant>
      <vt:variant>
        <vt:i4>0</vt:i4>
      </vt:variant>
      <vt:variant>
        <vt:i4>5</vt:i4>
      </vt:variant>
      <vt:variant>
        <vt:lpwstr>file:///C:/Users/anna.helszajn/Downloads/AMR4670482017ENGLISH (1).pdf</vt:lpwstr>
      </vt:variant>
      <vt:variant>
        <vt:lpwstr/>
      </vt:variant>
      <vt:variant>
        <vt:i4>5177352</vt:i4>
      </vt:variant>
      <vt:variant>
        <vt:i4>0</vt:i4>
      </vt:variant>
      <vt:variant>
        <vt:i4>0</vt:i4>
      </vt:variant>
      <vt:variant>
        <vt:i4>5</vt:i4>
      </vt:variant>
      <vt:variant>
        <vt:lpwstr>https://idehpucp.pucp.edu.pe/notas-informativas/situacion-las-mujeres-indigenas-peru/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Michel Banz</cp:lastModifiedBy>
  <cp:revision>2</cp:revision>
  <cp:lastPrinted>2022-09-13T12:22:00Z</cp:lastPrinted>
  <dcterms:created xsi:type="dcterms:W3CDTF">2022-09-13T15:30:00Z</dcterms:created>
  <dcterms:modified xsi:type="dcterms:W3CDTF">2022-09-13T15:30:00Z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0x010100775FF0DC9DA67A4AB90F41C1DD020EE8</vt:lpwstr>
  </property>
  <property fmtid="{D5CDD505-2E9C-101B-9397-08002B2CF9AE}" pid="3" name="Order">
    <vt:r8>3140900</vt:r8>
  </property>
</Properties>
</file>