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837" w14:textId="77777777" w:rsidR="00CD479F" w:rsidRPr="00704EDD" w:rsidRDefault="00CD479F" w:rsidP="00CD479F">
      <w:pPr>
        <w:rPr>
          <w:rFonts w:ascii="Arial" w:hAnsi="Arial" w:cs="Arial"/>
          <w:b/>
          <w:bCs/>
          <w:caps/>
          <w:color w:val="2F9D70"/>
          <w:sz w:val="40"/>
          <w:szCs w:val="40"/>
          <w:lang w:val="en-GB"/>
        </w:rPr>
      </w:pPr>
      <w:r w:rsidRPr="00704EDD">
        <w:rPr>
          <w:rFonts w:ascii="Arial" w:hAnsi="Arial" w:cs="Arial"/>
          <w:b/>
          <w:bCs/>
          <w:caps/>
          <w:color w:val="2F9D70"/>
          <w:sz w:val="40"/>
          <w:szCs w:val="40"/>
          <w:lang w:val="en-GB"/>
        </w:rPr>
        <w:t>THE DANISH EMERGENCY RELIEF FUND</w:t>
      </w:r>
    </w:p>
    <w:p w14:paraId="386F479C" w14:textId="77777777" w:rsidR="0064782E" w:rsidRPr="00704EDD" w:rsidRDefault="00CD20C2" w:rsidP="00CD479F">
      <w:pPr>
        <w:rPr>
          <w:rFonts w:ascii="Arial" w:eastAsiaTheme="minorHAnsi" w:hAnsi="Arial" w:cs="Arial"/>
          <w:caps/>
          <w:color w:val="5F497A"/>
          <w:szCs w:val="28"/>
          <w:highlight w:val="green"/>
          <w:lang w:val="en-GB" w:eastAsia="en-US"/>
        </w:rPr>
      </w:pPr>
      <w:r w:rsidRPr="00704EDD">
        <w:rPr>
          <w:rFonts w:ascii="Arial" w:eastAsiaTheme="minorHAnsi" w:hAnsi="Arial" w:cs="Arial"/>
          <w:b/>
          <w:bCs/>
          <w:caps/>
          <w:color w:val="5F497A"/>
          <w:sz w:val="40"/>
          <w:szCs w:val="40"/>
          <w:highlight w:val="green"/>
          <w:lang w:val="en-GB" w:eastAsia="en-US"/>
        </w:rPr>
        <w:t>Modality: Covid19 priority Countries</w:t>
      </w:r>
      <w:r w:rsidR="0064782E" w:rsidRPr="00704EDD">
        <w:rPr>
          <w:rFonts w:ascii="Arial" w:eastAsiaTheme="minorHAnsi" w:hAnsi="Arial" w:cs="Arial"/>
          <w:caps/>
          <w:color w:val="5F497A"/>
          <w:szCs w:val="28"/>
          <w:highlight w:val="green"/>
          <w:lang w:val="en-GB" w:eastAsia="en-US"/>
        </w:rPr>
        <w:t xml:space="preserve"> </w:t>
      </w:r>
    </w:p>
    <w:p w14:paraId="39065408" w14:textId="0078E17E" w:rsidR="0064782E" w:rsidRPr="00704EDD" w:rsidRDefault="0064782E" w:rsidP="00CD479F">
      <w:pPr>
        <w:rPr>
          <w:rFonts w:ascii="Arial" w:eastAsiaTheme="minorHAnsi" w:hAnsi="Arial" w:cs="Arial"/>
          <w:caps/>
          <w:color w:val="5F497A"/>
          <w:szCs w:val="28"/>
          <w:highlight w:val="green"/>
          <w:lang w:val="en-GB" w:eastAsia="en-US"/>
        </w:rPr>
      </w:pPr>
      <w:r w:rsidRPr="00704EDD">
        <w:rPr>
          <w:rFonts w:ascii="Arial" w:eastAsiaTheme="minorHAnsi" w:hAnsi="Arial" w:cs="Arial"/>
          <w:caps/>
          <w:color w:val="5F497A"/>
          <w:szCs w:val="28"/>
          <w:highlight w:val="green"/>
          <w:lang w:val="en-GB" w:eastAsia="en-US"/>
        </w:rPr>
        <w:t>Intervention APPLICATION FORM: COVID19 priority countries</w:t>
      </w:r>
    </w:p>
    <w:p w14:paraId="14683AB3" w14:textId="201B054A" w:rsidR="008E6D7D" w:rsidRPr="00704EDD" w:rsidRDefault="00FC1D40" w:rsidP="0064782E">
      <w:pPr>
        <w:rPr>
          <w:rFonts w:ascii="Arial" w:eastAsiaTheme="minorHAnsi" w:hAnsi="Arial" w:cs="Arial"/>
          <w:b/>
          <w:bCs/>
          <w:caps/>
          <w:color w:val="5F497A"/>
          <w:sz w:val="18"/>
          <w:szCs w:val="18"/>
          <w:lang w:val="en-GB" w:eastAsia="en-US"/>
        </w:rPr>
      </w:pPr>
      <w:r w:rsidRPr="00704EDD">
        <w:rPr>
          <w:rFonts w:ascii="Arial" w:hAnsi="Arial" w:cs="Arial"/>
          <w:b/>
          <w:noProof/>
          <w:sz w:val="22"/>
          <w:szCs w:val="22"/>
        </w:rPr>
        <mc:AlternateContent>
          <mc:Choice Requires="wps">
            <w:drawing>
              <wp:anchor distT="45720" distB="45720" distL="114300" distR="114300" simplePos="0" relativeHeight="251658241" behindDoc="0" locked="0" layoutInCell="1" allowOverlap="1" wp14:anchorId="42E44BA7" wp14:editId="7D39674F">
                <wp:simplePos x="0" y="0"/>
                <wp:positionH relativeFrom="margin">
                  <wp:posOffset>2578100</wp:posOffset>
                </wp:positionH>
                <wp:positionV relativeFrom="paragraph">
                  <wp:posOffset>216535</wp:posOffset>
                </wp:positionV>
                <wp:extent cx="3592830" cy="647700"/>
                <wp:effectExtent l="0" t="0" r="2667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647700"/>
                        </a:xfrm>
                        <a:prstGeom prst="rect">
                          <a:avLst/>
                        </a:prstGeom>
                        <a:solidFill>
                          <a:srgbClr val="FFFFFF"/>
                        </a:solidFill>
                        <a:ln w="9525">
                          <a:solidFill>
                            <a:srgbClr val="000000"/>
                          </a:solidFill>
                          <a:miter lim="800000"/>
                          <a:headEnd/>
                          <a:tailEnd/>
                        </a:ln>
                      </wps:spPr>
                      <wps:txbx>
                        <w:txbxContent>
                          <w:p w14:paraId="2C1658C6" w14:textId="77777777" w:rsidR="00FC1D40" w:rsidRDefault="00FC1D40" w:rsidP="00FC1D40">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Pr="00D10A9B">
                              <w:rPr>
                                <w:rFonts w:asciiTheme="minorHAnsi" w:hAnsiTheme="minorHAnsi" w:cstheme="minorHAnsi"/>
                                <w:lang w:val="en-US"/>
                              </w:rPr>
                              <w:t>19-483-OC</w:t>
                            </w:r>
                            <w:r w:rsidRPr="00F66959">
                              <w:rPr>
                                <w:rFonts w:asciiTheme="minorHAnsi" w:hAnsiTheme="minorHAnsi" w:cstheme="minorHAnsi"/>
                                <w:lang w:val="en-US"/>
                              </w:rPr>
                              <w:t xml:space="preserve">                  </w:t>
                            </w:r>
                          </w:p>
                          <w:p w14:paraId="70587347" w14:textId="77777777" w:rsidR="00FC1D40" w:rsidRPr="00F66959" w:rsidRDefault="00FC1D40" w:rsidP="00FC1D40">
                            <w:pPr>
                              <w:rPr>
                                <w:rFonts w:asciiTheme="minorHAnsi" w:hAnsiTheme="minorHAnsi" w:cstheme="minorHAnsi"/>
                                <w:lang w:val="en-US"/>
                              </w:rPr>
                            </w:pP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DKK 1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44BA7" id="_x0000_t202" coordsize="21600,21600" o:spt="202" path="m,l,21600r21600,l21600,xe">
                <v:stroke joinstyle="miter"/>
                <v:path gradientshapeok="t" o:connecttype="rect"/>
              </v:shapetype>
              <v:shape id="Tekstfelt 2" o:spid="_x0000_s1026" type="#_x0000_t202" style="position:absolute;margin-left:203pt;margin-top:17.05pt;width:282.9pt;height: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">
                <v:textbox>
                  <w:txbxContent>
                    <w:p w14:paraId="2C1658C6" w14:textId="77777777" w:rsidR="00FC1D40" w:rsidRDefault="00FC1D40" w:rsidP="00FC1D40">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w:t>
                      </w:r>
                      <w:r w:rsidRPr="00D10A9B">
                        <w:rPr>
                          <w:rFonts w:asciiTheme="minorHAnsi" w:hAnsiTheme="minorHAnsi" w:cstheme="minorHAnsi"/>
                          <w:lang w:val="en-US"/>
                        </w:rPr>
                        <w:t>19-483-OC</w:t>
                      </w:r>
                      <w:r w:rsidRPr="00F66959">
                        <w:rPr>
                          <w:rFonts w:asciiTheme="minorHAnsi" w:hAnsiTheme="minorHAnsi" w:cstheme="minorHAnsi"/>
                          <w:lang w:val="en-US"/>
                        </w:rPr>
                        <w:t xml:space="preserve">                  </w:t>
                      </w:r>
                    </w:p>
                    <w:p w14:paraId="70587347" w14:textId="77777777" w:rsidR="00FC1D40" w:rsidRPr="00F66959" w:rsidRDefault="00FC1D40" w:rsidP="00FC1D40">
                      <w:pPr>
                        <w:rPr>
                          <w:rFonts w:asciiTheme="minorHAnsi" w:hAnsiTheme="minorHAnsi" w:cstheme="minorHAnsi"/>
                          <w:lang w:val="en-US"/>
                        </w:rPr>
                      </w:pP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DKK 1 Million</w:t>
                      </w:r>
                    </w:p>
                  </w:txbxContent>
                </v:textbox>
                <w10:wrap type="square" anchorx="margin"/>
              </v:shape>
            </w:pict>
          </mc:Fallback>
        </mc:AlternateContent>
      </w:r>
      <w:r w:rsidRPr="00704EDD">
        <w:rPr>
          <w:rFonts w:ascii="Arial" w:hAnsi="Arial" w:cs="Arial"/>
          <w:b/>
          <w:noProof/>
          <w:sz w:val="22"/>
          <w:szCs w:val="22"/>
        </w:rPr>
        <mc:AlternateContent>
          <mc:Choice Requires="wps">
            <w:drawing>
              <wp:anchor distT="45720" distB="45720" distL="114300" distR="114300" simplePos="0" relativeHeight="251658240" behindDoc="0" locked="0" layoutInCell="1" allowOverlap="1" wp14:anchorId="40A2D502" wp14:editId="0EAF1D5A">
                <wp:simplePos x="0" y="0"/>
                <wp:positionH relativeFrom="margin">
                  <wp:posOffset>-2460</wp:posOffset>
                </wp:positionH>
                <wp:positionV relativeFrom="paragraph">
                  <wp:posOffset>211262</wp:posOffset>
                </wp:positionV>
                <wp:extent cx="257181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810" cy="647700"/>
                        </a:xfrm>
                        <a:prstGeom prst="rect">
                          <a:avLst/>
                        </a:prstGeom>
                        <a:solidFill>
                          <a:srgbClr val="FFFFFF"/>
                        </a:solidFill>
                        <a:ln w="9525">
                          <a:solidFill>
                            <a:srgbClr val="000000"/>
                          </a:solidFill>
                          <a:miter lim="800000"/>
                          <a:headEnd/>
                          <a:tailEnd/>
                        </a:ln>
                      </wps:spPr>
                      <wps:txbx>
                        <w:txbxContent>
                          <w:p w14:paraId="4BA5A0CB" w14:textId="77777777" w:rsidR="00FC1D40" w:rsidRPr="00F66959" w:rsidRDefault="00FC1D40" w:rsidP="00FC1D40">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2D502" id="_x0000_s1027" type="#_x0000_t202" style="position:absolute;margin-left:-.2pt;margin-top:16.65pt;width:202.5pt;height:5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">
                <v:textbox>
                  <w:txbxContent>
                    <w:p w14:paraId="4BA5A0CB" w14:textId="77777777" w:rsidR="00FC1D40" w:rsidRPr="00F66959" w:rsidRDefault="00FC1D40" w:rsidP="00FC1D40">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r w:rsidR="0064782E" w:rsidRPr="00704EDD">
        <w:rPr>
          <w:rFonts w:ascii="Arial" w:eastAsiaTheme="minorHAnsi" w:hAnsi="Arial" w:cs="Arial"/>
          <w:b/>
          <w:bCs/>
          <w:caps/>
          <w:color w:val="5F497A"/>
          <w:sz w:val="40"/>
          <w:szCs w:val="40"/>
          <w:lang w:val="en-GB" w:eastAsia="en-US"/>
        </w:rPr>
        <w:t xml:space="preserve"> </w:t>
      </w:r>
    </w:p>
    <w:tbl>
      <w:tblPr>
        <w:tblStyle w:val="TableGrid"/>
        <w:tblW w:w="9708" w:type="dxa"/>
        <w:tblInd w:w="0" w:type="dxa"/>
        <w:tblLook w:val="04A0" w:firstRow="1" w:lastRow="0" w:firstColumn="1" w:lastColumn="0" w:noHBand="0" w:noVBand="1"/>
      </w:tblPr>
      <w:tblGrid>
        <w:gridCol w:w="6427"/>
        <w:gridCol w:w="3281"/>
      </w:tblGrid>
      <w:tr w:rsidR="008E6D7D" w:rsidRPr="007D71AF" w14:paraId="3B9D80E3" w14:textId="77777777" w:rsidTr="00256315">
        <w:trPr>
          <w:trHeight w:val="1155"/>
        </w:trPr>
        <w:tc>
          <w:tcPr>
            <w:tcW w:w="6427" w:type="dxa"/>
          </w:tcPr>
          <w:p w14:paraId="7DA0AB4F" w14:textId="52A27672" w:rsidR="008E6D7D" w:rsidRPr="00704EDD" w:rsidRDefault="008E6D7D" w:rsidP="00DE40D9">
            <w:pPr>
              <w:pStyle w:val="NoSpacing"/>
              <w:rPr>
                <w:rFonts w:ascii="Arial" w:hAnsi="Arial" w:cs="Arial"/>
                <w:b/>
                <w:sz w:val="22"/>
                <w:szCs w:val="22"/>
                <w:lang w:val="en-US"/>
              </w:rPr>
            </w:pPr>
            <w:r w:rsidRPr="00704EDD">
              <w:rPr>
                <w:rFonts w:ascii="Arial" w:hAnsi="Arial" w:cs="Arial"/>
                <w:b/>
                <w:bCs/>
                <w:sz w:val="22"/>
                <w:szCs w:val="22"/>
                <w:lang w:val="en-US"/>
              </w:rPr>
              <w:t xml:space="preserve">Do you plan to submit more than two applications under this call? </w:t>
            </w:r>
            <w:r w:rsidR="00F33095" w:rsidRPr="00704EDD">
              <w:rPr>
                <w:rFonts w:ascii="Arial" w:hAnsi="Arial" w:cs="Arial"/>
                <w:lang w:val="en-US"/>
              </w:rPr>
              <w:t>Applicants who intend to submit more than two applications in total</w:t>
            </w:r>
            <w:r w:rsidR="00F33095" w:rsidRPr="00704EDD">
              <w:rPr>
                <w:rFonts w:ascii="Arial" w:hAnsi="Arial" w:cs="Arial"/>
                <w:b/>
                <w:bCs/>
                <w:sz w:val="22"/>
                <w:szCs w:val="22"/>
                <w:lang w:val="en-US"/>
              </w:rPr>
              <w:t xml:space="preserve"> </w:t>
            </w:r>
            <w:r w:rsidR="00F33095" w:rsidRPr="00704EDD">
              <w:rPr>
                <w:rFonts w:ascii="Arial" w:hAnsi="Arial" w:cs="Arial"/>
                <w:sz w:val="22"/>
                <w:szCs w:val="22"/>
                <w:lang w:val="en-US"/>
              </w:rPr>
              <w:t xml:space="preserve">for COVID19 funding under the currently open Calls, </w:t>
            </w:r>
            <w:r w:rsidRPr="00704EDD">
              <w:rPr>
                <w:rFonts w:ascii="Arial" w:hAnsi="Arial" w:cs="Arial"/>
                <w:sz w:val="22"/>
                <w:szCs w:val="22"/>
                <w:lang w:val="en-US"/>
              </w:rPr>
              <w:t xml:space="preserve">must submit all applications at the same time. </w:t>
            </w:r>
          </w:p>
        </w:tc>
        <w:tc>
          <w:tcPr>
            <w:tcW w:w="3281" w:type="dxa"/>
          </w:tcPr>
          <w:p w14:paraId="75CC59CA" w14:textId="37EA8D94" w:rsidR="008E6D7D" w:rsidRPr="00704EDD" w:rsidRDefault="008E6D7D" w:rsidP="008E6D7D">
            <w:pPr>
              <w:pStyle w:val="ListParagraph"/>
              <w:numPr>
                <w:ilvl w:val="0"/>
                <w:numId w:val="21"/>
              </w:numPr>
              <w:ind w:left="314" w:hanging="238"/>
              <w:rPr>
                <w:rFonts w:ascii="Arial" w:hAnsi="Arial" w:cs="Arial"/>
                <w:b/>
                <w:sz w:val="22"/>
                <w:szCs w:val="22"/>
                <w:lang w:val="en-US"/>
              </w:rPr>
            </w:pPr>
            <w:r w:rsidRPr="00704EDD">
              <w:rPr>
                <w:rFonts w:ascii="Arial" w:hAnsi="Arial" w:cs="Arial"/>
                <w:b/>
                <w:sz w:val="22"/>
                <w:szCs w:val="22"/>
                <w:lang w:val="en-US"/>
              </w:rPr>
              <w:t xml:space="preserve">Yes. If yes, how many: </w:t>
            </w:r>
            <w:r w:rsidR="00C66ED3" w:rsidRPr="00704EDD">
              <w:rPr>
                <w:rFonts w:ascii="Arial" w:hAnsi="Arial" w:cs="Arial"/>
                <w:b/>
                <w:sz w:val="22"/>
                <w:szCs w:val="22"/>
                <w:lang w:val="en-US"/>
              </w:rPr>
              <w:t>2</w:t>
            </w:r>
          </w:p>
        </w:tc>
      </w:tr>
    </w:tbl>
    <w:p w14:paraId="0345CA27" w14:textId="77777777" w:rsidR="008E6D7D" w:rsidRDefault="008E6D7D" w:rsidP="008E6D7D">
      <w:pPr>
        <w:rPr>
          <w:rFonts w:ascii="Arial" w:hAnsi="Arial" w:cs="Arial"/>
          <w:b/>
          <w:sz w:val="22"/>
          <w:szCs w:val="22"/>
          <w:lang w:val="en-US"/>
        </w:rPr>
      </w:pPr>
    </w:p>
    <w:p w14:paraId="2410F3F4" w14:textId="77777777" w:rsidR="00434C4E" w:rsidRPr="00704EDD" w:rsidRDefault="00434C4E" w:rsidP="008E6D7D">
      <w:pPr>
        <w:rPr>
          <w:rFonts w:ascii="Arial" w:hAnsi="Arial" w:cs="Arial"/>
          <w:b/>
          <w:sz w:val="22"/>
          <w:szCs w:val="22"/>
          <w:lang w:val="en-US"/>
        </w:rPr>
      </w:pPr>
    </w:p>
    <w:p w14:paraId="79F7098E" w14:textId="52A52475" w:rsidR="000B5534" w:rsidRPr="00704EDD" w:rsidRDefault="00D65020" w:rsidP="004004EC">
      <w:pPr>
        <w:pStyle w:val="Heading2"/>
        <w:numPr>
          <w:ilvl w:val="0"/>
          <w:numId w:val="11"/>
        </w:numPr>
        <w:rPr>
          <w:rFonts w:cs="Arial"/>
          <w:lang w:val="en-US"/>
        </w:rPr>
      </w:pPr>
      <w:r w:rsidRPr="00704EDD">
        <w:rPr>
          <w:rFonts w:cs="Arial"/>
          <w:lang w:val="en-US"/>
        </w:rPr>
        <w:t xml:space="preserve">The </w:t>
      </w:r>
      <w:r w:rsidR="00C425DE" w:rsidRPr="00704EDD">
        <w:rPr>
          <w:rFonts w:cs="Arial"/>
          <w:lang w:val="en-US"/>
        </w:rPr>
        <w:t xml:space="preserve">humanitarian </w:t>
      </w:r>
      <w:r w:rsidR="001B65E8" w:rsidRPr="00704EDD">
        <w:rPr>
          <w:rFonts w:cs="Arial"/>
          <w:lang w:val="en-US"/>
        </w:rPr>
        <w:t>i</w:t>
      </w:r>
      <w:r w:rsidRPr="00704EDD">
        <w:rPr>
          <w:rFonts w:cs="Arial"/>
          <w:lang w:val="en-US"/>
        </w:rPr>
        <w:t>ntervention</w:t>
      </w:r>
    </w:p>
    <w:p w14:paraId="656E0EEC" w14:textId="77777777" w:rsidR="00BA7303" w:rsidRPr="00704EDD" w:rsidRDefault="00BA7303" w:rsidP="00BA7303">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What sectors will the proposed interventions most relate to (please tick ALL boxes that apply)?</w:t>
      </w:r>
    </w:p>
    <w:p w14:paraId="032A8827" w14:textId="77777777" w:rsidR="00BA7303" w:rsidRPr="00704EDD" w:rsidRDefault="00BA7303" w:rsidP="00BA7303">
      <w:pPr>
        <w:pStyle w:val="Default"/>
        <w:numPr>
          <w:ilvl w:val="0"/>
          <w:numId w:val="1"/>
        </w:numPr>
        <w:ind w:left="1418"/>
        <w:rPr>
          <w:b/>
          <w:sz w:val="20"/>
          <w:szCs w:val="20"/>
          <w:lang w:val="en-GB"/>
        </w:rPr>
        <w:sectPr w:rsidR="00BA7303" w:rsidRPr="00704EDD" w:rsidSect="00BA7303">
          <w:headerReference w:type="default" r:id="rId11"/>
          <w:footerReference w:type="default" r:id="rId12"/>
          <w:pgSz w:w="11906" w:h="16838"/>
          <w:pgMar w:top="1701" w:right="1134" w:bottom="1560" w:left="1134" w:header="708" w:footer="708" w:gutter="0"/>
          <w:cols w:space="708"/>
          <w:docGrid w:linePitch="360"/>
        </w:sectPr>
      </w:pPr>
    </w:p>
    <w:p w14:paraId="7D61261A" w14:textId="77777777" w:rsidR="00BA7303" w:rsidRPr="00704EDD" w:rsidRDefault="00BA7303" w:rsidP="00BA7303">
      <w:pPr>
        <w:pStyle w:val="Default"/>
        <w:numPr>
          <w:ilvl w:val="0"/>
          <w:numId w:val="1"/>
        </w:numPr>
        <w:ind w:left="1134"/>
        <w:rPr>
          <w:b/>
          <w:sz w:val="20"/>
          <w:szCs w:val="20"/>
          <w:lang w:val="en-GB"/>
        </w:rPr>
      </w:pPr>
      <w:r w:rsidRPr="00704EDD">
        <w:rPr>
          <w:b/>
          <w:sz w:val="20"/>
          <w:szCs w:val="20"/>
          <w:lang w:val="en-GB"/>
        </w:rPr>
        <w:t>Health</w:t>
      </w:r>
    </w:p>
    <w:p w14:paraId="0970F3BA" w14:textId="77777777" w:rsidR="00BA7303" w:rsidRPr="00704EDD" w:rsidRDefault="00BA7303" w:rsidP="00BA7303">
      <w:pPr>
        <w:rPr>
          <w:rStyle w:val="Intet"/>
          <w:rFonts w:ascii="Arial" w:eastAsiaTheme="minorHAnsi" w:hAnsi="Arial" w:cs="Arial"/>
          <w:i/>
          <w:color w:val="000000" w:themeColor="text1"/>
          <w:sz w:val="22"/>
          <w:szCs w:val="22"/>
          <w:lang w:val="en-GB" w:eastAsia="en-US"/>
        </w:rPr>
        <w:sectPr w:rsidR="00BA7303" w:rsidRPr="00704EDD" w:rsidSect="003C6353">
          <w:type w:val="continuous"/>
          <w:pgSz w:w="11906" w:h="16838"/>
          <w:pgMar w:top="1701" w:right="1134" w:bottom="1560" w:left="1134" w:header="708" w:footer="708" w:gutter="0"/>
          <w:cols w:num="2" w:space="282"/>
          <w:docGrid w:linePitch="360"/>
        </w:sectPr>
      </w:pPr>
    </w:p>
    <w:p w14:paraId="4D3F9E65" w14:textId="21103ACB" w:rsidR="00F741BD" w:rsidRPr="00704EDD" w:rsidRDefault="00F741BD" w:rsidP="007D4483">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The overall purpose in short, including the objectives, activities, expected results and indicators to be applied.</w:t>
      </w:r>
    </w:p>
    <w:p w14:paraId="06AC3FE9" w14:textId="3F5002F5" w:rsidR="004004EC" w:rsidRPr="00704EDD" w:rsidRDefault="004004EC" w:rsidP="004004EC">
      <w:pPr>
        <w:pStyle w:val="ListParagraph"/>
        <w:rPr>
          <w:rStyle w:val="Intet"/>
          <w:rFonts w:ascii="Arial" w:eastAsiaTheme="minorHAnsi" w:hAnsi="Arial" w:cs="Arial"/>
          <w:b/>
          <w:color w:val="000000" w:themeColor="text1"/>
          <w:sz w:val="22"/>
          <w:szCs w:val="22"/>
          <w:lang w:val="en-GB" w:eastAsia="en-US"/>
        </w:rPr>
      </w:pPr>
    </w:p>
    <w:p w14:paraId="26F5C1D0" w14:textId="77777777" w:rsidR="004004EC" w:rsidRPr="00704EDD" w:rsidRDefault="004004EC"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On 31 December 2019, WHO was alerted to several cases of pneumonia of unknown origin in Wuhan City in the Hubei Province of China. One week later, on 7 January 2020, Chinese authorities confirmed that they had identified a new virus as the cause of the pneumonia cluster. The new virus is a coronavirus, belonging to the same family of viruses that cause the common cold, as well as viruses that cause severe acute respiratory syndrome (SARS) and Middle East respiratory syndrome coronavirus (MERS-</w:t>
      </w:r>
      <w:proofErr w:type="spellStart"/>
      <w:r w:rsidRPr="00704EDD">
        <w:rPr>
          <w:rFonts w:ascii="Arial" w:hAnsi="Arial" w:cs="Arial"/>
          <w:iCs/>
          <w:sz w:val="22"/>
          <w:szCs w:val="22"/>
          <w:lang w:val="en-GB"/>
        </w:rPr>
        <w:t>CoV</w:t>
      </w:r>
      <w:proofErr w:type="spellEnd"/>
      <w:r w:rsidRPr="00704EDD">
        <w:rPr>
          <w:rFonts w:ascii="Arial" w:hAnsi="Arial" w:cs="Arial"/>
          <w:iCs/>
          <w:sz w:val="22"/>
          <w:szCs w:val="22"/>
          <w:lang w:val="en-GB"/>
        </w:rPr>
        <w:t xml:space="preserve">). </w:t>
      </w:r>
    </w:p>
    <w:p w14:paraId="67F8000F" w14:textId="27E54CFF" w:rsidR="004004EC" w:rsidRPr="00704EDD" w:rsidRDefault="004004EC"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As of 10 April 2020, the number of confirmed cases worldwide has exceeded 1,617,559, including 96,916 associated deaths, have been reported from 210 countries. The daily number of new confirmed cases in China has been stabilizing since the end of February. However, a continued increase in the number of cases and the affected countries have been observed since the middle of February, and the risk of spread and impact of COVID-19 have become very high at the global level. It took over three months to reach the first 100,000 confirmed cases, only 12 days to reach the next 100,000 and only 4 days to reach the next 100,000. While populations are affected globally, the consequences of the pandemic vary</w:t>
      </w:r>
      <w:r w:rsidR="001E2F93" w:rsidRPr="00704EDD">
        <w:rPr>
          <w:rFonts w:ascii="Arial" w:hAnsi="Arial" w:cs="Arial"/>
          <w:iCs/>
          <w:sz w:val="22"/>
          <w:szCs w:val="22"/>
          <w:lang w:val="en-GB"/>
        </w:rPr>
        <w:t xml:space="preserve"> </w:t>
      </w:r>
      <w:r w:rsidR="00580E15" w:rsidRPr="00704EDD">
        <w:rPr>
          <w:rFonts w:ascii="Arial" w:hAnsi="Arial" w:cs="Arial"/>
          <w:iCs/>
          <w:sz w:val="22"/>
          <w:szCs w:val="22"/>
          <w:lang w:val="en-GB"/>
        </w:rPr>
        <w:t>to negative degrees</w:t>
      </w:r>
      <w:r w:rsidRPr="00704EDD">
        <w:rPr>
          <w:rFonts w:ascii="Arial" w:hAnsi="Arial" w:cs="Arial"/>
          <w:iCs/>
          <w:sz w:val="22"/>
          <w:szCs w:val="22"/>
          <w:lang w:val="en-GB"/>
        </w:rPr>
        <w:t>. Within Europe, health capacities are already overstretched. Within Northwest Syria</w:t>
      </w:r>
      <w:r w:rsidR="008A5D2C" w:rsidRPr="00704EDD">
        <w:rPr>
          <w:rFonts w:ascii="Arial" w:hAnsi="Arial" w:cs="Arial"/>
          <w:iCs/>
          <w:sz w:val="22"/>
          <w:szCs w:val="22"/>
          <w:lang w:val="en-GB"/>
        </w:rPr>
        <w:t xml:space="preserve"> (NWS)</w:t>
      </w:r>
      <w:r w:rsidRPr="00704EDD">
        <w:rPr>
          <w:rFonts w:ascii="Arial" w:hAnsi="Arial" w:cs="Arial"/>
          <w:iCs/>
          <w:sz w:val="22"/>
          <w:szCs w:val="22"/>
          <w:lang w:val="en-GB"/>
        </w:rPr>
        <w:t>, health infrastructure is deteriorated and not existing in most districts.</w:t>
      </w:r>
      <w:r w:rsidR="000430AD" w:rsidRPr="00704EDD">
        <w:rPr>
          <w:rFonts w:ascii="Arial" w:hAnsi="Arial" w:cs="Arial"/>
          <w:iCs/>
          <w:sz w:val="22"/>
          <w:szCs w:val="22"/>
          <w:lang w:val="en-GB"/>
        </w:rPr>
        <w:t xml:space="preserve"> </w:t>
      </w:r>
      <w:r w:rsidR="00EE7659" w:rsidRPr="00704EDD">
        <w:rPr>
          <w:rFonts w:ascii="Arial" w:hAnsi="Arial" w:cs="Arial"/>
          <w:iCs/>
          <w:sz w:val="22"/>
          <w:szCs w:val="22"/>
          <w:lang w:val="en-GB"/>
        </w:rPr>
        <w:t>As of 15</w:t>
      </w:r>
      <w:r w:rsidR="00EE7659" w:rsidRPr="00704EDD">
        <w:rPr>
          <w:rFonts w:ascii="Arial" w:hAnsi="Arial" w:cs="Arial"/>
          <w:iCs/>
          <w:sz w:val="22"/>
          <w:szCs w:val="22"/>
          <w:vertAlign w:val="superscript"/>
          <w:lang w:val="en-GB"/>
        </w:rPr>
        <w:t>th</w:t>
      </w:r>
      <w:r w:rsidR="00EE7659" w:rsidRPr="00704EDD">
        <w:rPr>
          <w:rFonts w:ascii="Arial" w:hAnsi="Arial" w:cs="Arial"/>
          <w:iCs/>
          <w:sz w:val="22"/>
          <w:szCs w:val="22"/>
          <w:lang w:val="en-GB"/>
        </w:rPr>
        <w:t xml:space="preserve"> May,</w:t>
      </w:r>
      <w:r w:rsidRPr="00704EDD">
        <w:rPr>
          <w:rFonts w:ascii="Arial" w:hAnsi="Arial" w:cs="Arial"/>
          <w:iCs/>
          <w:sz w:val="22"/>
          <w:szCs w:val="22"/>
          <w:lang w:val="en-GB"/>
        </w:rPr>
        <w:t xml:space="preserve"> 50 confirmed cases of COVID-19 including 3 associated deaths have been reported in the GOS areas in Syria. </w:t>
      </w:r>
    </w:p>
    <w:p w14:paraId="12E00795" w14:textId="52E571B9" w:rsidR="004004EC" w:rsidRPr="00704EDD" w:rsidRDefault="00E211BD"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 xml:space="preserve">As </w:t>
      </w:r>
      <w:r w:rsidR="0013703B" w:rsidRPr="00704EDD">
        <w:rPr>
          <w:rFonts w:ascii="Arial" w:hAnsi="Arial" w:cs="Arial"/>
          <w:iCs/>
          <w:sz w:val="22"/>
          <w:szCs w:val="22"/>
          <w:lang w:val="en-GB"/>
        </w:rPr>
        <w:t>for</w:t>
      </w:r>
      <w:r w:rsidR="00445111" w:rsidRPr="00704EDD">
        <w:rPr>
          <w:rFonts w:ascii="Arial" w:hAnsi="Arial" w:cs="Arial"/>
          <w:iCs/>
          <w:sz w:val="22"/>
          <w:szCs w:val="22"/>
          <w:lang w:val="en-GB"/>
        </w:rPr>
        <w:t xml:space="preserve"> </w:t>
      </w:r>
      <w:r w:rsidR="003D6AD8" w:rsidRPr="00704EDD">
        <w:rPr>
          <w:rFonts w:ascii="Arial" w:hAnsi="Arial" w:cs="Arial"/>
          <w:iCs/>
          <w:sz w:val="22"/>
          <w:szCs w:val="22"/>
          <w:lang w:val="en-GB"/>
        </w:rPr>
        <w:t>NWS</w:t>
      </w:r>
      <w:r w:rsidRPr="00704EDD">
        <w:rPr>
          <w:rFonts w:ascii="Arial" w:hAnsi="Arial" w:cs="Arial"/>
          <w:iCs/>
          <w:sz w:val="22"/>
          <w:szCs w:val="22"/>
          <w:lang w:val="en-GB"/>
        </w:rPr>
        <w:t xml:space="preserve">, the </w:t>
      </w:r>
      <w:r w:rsidR="00A44359" w:rsidRPr="00704EDD">
        <w:rPr>
          <w:rFonts w:ascii="Arial" w:hAnsi="Arial" w:cs="Arial"/>
          <w:iCs/>
          <w:sz w:val="22"/>
          <w:szCs w:val="22"/>
          <w:lang w:val="en-GB"/>
        </w:rPr>
        <w:t>nine</w:t>
      </w:r>
      <w:r w:rsidRPr="00704EDD">
        <w:rPr>
          <w:rFonts w:ascii="Arial" w:hAnsi="Arial" w:cs="Arial"/>
          <w:iCs/>
          <w:sz w:val="22"/>
          <w:szCs w:val="22"/>
          <w:lang w:val="en-GB"/>
        </w:rPr>
        <w:t xml:space="preserve"> years’ conflict has significantly impacted and weakened </w:t>
      </w:r>
      <w:r w:rsidR="00B730D2" w:rsidRPr="00704EDD">
        <w:rPr>
          <w:rFonts w:ascii="Arial" w:hAnsi="Arial" w:cs="Arial"/>
          <w:iCs/>
          <w:sz w:val="22"/>
          <w:szCs w:val="22"/>
          <w:lang w:val="en-GB"/>
        </w:rPr>
        <w:t>a</w:t>
      </w:r>
      <w:r w:rsidRPr="00704EDD">
        <w:rPr>
          <w:rFonts w:ascii="Arial" w:hAnsi="Arial" w:cs="Arial"/>
          <w:iCs/>
          <w:sz w:val="22"/>
          <w:szCs w:val="22"/>
          <w:lang w:val="en-GB"/>
        </w:rPr>
        <w:t xml:space="preserve"> health system</w:t>
      </w:r>
      <w:r w:rsidR="00B730D2" w:rsidRPr="00704EDD">
        <w:rPr>
          <w:rFonts w:ascii="Arial" w:hAnsi="Arial" w:cs="Arial"/>
          <w:iCs/>
          <w:sz w:val="22"/>
          <w:szCs w:val="22"/>
          <w:lang w:val="en-GB"/>
        </w:rPr>
        <w:t>, which to begin with was not the strongest</w:t>
      </w:r>
      <w:r w:rsidRPr="00704EDD">
        <w:rPr>
          <w:rFonts w:ascii="Arial" w:hAnsi="Arial" w:cs="Arial"/>
          <w:iCs/>
          <w:sz w:val="22"/>
          <w:szCs w:val="22"/>
          <w:lang w:val="en-GB"/>
        </w:rPr>
        <w:t>. Moreover, there is a limited laboratory diagnostic capacity to confirm. Lab consumables, diagnostic kits to identify the infected cases in the NW</w:t>
      </w:r>
      <w:r w:rsidR="003D6AD8" w:rsidRPr="00704EDD">
        <w:rPr>
          <w:rFonts w:ascii="Arial" w:hAnsi="Arial" w:cs="Arial"/>
          <w:iCs/>
          <w:sz w:val="22"/>
          <w:szCs w:val="22"/>
          <w:lang w:val="en-GB"/>
        </w:rPr>
        <w:t>S</w:t>
      </w:r>
      <w:r w:rsidRPr="00704EDD">
        <w:rPr>
          <w:rFonts w:ascii="Arial" w:hAnsi="Arial" w:cs="Arial"/>
          <w:iCs/>
          <w:sz w:val="22"/>
          <w:szCs w:val="22"/>
          <w:lang w:val="en-GB"/>
        </w:rPr>
        <w:t xml:space="preserve"> are not enough and laboratory technicians need to be trained in the use of COVID-19 diagnostic kits. The impact of the COVID-19 outbreak in the NWS will be catastrophic, where internally displace</w:t>
      </w:r>
      <w:r w:rsidR="00C10ED8" w:rsidRPr="00704EDD">
        <w:rPr>
          <w:rFonts w:ascii="Arial" w:hAnsi="Arial" w:cs="Arial"/>
          <w:iCs/>
          <w:sz w:val="22"/>
          <w:szCs w:val="22"/>
          <w:lang w:val="en-GB"/>
        </w:rPr>
        <w:t>d</w:t>
      </w:r>
      <w:r w:rsidRPr="00704EDD">
        <w:rPr>
          <w:rFonts w:ascii="Arial" w:hAnsi="Arial" w:cs="Arial"/>
          <w:iCs/>
          <w:sz w:val="22"/>
          <w:szCs w:val="22"/>
          <w:lang w:val="en-GB"/>
        </w:rPr>
        <w:t xml:space="preserve"> people (IDP) are living under conditions that make them more prone to respiratory infections; overcrowded living conditions; physical and mental stress and deprivation due to lack of housing, food</w:t>
      </w:r>
      <w:r w:rsidR="009C1811" w:rsidRPr="00704EDD">
        <w:rPr>
          <w:rFonts w:ascii="Arial" w:hAnsi="Arial" w:cs="Arial"/>
          <w:iCs/>
          <w:sz w:val="22"/>
          <w:szCs w:val="22"/>
          <w:lang w:val="en-GB"/>
        </w:rPr>
        <w:t xml:space="preserve"> </w:t>
      </w:r>
      <w:r w:rsidRPr="00704EDD">
        <w:rPr>
          <w:rFonts w:ascii="Arial" w:hAnsi="Arial" w:cs="Arial"/>
          <w:iCs/>
          <w:sz w:val="22"/>
          <w:szCs w:val="22"/>
          <w:lang w:val="en-GB"/>
        </w:rPr>
        <w:t xml:space="preserve">and clean water. </w:t>
      </w:r>
      <w:r w:rsidRPr="00704EDD">
        <w:rPr>
          <w:rFonts w:ascii="Arial" w:hAnsi="Arial" w:cs="Arial"/>
          <w:iCs/>
          <w:sz w:val="22"/>
          <w:szCs w:val="22"/>
          <w:lang w:val="en-GB"/>
        </w:rPr>
        <w:lastRenderedPageBreak/>
        <w:t xml:space="preserve">The huge waves of displacements since December 2019 has forced people to </w:t>
      </w:r>
      <w:proofErr w:type="gramStart"/>
      <w:r w:rsidRPr="00704EDD">
        <w:rPr>
          <w:rFonts w:ascii="Arial" w:hAnsi="Arial" w:cs="Arial"/>
          <w:iCs/>
          <w:sz w:val="22"/>
          <w:szCs w:val="22"/>
          <w:lang w:val="en-GB"/>
        </w:rPr>
        <w:t>shelter</w:t>
      </w:r>
      <w:r w:rsidR="009C1811" w:rsidRPr="00704EDD">
        <w:rPr>
          <w:rFonts w:ascii="Arial" w:hAnsi="Arial" w:cs="Arial"/>
          <w:iCs/>
          <w:sz w:val="22"/>
          <w:szCs w:val="22"/>
          <w:lang w:val="en-GB"/>
        </w:rPr>
        <w:t>s</w:t>
      </w:r>
      <w:proofErr w:type="gramEnd"/>
      <w:r w:rsidRPr="00704EDD">
        <w:rPr>
          <w:rFonts w:ascii="Arial" w:hAnsi="Arial" w:cs="Arial"/>
          <w:iCs/>
          <w:sz w:val="22"/>
          <w:szCs w:val="22"/>
          <w:lang w:val="en-GB"/>
        </w:rPr>
        <w:t>, camps, and living out in the open. The lack of basic hygiene and population density in camps and shelters is building a group for potentially spreading the virus rapidly across the IDPs.</w:t>
      </w:r>
    </w:p>
    <w:p w14:paraId="1C569AB2" w14:textId="4CD0D456" w:rsidR="004004EC" w:rsidRPr="00704EDD" w:rsidRDefault="004004EC" w:rsidP="00655D95">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 xml:space="preserve">According to the UN Humanitarian Needs Assessment Programme (HNAP) Monthly Mobility and Needs Monitoring report for February 2020, the ongoing violence in </w:t>
      </w:r>
      <w:r w:rsidR="005813C5" w:rsidRPr="00704EDD">
        <w:rPr>
          <w:rFonts w:ascii="Arial" w:hAnsi="Arial" w:cs="Arial"/>
          <w:iCs/>
          <w:sz w:val="22"/>
          <w:szCs w:val="22"/>
          <w:lang w:val="en-GB"/>
        </w:rPr>
        <w:t>NWS</w:t>
      </w:r>
      <w:r w:rsidRPr="00704EDD">
        <w:rPr>
          <w:rFonts w:ascii="Arial" w:hAnsi="Arial" w:cs="Arial"/>
          <w:iCs/>
          <w:sz w:val="22"/>
          <w:szCs w:val="22"/>
          <w:lang w:val="en-GB"/>
        </w:rPr>
        <w:t xml:space="preserve"> has increased the monthly displacement rate nearly 9x since November 2019. In February 754,078 IDP movements were recorded, which was 119% increase from the previous month. 51 percent of February IDPs are first-time displaced, demonstrating the impact of recent hostilities and expanding frontlines on non-IDP households.</w:t>
      </w:r>
    </w:p>
    <w:p w14:paraId="41795E81" w14:textId="142EE132" w:rsidR="004004EC" w:rsidRPr="00704EDD" w:rsidRDefault="004004EC"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 xml:space="preserve">Based on the current epidemiological situation in the region with the rapid spread of cases in </w:t>
      </w:r>
      <w:r w:rsidR="00020A01" w:rsidRPr="00704EDD">
        <w:rPr>
          <w:rFonts w:ascii="Arial" w:hAnsi="Arial" w:cs="Arial"/>
          <w:iCs/>
          <w:sz w:val="22"/>
          <w:szCs w:val="22"/>
          <w:lang w:val="en-GB"/>
        </w:rPr>
        <w:t xml:space="preserve">neighbouring </w:t>
      </w:r>
      <w:r w:rsidRPr="00704EDD">
        <w:rPr>
          <w:rFonts w:ascii="Arial" w:hAnsi="Arial" w:cs="Arial"/>
          <w:iCs/>
          <w:sz w:val="22"/>
          <w:szCs w:val="22"/>
          <w:lang w:val="en-GB"/>
        </w:rPr>
        <w:t>countries, WHO considers the overall risk for Syria to be very high. If the virus will affect even a small portion of the 3.5 million people living in N</w:t>
      </w:r>
      <w:r w:rsidR="00501C09" w:rsidRPr="00704EDD">
        <w:rPr>
          <w:rFonts w:ascii="Arial" w:hAnsi="Arial" w:cs="Arial"/>
          <w:iCs/>
          <w:sz w:val="22"/>
          <w:szCs w:val="22"/>
          <w:lang w:val="en-GB"/>
        </w:rPr>
        <w:t>WS</w:t>
      </w:r>
      <w:r w:rsidRPr="00704EDD">
        <w:rPr>
          <w:rFonts w:ascii="Arial" w:hAnsi="Arial" w:cs="Arial"/>
          <w:iCs/>
          <w:sz w:val="22"/>
          <w:szCs w:val="22"/>
          <w:lang w:val="en-GB"/>
        </w:rPr>
        <w:t>, the limited existing health structure is not able to deal with the outbreak due to limited staff, limited facilities, and limited equipment and consumables. It is expected that the COVID-19 virus will spread sooner or later to N</w:t>
      </w:r>
      <w:r w:rsidR="00342FA4" w:rsidRPr="00704EDD">
        <w:rPr>
          <w:rFonts w:ascii="Arial" w:hAnsi="Arial" w:cs="Arial"/>
          <w:iCs/>
          <w:sz w:val="22"/>
          <w:szCs w:val="22"/>
          <w:lang w:val="en-GB"/>
        </w:rPr>
        <w:t>WS</w:t>
      </w:r>
      <w:r w:rsidRPr="00704EDD">
        <w:rPr>
          <w:rFonts w:ascii="Arial" w:hAnsi="Arial" w:cs="Arial"/>
          <w:iCs/>
          <w:sz w:val="22"/>
          <w:szCs w:val="22"/>
          <w:lang w:val="en-GB"/>
        </w:rPr>
        <w:t>, especially due to the cross-border work (humanitarian organizations and commercial) and due to the proximity to Turkey and Iran.</w:t>
      </w:r>
    </w:p>
    <w:p w14:paraId="7828CEF7" w14:textId="554E7A56" w:rsidR="00826406" w:rsidRPr="00704EDD" w:rsidRDefault="00826406"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 xml:space="preserve">Having mentioned </w:t>
      </w:r>
      <w:r w:rsidR="00A0241D" w:rsidRPr="00704EDD">
        <w:rPr>
          <w:rFonts w:ascii="Arial" w:hAnsi="Arial" w:cs="Arial"/>
          <w:iCs/>
          <w:sz w:val="22"/>
          <w:szCs w:val="22"/>
          <w:lang w:val="en-GB"/>
        </w:rPr>
        <w:t xml:space="preserve">the </w:t>
      </w:r>
      <w:r w:rsidRPr="00704EDD">
        <w:rPr>
          <w:rFonts w:ascii="Arial" w:hAnsi="Arial" w:cs="Arial"/>
          <w:iCs/>
          <w:sz w:val="22"/>
          <w:szCs w:val="22"/>
          <w:lang w:val="en-GB"/>
        </w:rPr>
        <w:t>above challenges, inter</w:t>
      </w:r>
      <w:r w:rsidR="00A0241D" w:rsidRPr="00704EDD">
        <w:rPr>
          <w:rFonts w:ascii="Arial" w:hAnsi="Arial" w:cs="Arial"/>
          <w:iCs/>
          <w:sz w:val="22"/>
          <w:szCs w:val="22"/>
          <w:lang w:val="en-GB"/>
        </w:rPr>
        <w:t>vention</w:t>
      </w:r>
      <w:r w:rsidRPr="00704EDD">
        <w:rPr>
          <w:rFonts w:ascii="Arial" w:hAnsi="Arial" w:cs="Arial"/>
          <w:iCs/>
          <w:sz w:val="22"/>
          <w:szCs w:val="22"/>
          <w:lang w:val="en-GB"/>
        </w:rPr>
        <w:t xml:space="preserve"> at the community level is </w:t>
      </w:r>
      <w:r w:rsidR="00A0241D" w:rsidRPr="00704EDD">
        <w:rPr>
          <w:rFonts w:ascii="Arial" w:hAnsi="Arial" w:cs="Arial"/>
          <w:iCs/>
          <w:sz w:val="22"/>
          <w:szCs w:val="22"/>
          <w:lang w:val="en-GB"/>
        </w:rPr>
        <w:t>highly required</w:t>
      </w:r>
      <w:r w:rsidRPr="00704EDD">
        <w:rPr>
          <w:rFonts w:ascii="Arial" w:hAnsi="Arial" w:cs="Arial"/>
          <w:iCs/>
          <w:sz w:val="22"/>
          <w:szCs w:val="22"/>
          <w:lang w:val="en-GB"/>
        </w:rPr>
        <w:t xml:space="preserve"> in order to minimize the risk of virus spread in the community as well as to avoid catastrophic overload on the health facilities which are already </w:t>
      </w:r>
      <w:r w:rsidR="002243E7" w:rsidRPr="00704EDD">
        <w:rPr>
          <w:rFonts w:ascii="Arial" w:hAnsi="Arial" w:cs="Arial"/>
          <w:iCs/>
          <w:sz w:val="22"/>
          <w:szCs w:val="22"/>
          <w:lang w:val="en-GB"/>
        </w:rPr>
        <w:t>i</w:t>
      </w:r>
      <w:r w:rsidRPr="00704EDD">
        <w:rPr>
          <w:rFonts w:ascii="Arial" w:hAnsi="Arial" w:cs="Arial"/>
          <w:iCs/>
          <w:sz w:val="22"/>
          <w:szCs w:val="22"/>
          <w:lang w:val="en-GB"/>
        </w:rPr>
        <w:t>n a place with minimum capacities to deal with war injuries.</w:t>
      </w:r>
      <w:r w:rsidR="00B13680" w:rsidRPr="00704EDD">
        <w:rPr>
          <w:rFonts w:ascii="Arial" w:hAnsi="Arial" w:cs="Arial"/>
          <w:iCs/>
          <w:sz w:val="22"/>
          <w:szCs w:val="22"/>
          <w:lang w:val="en-GB"/>
        </w:rPr>
        <w:t xml:space="preserve"> </w:t>
      </w:r>
      <w:r w:rsidRPr="00704EDD">
        <w:rPr>
          <w:rFonts w:ascii="Arial" w:hAnsi="Arial" w:cs="Arial"/>
          <w:iCs/>
          <w:sz w:val="22"/>
          <w:szCs w:val="22"/>
          <w:lang w:val="en-GB"/>
        </w:rPr>
        <w:t>Targeting the community by raising awareness about the virus and ways for avoiding it, providing the community with the protection tools,  and providing the health workers with needed protection equipment is the golden aim in the world, while it needs more focusing in NW</w:t>
      </w:r>
      <w:r w:rsidR="00274A93" w:rsidRPr="00704EDD">
        <w:rPr>
          <w:rFonts w:ascii="Arial" w:hAnsi="Arial" w:cs="Arial"/>
          <w:iCs/>
          <w:sz w:val="22"/>
          <w:szCs w:val="22"/>
          <w:lang w:val="en-GB"/>
        </w:rPr>
        <w:t>S</w:t>
      </w:r>
      <w:r w:rsidRPr="00704EDD">
        <w:rPr>
          <w:rFonts w:ascii="Arial" w:hAnsi="Arial" w:cs="Arial"/>
          <w:iCs/>
          <w:sz w:val="22"/>
          <w:szCs w:val="22"/>
          <w:lang w:val="en-GB"/>
        </w:rPr>
        <w:t xml:space="preserve"> since there are </w:t>
      </w:r>
      <w:r w:rsidR="00E109FB" w:rsidRPr="00704EDD">
        <w:rPr>
          <w:rFonts w:ascii="Arial" w:hAnsi="Arial" w:cs="Arial"/>
          <w:iCs/>
          <w:sz w:val="22"/>
          <w:szCs w:val="22"/>
          <w:lang w:val="en-GB"/>
        </w:rPr>
        <w:t xml:space="preserve">very little </w:t>
      </w:r>
      <w:r w:rsidRPr="00704EDD">
        <w:rPr>
          <w:rFonts w:ascii="Arial" w:hAnsi="Arial" w:cs="Arial"/>
          <w:iCs/>
          <w:sz w:val="22"/>
          <w:szCs w:val="22"/>
          <w:lang w:val="en-GB"/>
        </w:rPr>
        <w:t xml:space="preserve"> cases reported until now but when the ice ball starts to </w:t>
      </w:r>
      <w:r w:rsidR="00E109FB" w:rsidRPr="00704EDD">
        <w:rPr>
          <w:rFonts w:ascii="Arial" w:hAnsi="Arial" w:cs="Arial"/>
          <w:iCs/>
          <w:sz w:val="22"/>
          <w:szCs w:val="22"/>
          <w:lang w:val="en-GB"/>
        </w:rPr>
        <w:t>roll</w:t>
      </w:r>
      <w:r w:rsidRPr="00704EDD">
        <w:rPr>
          <w:rFonts w:ascii="Arial" w:hAnsi="Arial" w:cs="Arial"/>
          <w:iCs/>
          <w:sz w:val="22"/>
          <w:szCs w:val="22"/>
          <w:lang w:val="en-GB"/>
        </w:rPr>
        <w:t>,  the area will face a really serious disaster.</w:t>
      </w:r>
    </w:p>
    <w:p w14:paraId="547D273F" w14:textId="4EC07BBB" w:rsidR="004004EC" w:rsidRPr="00704EDD" w:rsidRDefault="001D3EBE" w:rsidP="004004EC">
      <w:pPr>
        <w:overflowPunct/>
        <w:autoSpaceDE/>
        <w:autoSpaceDN/>
        <w:adjustRightInd/>
        <w:spacing w:after="120" w:line="276" w:lineRule="auto"/>
        <w:jc w:val="both"/>
        <w:textAlignment w:val="auto"/>
        <w:rPr>
          <w:rFonts w:ascii="Arial" w:hAnsi="Arial" w:cs="Arial"/>
          <w:iCs/>
          <w:sz w:val="22"/>
          <w:szCs w:val="22"/>
          <w:lang w:val="en-GB"/>
        </w:rPr>
      </w:pPr>
      <w:r w:rsidRPr="00704EDD">
        <w:rPr>
          <w:rFonts w:ascii="Arial" w:hAnsi="Arial" w:cs="Arial"/>
          <w:iCs/>
          <w:sz w:val="22"/>
          <w:szCs w:val="22"/>
          <w:lang w:val="en-GB"/>
        </w:rPr>
        <w:t xml:space="preserve">The continuous war in Syria for </w:t>
      </w:r>
      <w:r w:rsidR="007F07EE" w:rsidRPr="00704EDD">
        <w:rPr>
          <w:rFonts w:ascii="Arial" w:hAnsi="Arial" w:cs="Arial"/>
          <w:iCs/>
          <w:sz w:val="22"/>
          <w:szCs w:val="22"/>
          <w:lang w:val="en-GB"/>
        </w:rPr>
        <w:t>nine</w:t>
      </w:r>
      <w:r w:rsidRPr="00704EDD">
        <w:rPr>
          <w:rFonts w:ascii="Arial" w:hAnsi="Arial" w:cs="Arial"/>
          <w:iCs/>
          <w:sz w:val="22"/>
          <w:szCs w:val="22"/>
          <w:lang w:val="en-GB"/>
        </w:rPr>
        <w:t xml:space="preserve"> years directly affected the economic status which increased in deterioration after closing all surrounded borders by neighbouring countries as a protective measurement against virus spread. That affected the importation of the basic need for the community. In the NW</w:t>
      </w:r>
      <w:r w:rsidR="00F54DFB" w:rsidRPr="00704EDD">
        <w:rPr>
          <w:rFonts w:ascii="Arial" w:hAnsi="Arial" w:cs="Arial"/>
          <w:iCs/>
          <w:sz w:val="22"/>
          <w:szCs w:val="22"/>
          <w:lang w:val="en-GB"/>
        </w:rPr>
        <w:t>S</w:t>
      </w:r>
      <w:r w:rsidRPr="00704EDD">
        <w:rPr>
          <w:rFonts w:ascii="Arial" w:hAnsi="Arial" w:cs="Arial"/>
          <w:iCs/>
          <w:sz w:val="22"/>
          <w:szCs w:val="22"/>
          <w:lang w:val="en-GB"/>
        </w:rPr>
        <w:t xml:space="preserve"> case, Turkey closed its border which cause the minimization of available local resources which are already directly affected by the deteriorating economy in the area.</w:t>
      </w:r>
    </w:p>
    <w:p w14:paraId="7B8E3BC7" w14:textId="3C978503" w:rsidR="004004EC" w:rsidRPr="00704EDD" w:rsidRDefault="00BA5385" w:rsidP="00A02067">
      <w:pPr>
        <w:overflowPunct/>
        <w:autoSpaceDE/>
        <w:autoSpaceDN/>
        <w:adjustRightInd/>
        <w:spacing w:after="120" w:line="276" w:lineRule="auto"/>
        <w:jc w:val="both"/>
        <w:textAlignment w:val="auto"/>
        <w:rPr>
          <w:rStyle w:val="Intet"/>
          <w:rFonts w:ascii="Arial" w:hAnsi="Arial" w:cs="Arial"/>
          <w:iCs/>
          <w:sz w:val="22"/>
          <w:szCs w:val="22"/>
          <w:lang w:val="en-GB"/>
        </w:rPr>
      </w:pPr>
      <w:r w:rsidRPr="00704EDD">
        <w:rPr>
          <w:rFonts w:ascii="Arial" w:hAnsi="Arial" w:cs="Arial"/>
          <w:iCs/>
          <w:sz w:val="22"/>
          <w:szCs w:val="22"/>
          <w:lang w:val="en-GB"/>
        </w:rPr>
        <w:t>Danish Muslim Aid’s (</w:t>
      </w:r>
      <w:r w:rsidR="00C82FA9" w:rsidRPr="00704EDD">
        <w:rPr>
          <w:rFonts w:ascii="Arial" w:hAnsi="Arial" w:cs="Arial"/>
          <w:iCs/>
          <w:sz w:val="22"/>
          <w:szCs w:val="22"/>
          <w:lang w:val="en-GB"/>
        </w:rPr>
        <w:t>DM-Aid</w:t>
      </w:r>
      <w:r w:rsidRPr="00704EDD">
        <w:rPr>
          <w:rFonts w:ascii="Arial" w:hAnsi="Arial" w:cs="Arial"/>
          <w:iCs/>
          <w:sz w:val="22"/>
          <w:szCs w:val="22"/>
          <w:lang w:val="en-GB"/>
        </w:rPr>
        <w:t>)</w:t>
      </w:r>
      <w:r w:rsidR="00C82FA9" w:rsidRPr="00704EDD">
        <w:rPr>
          <w:rFonts w:ascii="Arial" w:hAnsi="Arial" w:cs="Arial"/>
          <w:iCs/>
          <w:sz w:val="22"/>
          <w:szCs w:val="22"/>
          <w:lang w:val="en-GB"/>
        </w:rPr>
        <w:t xml:space="preserve"> local NGO partner, </w:t>
      </w:r>
      <w:r w:rsidR="004C4A95" w:rsidRPr="00704EDD">
        <w:rPr>
          <w:rFonts w:ascii="Arial" w:hAnsi="Arial" w:cs="Arial"/>
          <w:iCs/>
          <w:sz w:val="22"/>
          <w:szCs w:val="22"/>
          <w:lang w:val="en-GB"/>
        </w:rPr>
        <w:t>Violet</w:t>
      </w:r>
      <w:r w:rsidR="00C82FA9" w:rsidRPr="00704EDD">
        <w:rPr>
          <w:rFonts w:ascii="Arial" w:hAnsi="Arial" w:cs="Arial"/>
          <w:iCs/>
          <w:sz w:val="22"/>
          <w:szCs w:val="22"/>
          <w:lang w:val="en-GB"/>
        </w:rPr>
        <w:t xml:space="preserve"> Organization</w:t>
      </w:r>
      <w:r w:rsidRPr="00704EDD">
        <w:rPr>
          <w:rFonts w:ascii="Arial" w:hAnsi="Arial" w:cs="Arial"/>
          <w:iCs/>
          <w:sz w:val="22"/>
          <w:szCs w:val="22"/>
          <w:lang w:val="en-GB"/>
        </w:rPr>
        <w:t xml:space="preserve"> (Violet)</w:t>
      </w:r>
      <w:r w:rsidR="00C82FA9" w:rsidRPr="00704EDD">
        <w:rPr>
          <w:rFonts w:ascii="Arial" w:hAnsi="Arial" w:cs="Arial"/>
          <w:iCs/>
          <w:sz w:val="22"/>
          <w:szCs w:val="22"/>
          <w:lang w:val="en-GB"/>
        </w:rPr>
        <w:t>,</w:t>
      </w:r>
      <w:r w:rsidR="004C4A95" w:rsidRPr="00704EDD">
        <w:rPr>
          <w:rFonts w:ascii="Arial" w:hAnsi="Arial" w:cs="Arial"/>
          <w:iCs/>
          <w:sz w:val="22"/>
          <w:szCs w:val="22"/>
          <w:lang w:val="en-GB"/>
        </w:rPr>
        <w:t xml:space="preserve"> is actively involved in the coordination activities of the COVID-19 Taskforce, the CHW Working Group, and the Health Directorate, and has implemented many activities in coordination with Idleb health directorate and other actors operating in the N</w:t>
      </w:r>
      <w:r w:rsidR="00933DB6" w:rsidRPr="00704EDD">
        <w:rPr>
          <w:rFonts w:ascii="Arial" w:hAnsi="Arial" w:cs="Arial"/>
          <w:iCs/>
          <w:sz w:val="22"/>
          <w:szCs w:val="22"/>
          <w:lang w:val="en-GB"/>
        </w:rPr>
        <w:t>WS</w:t>
      </w:r>
      <w:r w:rsidR="004C4A95" w:rsidRPr="00704EDD">
        <w:rPr>
          <w:rFonts w:ascii="Arial" w:hAnsi="Arial" w:cs="Arial"/>
          <w:iCs/>
          <w:sz w:val="22"/>
          <w:szCs w:val="22"/>
          <w:lang w:val="en-GB"/>
        </w:rPr>
        <w:t xml:space="preserve"> for the preparedness in case of the contagion across Syria.</w:t>
      </w:r>
      <w:r w:rsidR="00A02067" w:rsidRPr="00704EDD">
        <w:rPr>
          <w:rFonts w:ascii="Arial" w:hAnsi="Arial" w:cs="Arial"/>
          <w:iCs/>
          <w:sz w:val="22"/>
          <w:szCs w:val="22"/>
          <w:lang w:val="en-GB"/>
        </w:rPr>
        <w:t xml:space="preserve"> The proposed intervention is</w:t>
      </w:r>
      <w:r w:rsidR="0035152D" w:rsidRPr="00704EDD">
        <w:rPr>
          <w:rFonts w:ascii="Arial" w:hAnsi="Arial" w:cs="Arial"/>
          <w:iCs/>
          <w:sz w:val="22"/>
          <w:szCs w:val="22"/>
          <w:lang w:val="en-GB"/>
        </w:rPr>
        <w:t xml:space="preserve"> aiming to </w:t>
      </w:r>
      <w:r w:rsidR="00933DB6" w:rsidRPr="00704EDD">
        <w:rPr>
          <w:rFonts w:ascii="Arial" w:hAnsi="Arial" w:cs="Arial"/>
          <w:iCs/>
          <w:sz w:val="22"/>
          <w:szCs w:val="22"/>
          <w:lang w:val="en-GB"/>
        </w:rPr>
        <w:t>s</w:t>
      </w:r>
      <w:r w:rsidR="0035152D" w:rsidRPr="00704EDD">
        <w:rPr>
          <w:rFonts w:ascii="Arial" w:hAnsi="Arial" w:cs="Arial"/>
          <w:iCs/>
          <w:sz w:val="22"/>
          <w:szCs w:val="22"/>
          <w:lang w:val="en-GB"/>
        </w:rPr>
        <w:t xml:space="preserve">trengthen local capabilities </w:t>
      </w:r>
      <w:r w:rsidR="00422DC5" w:rsidRPr="00704EDD">
        <w:rPr>
          <w:rFonts w:ascii="Arial" w:hAnsi="Arial" w:cs="Arial"/>
          <w:iCs/>
          <w:sz w:val="22"/>
          <w:szCs w:val="22"/>
          <w:lang w:val="en-GB"/>
        </w:rPr>
        <w:t xml:space="preserve">to mitigate </w:t>
      </w:r>
      <w:r w:rsidR="00B7391E" w:rsidRPr="00704EDD">
        <w:rPr>
          <w:rFonts w:ascii="Arial" w:hAnsi="Arial" w:cs="Arial"/>
          <w:iCs/>
          <w:sz w:val="22"/>
          <w:szCs w:val="22"/>
          <w:lang w:val="en-GB"/>
        </w:rPr>
        <w:t xml:space="preserve">the </w:t>
      </w:r>
      <w:r w:rsidR="00C028B2" w:rsidRPr="00704EDD">
        <w:rPr>
          <w:rFonts w:ascii="Arial" w:hAnsi="Arial" w:cs="Arial"/>
          <w:iCs/>
          <w:sz w:val="22"/>
          <w:szCs w:val="22"/>
          <w:lang w:val="en-GB"/>
        </w:rPr>
        <w:t>spread of</w:t>
      </w:r>
      <w:r w:rsidR="00B7391E" w:rsidRPr="00704EDD">
        <w:rPr>
          <w:rFonts w:ascii="Arial" w:hAnsi="Arial" w:cs="Arial"/>
          <w:iCs/>
          <w:sz w:val="22"/>
          <w:szCs w:val="22"/>
          <w:lang w:val="en-GB"/>
        </w:rPr>
        <w:t xml:space="preserve"> COVID-19</w:t>
      </w:r>
      <w:r w:rsidR="00C028B2" w:rsidRPr="00704EDD">
        <w:rPr>
          <w:rFonts w:ascii="Arial" w:hAnsi="Arial" w:cs="Arial"/>
          <w:iCs/>
          <w:sz w:val="22"/>
          <w:szCs w:val="22"/>
          <w:lang w:val="en-GB"/>
        </w:rPr>
        <w:t>.</w:t>
      </w:r>
      <w:r w:rsidR="0035152D" w:rsidRPr="00704EDD">
        <w:rPr>
          <w:rFonts w:ascii="Arial" w:hAnsi="Arial" w:cs="Arial"/>
          <w:iCs/>
          <w:sz w:val="22"/>
          <w:szCs w:val="22"/>
          <w:lang w:val="en-GB"/>
        </w:rPr>
        <w:t xml:space="preserve"> </w:t>
      </w:r>
      <w:r w:rsidR="00A731D1" w:rsidRPr="00704EDD">
        <w:rPr>
          <w:rFonts w:ascii="Arial" w:hAnsi="Arial" w:cs="Arial"/>
          <w:iCs/>
          <w:sz w:val="22"/>
          <w:szCs w:val="22"/>
          <w:lang w:val="en-GB"/>
        </w:rPr>
        <w:t>NWS is the central hot</w:t>
      </w:r>
      <w:r w:rsidR="000B1A42" w:rsidRPr="00704EDD">
        <w:rPr>
          <w:rFonts w:ascii="Arial" w:hAnsi="Arial" w:cs="Arial"/>
          <w:iCs/>
          <w:sz w:val="22"/>
          <w:szCs w:val="22"/>
          <w:lang w:val="en-GB"/>
        </w:rPr>
        <w:t>spot for IDPs affected by the Syrian crisis, hence millions remain under</w:t>
      </w:r>
      <w:r w:rsidR="00A1154D" w:rsidRPr="00704EDD">
        <w:rPr>
          <w:rFonts w:ascii="Arial" w:hAnsi="Arial" w:cs="Arial"/>
          <w:iCs/>
          <w:sz w:val="22"/>
          <w:szCs w:val="22"/>
          <w:lang w:val="en-GB"/>
        </w:rPr>
        <w:t xml:space="preserve"> the support of various UN agencies, INGOs and local actors. </w:t>
      </w:r>
      <w:r w:rsidR="00C028B2" w:rsidRPr="00704EDD">
        <w:rPr>
          <w:rFonts w:ascii="Arial" w:hAnsi="Arial" w:cs="Arial"/>
          <w:iCs/>
          <w:sz w:val="22"/>
          <w:szCs w:val="22"/>
          <w:lang w:val="en-GB"/>
        </w:rPr>
        <w:t xml:space="preserve">Through the provisioning </w:t>
      </w:r>
      <w:r w:rsidR="007C1630" w:rsidRPr="00704EDD">
        <w:rPr>
          <w:rFonts w:ascii="Arial" w:hAnsi="Arial" w:cs="Arial"/>
          <w:iCs/>
          <w:sz w:val="22"/>
          <w:szCs w:val="22"/>
          <w:lang w:val="en-GB"/>
        </w:rPr>
        <w:t xml:space="preserve">and distribution </w:t>
      </w:r>
      <w:r w:rsidR="00C028B2" w:rsidRPr="00704EDD">
        <w:rPr>
          <w:rFonts w:ascii="Arial" w:hAnsi="Arial" w:cs="Arial"/>
          <w:iCs/>
          <w:sz w:val="22"/>
          <w:szCs w:val="22"/>
          <w:lang w:val="en-GB"/>
        </w:rPr>
        <w:t xml:space="preserve">of </w:t>
      </w:r>
      <w:r w:rsidR="0035152D" w:rsidRPr="00704EDD">
        <w:rPr>
          <w:rFonts w:ascii="Arial" w:hAnsi="Arial" w:cs="Arial"/>
          <w:iCs/>
          <w:sz w:val="22"/>
          <w:szCs w:val="22"/>
          <w:lang w:val="en-GB"/>
        </w:rPr>
        <w:t xml:space="preserve">the Personal Protective Equipment </w:t>
      </w:r>
      <w:r w:rsidR="00993367" w:rsidRPr="00704EDD">
        <w:rPr>
          <w:rFonts w:ascii="Arial" w:hAnsi="Arial" w:cs="Arial"/>
          <w:iCs/>
          <w:sz w:val="22"/>
          <w:szCs w:val="22"/>
          <w:lang w:val="en-GB"/>
        </w:rPr>
        <w:t xml:space="preserve">(PPE) </w:t>
      </w:r>
      <w:r w:rsidR="0035152D" w:rsidRPr="00704EDD">
        <w:rPr>
          <w:rFonts w:ascii="Arial" w:hAnsi="Arial" w:cs="Arial"/>
          <w:iCs/>
          <w:sz w:val="22"/>
          <w:szCs w:val="22"/>
          <w:lang w:val="en-GB"/>
        </w:rPr>
        <w:t>Kit</w:t>
      </w:r>
      <w:r w:rsidR="007C1630" w:rsidRPr="00704EDD">
        <w:rPr>
          <w:rFonts w:ascii="Arial" w:hAnsi="Arial" w:cs="Arial"/>
          <w:iCs/>
          <w:sz w:val="22"/>
          <w:szCs w:val="22"/>
          <w:lang w:val="en-GB"/>
        </w:rPr>
        <w:t>s</w:t>
      </w:r>
      <w:r w:rsidR="00D45E82" w:rsidRPr="00704EDD">
        <w:rPr>
          <w:rFonts w:ascii="Arial" w:hAnsi="Arial" w:cs="Arial"/>
          <w:iCs/>
          <w:sz w:val="22"/>
          <w:szCs w:val="22"/>
          <w:lang w:val="en-GB"/>
        </w:rPr>
        <w:t xml:space="preserve"> with </w:t>
      </w:r>
      <w:r w:rsidR="0035152D" w:rsidRPr="00704EDD">
        <w:rPr>
          <w:rFonts w:ascii="Arial" w:hAnsi="Arial" w:cs="Arial"/>
          <w:iCs/>
          <w:sz w:val="22"/>
          <w:szCs w:val="22"/>
          <w:lang w:val="en-GB"/>
        </w:rPr>
        <w:t xml:space="preserve">basic contents to be distributed </w:t>
      </w:r>
      <w:r w:rsidR="007C1630" w:rsidRPr="00704EDD">
        <w:rPr>
          <w:rFonts w:ascii="Arial" w:hAnsi="Arial" w:cs="Arial"/>
          <w:iCs/>
          <w:sz w:val="22"/>
          <w:szCs w:val="22"/>
          <w:lang w:val="en-GB"/>
        </w:rPr>
        <w:t>to</w:t>
      </w:r>
      <w:r w:rsidR="0035152D" w:rsidRPr="00704EDD">
        <w:rPr>
          <w:rFonts w:ascii="Arial" w:hAnsi="Arial" w:cs="Arial"/>
          <w:iCs/>
          <w:sz w:val="22"/>
          <w:szCs w:val="22"/>
          <w:lang w:val="en-GB"/>
        </w:rPr>
        <w:t xml:space="preserve"> the Health Workers</w:t>
      </w:r>
      <w:r w:rsidR="007C1630" w:rsidRPr="00704EDD">
        <w:rPr>
          <w:rFonts w:ascii="Arial" w:hAnsi="Arial" w:cs="Arial"/>
          <w:iCs/>
          <w:sz w:val="22"/>
          <w:szCs w:val="22"/>
          <w:lang w:val="en-GB"/>
        </w:rPr>
        <w:t xml:space="preserve"> in Camps</w:t>
      </w:r>
      <w:r w:rsidR="0035152D" w:rsidRPr="00704EDD">
        <w:rPr>
          <w:rFonts w:ascii="Arial" w:hAnsi="Arial" w:cs="Arial"/>
          <w:iCs/>
          <w:sz w:val="22"/>
          <w:szCs w:val="22"/>
          <w:lang w:val="en-GB"/>
        </w:rPr>
        <w:t xml:space="preserve"> and Teams of humanitarian organizations that directly implement humanitarian projects and</w:t>
      </w:r>
      <w:r w:rsidR="00912500" w:rsidRPr="00704EDD">
        <w:rPr>
          <w:rFonts w:ascii="Arial" w:hAnsi="Arial" w:cs="Arial"/>
          <w:iCs/>
          <w:sz w:val="22"/>
          <w:szCs w:val="22"/>
          <w:lang w:val="en-GB"/>
        </w:rPr>
        <w:t xml:space="preserve"> those with</w:t>
      </w:r>
      <w:r w:rsidR="0035152D" w:rsidRPr="00704EDD">
        <w:rPr>
          <w:rFonts w:ascii="Arial" w:hAnsi="Arial" w:cs="Arial"/>
          <w:iCs/>
          <w:sz w:val="22"/>
          <w:szCs w:val="22"/>
          <w:lang w:val="en-GB"/>
        </w:rPr>
        <w:t xml:space="preserve"> indirect contact with beneficiaries. </w:t>
      </w:r>
      <w:r w:rsidR="00912500" w:rsidRPr="00704EDD">
        <w:rPr>
          <w:rFonts w:ascii="Arial" w:hAnsi="Arial" w:cs="Arial"/>
          <w:iCs/>
          <w:sz w:val="22"/>
          <w:szCs w:val="22"/>
          <w:lang w:val="en-GB"/>
        </w:rPr>
        <w:t>Also, the intervention</w:t>
      </w:r>
      <w:r w:rsidR="0035152D" w:rsidRPr="00704EDD">
        <w:rPr>
          <w:rFonts w:ascii="Arial" w:hAnsi="Arial" w:cs="Arial"/>
          <w:iCs/>
          <w:sz w:val="22"/>
          <w:szCs w:val="22"/>
          <w:lang w:val="en-GB"/>
        </w:rPr>
        <w:t xml:space="preserve"> is aiming to target the community by involving it through </w:t>
      </w:r>
      <w:r w:rsidR="00CB227C" w:rsidRPr="00704EDD">
        <w:rPr>
          <w:rFonts w:ascii="Arial" w:hAnsi="Arial" w:cs="Arial"/>
          <w:iCs/>
          <w:sz w:val="22"/>
          <w:szCs w:val="22"/>
          <w:lang w:val="en-GB"/>
        </w:rPr>
        <w:t>p</w:t>
      </w:r>
      <w:r w:rsidR="0035152D" w:rsidRPr="00704EDD">
        <w:rPr>
          <w:rFonts w:ascii="Arial" w:hAnsi="Arial" w:cs="Arial"/>
          <w:iCs/>
          <w:sz w:val="22"/>
          <w:szCs w:val="22"/>
          <w:lang w:val="en-GB"/>
        </w:rPr>
        <w:t>romoting the concept of volunteering and community participation in responding to the epidemic.</w:t>
      </w:r>
      <w:r w:rsidR="0094799E" w:rsidRPr="00704EDD">
        <w:rPr>
          <w:rFonts w:ascii="Arial" w:hAnsi="Arial" w:cs="Arial"/>
          <w:iCs/>
          <w:sz w:val="22"/>
          <w:szCs w:val="22"/>
          <w:lang w:val="en-GB"/>
        </w:rPr>
        <w:t xml:space="preserve"> There are DERF funded awareness activities currently in progress in the NWS and along the North-eastern Syria’s clusters of displaced and host communities. This intervention will build on these activities</w:t>
      </w:r>
      <w:r w:rsidR="00BC4B2F">
        <w:rPr>
          <w:rFonts w:ascii="Arial" w:hAnsi="Arial" w:cs="Arial"/>
          <w:iCs/>
          <w:sz w:val="22"/>
          <w:szCs w:val="22"/>
          <w:lang w:val="en-GB"/>
        </w:rPr>
        <w:t xml:space="preserve"> and scale up the response to mitigate the </w:t>
      </w:r>
      <w:proofErr w:type="spellStart"/>
      <w:r w:rsidR="00BC4B2F">
        <w:rPr>
          <w:rFonts w:ascii="Arial" w:hAnsi="Arial" w:cs="Arial"/>
          <w:iCs/>
          <w:sz w:val="22"/>
          <w:szCs w:val="22"/>
          <w:lang w:val="en-GB"/>
        </w:rPr>
        <w:t>affects</w:t>
      </w:r>
      <w:proofErr w:type="spellEnd"/>
      <w:r w:rsidR="00BC4B2F">
        <w:rPr>
          <w:rFonts w:ascii="Arial" w:hAnsi="Arial" w:cs="Arial"/>
          <w:iCs/>
          <w:sz w:val="22"/>
          <w:szCs w:val="22"/>
          <w:lang w:val="en-GB"/>
        </w:rPr>
        <w:t xml:space="preserve"> of COVID-19.</w:t>
      </w:r>
    </w:p>
    <w:p w14:paraId="7612D1E2" w14:textId="6E0590BD" w:rsidR="00B0224B" w:rsidRPr="00704EDD" w:rsidRDefault="00B0224B" w:rsidP="00633FEC">
      <w:p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lastRenderedPageBreak/>
        <w:t>Outcome 1</w:t>
      </w:r>
    </w:p>
    <w:p w14:paraId="668E8F3B" w14:textId="393A9D87" w:rsidR="00B0224B" w:rsidRPr="00704EDD" w:rsidRDefault="00B0224B" w:rsidP="00633FEC">
      <w:pPr>
        <w:jc w:val="both"/>
        <w:rPr>
          <w:rFonts w:ascii="Arial" w:eastAsia="Arial" w:hAnsi="Arial" w:cs="Arial"/>
          <w:color w:val="000000"/>
          <w:sz w:val="22"/>
          <w:szCs w:val="22"/>
          <w:lang w:val="en-GB"/>
        </w:rPr>
      </w:pPr>
      <w:r w:rsidRPr="00704EDD">
        <w:rPr>
          <w:rFonts w:ascii="Arial" w:eastAsia="Arial" w:hAnsi="Arial" w:cs="Arial"/>
          <w:color w:val="000000"/>
          <w:sz w:val="22"/>
          <w:szCs w:val="22"/>
          <w:lang w:val="en-GB"/>
        </w:rPr>
        <w:t xml:space="preserve">Reducing morbidity and mortality rate and mitigating the spread of COVID-19 in NWS through </w:t>
      </w:r>
      <w:r w:rsidR="006B1056" w:rsidRPr="00704EDD">
        <w:rPr>
          <w:rFonts w:ascii="Arial" w:hAnsi="Arial" w:cs="Arial"/>
          <w:iCs/>
          <w:sz w:val="22"/>
          <w:szCs w:val="22"/>
          <w:lang w:val="en-GB"/>
        </w:rPr>
        <w:t>p</w:t>
      </w:r>
      <w:r w:rsidRPr="00704EDD">
        <w:rPr>
          <w:rFonts w:ascii="Arial" w:hAnsi="Arial" w:cs="Arial"/>
          <w:iCs/>
          <w:sz w:val="22"/>
          <w:szCs w:val="22"/>
          <w:lang w:val="en-GB"/>
        </w:rPr>
        <w:t>romoting the concept of volunteering and community participation in responding to the epidemic</w:t>
      </w:r>
    </w:p>
    <w:p w14:paraId="65A8ACA3" w14:textId="6D0734E6" w:rsidR="00B0224B" w:rsidRPr="00704EDD" w:rsidRDefault="00B0224B" w:rsidP="004C4A95">
      <w:pPr>
        <w:pStyle w:val="ListParagraph"/>
        <w:jc w:val="both"/>
        <w:rPr>
          <w:rFonts w:ascii="Arial" w:eastAsia="Arial" w:hAnsi="Arial" w:cs="Arial"/>
          <w:color w:val="000000"/>
          <w:sz w:val="22"/>
          <w:szCs w:val="22"/>
          <w:lang w:val="en-GB"/>
        </w:rPr>
      </w:pPr>
    </w:p>
    <w:p w14:paraId="48854FEB" w14:textId="7D22FAA3" w:rsidR="00B0224B" w:rsidRPr="00704EDD" w:rsidRDefault="00B0224B" w:rsidP="00633FEC">
      <w:pPr>
        <w:jc w:val="both"/>
        <w:rPr>
          <w:rFonts w:ascii="Arial" w:eastAsia="Arial" w:hAnsi="Arial" w:cs="Arial"/>
          <w:b/>
          <w:bCs/>
          <w:color w:val="000000"/>
          <w:sz w:val="22"/>
          <w:szCs w:val="22"/>
          <w:lang w:val="en-GB"/>
        </w:rPr>
      </w:pPr>
      <w:r w:rsidRPr="00704EDD">
        <w:rPr>
          <w:rFonts w:ascii="Arial" w:eastAsia="Arial" w:hAnsi="Arial" w:cs="Arial"/>
          <w:b/>
          <w:bCs/>
          <w:color w:val="000000"/>
          <w:sz w:val="22"/>
          <w:szCs w:val="22"/>
          <w:lang w:val="en-GB"/>
        </w:rPr>
        <w:t>Output 1.1</w:t>
      </w:r>
    </w:p>
    <w:p w14:paraId="09D050AE" w14:textId="1FAD39C1" w:rsidR="004660BE" w:rsidRPr="00704EDD" w:rsidRDefault="00B41961" w:rsidP="00633FEC">
      <w:pPr>
        <w:jc w:val="both"/>
        <w:rPr>
          <w:rFonts w:ascii="Arial" w:eastAsia="Arial" w:hAnsi="Arial" w:cs="Arial"/>
          <w:color w:val="000000"/>
          <w:sz w:val="22"/>
          <w:szCs w:val="22"/>
          <w:lang w:val="en-GB"/>
        </w:rPr>
      </w:pPr>
      <w:r w:rsidRPr="00704EDD">
        <w:rPr>
          <w:rFonts w:ascii="Arial" w:eastAsia="Arial" w:hAnsi="Arial" w:cs="Arial"/>
          <w:color w:val="000000"/>
          <w:sz w:val="22"/>
          <w:szCs w:val="22"/>
          <w:lang w:val="en-GB"/>
        </w:rPr>
        <w:t>Contracting with a local factory to produce 3,000 disposable surgical masks, 10 disposable protective clothing, 50 face shield per day for 4 months</w:t>
      </w:r>
      <w:r w:rsidR="00750E8C" w:rsidRPr="00704EDD">
        <w:rPr>
          <w:rFonts w:ascii="Arial" w:eastAsia="Arial" w:hAnsi="Arial" w:cs="Arial"/>
          <w:color w:val="000000"/>
          <w:sz w:val="22"/>
          <w:szCs w:val="22"/>
          <w:lang w:val="en-GB"/>
        </w:rPr>
        <w:t xml:space="preserve"> with the help of volunteers</w:t>
      </w:r>
      <w:r w:rsidR="00E97256" w:rsidRPr="00704EDD">
        <w:rPr>
          <w:rFonts w:ascii="Arial" w:eastAsia="Arial" w:hAnsi="Arial" w:cs="Arial"/>
          <w:color w:val="000000"/>
          <w:sz w:val="22"/>
          <w:szCs w:val="22"/>
          <w:lang w:val="en-GB"/>
        </w:rPr>
        <w:t xml:space="preserve"> to spe</w:t>
      </w:r>
      <w:r w:rsidR="009A13A9" w:rsidRPr="00704EDD">
        <w:rPr>
          <w:rFonts w:ascii="Arial" w:eastAsia="Arial" w:hAnsi="Arial" w:cs="Arial"/>
          <w:color w:val="000000"/>
          <w:sz w:val="22"/>
          <w:szCs w:val="22"/>
          <w:lang w:val="en-GB"/>
        </w:rPr>
        <w:t>ed</w:t>
      </w:r>
      <w:r w:rsidR="00E97256" w:rsidRPr="00704EDD">
        <w:rPr>
          <w:rFonts w:ascii="Arial" w:eastAsia="Arial" w:hAnsi="Arial" w:cs="Arial"/>
          <w:color w:val="000000"/>
          <w:sz w:val="22"/>
          <w:szCs w:val="22"/>
          <w:lang w:val="en-GB"/>
        </w:rPr>
        <w:t xml:space="preserve"> up production</w:t>
      </w:r>
    </w:p>
    <w:p w14:paraId="2F8D2FC6" w14:textId="7CE65B8F" w:rsidR="004660BE" w:rsidRPr="00704EDD" w:rsidRDefault="004660BE" w:rsidP="00633FEC">
      <w:pPr>
        <w:jc w:val="both"/>
        <w:rPr>
          <w:rFonts w:ascii="Arial" w:eastAsia="Arial" w:hAnsi="Arial" w:cs="Arial"/>
          <w:b/>
          <w:bCs/>
          <w:color w:val="000000"/>
          <w:sz w:val="22"/>
          <w:szCs w:val="22"/>
        </w:rPr>
      </w:pPr>
      <w:r w:rsidRPr="00704EDD">
        <w:rPr>
          <w:rFonts w:ascii="Arial" w:eastAsia="Arial" w:hAnsi="Arial" w:cs="Arial"/>
          <w:b/>
          <w:bCs/>
          <w:color w:val="000000"/>
          <w:sz w:val="22"/>
          <w:szCs w:val="22"/>
        </w:rPr>
        <w:t>Activities:</w:t>
      </w:r>
    </w:p>
    <w:p w14:paraId="61C39596" w14:textId="2E7C3533" w:rsidR="004660BE" w:rsidRPr="00704EDD" w:rsidRDefault="004660BE" w:rsidP="004C4A95">
      <w:pPr>
        <w:pStyle w:val="ListParagraph"/>
        <w:numPr>
          <w:ilvl w:val="0"/>
          <w:numId w:val="22"/>
        </w:numPr>
        <w:overflowPunct/>
        <w:autoSpaceDE/>
        <w:autoSpaceDN/>
        <w:adjustRightInd/>
        <w:jc w:val="both"/>
        <w:textAlignment w:val="auto"/>
        <w:rPr>
          <w:rFonts w:ascii="Arial" w:hAnsi="Arial" w:cs="Arial"/>
          <w:sz w:val="22"/>
          <w:szCs w:val="22"/>
          <w:lang w:val="en-GB"/>
        </w:rPr>
      </w:pPr>
      <w:r w:rsidRPr="00704EDD">
        <w:rPr>
          <w:rFonts w:ascii="Arial" w:hAnsi="Arial" w:cs="Arial"/>
          <w:sz w:val="22"/>
          <w:szCs w:val="22"/>
          <w:lang w:val="en-GB"/>
        </w:rPr>
        <w:t>Identification of target</w:t>
      </w:r>
      <w:r w:rsidR="00CC0E52" w:rsidRPr="00704EDD">
        <w:rPr>
          <w:rFonts w:ascii="Arial" w:hAnsi="Arial" w:cs="Arial"/>
          <w:sz w:val="22"/>
          <w:szCs w:val="22"/>
          <w:lang w:val="en-GB"/>
        </w:rPr>
        <w:t>ed</w:t>
      </w:r>
      <w:r w:rsidRPr="00704EDD">
        <w:rPr>
          <w:rFonts w:ascii="Arial" w:hAnsi="Arial" w:cs="Arial"/>
          <w:sz w:val="22"/>
          <w:szCs w:val="22"/>
          <w:lang w:val="en-GB"/>
        </w:rPr>
        <w:t xml:space="preserve"> factory based on location, </w:t>
      </w:r>
      <w:proofErr w:type="gramStart"/>
      <w:r w:rsidRPr="00704EDD">
        <w:rPr>
          <w:rFonts w:ascii="Arial" w:hAnsi="Arial" w:cs="Arial"/>
          <w:sz w:val="22"/>
          <w:szCs w:val="22"/>
          <w:lang w:val="en-GB"/>
        </w:rPr>
        <w:t>capacity</w:t>
      </w:r>
      <w:proofErr w:type="gramEnd"/>
      <w:r w:rsidRPr="00704EDD">
        <w:rPr>
          <w:rFonts w:ascii="Arial" w:hAnsi="Arial" w:cs="Arial"/>
          <w:sz w:val="22"/>
          <w:szCs w:val="22"/>
          <w:lang w:val="en-GB"/>
        </w:rPr>
        <w:t xml:space="preserve"> and security situation in coordination with the local relevant authorities and the actors in the area.</w:t>
      </w:r>
    </w:p>
    <w:p w14:paraId="645C3F2C" w14:textId="2B83B3EA" w:rsidR="004055F1" w:rsidRPr="00704EDD" w:rsidRDefault="004055F1" w:rsidP="004C4A95">
      <w:pPr>
        <w:pStyle w:val="ListParagraph"/>
        <w:numPr>
          <w:ilvl w:val="0"/>
          <w:numId w:val="22"/>
        </w:numPr>
        <w:overflowPunct/>
        <w:autoSpaceDE/>
        <w:autoSpaceDN/>
        <w:adjustRightInd/>
        <w:jc w:val="both"/>
        <w:textAlignment w:val="auto"/>
        <w:rPr>
          <w:rFonts w:ascii="Arial" w:hAnsi="Arial" w:cs="Arial"/>
          <w:sz w:val="22"/>
          <w:szCs w:val="22"/>
          <w:lang w:val="en-GB"/>
        </w:rPr>
      </w:pPr>
      <w:r w:rsidRPr="00704EDD">
        <w:rPr>
          <w:rFonts w:ascii="Arial" w:hAnsi="Arial" w:cs="Arial"/>
          <w:sz w:val="22"/>
          <w:szCs w:val="22"/>
          <w:lang w:val="en-GB"/>
        </w:rPr>
        <w:t>Hiring project staff</w:t>
      </w:r>
      <w:r w:rsidR="004A7762" w:rsidRPr="00704EDD">
        <w:rPr>
          <w:rFonts w:ascii="Arial" w:hAnsi="Arial" w:cs="Arial"/>
          <w:sz w:val="22"/>
          <w:szCs w:val="22"/>
          <w:lang w:val="en-GB"/>
        </w:rPr>
        <w:t>.</w:t>
      </w:r>
    </w:p>
    <w:p w14:paraId="274E758F" w14:textId="376099F6" w:rsidR="004660BE" w:rsidRPr="00704EDD" w:rsidRDefault="004660BE" w:rsidP="004C4A95">
      <w:pPr>
        <w:pStyle w:val="ListParagraph"/>
        <w:numPr>
          <w:ilvl w:val="0"/>
          <w:numId w:val="22"/>
        </w:numPr>
        <w:jc w:val="both"/>
        <w:rPr>
          <w:rFonts w:ascii="Arial" w:eastAsia="Arial" w:hAnsi="Arial" w:cs="Arial"/>
          <w:color w:val="000000"/>
          <w:sz w:val="22"/>
          <w:szCs w:val="22"/>
          <w:lang w:val="en-GB"/>
        </w:rPr>
      </w:pPr>
      <w:r w:rsidRPr="00704EDD">
        <w:rPr>
          <w:rFonts w:ascii="Arial" w:eastAsia="Arial" w:hAnsi="Arial" w:cs="Arial"/>
          <w:color w:val="000000"/>
          <w:sz w:val="22"/>
          <w:szCs w:val="22"/>
          <w:lang w:val="en-GB"/>
        </w:rPr>
        <w:t xml:space="preserve">Advocacy at community level and targeting adult females and males to </w:t>
      </w:r>
      <w:r w:rsidR="00FF5BE9" w:rsidRPr="00704EDD">
        <w:rPr>
          <w:rFonts w:ascii="Arial" w:eastAsia="Arial" w:hAnsi="Arial" w:cs="Arial"/>
          <w:color w:val="000000"/>
          <w:sz w:val="22"/>
          <w:szCs w:val="22"/>
          <w:lang w:val="en-GB"/>
        </w:rPr>
        <w:t>recruit</w:t>
      </w:r>
      <w:r w:rsidRPr="00704EDD">
        <w:rPr>
          <w:rFonts w:ascii="Arial" w:eastAsia="Arial" w:hAnsi="Arial" w:cs="Arial"/>
          <w:color w:val="000000"/>
          <w:sz w:val="22"/>
          <w:szCs w:val="22"/>
          <w:lang w:val="en-GB"/>
        </w:rPr>
        <w:t xml:space="preserve"> new volunteers and being registered officially in Violet database volunteering system </w:t>
      </w:r>
      <w:proofErr w:type="gramStart"/>
      <w:r w:rsidRPr="00704EDD">
        <w:rPr>
          <w:rFonts w:ascii="Arial" w:eastAsia="Arial" w:hAnsi="Arial" w:cs="Arial"/>
          <w:color w:val="000000"/>
          <w:sz w:val="22"/>
          <w:szCs w:val="22"/>
          <w:lang w:val="en-GB"/>
        </w:rPr>
        <w:t>in order to</w:t>
      </w:r>
      <w:proofErr w:type="gramEnd"/>
      <w:r w:rsidRPr="00704EDD">
        <w:rPr>
          <w:rFonts w:ascii="Arial" w:eastAsia="Arial" w:hAnsi="Arial" w:cs="Arial"/>
          <w:color w:val="000000"/>
          <w:sz w:val="22"/>
          <w:szCs w:val="22"/>
          <w:lang w:val="en-GB"/>
        </w:rPr>
        <w:t xml:space="preserve"> participate in </w:t>
      </w:r>
      <w:r w:rsidR="00FF5BE9" w:rsidRPr="00704EDD">
        <w:rPr>
          <w:rFonts w:ascii="Arial" w:eastAsia="Arial" w:hAnsi="Arial" w:cs="Arial"/>
          <w:color w:val="000000"/>
          <w:sz w:val="22"/>
          <w:szCs w:val="22"/>
          <w:lang w:val="en-GB"/>
        </w:rPr>
        <w:t>upscaling</w:t>
      </w:r>
      <w:r w:rsidRPr="00704EDD">
        <w:rPr>
          <w:rFonts w:ascii="Arial" w:eastAsia="Arial" w:hAnsi="Arial" w:cs="Arial"/>
          <w:color w:val="000000"/>
          <w:sz w:val="22"/>
          <w:szCs w:val="22"/>
          <w:lang w:val="en-GB"/>
        </w:rPr>
        <w:t xml:space="preserve"> the targeted factory</w:t>
      </w:r>
      <w:r w:rsidR="004A7762" w:rsidRPr="00704EDD">
        <w:rPr>
          <w:rFonts w:ascii="Arial" w:eastAsia="Arial" w:hAnsi="Arial" w:cs="Arial"/>
          <w:color w:val="000000"/>
          <w:sz w:val="22"/>
          <w:szCs w:val="22"/>
          <w:lang w:val="en-GB"/>
        </w:rPr>
        <w:t>.</w:t>
      </w:r>
    </w:p>
    <w:p w14:paraId="435099F3" w14:textId="2B6AE039" w:rsidR="00472334" w:rsidRPr="00704EDD" w:rsidRDefault="00472334" w:rsidP="00633FEC">
      <w:pPr>
        <w:rPr>
          <w:rFonts w:ascii="Arial" w:eastAsia="Arial" w:hAnsi="Arial" w:cs="Arial"/>
          <w:color w:val="000000"/>
          <w:sz w:val="22"/>
          <w:szCs w:val="22"/>
        </w:rPr>
      </w:pPr>
      <w:r w:rsidRPr="00704EDD">
        <w:rPr>
          <w:rFonts w:ascii="Arial" w:eastAsia="Arial" w:hAnsi="Arial" w:cs="Arial"/>
          <w:b/>
          <w:bCs/>
          <w:color w:val="000000"/>
          <w:sz w:val="22"/>
          <w:szCs w:val="22"/>
        </w:rPr>
        <w:t>Indicators</w:t>
      </w:r>
      <w:r w:rsidRPr="00704EDD">
        <w:rPr>
          <w:rFonts w:ascii="Arial" w:eastAsia="Arial" w:hAnsi="Arial" w:cs="Arial"/>
          <w:color w:val="000000"/>
          <w:sz w:val="22"/>
          <w:szCs w:val="22"/>
        </w:rPr>
        <w:t>:</w:t>
      </w:r>
    </w:p>
    <w:p w14:paraId="3E28AA52" w14:textId="12BEBBDF" w:rsidR="00472334" w:rsidRPr="00704EDD" w:rsidRDefault="00472334" w:rsidP="00472334">
      <w:pPr>
        <w:pStyle w:val="ListParagraph"/>
        <w:numPr>
          <w:ilvl w:val="0"/>
          <w:numId w:val="26"/>
        </w:numPr>
        <w:rPr>
          <w:rFonts w:ascii="Arial" w:eastAsia="Arial" w:hAnsi="Arial" w:cs="Arial"/>
          <w:color w:val="000000"/>
          <w:sz w:val="22"/>
          <w:szCs w:val="22"/>
        </w:rPr>
      </w:pPr>
      <w:r w:rsidRPr="00704EDD">
        <w:rPr>
          <w:rFonts w:ascii="Arial" w:eastAsia="Arial" w:hAnsi="Arial" w:cs="Arial"/>
          <w:color w:val="000000"/>
          <w:sz w:val="22"/>
          <w:szCs w:val="22"/>
        </w:rPr>
        <w:t xml:space="preserve">Number of surgical masks </w:t>
      </w:r>
    </w:p>
    <w:p w14:paraId="069E6E6C" w14:textId="3A3A1C79" w:rsidR="00472334" w:rsidRPr="00704EDD" w:rsidRDefault="00472334" w:rsidP="00472334">
      <w:pPr>
        <w:pStyle w:val="ListParagraph"/>
        <w:numPr>
          <w:ilvl w:val="0"/>
          <w:numId w:val="26"/>
        </w:numPr>
        <w:rPr>
          <w:rFonts w:ascii="Arial" w:eastAsia="Arial" w:hAnsi="Arial" w:cs="Arial"/>
          <w:color w:val="000000"/>
          <w:sz w:val="22"/>
          <w:szCs w:val="22"/>
        </w:rPr>
      </w:pPr>
      <w:r w:rsidRPr="00704EDD">
        <w:rPr>
          <w:rFonts w:ascii="Arial" w:eastAsia="Arial" w:hAnsi="Arial" w:cs="Arial"/>
          <w:color w:val="000000"/>
          <w:sz w:val="22"/>
          <w:szCs w:val="22"/>
        </w:rPr>
        <w:t xml:space="preserve">Number of protective clothes </w:t>
      </w:r>
    </w:p>
    <w:p w14:paraId="760D8CBC" w14:textId="62632C37" w:rsidR="00472334" w:rsidRPr="00704EDD" w:rsidRDefault="00472334" w:rsidP="00472334">
      <w:pPr>
        <w:pStyle w:val="ListParagraph"/>
        <w:numPr>
          <w:ilvl w:val="0"/>
          <w:numId w:val="26"/>
        </w:numPr>
        <w:rPr>
          <w:rFonts w:ascii="Arial" w:eastAsia="Arial" w:hAnsi="Arial" w:cs="Arial"/>
          <w:color w:val="000000"/>
          <w:sz w:val="22"/>
          <w:szCs w:val="22"/>
        </w:rPr>
      </w:pPr>
      <w:r w:rsidRPr="00704EDD">
        <w:rPr>
          <w:rFonts w:ascii="Arial" w:eastAsia="Arial" w:hAnsi="Arial" w:cs="Arial"/>
          <w:color w:val="000000"/>
          <w:sz w:val="22"/>
          <w:szCs w:val="22"/>
        </w:rPr>
        <w:t>Number of face shield</w:t>
      </w:r>
    </w:p>
    <w:p w14:paraId="78A529C2" w14:textId="6C6FCAC4" w:rsidR="00472334" w:rsidRPr="00704EDD" w:rsidRDefault="00472334" w:rsidP="00472334">
      <w:pPr>
        <w:pStyle w:val="ListParagraph"/>
        <w:numPr>
          <w:ilvl w:val="0"/>
          <w:numId w:val="26"/>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Number of volunteers joining the project</w:t>
      </w:r>
    </w:p>
    <w:p w14:paraId="2C5374C3" w14:textId="7B982233" w:rsidR="004660BE" w:rsidRPr="00704EDD" w:rsidRDefault="004660BE" w:rsidP="00B0224B">
      <w:pPr>
        <w:pStyle w:val="ListParagraph"/>
        <w:rPr>
          <w:rFonts w:ascii="Arial" w:eastAsia="Arial" w:hAnsi="Arial" w:cs="Arial"/>
          <w:color w:val="000000"/>
          <w:sz w:val="22"/>
          <w:szCs w:val="22"/>
          <w:lang w:val="en-GB"/>
        </w:rPr>
      </w:pPr>
    </w:p>
    <w:p w14:paraId="1664F212" w14:textId="443142B1" w:rsidR="004660BE" w:rsidRPr="00704EDD" w:rsidRDefault="004660BE" w:rsidP="00633FEC">
      <w:pPr>
        <w:rPr>
          <w:rFonts w:ascii="Arial" w:eastAsia="Arial" w:hAnsi="Arial" w:cs="Arial"/>
          <w:b/>
          <w:bCs/>
          <w:color w:val="000000"/>
          <w:sz w:val="22"/>
          <w:szCs w:val="22"/>
          <w:lang w:val="en-GB"/>
        </w:rPr>
      </w:pPr>
      <w:r w:rsidRPr="00704EDD">
        <w:rPr>
          <w:rFonts w:ascii="Arial" w:eastAsia="Arial" w:hAnsi="Arial" w:cs="Arial"/>
          <w:b/>
          <w:bCs/>
          <w:color w:val="000000"/>
          <w:sz w:val="22"/>
          <w:szCs w:val="22"/>
          <w:lang w:val="en-GB"/>
        </w:rPr>
        <w:t>Output 1.2</w:t>
      </w:r>
    </w:p>
    <w:p w14:paraId="678ABD0F" w14:textId="6D1CD089" w:rsidR="004660BE" w:rsidRPr="00704EDD" w:rsidRDefault="005526CB" w:rsidP="00633FEC">
      <w:pPr>
        <w:rPr>
          <w:rFonts w:ascii="Arial" w:eastAsia="Arial" w:hAnsi="Arial" w:cs="Arial"/>
          <w:color w:val="000000"/>
          <w:sz w:val="22"/>
          <w:szCs w:val="22"/>
          <w:lang w:val="en-US"/>
        </w:rPr>
      </w:pPr>
      <w:r w:rsidRPr="00704EDD">
        <w:rPr>
          <w:rFonts w:ascii="Arial" w:eastAsia="Arial" w:hAnsi="Arial" w:cs="Arial"/>
          <w:color w:val="000000"/>
          <w:sz w:val="22"/>
          <w:szCs w:val="22"/>
          <w:lang w:val="en-GB"/>
        </w:rPr>
        <w:t>Strengthening</w:t>
      </w:r>
      <w:r w:rsidR="002E3B17" w:rsidRPr="00704EDD">
        <w:rPr>
          <w:rFonts w:ascii="Arial" w:eastAsia="Arial" w:hAnsi="Arial" w:cs="Arial"/>
          <w:color w:val="000000"/>
          <w:sz w:val="22"/>
          <w:szCs w:val="22"/>
          <w:lang w:val="en-US"/>
        </w:rPr>
        <w:t xml:space="preserve"> the</w:t>
      </w:r>
      <w:r w:rsidRPr="00704EDD">
        <w:rPr>
          <w:rFonts w:ascii="Arial" w:eastAsia="Arial" w:hAnsi="Arial" w:cs="Arial"/>
          <w:color w:val="000000"/>
          <w:sz w:val="22"/>
          <w:szCs w:val="22"/>
          <w:lang w:val="en-GB"/>
        </w:rPr>
        <w:t xml:space="preserve"> </w:t>
      </w:r>
      <w:r w:rsidR="002E3B17" w:rsidRPr="00704EDD">
        <w:rPr>
          <w:rFonts w:ascii="Arial" w:eastAsia="Arial" w:hAnsi="Arial" w:cs="Arial"/>
          <w:color w:val="000000"/>
          <w:sz w:val="22"/>
          <w:szCs w:val="22"/>
          <w:lang w:val="en-GB"/>
        </w:rPr>
        <w:t xml:space="preserve">Health prevention capabilities </w:t>
      </w:r>
      <w:r w:rsidRPr="00704EDD">
        <w:rPr>
          <w:rFonts w:ascii="Arial" w:eastAsia="Arial" w:hAnsi="Arial" w:cs="Arial"/>
          <w:color w:val="000000"/>
          <w:sz w:val="22"/>
          <w:szCs w:val="22"/>
          <w:lang w:val="en-GB"/>
        </w:rPr>
        <w:t xml:space="preserve">of humanitarian </w:t>
      </w:r>
      <w:r w:rsidR="00FF5BE9" w:rsidRPr="00704EDD">
        <w:rPr>
          <w:rFonts w:ascii="Arial" w:eastAsia="Arial" w:hAnsi="Arial" w:cs="Arial"/>
          <w:color w:val="000000"/>
          <w:sz w:val="22"/>
          <w:szCs w:val="22"/>
          <w:lang w:val="en-GB"/>
        </w:rPr>
        <w:t>actors</w:t>
      </w:r>
      <w:r w:rsidRPr="00704EDD">
        <w:rPr>
          <w:rFonts w:ascii="Arial" w:eastAsia="Arial" w:hAnsi="Arial" w:cs="Arial"/>
          <w:color w:val="000000"/>
          <w:sz w:val="22"/>
          <w:szCs w:val="22"/>
          <w:lang w:val="en-GB"/>
        </w:rPr>
        <w:t xml:space="preserve"> to guide the </w:t>
      </w:r>
      <w:r w:rsidRPr="00704EDD">
        <w:rPr>
          <w:rFonts w:ascii="Arial" w:eastAsia="Arial" w:hAnsi="Arial" w:cs="Arial"/>
          <w:color w:val="000000"/>
          <w:sz w:val="22"/>
          <w:szCs w:val="22"/>
          <w:lang w:val="en-US"/>
        </w:rPr>
        <w:t xml:space="preserve">COVID 19 </w:t>
      </w:r>
      <w:r w:rsidR="00472334" w:rsidRPr="00704EDD">
        <w:rPr>
          <w:rFonts w:ascii="Arial" w:eastAsia="Arial" w:hAnsi="Arial" w:cs="Arial"/>
          <w:color w:val="000000"/>
          <w:sz w:val="22"/>
          <w:szCs w:val="22"/>
          <w:lang w:val="en-US"/>
        </w:rPr>
        <w:t>response plan.</w:t>
      </w:r>
    </w:p>
    <w:p w14:paraId="28478191" w14:textId="6C5F5BEE" w:rsidR="00472334" w:rsidRPr="00704EDD" w:rsidRDefault="00472334" w:rsidP="00633FEC">
      <w:pPr>
        <w:rPr>
          <w:rFonts w:ascii="Arial" w:eastAsia="Arial" w:hAnsi="Arial" w:cs="Arial"/>
          <w:b/>
          <w:bCs/>
          <w:color w:val="000000"/>
          <w:sz w:val="22"/>
          <w:szCs w:val="22"/>
          <w:lang w:val="en-US"/>
        </w:rPr>
      </w:pPr>
      <w:r w:rsidRPr="00704EDD">
        <w:rPr>
          <w:rFonts w:ascii="Arial" w:eastAsia="Arial" w:hAnsi="Arial" w:cs="Arial"/>
          <w:b/>
          <w:bCs/>
          <w:color w:val="000000"/>
          <w:sz w:val="22"/>
          <w:szCs w:val="22"/>
          <w:lang w:val="en-US"/>
        </w:rPr>
        <w:t>Activities:</w:t>
      </w:r>
    </w:p>
    <w:p w14:paraId="610BB99F" w14:textId="065C37F6" w:rsidR="00472334" w:rsidRPr="00704EDD" w:rsidRDefault="00472334" w:rsidP="00472334">
      <w:pPr>
        <w:pStyle w:val="ListParagraph"/>
        <w:numPr>
          <w:ilvl w:val="0"/>
          <w:numId w:val="24"/>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 xml:space="preserve">Need assessment to determine the </w:t>
      </w:r>
      <w:r w:rsidR="00FF5BE9" w:rsidRPr="00704EDD">
        <w:rPr>
          <w:rFonts w:ascii="Arial" w:eastAsia="Arial" w:hAnsi="Arial" w:cs="Arial"/>
          <w:color w:val="000000"/>
          <w:sz w:val="22"/>
          <w:szCs w:val="22"/>
          <w:lang w:val="en-GB"/>
        </w:rPr>
        <w:t>humanitarian</w:t>
      </w:r>
      <w:r w:rsidRPr="00704EDD">
        <w:rPr>
          <w:rFonts w:ascii="Arial" w:eastAsia="Arial" w:hAnsi="Arial" w:cs="Arial"/>
          <w:color w:val="000000"/>
          <w:sz w:val="22"/>
          <w:szCs w:val="22"/>
          <w:lang w:val="en-GB"/>
        </w:rPr>
        <w:t xml:space="preserve"> activities and human</w:t>
      </w:r>
      <w:r w:rsidR="00DE2FA3" w:rsidRPr="00704EDD">
        <w:rPr>
          <w:rFonts w:ascii="Arial" w:eastAsia="Arial" w:hAnsi="Arial" w:cs="Arial"/>
          <w:color w:val="000000"/>
          <w:sz w:val="22"/>
          <w:szCs w:val="22"/>
          <w:lang w:val="en-GB"/>
        </w:rPr>
        <w:t>i</w:t>
      </w:r>
      <w:r w:rsidRPr="00704EDD">
        <w:rPr>
          <w:rFonts w:ascii="Arial" w:eastAsia="Arial" w:hAnsi="Arial" w:cs="Arial"/>
          <w:color w:val="000000"/>
          <w:sz w:val="22"/>
          <w:szCs w:val="22"/>
          <w:lang w:val="en-GB"/>
        </w:rPr>
        <w:t>t</w:t>
      </w:r>
      <w:r w:rsidR="00DE2FA3" w:rsidRPr="00704EDD">
        <w:rPr>
          <w:rFonts w:ascii="Arial" w:eastAsia="Arial" w:hAnsi="Arial" w:cs="Arial"/>
          <w:color w:val="000000"/>
          <w:sz w:val="22"/>
          <w:szCs w:val="22"/>
          <w:lang w:val="en-GB"/>
        </w:rPr>
        <w:t>a</w:t>
      </w:r>
      <w:r w:rsidRPr="00704EDD">
        <w:rPr>
          <w:rFonts w:ascii="Arial" w:eastAsia="Arial" w:hAnsi="Arial" w:cs="Arial"/>
          <w:color w:val="000000"/>
          <w:sz w:val="22"/>
          <w:szCs w:val="22"/>
          <w:lang w:val="en-GB"/>
        </w:rPr>
        <w:t>rian organizations involved in Covid-19 response and their need</w:t>
      </w:r>
      <w:r w:rsidR="00FF5BE9" w:rsidRPr="00704EDD">
        <w:rPr>
          <w:rFonts w:ascii="Arial" w:eastAsia="Arial" w:hAnsi="Arial" w:cs="Arial"/>
          <w:color w:val="000000"/>
          <w:sz w:val="22"/>
          <w:szCs w:val="22"/>
          <w:lang w:val="en-GB"/>
        </w:rPr>
        <w:t xml:space="preserve"> for </w:t>
      </w:r>
      <w:r w:rsidRPr="00704EDD">
        <w:rPr>
          <w:rFonts w:ascii="Arial" w:eastAsia="Arial" w:hAnsi="Arial" w:cs="Arial"/>
          <w:color w:val="000000"/>
          <w:sz w:val="22"/>
          <w:szCs w:val="22"/>
          <w:lang w:val="en-GB"/>
        </w:rPr>
        <w:t>PPE Kits</w:t>
      </w:r>
      <w:r w:rsidR="002134E9" w:rsidRPr="00704EDD">
        <w:rPr>
          <w:rFonts w:ascii="Arial" w:eastAsia="Arial" w:hAnsi="Arial" w:cs="Arial"/>
          <w:color w:val="000000"/>
          <w:sz w:val="22"/>
          <w:szCs w:val="22"/>
          <w:lang w:val="en-GB"/>
        </w:rPr>
        <w:t>.</w:t>
      </w:r>
    </w:p>
    <w:p w14:paraId="21569A92" w14:textId="1F2B2B51" w:rsidR="00472334" w:rsidRPr="00704EDD" w:rsidRDefault="009C02E2" w:rsidP="00472334">
      <w:pPr>
        <w:pStyle w:val="ListParagraph"/>
        <w:numPr>
          <w:ilvl w:val="0"/>
          <w:numId w:val="24"/>
        </w:numPr>
        <w:rPr>
          <w:rFonts w:ascii="Arial" w:eastAsia="Arial" w:hAnsi="Arial" w:cs="Arial"/>
          <w:color w:val="000000"/>
          <w:sz w:val="22"/>
          <w:szCs w:val="22"/>
          <w:lang w:val="en-US"/>
        </w:rPr>
      </w:pPr>
      <w:r w:rsidRPr="00704EDD">
        <w:rPr>
          <w:rFonts w:ascii="Arial" w:eastAsia="Arial" w:hAnsi="Arial" w:cs="Arial"/>
          <w:color w:val="000000"/>
          <w:sz w:val="22"/>
          <w:szCs w:val="22"/>
          <w:lang w:val="en-GB"/>
        </w:rPr>
        <w:t>Preparing</w:t>
      </w:r>
      <w:r w:rsidR="00DB7C23" w:rsidRPr="00704EDD">
        <w:rPr>
          <w:rFonts w:ascii="Arial" w:eastAsia="Arial" w:hAnsi="Arial" w:cs="Arial"/>
          <w:color w:val="000000"/>
          <w:sz w:val="22"/>
          <w:szCs w:val="22"/>
          <w:lang w:val="en-GB"/>
        </w:rPr>
        <w:t xml:space="preserve"> </w:t>
      </w:r>
      <w:r w:rsidR="00472334" w:rsidRPr="00704EDD">
        <w:rPr>
          <w:rFonts w:ascii="Arial" w:eastAsia="Arial" w:hAnsi="Arial" w:cs="Arial"/>
          <w:color w:val="000000"/>
          <w:sz w:val="22"/>
          <w:szCs w:val="22"/>
          <w:lang w:val="en-GB"/>
        </w:rPr>
        <w:t>PPE Kits contents and distributing them among Health Workers and Human</w:t>
      </w:r>
      <w:r w:rsidR="002134E9" w:rsidRPr="00704EDD">
        <w:rPr>
          <w:rFonts w:ascii="Arial" w:eastAsia="Arial" w:hAnsi="Arial" w:cs="Arial"/>
          <w:color w:val="000000"/>
          <w:sz w:val="22"/>
          <w:szCs w:val="22"/>
          <w:lang w:val="en-GB"/>
        </w:rPr>
        <w:t>i</w:t>
      </w:r>
      <w:r w:rsidR="00472334" w:rsidRPr="00704EDD">
        <w:rPr>
          <w:rFonts w:ascii="Arial" w:eastAsia="Arial" w:hAnsi="Arial" w:cs="Arial"/>
          <w:color w:val="000000"/>
          <w:sz w:val="22"/>
          <w:szCs w:val="22"/>
          <w:lang w:val="en-GB"/>
        </w:rPr>
        <w:t>t</w:t>
      </w:r>
      <w:r w:rsidR="002134E9" w:rsidRPr="00704EDD">
        <w:rPr>
          <w:rFonts w:ascii="Arial" w:eastAsia="Arial" w:hAnsi="Arial" w:cs="Arial"/>
          <w:color w:val="000000"/>
          <w:sz w:val="22"/>
          <w:szCs w:val="22"/>
          <w:lang w:val="en-GB"/>
        </w:rPr>
        <w:t>a</w:t>
      </w:r>
      <w:r w:rsidR="00472334" w:rsidRPr="00704EDD">
        <w:rPr>
          <w:rFonts w:ascii="Arial" w:eastAsia="Arial" w:hAnsi="Arial" w:cs="Arial"/>
          <w:color w:val="000000"/>
          <w:sz w:val="22"/>
          <w:szCs w:val="22"/>
          <w:lang w:val="en-GB"/>
        </w:rPr>
        <w:t>rian Workers in direct contact with beneficiaries during their human</w:t>
      </w:r>
      <w:r w:rsidR="009B3C19" w:rsidRPr="00704EDD">
        <w:rPr>
          <w:rFonts w:ascii="Arial" w:eastAsia="Arial" w:hAnsi="Arial" w:cs="Arial"/>
          <w:color w:val="000000"/>
          <w:sz w:val="22"/>
          <w:szCs w:val="22"/>
          <w:lang w:val="en-GB"/>
        </w:rPr>
        <w:t>i</w:t>
      </w:r>
      <w:r w:rsidR="00472334" w:rsidRPr="00704EDD">
        <w:rPr>
          <w:rFonts w:ascii="Arial" w:eastAsia="Arial" w:hAnsi="Arial" w:cs="Arial"/>
          <w:color w:val="000000"/>
          <w:sz w:val="22"/>
          <w:szCs w:val="22"/>
          <w:lang w:val="en-GB"/>
        </w:rPr>
        <w:t>t</w:t>
      </w:r>
      <w:r w:rsidR="009B3C19" w:rsidRPr="00704EDD">
        <w:rPr>
          <w:rFonts w:ascii="Arial" w:eastAsia="Arial" w:hAnsi="Arial" w:cs="Arial"/>
          <w:color w:val="000000"/>
          <w:sz w:val="22"/>
          <w:szCs w:val="22"/>
          <w:lang w:val="en-GB"/>
        </w:rPr>
        <w:t>a</w:t>
      </w:r>
      <w:r w:rsidR="00472334" w:rsidRPr="00704EDD">
        <w:rPr>
          <w:rFonts w:ascii="Arial" w:eastAsia="Arial" w:hAnsi="Arial" w:cs="Arial"/>
          <w:color w:val="000000"/>
          <w:sz w:val="22"/>
          <w:szCs w:val="22"/>
          <w:lang w:val="en-GB"/>
        </w:rPr>
        <w:t>rian response plan.</w:t>
      </w:r>
    </w:p>
    <w:p w14:paraId="227DE883" w14:textId="62EB1AA3" w:rsidR="00472334" w:rsidRPr="00704EDD" w:rsidRDefault="00472334" w:rsidP="00633FEC">
      <w:pPr>
        <w:rPr>
          <w:rFonts w:ascii="Arial" w:eastAsia="Arial" w:hAnsi="Arial" w:cs="Arial"/>
          <w:color w:val="000000"/>
          <w:sz w:val="22"/>
          <w:szCs w:val="22"/>
        </w:rPr>
      </w:pPr>
      <w:r w:rsidRPr="00704EDD">
        <w:rPr>
          <w:rFonts w:ascii="Arial" w:eastAsia="Arial" w:hAnsi="Arial" w:cs="Arial"/>
          <w:b/>
          <w:bCs/>
          <w:color w:val="000000"/>
          <w:sz w:val="22"/>
          <w:szCs w:val="22"/>
        </w:rPr>
        <w:t>Indicators:</w:t>
      </w:r>
    </w:p>
    <w:p w14:paraId="7EBB1138" w14:textId="699088A1" w:rsidR="00113890" w:rsidRPr="00704EDD" w:rsidRDefault="00113890" w:rsidP="00113890">
      <w:pPr>
        <w:pStyle w:val="ListParagraph"/>
        <w:numPr>
          <w:ilvl w:val="0"/>
          <w:numId w:val="42"/>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 of the total number of humanitarian actors/organizations involved in COVID 19</w:t>
      </w:r>
    </w:p>
    <w:p w14:paraId="2757F941" w14:textId="1ADB97D6" w:rsidR="00DC615C" w:rsidRPr="00704EDD" w:rsidRDefault="00113890" w:rsidP="00113890">
      <w:pPr>
        <w:pStyle w:val="ListParagraph"/>
        <w:numPr>
          <w:ilvl w:val="0"/>
          <w:numId w:val="42"/>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 of the total number of health workers in Idlib Province.</w:t>
      </w:r>
    </w:p>
    <w:p w14:paraId="755C9A72" w14:textId="2B808D0D" w:rsidR="00FF5BE9" w:rsidRPr="00704EDD" w:rsidRDefault="00FF5BE9" w:rsidP="00113890">
      <w:pPr>
        <w:pStyle w:val="ListParagraph"/>
        <w:numPr>
          <w:ilvl w:val="0"/>
          <w:numId w:val="42"/>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 of organizations actors reporting improved protection from transmissions</w:t>
      </w:r>
    </w:p>
    <w:p w14:paraId="1890C98A" w14:textId="77777777" w:rsidR="00113890" w:rsidRPr="00704EDD" w:rsidRDefault="00113890" w:rsidP="00113890">
      <w:pPr>
        <w:rPr>
          <w:rFonts w:ascii="Arial" w:eastAsia="Arial" w:hAnsi="Arial" w:cs="Arial"/>
          <w:color w:val="000000"/>
          <w:sz w:val="22"/>
          <w:szCs w:val="22"/>
          <w:lang w:val="en-GB"/>
        </w:rPr>
      </w:pPr>
    </w:p>
    <w:p w14:paraId="2FFC38D8" w14:textId="77777777" w:rsidR="00113890" w:rsidRPr="00704EDD" w:rsidRDefault="004660BE" w:rsidP="00633FEC">
      <w:pPr>
        <w:rPr>
          <w:rFonts w:ascii="Arial" w:eastAsia="Arial" w:hAnsi="Arial" w:cs="Arial"/>
          <w:b/>
          <w:bCs/>
          <w:color w:val="000000"/>
          <w:sz w:val="22"/>
          <w:szCs w:val="22"/>
          <w:lang w:val="en-GB"/>
        </w:rPr>
      </w:pPr>
      <w:r w:rsidRPr="00704EDD">
        <w:rPr>
          <w:rFonts w:ascii="Arial" w:eastAsia="Arial" w:hAnsi="Arial" w:cs="Arial"/>
          <w:b/>
          <w:bCs/>
          <w:color w:val="000000"/>
          <w:sz w:val="22"/>
          <w:szCs w:val="22"/>
          <w:lang w:val="en-GB"/>
        </w:rPr>
        <w:t>Output 1.3</w:t>
      </w:r>
    </w:p>
    <w:p w14:paraId="3A99ECF7" w14:textId="09C2D724" w:rsidR="006C0594" w:rsidRPr="00704EDD" w:rsidRDefault="004660BE" w:rsidP="0064782E">
      <w:pPr>
        <w:rPr>
          <w:rFonts w:ascii="Arial" w:eastAsia="Arial" w:hAnsi="Arial" w:cs="Arial"/>
          <w:color w:val="000000"/>
          <w:sz w:val="22"/>
          <w:szCs w:val="22"/>
          <w:lang w:val="en-GB"/>
        </w:rPr>
      </w:pPr>
      <w:r w:rsidRPr="00704EDD">
        <w:rPr>
          <w:rFonts w:ascii="Arial" w:eastAsia="Arial" w:hAnsi="Arial" w:cs="Arial"/>
          <w:color w:val="000000"/>
          <w:sz w:val="22"/>
          <w:szCs w:val="22"/>
          <w:lang w:val="en-GB"/>
        </w:rPr>
        <w:t>Awareness</w:t>
      </w:r>
      <w:r w:rsidR="00945662" w:rsidRPr="00704EDD">
        <w:rPr>
          <w:rFonts w:ascii="Arial" w:eastAsia="Arial" w:hAnsi="Arial" w:cs="Arial"/>
          <w:color w:val="000000"/>
          <w:sz w:val="22"/>
          <w:szCs w:val="22"/>
          <w:lang w:val="en-GB"/>
        </w:rPr>
        <w:t>-</w:t>
      </w:r>
      <w:r w:rsidRPr="00704EDD">
        <w:rPr>
          <w:rFonts w:ascii="Arial" w:eastAsia="Arial" w:hAnsi="Arial" w:cs="Arial"/>
          <w:color w:val="000000"/>
          <w:sz w:val="22"/>
          <w:szCs w:val="22"/>
          <w:lang w:val="en-GB"/>
        </w:rPr>
        <w:t>raising campai</w:t>
      </w:r>
      <w:r w:rsidR="00472334" w:rsidRPr="00704EDD">
        <w:rPr>
          <w:rFonts w:ascii="Arial" w:eastAsia="Arial" w:hAnsi="Arial" w:cs="Arial"/>
          <w:color w:val="000000"/>
          <w:sz w:val="22"/>
          <w:szCs w:val="22"/>
          <w:lang w:val="en-GB"/>
        </w:rPr>
        <w:t>g</w:t>
      </w:r>
      <w:r w:rsidRPr="00704EDD">
        <w:rPr>
          <w:rFonts w:ascii="Arial" w:eastAsia="Arial" w:hAnsi="Arial" w:cs="Arial"/>
          <w:color w:val="000000"/>
          <w:sz w:val="22"/>
          <w:szCs w:val="22"/>
          <w:lang w:val="en-GB"/>
        </w:rPr>
        <w:t>n</w:t>
      </w:r>
      <w:r w:rsidR="00E638D2" w:rsidRPr="00704EDD">
        <w:rPr>
          <w:rFonts w:ascii="Arial" w:eastAsia="Arial" w:hAnsi="Arial" w:cs="Arial"/>
          <w:color w:val="000000"/>
          <w:sz w:val="22"/>
          <w:szCs w:val="22"/>
          <w:lang w:val="en-GB"/>
        </w:rPr>
        <w:t xml:space="preserve">, including handing out of </w:t>
      </w:r>
      <w:r w:rsidR="0047603E" w:rsidRPr="00704EDD">
        <w:rPr>
          <w:rFonts w:ascii="Arial" w:eastAsia="Arial" w:hAnsi="Arial" w:cs="Arial"/>
          <w:color w:val="000000"/>
          <w:sz w:val="22"/>
          <w:szCs w:val="22"/>
          <w:lang w:val="en-GB"/>
        </w:rPr>
        <w:t>hygiene kits and masks,</w:t>
      </w:r>
      <w:r w:rsidRPr="00704EDD">
        <w:rPr>
          <w:rFonts w:ascii="Arial" w:eastAsia="Arial" w:hAnsi="Arial" w:cs="Arial"/>
          <w:color w:val="000000"/>
          <w:sz w:val="22"/>
          <w:szCs w:val="22"/>
          <w:lang w:val="en-GB"/>
        </w:rPr>
        <w:t xml:space="preserve"> through coordination with health cluster partners and enhan</w:t>
      </w:r>
      <w:r w:rsidR="002E3B17" w:rsidRPr="00704EDD">
        <w:rPr>
          <w:rFonts w:ascii="Arial" w:eastAsia="Arial" w:hAnsi="Arial" w:cs="Arial"/>
          <w:color w:val="000000"/>
          <w:sz w:val="22"/>
          <w:szCs w:val="22"/>
          <w:lang w:val="en-GB"/>
        </w:rPr>
        <w:t>cing the volunteering mechanism</w:t>
      </w:r>
      <w:r w:rsidRPr="00704EDD">
        <w:rPr>
          <w:rFonts w:ascii="Arial" w:eastAsia="Arial" w:hAnsi="Arial" w:cs="Arial"/>
          <w:color w:val="000000"/>
          <w:sz w:val="22"/>
          <w:szCs w:val="22"/>
          <w:lang w:val="en-GB"/>
        </w:rPr>
        <w:t xml:space="preserve"> at community level</w:t>
      </w:r>
      <w:r w:rsidR="009B3C19" w:rsidRPr="00704EDD">
        <w:rPr>
          <w:rFonts w:ascii="Arial" w:eastAsia="Arial" w:hAnsi="Arial" w:cs="Arial"/>
          <w:color w:val="000000"/>
          <w:sz w:val="22"/>
          <w:szCs w:val="22"/>
          <w:lang w:val="en-GB"/>
        </w:rPr>
        <w:t>.</w:t>
      </w:r>
      <w:r w:rsidRPr="00704EDD">
        <w:rPr>
          <w:rFonts w:ascii="Arial" w:eastAsia="Arial" w:hAnsi="Arial" w:cs="Arial"/>
          <w:color w:val="000000"/>
          <w:sz w:val="22"/>
          <w:szCs w:val="22"/>
          <w:lang w:val="en-GB"/>
        </w:rPr>
        <w:t xml:space="preserve"> </w:t>
      </w:r>
    </w:p>
    <w:p w14:paraId="71F3F69B" w14:textId="495EAC34" w:rsidR="006C0594" w:rsidRPr="00704EDD" w:rsidRDefault="006C0594" w:rsidP="00633FEC">
      <w:pPr>
        <w:rPr>
          <w:rFonts w:ascii="Arial" w:eastAsia="Arial" w:hAnsi="Arial" w:cs="Arial"/>
          <w:b/>
          <w:bCs/>
          <w:color w:val="000000"/>
          <w:sz w:val="22"/>
          <w:szCs w:val="22"/>
        </w:rPr>
      </w:pPr>
      <w:r w:rsidRPr="00704EDD">
        <w:rPr>
          <w:rFonts w:ascii="Arial" w:eastAsia="Arial" w:hAnsi="Arial" w:cs="Arial"/>
          <w:b/>
          <w:bCs/>
          <w:color w:val="000000"/>
          <w:sz w:val="22"/>
          <w:szCs w:val="22"/>
        </w:rPr>
        <w:t>Activities:</w:t>
      </w:r>
    </w:p>
    <w:p w14:paraId="5001303D" w14:textId="0A4953ED" w:rsidR="004055F1" w:rsidRPr="00704EDD" w:rsidRDefault="004055F1" w:rsidP="004055F1">
      <w:pPr>
        <w:pStyle w:val="ListParagraph"/>
        <w:numPr>
          <w:ilvl w:val="0"/>
          <w:numId w:val="30"/>
        </w:numPr>
        <w:rPr>
          <w:rFonts w:ascii="Arial" w:eastAsia="Arial" w:hAnsi="Arial" w:cs="Arial"/>
          <w:color w:val="000000"/>
          <w:sz w:val="22"/>
          <w:szCs w:val="22"/>
        </w:rPr>
      </w:pPr>
      <w:r w:rsidRPr="00704EDD">
        <w:rPr>
          <w:rFonts w:ascii="Arial" w:eastAsia="Arial" w:hAnsi="Arial" w:cs="Arial"/>
          <w:color w:val="000000"/>
          <w:sz w:val="22"/>
          <w:szCs w:val="22"/>
          <w:lang w:val="en-GB"/>
        </w:rPr>
        <w:t>Procurement of hygiene kits</w:t>
      </w:r>
      <w:r w:rsidR="002134E9" w:rsidRPr="00704EDD">
        <w:rPr>
          <w:rFonts w:ascii="Arial" w:eastAsia="Arial" w:hAnsi="Arial" w:cs="Arial"/>
          <w:color w:val="000000"/>
          <w:sz w:val="22"/>
          <w:szCs w:val="22"/>
          <w:lang w:val="en-GB"/>
        </w:rPr>
        <w:t>.</w:t>
      </w:r>
    </w:p>
    <w:p w14:paraId="63DA435A" w14:textId="571CB8BA" w:rsidR="00C02AB4" w:rsidRPr="00704EDD" w:rsidRDefault="00550034" w:rsidP="004055F1">
      <w:pPr>
        <w:pStyle w:val="ListParagraph"/>
        <w:numPr>
          <w:ilvl w:val="0"/>
          <w:numId w:val="30"/>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 xml:space="preserve">Training </w:t>
      </w:r>
      <w:r w:rsidR="00FF5BE9" w:rsidRPr="00704EDD">
        <w:rPr>
          <w:rFonts w:ascii="Arial" w:eastAsia="Arial" w:hAnsi="Arial" w:cs="Arial"/>
          <w:color w:val="000000"/>
          <w:sz w:val="22"/>
          <w:szCs w:val="22"/>
          <w:lang w:val="en-GB"/>
        </w:rPr>
        <w:t>existing and new</w:t>
      </w:r>
      <w:r w:rsidRPr="00704EDD">
        <w:rPr>
          <w:rFonts w:ascii="Arial" w:eastAsia="Arial" w:hAnsi="Arial" w:cs="Arial"/>
          <w:color w:val="000000"/>
          <w:sz w:val="22"/>
          <w:szCs w:val="22"/>
          <w:lang w:val="en-GB"/>
        </w:rPr>
        <w:t xml:space="preserve"> volunteers on raising awareness among population and based on WHO protocols and standards</w:t>
      </w:r>
      <w:r w:rsidR="009903F7" w:rsidRPr="00704EDD">
        <w:rPr>
          <w:rFonts w:ascii="Arial" w:eastAsia="Arial" w:hAnsi="Arial" w:cs="Arial"/>
          <w:color w:val="000000"/>
          <w:sz w:val="22"/>
          <w:szCs w:val="22"/>
          <w:lang w:val="en-GB"/>
        </w:rPr>
        <w:t>.</w:t>
      </w:r>
    </w:p>
    <w:p w14:paraId="1C69A48B" w14:textId="6DE6A692" w:rsidR="00550034" w:rsidRPr="00704EDD" w:rsidRDefault="00550034" w:rsidP="004055F1">
      <w:pPr>
        <w:pStyle w:val="ListParagraph"/>
        <w:numPr>
          <w:ilvl w:val="0"/>
          <w:numId w:val="30"/>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Awar</w:t>
      </w:r>
      <w:r w:rsidR="003832D0" w:rsidRPr="00704EDD">
        <w:rPr>
          <w:rFonts w:ascii="Arial" w:eastAsia="Arial" w:hAnsi="Arial" w:cs="Arial"/>
          <w:color w:val="000000"/>
          <w:sz w:val="22"/>
          <w:szCs w:val="22"/>
          <w:lang w:val="en-GB"/>
        </w:rPr>
        <w:t>e</w:t>
      </w:r>
      <w:r w:rsidRPr="00704EDD">
        <w:rPr>
          <w:rFonts w:ascii="Arial" w:eastAsia="Arial" w:hAnsi="Arial" w:cs="Arial"/>
          <w:color w:val="000000"/>
          <w:sz w:val="22"/>
          <w:szCs w:val="22"/>
          <w:lang w:val="en-GB"/>
        </w:rPr>
        <w:t xml:space="preserve">ness sessions for the most vulnerable groups scattered in the camps and gatherings in Idleb </w:t>
      </w:r>
      <w:r w:rsidR="00633FEC" w:rsidRPr="00704EDD">
        <w:rPr>
          <w:rFonts w:ascii="Arial" w:eastAsia="Arial" w:hAnsi="Arial" w:cs="Arial"/>
          <w:color w:val="000000"/>
          <w:sz w:val="22"/>
          <w:szCs w:val="22"/>
          <w:lang w:val="en-GB"/>
        </w:rPr>
        <w:t>Province</w:t>
      </w:r>
      <w:r w:rsidR="009903F7" w:rsidRPr="00704EDD">
        <w:rPr>
          <w:rFonts w:ascii="Arial" w:eastAsia="Arial" w:hAnsi="Arial" w:cs="Arial"/>
          <w:color w:val="000000"/>
          <w:sz w:val="22"/>
          <w:szCs w:val="22"/>
          <w:lang w:val="en-GB"/>
        </w:rPr>
        <w:t>.</w:t>
      </w:r>
    </w:p>
    <w:p w14:paraId="1EA05192" w14:textId="131F8EA6" w:rsidR="00550034" w:rsidRPr="00704EDD" w:rsidRDefault="00550034" w:rsidP="004055F1">
      <w:pPr>
        <w:pStyle w:val="ListParagraph"/>
        <w:numPr>
          <w:ilvl w:val="0"/>
          <w:numId w:val="30"/>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Dist</w:t>
      </w:r>
      <w:r w:rsidR="00277072" w:rsidRPr="00704EDD">
        <w:rPr>
          <w:rFonts w:ascii="Arial" w:eastAsia="Arial" w:hAnsi="Arial" w:cs="Arial"/>
          <w:color w:val="000000"/>
          <w:sz w:val="22"/>
          <w:szCs w:val="22"/>
          <w:lang w:val="en-GB"/>
        </w:rPr>
        <w:t xml:space="preserve">ribution of the </w:t>
      </w:r>
      <w:r w:rsidR="002A0808" w:rsidRPr="00704EDD">
        <w:rPr>
          <w:rFonts w:ascii="Arial" w:eastAsia="Arial" w:hAnsi="Arial" w:cs="Arial"/>
          <w:color w:val="000000"/>
          <w:sz w:val="22"/>
          <w:szCs w:val="22"/>
          <w:lang w:val="en-GB"/>
        </w:rPr>
        <w:t xml:space="preserve">disposable </w:t>
      </w:r>
      <w:r w:rsidRPr="00704EDD">
        <w:rPr>
          <w:rFonts w:ascii="Arial" w:eastAsia="Arial" w:hAnsi="Arial" w:cs="Arial"/>
          <w:color w:val="000000"/>
          <w:sz w:val="22"/>
          <w:szCs w:val="22"/>
          <w:lang w:val="en-GB"/>
        </w:rPr>
        <w:t xml:space="preserve">surgical masks at community level targeting the most vulnerable groups scattered in the camps and gatherings in Idleb </w:t>
      </w:r>
      <w:r w:rsidR="001C42D2" w:rsidRPr="00704EDD">
        <w:rPr>
          <w:rFonts w:ascii="Arial" w:eastAsia="Arial" w:hAnsi="Arial" w:cs="Arial"/>
          <w:color w:val="000000"/>
          <w:sz w:val="22"/>
          <w:szCs w:val="22"/>
          <w:lang w:val="en-GB"/>
        </w:rPr>
        <w:t>Province</w:t>
      </w:r>
      <w:r w:rsidR="009903F7" w:rsidRPr="00704EDD">
        <w:rPr>
          <w:rFonts w:ascii="Arial" w:eastAsia="Arial" w:hAnsi="Arial" w:cs="Arial"/>
          <w:color w:val="000000"/>
          <w:sz w:val="22"/>
          <w:szCs w:val="22"/>
          <w:lang w:val="en-GB"/>
        </w:rPr>
        <w:t>.</w:t>
      </w:r>
    </w:p>
    <w:p w14:paraId="2163F79E" w14:textId="458E7488" w:rsidR="00B0224B" w:rsidRPr="00704EDD" w:rsidRDefault="00550034" w:rsidP="004055F1">
      <w:pPr>
        <w:pStyle w:val="ListParagraph"/>
        <w:numPr>
          <w:ilvl w:val="0"/>
          <w:numId w:val="30"/>
        </w:numPr>
        <w:rPr>
          <w:rFonts w:ascii="Arial" w:eastAsia="Arial" w:hAnsi="Arial" w:cs="Arial"/>
          <w:color w:val="000000"/>
          <w:sz w:val="22"/>
          <w:szCs w:val="22"/>
          <w:lang w:val="en-GB"/>
        </w:rPr>
      </w:pPr>
      <w:r w:rsidRPr="00704EDD">
        <w:rPr>
          <w:rFonts w:ascii="Arial" w:eastAsia="Arial" w:hAnsi="Arial" w:cs="Arial"/>
          <w:color w:val="000000"/>
          <w:sz w:val="22"/>
          <w:szCs w:val="22"/>
          <w:lang w:val="en-GB"/>
        </w:rPr>
        <w:t>Distri</w:t>
      </w:r>
      <w:r w:rsidR="009A63C1" w:rsidRPr="00704EDD">
        <w:rPr>
          <w:rFonts w:ascii="Arial" w:eastAsia="Arial" w:hAnsi="Arial" w:cs="Arial"/>
          <w:color w:val="000000"/>
          <w:sz w:val="22"/>
          <w:szCs w:val="22"/>
          <w:lang w:val="en-GB"/>
        </w:rPr>
        <w:t>bution</w:t>
      </w:r>
      <w:r w:rsidR="004660BE" w:rsidRPr="00704EDD">
        <w:rPr>
          <w:rFonts w:ascii="Arial" w:eastAsia="Arial" w:hAnsi="Arial" w:cs="Arial"/>
          <w:color w:val="000000"/>
          <w:sz w:val="22"/>
          <w:szCs w:val="22"/>
          <w:lang w:val="en-GB"/>
        </w:rPr>
        <w:t xml:space="preserve"> of hygiene kits</w:t>
      </w:r>
      <w:r w:rsidRPr="00704EDD">
        <w:rPr>
          <w:rFonts w:ascii="Arial" w:eastAsia="Arial" w:hAnsi="Arial" w:cs="Arial"/>
          <w:color w:val="000000"/>
          <w:sz w:val="22"/>
          <w:szCs w:val="22"/>
          <w:lang w:val="en-GB"/>
        </w:rPr>
        <w:t xml:space="preserve"> at community level targeting the most vulnerable groups scattered in the camp</w:t>
      </w:r>
      <w:r w:rsidR="00DC615C" w:rsidRPr="00704EDD">
        <w:rPr>
          <w:rFonts w:ascii="Arial" w:eastAsia="Arial" w:hAnsi="Arial" w:cs="Arial"/>
          <w:color w:val="000000"/>
          <w:sz w:val="22"/>
          <w:szCs w:val="22"/>
          <w:lang w:val="en-GB"/>
        </w:rPr>
        <w:t>s and gatherings in Idleb Provi</w:t>
      </w:r>
      <w:r w:rsidRPr="00704EDD">
        <w:rPr>
          <w:rFonts w:ascii="Arial" w:eastAsia="Arial" w:hAnsi="Arial" w:cs="Arial"/>
          <w:color w:val="000000"/>
          <w:sz w:val="22"/>
          <w:szCs w:val="22"/>
          <w:lang w:val="en-GB"/>
        </w:rPr>
        <w:t>nce</w:t>
      </w:r>
      <w:r w:rsidR="00472334" w:rsidRPr="00704EDD">
        <w:rPr>
          <w:rFonts w:ascii="Arial" w:eastAsia="Arial" w:hAnsi="Arial" w:cs="Arial"/>
          <w:color w:val="000000"/>
          <w:sz w:val="22"/>
          <w:szCs w:val="22"/>
          <w:lang w:val="en-GB"/>
        </w:rPr>
        <w:t>.</w:t>
      </w:r>
    </w:p>
    <w:p w14:paraId="4C6A6DC5" w14:textId="22EB61B3" w:rsidR="00DC615C" w:rsidRPr="00704EDD" w:rsidRDefault="00DC615C" w:rsidP="00633FEC">
      <w:pPr>
        <w:rPr>
          <w:rStyle w:val="Intet"/>
          <w:rFonts w:ascii="Arial" w:eastAsia="Arial" w:hAnsi="Arial" w:cs="Arial"/>
          <w:b/>
          <w:bCs/>
          <w:color w:val="000000"/>
          <w:sz w:val="22"/>
          <w:szCs w:val="22"/>
          <w:lang w:val="da-DK"/>
        </w:rPr>
      </w:pPr>
      <w:r w:rsidRPr="00704EDD">
        <w:rPr>
          <w:rStyle w:val="Intet"/>
          <w:rFonts w:ascii="Arial" w:eastAsia="Arial" w:hAnsi="Arial" w:cs="Arial"/>
          <w:b/>
          <w:bCs/>
          <w:color w:val="000000"/>
          <w:sz w:val="22"/>
          <w:szCs w:val="22"/>
          <w:lang w:val="da-DK"/>
        </w:rPr>
        <w:t>Indicators:</w:t>
      </w:r>
    </w:p>
    <w:p w14:paraId="3B0FD33D" w14:textId="2314793D" w:rsidR="00DC615C" w:rsidRPr="00704EDD" w:rsidRDefault="00DC615C" w:rsidP="00DC615C">
      <w:pPr>
        <w:pStyle w:val="ListParagraph"/>
        <w:numPr>
          <w:ilvl w:val="0"/>
          <w:numId w:val="28"/>
        </w:numPr>
        <w:rPr>
          <w:rStyle w:val="Intet"/>
          <w:rFonts w:ascii="Arial" w:eastAsia="Arial" w:hAnsi="Arial" w:cs="Arial"/>
          <w:color w:val="000000"/>
          <w:sz w:val="22"/>
          <w:szCs w:val="22"/>
          <w:lang w:val="da-DK"/>
        </w:rPr>
      </w:pPr>
      <w:r w:rsidRPr="00704EDD">
        <w:rPr>
          <w:rStyle w:val="Intet"/>
          <w:rFonts w:ascii="Arial" w:eastAsia="Arial" w:hAnsi="Arial" w:cs="Arial"/>
          <w:color w:val="000000"/>
          <w:sz w:val="22"/>
          <w:szCs w:val="22"/>
          <w:lang w:val="da-DK"/>
        </w:rPr>
        <w:t>Number of awareness sessions.</w:t>
      </w:r>
    </w:p>
    <w:p w14:paraId="2710BDA3" w14:textId="7A777EEB" w:rsidR="00DC615C" w:rsidRPr="00704EDD" w:rsidRDefault="00DC615C" w:rsidP="00DC615C">
      <w:pPr>
        <w:pStyle w:val="ListParagraph"/>
        <w:numPr>
          <w:ilvl w:val="0"/>
          <w:numId w:val="28"/>
        </w:numPr>
        <w:rPr>
          <w:rStyle w:val="Intet"/>
          <w:rFonts w:ascii="Arial" w:eastAsia="Arial" w:hAnsi="Arial" w:cs="Arial"/>
          <w:color w:val="000000"/>
          <w:sz w:val="22"/>
          <w:szCs w:val="22"/>
          <w:lang w:val="en-GB"/>
        </w:rPr>
      </w:pPr>
      <w:r w:rsidRPr="00704EDD">
        <w:rPr>
          <w:rStyle w:val="Intet"/>
          <w:rFonts w:ascii="Arial" w:eastAsia="Arial" w:hAnsi="Arial" w:cs="Arial"/>
          <w:color w:val="000000"/>
          <w:sz w:val="22"/>
          <w:szCs w:val="22"/>
          <w:lang w:val="en-GB"/>
        </w:rPr>
        <w:t>% of volunteers participating in awareness campaign</w:t>
      </w:r>
    </w:p>
    <w:p w14:paraId="554CFB1A" w14:textId="476D0A87" w:rsidR="00DC615C" w:rsidRPr="00704EDD" w:rsidRDefault="00DC615C" w:rsidP="00DC615C">
      <w:pPr>
        <w:pStyle w:val="ListParagraph"/>
        <w:numPr>
          <w:ilvl w:val="0"/>
          <w:numId w:val="28"/>
        </w:numPr>
        <w:rPr>
          <w:rStyle w:val="Intet"/>
          <w:rFonts w:ascii="Arial" w:eastAsia="Arial" w:hAnsi="Arial" w:cs="Arial"/>
          <w:color w:val="000000"/>
          <w:sz w:val="22"/>
          <w:szCs w:val="22"/>
          <w:lang w:val="da-DK"/>
        </w:rPr>
      </w:pPr>
      <w:r w:rsidRPr="00704EDD">
        <w:rPr>
          <w:rStyle w:val="Intet"/>
          <w:rFonts w:ascii="Arial" w:eastAsia="Arial" w:hAnsi="Arial" w:cs="Arial"/>
          <w:color w:val="000000"/>
          <w:sz w:val="22"/>
          <w:szCs w:val="22"/>
          <w:lang w:val="da-DK"/>
        </w:rPr>
        <w:t xml:space="preserve">Number of camps’ visits </w:t>
      </w:r>
    </w:p>
    <w:p w14:paraId="3D39A9FF" w14:textId="081AC36E" w:rsidR="00DC615C" w:rsidRPr="00704EDD" w:rsidRDefault="00DC615C" w:rsidP="00DC615C">
      <w:pPr>
        <w:pStyle w:val="ListParagraph"/>
        <w:numPr>
          <w:ilvl w:val="0"/>
          <w:numId w:val="28"/>
        </w:numPr>
        <w:rPr>
          <w:rStyle w:val="Intet"/>
          <w:rFonts w:ascii="Arial" w:eastAsia="Arial" w:hAnsi="Arial" w:cs="Arial"/>
          <w:color w:val="000000"/>
          <w:sz w:val="22"/>
          <w:szCs w:val="22"/>
          <w:lang w:val="da-DK"/>
        </w:rPr>
      </w:pPr>
      <w:r w:rsidRPr="00704EDD">
        <w:rPr>
          <w:rStyle w:val="Intet"/>
          <w:rFonts w:ascii="Arial" w:eastAsia="Arial" w:hAnsi="Arial" w:cs="Arial"/>
          <w:color w:val="000000"/>
          <w:sz w:val="22"/>
          <w:szCs w:val="22"/>
          <w:lang w:val="da-DK"/>
        </w:rPr>
        <w:t>Number of distributed hygiene kits</w:t>
      </w:r>
    </w:p>
    <w:p w14:paraId="21202F10" w14:textId="77777777" w:rsidR="00F741BD" w:rsidRPr="00704EDD" w:rsidRDefault="00F741BD" w:rsidP="00F741BD">
      <w:pPr>
        <w:pStyle w:val="ListParagraph"/>
        <w:rPr>
          <w:rStyle w:val="Intet"/>
          <w:rFonts w:ascii="Arial" w:eastAsiaTheme="minorHAnsi" w:hAnsi="Arial" w:cs="Arial"/>
          <w:i/>
          <w:color w:val="000000" w:themeColor="text1"/>
          <w:sz w:val="22"/>
          <w:szCs w:val="22"/>
          <w:lang w:val="en-GB" w:eastAsia="en-US"/>
        </w:rPr>
      </w:pPr>
    </w:p>
    <w:p w14:paraId="05B5EEF7" w14:textId="11647AC6" w:rsidR="00D40C4A" w:rsidRPr="00704EDD" w:rsidRDefault="00346E12" w:rsidP="0064782E">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lastRenderedPageBreak/>
        <w:t>How does your selected response consider the specific context within which you plan to implement an intervention? How does your selected response consider the</w:t>
      </w:r>
      <w:r w:rsidR="008E6D7D" w:rsidRPr="00704EDD">
        <w:rPr>
          <w:rStyle w:val="Intet"/>
          <w:rFonts w:ascii="Arial" w:eastAsiaTheme="minorHAnsi" w:hAnsi="Arial" w:cs="Arial"/>
          <w:b/>
          <w:color w:val="000000" w:themeColor="text1"/>
          <w:sz w:val="22"/>
          <w:szCs w:val="22"/>
          <w:lang w:val="en-GB" w:eastAsia="en-US"/>
        </w:rPr>
        <w:t xml:space="preserve"> </w:t>
      </w:r>
      <w:r w:rsidR="008E6D7D" w:rsidRPr="00704EDD">
        <w:rPr>
          <w:rStyle w:val="Intet"/>
          <w:rFonts w:ascii="Arial" w:eastAsiaTheme="minorHAnsi" w:hAnsi="Arial" w:cs="Arial"/>
          <w:b/>
          <w:sz w:val="22"/>
          <w:szCs w:val="22"/>
          <w:lang w:val="en-GB" w:eastAsia="en-US"/>
        </w:rPr>
        <w:t xml:space="preserve">strategic priorities </w:t>
      </w:r>
      <w:r w:rsidR="00F33095" w:rsidRPr="00704EDD">
        <w:rPr>
          <w:rStyle w:val="Intet"/>
          <w:rFonts w:ascii="Arial" w:eastAsiaTheme="minorHAnsi" w:hAnsi="Arial" w:cs="Arial"/>
          <w:b/>
          <w:sz w:val="22"/>
          <w:szCs w:val="22"/>
          <w:lang w:val="en-GB" w:eastAsia="en-US"/>
        </w:rPr>
        <w:t xml:space="preserve">and the immediate objectives </w:t>
      </w:r>
      <w:r w:rsidR="008E6D7D" w:rsidRPr="00704EDD">
        <w:rPr>
          <w:rStyle w:val="Intet"/>
          <w:rFonts w:ascii="Arial" w:eastAsiaTheme="minorHAnsi" w:hAnsi="Arial" w:cs="Arial"/>
          <w:b/>
          <w:sz w:val="22"/>
          <w:szCs w:val="22"/>
          <w:lang w:val="en-GB" w:eastAsia="en-US"/>
        </w:rPr>
        <w:t xml:space="preserve">of the </w:t>
      </w:r>
      <w:r w:rsidR="008E6D7D" w:rsidRPr="00704EDD">
        <w:rPr>
          <w:rFonts w:ascii="Arial" w:hAnsi="Arial" w:cs="Arial"/>
          <w:b/>
          <w:sz w:val="22"/>
          <w:szCs w:val="22"/>
          <w:lang w:val="en-US"/>
        </w:rPr>
        <w:t>Global Humanitarian Response Plan (GHRP)?</w:t>
      </w:r>
      <w:r w:rsidRPr="00704EDD">
        <w:rPr>
          <w:rStyle w:val="Intet"/>
          <w:rFonts w:ascii="Arial" w:eastAsiaTheme="minorHAnsi" w:hAnsi="Arial" w:cs="Arial"/>
          <w:b/>
          <w:color w:val="000000" w:themeColor="text1"/>
          <w:sz w:val="22"/>
          <w:szCs w:val="22"/>
          <w:lang w:val="en-GB" w:eastAsia="en-US"/>
        </w:rPr>
        <w:t xml:space="preserve"> Is the intervention appropriate and relevant (CHS 1) effective and timely (CHS 2) and are the resources managed and used in an effective, </w:t>
      </w:r>
      <w:proofErr w:type="gramStart"/>
      <w:r w:rsidRPr="00704EDD">
        <w:rPr>
          <w:rStyle w:val="Intet"/>
          <w:rFonts w:ascii="Arial" w:eastAsiaTheme="minorHAnsi" w:hAnsi="Arial" w:cs="Arial"/>
          <w:b/>
          <w:color w:val="000000" w:themeColor="text1"/>
          <w:sz w:val="22"/>
          <w:szCs w:val="22"/>
          <w:lang w:val="en-GB" w:eastAsia="en-US"/>
        </w:rPr>
        <w:t>efficient</w:t>
      </w:r>
      <w:proofErr w:type="gramEnd"/>
      <w:r w:rsidRPr="00704EDD">
        <w:rPr>
          <w:rStyle w:val="Intet"/>
          <w:rFonts w:ascii="Arial" w:eastAsiaTheme="minorHAnsi" w:hAnsi="Arial" w:cs="Arial"/>
          <w:b/>
          <w:color w:val="000000" w:themeColor="text1"/>
          <w:sz w:val="22"/>
          <w:szCs w:val="22"/>
          <w:lang w:val="en-GB" w:eastAsia="en-US"/>
        </w:rPr>
        <w:t xml:space="preserve"> and ethical manner (CHS 9)?</w:t>
      </w:r>
    </w:p>
    <w:p w14:paraId="6D388BDF" w14:textId="56298C61" w:rsidR="00F5436F" w:rsidRPr="00652EAC" w:rsidRDefault="00F5436F" w:rsidP="0053157E">
      <w:pPr>
        <w:jc w:val="both"/>
        <w:rPr>
          <w:rFonts w:ascii="Arial" w:hAnsi="Arial" w:cs="Arial"/>
          <w:sz w:val="22"/>
          <w:szCs w:val="22"/>
          <w:lang w:val="en-US" w:bidi="ar-SY"/>
        </w:rPr>
      </w:pPr>
      <w:r w:rsidRPr="00652EAC">
        <w:rPr>
          <w:rFonts w:ascii="Arial" w:hAnsi="Arial" w:cs="Arial"/>
          <w:sz w:val="22"/>
          <w:szCs w:val="22"/>
          <w:lang w:val="en-US" w:bidi="ar-SY"/>
        </w:rPr>
        <w:t>Organizations in N</w:t>
      </w:r>
      <w:r w:rsidR="00203C00" w:rsidRPr="00652EAC">
        <w:rPr>
          <w:rFonts w:ascii="Arial" w:hAnsi="Arial" w:cs="Arial"/>
          <w:sz w:val="22"/>
          <w:szCs w:val="22"/>
          <w:lang w:val="en-US" w:bidi="ar-SY"/>
        </w:rPr>
        <w:t>WS</w:t>
      </w:r>
      <w:r w:rsidRPr="00652EAC">
        <w:rPr>
          <w:rFonts w:ascii="Arial" w:hAnsi="Arial" w:cs="Arial"/>
          <w:sz w:val="22"/>
          <w:szCs w:val="22"/>
          <w:lang w:val="en-US" w:bidi="ar-SY"/>
        </w:rPr>
        <w:t xml:space="preserve"> have started preparing for a potential outbreak and spread of the COVID-19 virus. The medical department of Violet has put together an emergency plan to facilitate a coordinated and sufficient response, in case of an outbreak. The emergency plan has three key priorities: 1) hygiene awareness and hygiene kits for the target group, 2) training Violet’s volunteers on how to handle a potential COVID-19 outbreak and 3) equipping existing health infrastructure and staff with required materials to be prepared for a potential outbreak. With the proposal at hand, Violet seeks to equip existing health staff and facilities with required materials to be able to mitigate the spread of COVID-19 in densely populated camps and to reduce the fear of an outbreak. </w:t>
      </w:r>
    </w:p>
    <w:p w14:paraId="2D5ADF5A" w14:textId="77777777" w:rsidR="00F5436F" w:rsidRPr="00652EAC" w:rsidRDefault="00F5436F" w:rsidP="00F5436F">
      <w:pPr>
        <w:pStyle w:val="ListParagraph"/>
        <w:tabs>
          <w:tab w:val="num" w:pos="0"/>
        </w:tabs>
        <w:ind w:left="502"/>
        <w:jc w:val="both"/>
        <w:rPr>
          <w:rFonts w:ascii="Arial" w:hAnsi="Arial" w:cs="Arial"/>
          <w:sz w:val="22"/>
          <w:szCs w:val="22"/>
          <w:lang w:val="en-US"/>
        </w:rPr>
      </w:pPr>
    </w:p>
    <w:p w14:paraId="5D972D0E" w14:textId="7E96019B" w:rsidR="00F5436F" w:rsidRPr="00704EDD" w:rsidRDefault="00F5436F" w:rsidP="0053157E">
      <w:pPr>
        <w:jc w:val="both"/>
        <w:rPr>
          <w:rFonts w:ascii="Arial" w:hAnsi="Arial" w:cs="Arial"/>
          <w:sz w:val="22"/>
          <w:szCs w:val="22"/>
          <w:lang w:val="en-US"/>
        </w:rPr>
      </w:pPr>
      <w:r w:rsidRPr="00652EAC">
        <w:rPr>
          <w:rFonts w:ascii="Arial" w:hAnsi="Arial" w:cs="Arial"/>
          <w:sz w:val="22"/>
          <w:szCs w:val="22"/>
          <w:lang w:val="en-US"/>
        </w:rPr>
        <w:t>Violet’s has started the C</w:t>
      </w:r>
      <w:r w:rsidR="003B245D" w:rsidRPr="00652EAC">
        <w:rPr>
          <w:rFonts w:ascii="Arial" w:hAnsi="Arial" w:cs="Arial"/>
          <w:sz w:val="22"/>
          <w:szCs w:val="22"/>
          <w:lang w:val="en-US"/>
        </w:rPr>
        <w:t>OVID-19</w:t>
      </w:r>
      <w:r w:rsidRPr="00652EAC">
        <w:rPr>
          <w:rFonts w:ascii="Arial" w:hAnsi="Arial" w:cs="Arial"/>
          <w:sz w:val="22"/>
          <w:szCs w:val="22"/>
          <w:lang w:val="en-US"/>
        </w:rPr>
        <w:t xml:space="preserve"> response training sessions by qualifying specialized paramedics to secure casualty or potential with specialized sterilization and disinfection teams. Further, Violet has already started </w:t>
      </w:r>
      <w:r w:rsidR="00B0396E" w:rsidRPr="00652EAC">
        <w:rPr>
          <w:rFonts w:ascii="Arial" w:hAnsi="Arial" w:cs="Arial"/>
          <w:sz w:val="22"/>
          <w:szCs w:val="22"/>
          <w:lang w:val="en-US"/>
        </w:rPr>
        <w:t>work</w:t>
      </w:r>
      <w:r w:rsidR="00621B7C" w:rsidRPr="00652EAC">
        <w:rPr>
          <w:rFonts w:ascii="Arial" w:hAnsi="Arial" w:cs="Arial"/>
          <w:sz w:val="22"/>
          <w:szCs w:val="22"/>
          <w:lang w:val="en-US"/>
        </w:rPr>
        <w:t>ing</w:t>
      </w:r>
      <w:r w:rsidR="00B0396E" w:rsidRPr="00652EAC">
        <w:rPr>
          <w:rFonts w:ascii="Arial" w:hAnsi="Arial" w:cs="Arial"/>
          <w:sz w:val="22"/>
          <w:szCs w:val="22"/>
          <w:lang w:val="en-US"/>
        </w:rPr>
        <w:t xml:space="preserve"> on purchasing</w:t>
      </w:r>
      <w:r w:rsidRPr="00652EAC">
        <w:rPr>
          <w:rFonts w:ascii="Arial" w:hAnsi="Arial" w:cs="Arial"/>
          <w:sz w:val="22"/>
          <w:szCs w:val="22"/>
          <w:lang w:val="en-US"/>
        </w:rPr>
        <w:t xml:space="preserve"> hand sanitizers to distribute in the camps and has started hygiene promotion. The project at h</w:t>
      </w:r>
      <w:r w:rsidR="00D170A0" w:rsidRPr="00652EAC">
        <w:rPr>
          <w:rFonts w:ascii="Arial" w:hAnsi="Arial" w:cs="Arial"/>
          <w:sz w:val="22"/>
          <w:szCs w:val="22"/>
          <w:lang w:val="en-US"/>
        </w:rPr>
        <w:t xml:space="preserve">and would support in </w:t>
      </w:r>
      <w:r w:rsidRPr="00652EAC">
        <w:rPr>
          <w:rFonts w:ascii="Arial" w:hAnsi="Arial" w:cs="Arial"/>
          <w:sz w:val="22"/>
          <w:szCs w:val="22"/>
          <w:lang w:val="en-US"/>
        </w:rPr>
        <w:t xml:space="preserve">mitigating the core problem by </w:t>
      </w:r>
      <w:r w:rsidR="001D07C2" w:rsidRPr="00652EAC">
        <w:rPr>
          <w:rFonts w:ascii="Arial" w:hAnsi="Arial" w:cs="Arial"/>
          <w:sz w:val="22"/>
          <w:szCs w:val="22"/>
          <w:lang w:val="en-GB"/>
        </w:rPr>
        <w:t>promoting</w:t>
      </w:r>
      <w:r w:rsidR="00D170A0" w:rsidRPr="00652EAC">
        <w:rPr>
          <w:rFonts w:ascii="Arial" w:hAnsi="Arial" w:cs="Arial"/>
          <w:sz w:val="22"/>
          <w:szCs w:val="22"/>
          <w:lang w:val="en-GB"/>
        </w:rPr>
        <w:t xml:space="preserve"> the concept of volunteering and community participation in responding to the epidemic</w:t>
      </w:r>
      <w:r w:rsidRPr="00652EAC">
        <w:rPr>
          <w:rFonts w:ascii="Arial" w:hAnsi="Arial" w:cs="Arial"/>
          <w:sz w:val="22"/>
          <w:szCs w:val="22"/>
          <w:lang w:val="en-US"/>
        </w:rPr>
        <w:t>. While Violet is able to mobilize community resources to start awareness among the population, international support is needed to procure the much-needed medical equipment and disposables for equipment of staff</w:t>
      </w:r>
      <w:r w:rsidR="001D07C2" w:rsidRPr="00652EAC">
        <w:rPr>
          <w:rFonts w:ascii="Arial" w:hAnsi="Arial" w:cs="Arial"/>
          <w:sz w:val="22"/>
          <w:szCs w:val="22"/>
          <w:lang w:val="en-US"/>
        </w:rPr>
        <w:t xml:space="preserve"> and volunteers</w:t>
      </w:r>
      <w:r w:rsidRPr="00652EAC">
        <w:rPr>
          <w:rFonts w:ascii="Arial" w:hAnsi="Arial" w:cs="Arial"/>
          <w:sz w:val="22"/>
          <w:szCs w:val="22"/>
          <w:lang w:val="en-US"/>
        </w:rPr>
        <w:t>, who will directly be involved in the response and try to mitigate the spread.</w:t>
      </w:r>
    </w:p>
    <w:p w14:paraId="5241D719" w14:textId="77777777" w:rsidR="00F5436F" w:rsidRPr="00652EAC" w:rsidRDefault="00F5436F" w:rsidP="001D07C2">
      <w:pPr>
        <w:jc w:val="both"/>
        <w:rPr>
          <w:rFonts w:ascii="Arial" w:hAnsi="Arial" w:cs="Arial"/>
          <w:sz w:val="22"/>
          <w:szCs w:val="22"/>
          <w:lang w:val="en-US"/>
        </w:rPr>
      </w:pPr>
    </w:p>
    <w:p w14:paraId="2ECD7314" w14:textId="56C6BD65" w:rsidR="001C41CD" w:rsidRPr="00652EAC" w:rsidRDefault="00F5436F" w:rsidP="0064782E">
      <w:pPr>
        <w:jc w:val="both"/>
        <w:rPr>
          <w:rFonts w:ascii="Arial" w:hAnsi="Arial" w:cs="Arial"/>
          <w:sz w:val="22"/>
          <w:szCs w:val="22"/>
          <w:lang w:val="en-US"/>
        </w:rPr>
      </w:pPr>
      <w:r w:rsidRPr="00652EAC">
        <w:rPr>
          <w:rFonts w:ascii="Arial" w:hAnsi="Arial" w:cs="Arial"/>
          <w:sz w:val="22"/>
          <w:szCs w:val="22"/>
          <w:lang w:val="en-US"/>
        </w:rPr>
        <w:t xml:space="preserve">To ensure the targeted groups have the access to the service, Violet will communicate the project scope and target with the local health authorities and community representative. Moreover, the local authorities will be involved in the project implementation through signing MOUs with them to ensure the local ownership of the project. </w:t>
      </w:r>
      <w:proofErr w:type="gramStart"/>
      <w:r w:rsidRPr="00652EAC">
        <w:rPr>
          <w:rFonts w:ascii="Arial" w:hAnsi="Arial" w:cs="Arial"/>
          <w:sz w:val="22"/>
          <w:szCs w:val="22"/>
          <w:lang w:val="en-US"/>
        </w:rPr>
        <w:t>In order to</w:t>
      </w:r>
      <w:proofErr w:type="gramEnd"/>
      <w:r w:rsidRPr="00652EAC">
        <w:rPr>
          <w:rFonts w:ascii="Arial" w:hAnsi="Arial" w:cs="Arial"/>
          <w:sz w:val="22"/>
          <w:szCs w:val="22"/>
          <w:lang w:val="en-US"/>
        </w:rPr>
        <w:t xml:space="preserve"> ensure the </w:t>
      </w:r>
      <w:r w:rsidRPr="00652EAC">
        <w:rPr>
          <w:rFonts w:ascii="Arial" w:hAnsi="Arial" w:cs="Arial"/>
          <w:sz w:val="22"/>
          <w:szCs w:val="22"/>
          <w:lang w:val="en-GB"/>
        </w:rPr>
        <w:t>resources are managed and used</w:t>
      </w:r>
      <w:r w:rsidRPr="00652EAC">
        <w:rPr>
          <w:rFonts w:ascii="Arial" w:hAnsi="Arial" w:cs="Arial"/>
          <w:sz w:val="22"/>
          <w:szCs w:val="22"/>
          <w:lang w:val="en-US"/>
        </w:rPr>
        <w:t xml:space="preserve"> properly, Violet has an experienced and well-trained staff who will be responsible for ensuring the </w:t>
      </w:r>
      <w:r w:rsidR="00076192" w:rsidRPr="00652EAC">
        <w:rPr>
          <w:rFonts w:ascii="Arial" w:hAnsi="Arial" w:cs="Arial"/>
          <w:sz w:val="22"/>
          <w:szCs w:val="22"/>
          <w:lang w:val="en-US"/>
        </w:rPr>
        <w:t>o</w:t>
      </w:r>
      <w:r w:rsidRPr="00652EAC">
        <w:rPr>
          <w:rFonts w:ascii="Arial" w:hAnsi="Arial" w:cs="Arial"/>
          <w:sz w:val="22"/>
          <w:szCs w:val="22"/>
          <w:lang w:val="en-US"/>
        </w:rPr>
        <w:t>rganization's policies are applied and respected.</w:t>
      </w:r>
    </w:p>
    <w:p w14:paraId="215C9FC3" w14:textId="77777777" w:rsidR="0064782E" w:rsidRPr="00704EDD" w:rsidRDefault="0064782E" w:rsidP="0064782E">
      <w:pPr>
        <w:jc w:val="both"/>
        <w:rPr>
          <w:rStyle w:val="Intet"/>
          <w:rFonts w:ascii="Arial" w:hAnsi="Arial" w:cs="Arial"/>
          <w:szCs w:val="24"/>
        </w:rPr>
      </w:pPr>
    </w:p>
    <w:p w14:paraId="1987F80B" w14:textId="4D0F2430" w:rsidR="00F741BD" w:rsidRPr="00704EDD" w:rsidRDefault="00B92529" w:rsidP="004004EC">
      <w:pPr>
        <w:pStyle w:val="ListParagraph"/>
        <w:numPr>
          <w:ilvl w:val="0"/>
          <w:numId w:val="7"/>
        </w:numPr>
        <w:overflowPunct/>
        <w:autoSpaceDE/>
        <w:autoSpaceDN/>
        <w:adjustRightInd/>
        <w:spacing w:after="240" w:line="276" w:lineRule="auto"/>
        <w:jc w:val="both"/>
        <w:textAlignment w:val="auto"/>
        <w:rPr>
          <w:rFonts w:ascii="Arial" w:eastAsiaTheme="minorHAnsi" w:hAnsi="Arial" w:cs="Arial"/>
          <w:b/>
          <w:sz w:val="22"/>
          <w:szCs w:val="22"/>
          <w:lang w:val="en-GB" w:eastAsia="en-US"/>
        </w:rPr>
      </w:pPr>
      <w:r w:rsidRPr="00704EDD">
        <w:rPr>
          <w:rFonts w:ascii="Arial" w:eastAsiaTheme="minorHAnsi" w:hAnsi="Arial" w:cs="Arial"/>
          <w:b/>
          <w:sz w:val="22"/>
          <w:szCs w:val="22"/>
          <w:lang w:val="en-GB" w:eastAsia="en-US"/>
        </w:rPr>
        <w:t xml:space="preserve">How you will start your </w:t>
      </w:r>
      <w:r w:rsidR="00E255DC" w:rsidRPr="00704EDD">
        <w:rPr>
          <w:rFonts w:ascii="Arial" w:eastAsiaTheme="minorHAnsi" w:hAnsi="Arial" w:cs="Arial"/>
          <w:b/>
          <w:sz w:val="22"/>
          <w:szCs w:val="22"/>
          <w:lang w:val="en-GB" w:eastAsia="en-US"/>
        </w:rPr>
        <w:t>activities within 7 days of the Danish CSO receiving the first transfer?</w:t>
      </w:r>
      <w:r w:rsidR="00F741BD" w:rsidRPr="00704EDD">
        <w:rPr>
          <w:rFonts w:ascii="Arial" w:eastAsiaTheme="minorHAnsi" w:hAnsi="Arial" w:cs="Arial"/>
          <w:i/>
          <w:sz w:val="22"/>
          <w:szCs w:val="22"/>
          <w:lang w:val="en-GB" w:eastAsia="en-US"/>
        </w:rPr>
        <w:t xml:space="preserve"> </w:t>
      </w:r>
    </w:p>
    <w:p w14:paraId="4A322C45" w14:textId="149F853E" w:rsidR="00D170A0" w:rsidRPr="00704EDD" w:rsidRDefault="00D170A0" w:rsidP="00D170A0">
      <w:pPr>
        <w:overflowPunct/>
        <w:autoSpaceDE/>
        <w:autoSpaceDN/>
        <w:adjustRightInd/>
        <w:spacing w:after="240" w:line="276" w:lineRule="auto"/>
        <w:jc w:val="both"/>
        <w:textAlignment w:val="auto"/>
        <w:rPr>
          <w:rFonts w:ascii="Arial" w:eastAsiaTheme="minorHAnsi" w:hAnsi="Arial" w:cs="Arial"/>
          <w:iCs/>
          <w:sz w:val="22"/>
          <w:szCs w:val="22"/>
          <w:lang w:val="en-GB" w:eastAsia="en-US"/>
        </w:rPr>
      </w:pPr>
      <w:r w:rsidRPr="00704EDD">
        <w:rPr>
          <w:rFonts w:ascii="Arial" w:eastAsiaTheme="minorHAnsi" w:hAnsi="Arial" w:cs="Arial"/>
          <w:iCs/>
          <w:sz w:val="22"/>
          <w:szCs w:val="22"/>
          <w:lang w:val="en-US" w:eastAsia="en-US"/>
        </w:rPr>
        <w:t xml:space="preserve">Violet has the capacity and a well-trained staff to begin the project implementation immediately. Violet has already engaged with local stakeholders in the ground, which includes local Authorities, relevant line ministries, Turkish Red Crescent, community groups and. Violet’s ground team include an effective project management, logistics and </w:t>
      </w:r>
      <w:r w:rsidR="009A4B13" w:rsidRPr="00704EDD">
        <w:rPr>
          <w:rFonts w:ascii="Arial" w:eastAsiaTheme="minorHAnsi" w:hAnsi="Arial" w:cs="Arial"/>
          <w:iCs/>
          <w:sz w:val="22"/>
          <w:szCs w:val="22"/>
          <w:lang w:val="en-US" w:eastAsia="en-US"/>
        </w:rPr>
        <w:t>volunteer’s</w:t>
      </w:r>
      <w:r w:rsidRPr="00704EDD">
        <w:rPr>
          <w:rFonts w:ascii="Arial" w:eastAsiaTheme="minorHAnsi" w:hAnsi="Arial" w:cs="Arial"/>
          <w:iCs/>
          <w:sz w:val="22"/>
          <w:szCs w:val="22"/>
          <w:lang w:val="en-US" w:eastAsia="en-US"/>
        </w:rPr>
        <w:t xml:space="preserve"> teams that are prepared to act on a very short notice. DM-Aid/Violet previously implemented similar emergency response for fragile communities in</w:t>
      </w:r>
      <w:r w:rsidR="001D07C2" w:rsidRPr="00704EDD">
        <w:rPr>
          <w:rFonts w:ascii="Arial" w:eastAsiaTheme="minorHAnsi" w:hAnsi="Arial" w:cs="Arial"/>
          <w:iCs/>
          <w:sz w:val="22"/>
          <w:szCs w:val="22"/>
          <w:lang w:val="en-US" w:eastAsia="en-US"/>
        </w:rPr>
        <w:t xml:space="preserve"> </w:t>
      </w:r>
      <w:r w:rsidRPr="00704EDD">
        <w:rPr>
          <w:rFonts w:ascii="Arial" w:eastAsiaTheme="minorHAnsi" w:hAnsi="Arial" w:cs="Arial"/>
          <w:iCs/>
          <w:sz w:val="22"/>
          <w:szCs w:val="22"/>
          <w:lang w:val="en-US" w:eastAsia="en-US"/>
        </w:rPr>
        <w:t xml:space="preserve">Syria, including Idlib Crisis and Afrin operations in 2018, thus will apply experiences learnt from these interventions. The project management team prepares an activity implementation plan followed by </w:t>
      </w:r>
      <w:r w:rsidR="00D02F70" w:rsidRPr="00704EDD">
        <w:rPr>
          <w:rFonts w:ascii="Arial" w:eastAsiaTheme="minorHAnsi" w:hAnsi="Arial" w:cs="Arial"/>
          <w:iCs/>
          <w:sz w:val="22"/>
          <w:szCs w:val="22"/>
          <w:lang w:val="en-US" w:eastAsia="en-US"/>
        </w:rPr>
        <w:t>p</w:t>
      </w:r>
      <w:r w:rsidRPr="00704EDD">
        <w:rPr>
          <w:rFonts w:ascii="Arial" w:eastAsiaTheme="minorHAnsi" w:hAnsi="Arial" w:cs="Arial"/>
          <w:iCs/>
          <w:sz w:val="22"/>
          <w:szCs w:val="22"/>
          <w:lang w:val="en-US" w:eastAsia="en-US"/>
        </w:rPr>
        <w:t>roject/site team and volunteers, who have good local knowledge, with ties to the community structure and access to the affected areas. The local staff will lead the inception, field staff and volunteer groups’ mobilization for an inception meeting</w:t>
      </w:r>
    </w:p>
    <w:tbl>
      <w:tblPr>
        <w:tblStyle w:val="TableGrid"/>
        <w:tblpPr w:leftFromText="141" w:rightFromText="141" w:vertAnchor="text" w:horzAnchor="margin" w:tblpX="-431" w:tblpY="-64"/>
        <w:tblW w:w="10759" w:type="dxa"/>
        <w:tblInd w:w="0" w:type="dxa"/>
        <w:tblLayout w:type="fixed"/>
        <w:tblLook w:val="04A0" w:firstRow="1" w:lastRow="0" w:firstColumn="1" w:lastColumn="0" w:noHBand="0" w:noVBand="1"/>
      </w:tblPr>
      <w:tblGrid>
        <w:gridCol w:w="3640"/>
        <w:gridCol w:w="910"/>
        <w:gridCol w:w="1061"/>
        <w:gridCol w:w="909"/>
        <w:gridCol w:w="910"/>
        <w:gridCol w:w="1061"/>
        <w:gridCol w:w="910"/>
        <w:gridCol w:w="1358"/>
      </w:tblGrid>
      <w:tr w:rsidR="00F741BD" w:rsidRPr="007D71AF" w14:paraId="129A79CD" w14:textId="77777777" w:rsidTr="00945907">
        <w:trPr>
          <w:trHeight w:val="383"/>
        </w:trPr>
        <w:tc>
          <w:tcPr>
            <w:tcW w:w="1075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704EDD" w:rsidRDefault="00F741BD" w:rsidP="00945907">
            <w:pPr>
              <w:jc w:val="center"/>
              <w:rPr>
                <w:rFonts w:ascii="Arial" w:eastAsiaTheme="minorHAnsi" w:hAnsi="Arial" w:cs="Arial"/>
                <w:b/>
                <w:szCs w:val="24"/>
                <w:lang w:val="en-GB" w:eastAsia="en-US"/>
              </w:rPr>
            </w:pPr>
            <w:r w:rsidRPr="00704EDD">
              <w:rPr>
                <w:rFonts w:ascii="Arial" w:eastAsiaTheme="minorHAnsi" w:hAnsi="Arial" w:cs="Arial"/>
                <w:b/>
                <w:szCs w:val="24"/>
                <w:lang w:val="en-GB" w:eastAsia="en-US"/>
              </w:rPr>
              <w:lastRenderedPageBreak/>
              <w:t xml:space="preserve">Planned target population </w:t>
            </w:r>
            <w:r w:rsidRPr="00704EDD">
              <w:rPr>
                <w:rFonts w:ascii="Arial" w:eastAsiaTheme="minorHAnsi" w:hAnsi="Arial" w:cs="Arial"/>
                <w:szCs w:val="24"/>
                <w:lang w:val="en-GB" w:eastAsia="en-US"/>
              </w:rPr>
              <w:t>(direct target group only)</w:t>
            </w:r>
          </w:p>
          <w:p w14:paraId="0A1995F4" w14:textId="77777777" w:rsidR="00F741BD" w:rsidRPr="00704EDD" w:rsidRDefault="00F741BD" w:rsidP="00945907">
            <w:pPr>
              <w:rPr>
                <w:rFonts w:ascii="Arial" w:eastAsiaTheme="minorHAnsi" w:hAnsi="Arial" w:cs="Arial"/>
                <w:b/>
                <w:sz w:val="10"/>
                <w:szCs w:val="24"/>
                <w:lang w:val="en-GB" w:eastAsia="en-US"/>
              </w:rPr>
            </w:pPr>
          </w:p>
        </w:tc>
      </w:tr>
      <w:tr w:rsidR="00F741BD" w:rsidRPr="009A4B13" w14:paraId="120472CF" w14:textId="77777777" w:rsidTr="00CF711F">
        <w:trPr>
          <w:trHeight w:val="219"/>
        </w:trPr>
        <w:tc>
          <w:tcPr>
            <w:tcW w:w="364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704EDD" w:rsidRDefault="00F741BD" w:rsidP="00945907">
            <w:pPr>
              <w:rPr>
                <w:rFonts w:ascii="Arial" w:hAnsi="Arial" w:cs="Arial"/>
                <w:sz w:val="20"/>
                <w:lang w:val="en-GB"/>
              </w:rPr>
            </w:pPr>
          </w:p>
          <w:p w14:paraId="59014140" w14:textId="77777777" w:rsidR="00F741BD" w:rsidRPr="00704EDD" w:rsidRDefault="00F741BD" w:rsidP="00945907">
            <w:pPr>
              <w:rPr>
                <w:rFonts w:ascii="Arial" w:hAnsi="Arial" w:cs="Arial"/>
                <w:sz w:val="20"/>
                <w:lang w:val="en-GB"/>
              </w:rPr>
            </w:pPr>
            <w:r w:rsidRPr="00704EDD">
              <w:rPr>
                <w:rFonts w:ascii="Arial" w:hAnsi="Arial" w:cs="Arial"/>
                <w:sz w:val="20"/>
                <w:lang w:val="en-GB"/>
              </w:rPr>
              <w:t>Type of Activity</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311D27" w14:textId="77777777" w:rsidR="00F741BD" w:rsidRPr="00704EDD" w:rsidRDefault="00F741BD" w:rsidP="00945907">
            <w:pPr>
              <w:jc w:val="center"/>
              <w:rPr>
                <w:rFonts w:ascii="Arial" w:hAnsi="Arial" w:cs="Arial"/>
                <w:sz w:val="20"/>
                <w:lang w:val="en-GB"/>
              </w:rPr>
            </w:pPr>
            <w:r w:rsidRPr="00704EDD">
              <w:rPr>
                <w:rFonts w:ascii="Arial" w:hAnsi="Arial" w:cs="Arial"/>
                <w:b/>
                <w:sz w:val="20"/>
                <w:lang w:val="en-GB"/>
              </w:rPr>
              <w:t xml:space="preserve">Female </w:t>
            </w:r>
            <w:r w:rsidRPr="00704EDD">
              <w:rPr>
                <w:rFonts w:ascii="Arial" w:hAnsi="Arial" w:cs="Arial"/>
                <w:sz w:val="20"/>
                <w:lang w:val="en-GB"/>
              </w:rPr>
              <w:t>(by age)</w:t>
            </w:r>
          </w:p>
        </w:tc>
        <w:tc>
          <w:tcPr>
            <w:tcW w:w="288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382009" w14:textId="77777777" w:rsidR="00F741BD" w:rsidRPr="00704EDD" w:rsidRDefault="00F741BD" w:rsidP="00945907">
            <w:pPr>
              <w:jc w:val="center"/>
              <w:rPr>
                <w:rFonts w:ascii="Arial" w:hAnsi="Arial" w:cs="Arial"/>
                <w:sz w:val="20"/>
                <w:lang w:val="en-GB"/>
              </w:rPr>
            </w:pPr>
            <w:r w:rsidRPr="00704EDD">
              <w:rPr>
                <w:rFonts w:ascii="Arial" w:hAnsi="Arial" w:cs="Arial"/>
                <w:b/>
                <w:sz w:val="20"/>
                <w:lang w:val="en-GB"/>
              </w:rPr>
              <w:t xml:space="preserve">Male </w:t>
            </w:r>
            <w:r w:rsidRPr="00704EDD">
              <w:rPr>
                <w:rFonts w:ascii="Arial" w:hAnsi="Arial" w:cs="Arial"/>
                <w:sz w:val="20"/>
                <w:lang w:val="en-GB"/>
              </w:rPr>
              <w:t>(by age)</w:t>
            </w:r>
          </w:p>
        </w:tc>
        <w:tc>
          <w:tcPr>
            <w:tcW w:w="1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31BBF4" w14:textId="77777777" w:rsidR="00F741BD" w:rsidRPr="00704EDD" w:rsidRDefault="00F741BD" w:rsidP="00945907">
            <w:pPr>
              <w:jc w:val="center"/>
              <w:rPr>
                <w:rFonts w:ascii="Arial" w:hAnsi="Arial" w:cs="Arial"/>
                <w:b/>
                <w:bCs/>
                <w:sz w:val="20"/>
                <w:lang w:val="en-GB"/>
              </w:rPr>
            </w:pPr>
            <w:r w:rsidRPr="00704EDD">
              <w:rPr>
                <w:rFonts w:ascii="Arial" w:hAnsi="Arial" w:cs="Arial"/>
                <w:b/>
                <w:bCs/>
                <w:sz w:val="20"/>
                <w:lang w:val="en-GB"/>
              </w:rPr>
              <w:t>Total</w:t>
            </w:r>
          </w:p>
        </w:tc>
      </w:tr>
      <w:tr w:rsidR="00F741BD" w:rsidRPr="009A4B13" w14:paraId="75FD4A02" w14:textId="77777777" w:rsidTr="00CF711F">
        <w:trPr>
          <w:trHeight w:val="456"/>
        </w:trPr>
        <w:tc>
          <w:tcPr>
            <w:tcW w:w="364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704EDD" w:rsidRDefault="00F741BD" w:rsidP="00945907">
            <w:pPr>
              <w:rPr>
                <w:rFonts w:ascii="Arial" w:eastAsia="Calibri" w:hAnsi="Arial" w:cs="Arial"/>
                <w:sz w:val="20"/>
                <w:lang w:val="en-GB" w:eastAsia="en-US"/>
              </w:rPr>
            </w:pPr>
          </w:p>
        </w:tc>
        <w:tc>
          <w:tcPr>
            <w:tcW w:w="91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0B6C7D" w14:textId="190D314F" w:rsidR="00F741BD" w:rsidRPr="00704EDD" w:rsidRDefault="00F741BD" w:rsidP="00945907">
            <w:pPr>
              <w:jc w:val="center"/>
              <w:rPr>
                <w:rFonts w:ascii="Arial" w:hAnsi="Arial" w:cs="Arial"/>
                <w:sz w:val="20"/>
                <w:lang w:val="en-GB"/>
              </w:rPr>
            </w:pPr>
            <w:r w:rsidRPr="00704EDD">
              <w:rPr>
                <w:rFonts w:ascii="Arial" w:hAnsi="Arial" w:cs="Arial"/>
                <w:sz w:val="20"/>
                <w:lang w:val="en-GB"/>
              </w:rPr>
              <w:t>Under</w:t>
            </w:r>
          </w:p>
          <w:p w14:paraId="754DF789" w14:textId="77777777" w:rsidR="00F741BD" w:rsidRPr="00704EDD" w:rsidRDefault="00F741BD" w:rsidP="00945907">
            <w:pPr>
              <w:jc w:val="center"/>
              <w:rPr>
                <w:rFonts w:ascii="Arial" w:hAnsi="Arial" w:cs="Arial"/>
                <w:sz w:val="20"/>
                <w:lang w:val="en-GB"/>
              </w:rPr>
            </w:pPr>
            <w:r w:rsidRPr="00704EDD">
              <w:rPr>
                <w:rFonts w:ascii="Arial" w:hAnsi="Arial" w:cs="Arial"/>
                <w:sz w:val="20"/>
                <w:lang w:val="en-GB"/>
              </w:rPr>
              <w:t>18</w:t>
            </w:r>
          </w:p>
        </w:tc>
        <w:tc>
          <w:tcPr>
            <w:tcW w:w="10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1E33FC" w14:textId="2A295AD9" w:rsidR="00F741BD" w:rsidRPr="00704EDD" w:rsidRDefault="00F741BD" w:rsidP="00945907">
            <w:pPr>
              <w:jc w:val="center"/>
              <w:rPr>
                <w:rFonts w:ascii="Arial" w:hAnsi="Arial" w:cs="Arial"/>
                <w:sz w:val="20"/>
                <w:lang w:val="en-GB"/>
              </w:rPr>
            </w:pPr>
            <w:r w:rsidRPr="00704EDD">
              <w:rPr>
                <w:rFonts w:ascii="Arial" w:hAnsi="Arial" w:cs="Arial"/>
                <w:sz w:val="20"/>
                <w:lang w:val="en-GB"/>
              </w:rPr>
              <w:t>Between</w:t>
            </w:r>
          </w:p>
          <w:p w14:paraId="60BD3611" w14:textId="77777777" w:rsidR="00F741BD" w:rsidRPr="00704EDD" w:rsidRDefault="00F741BD" w:rsidP="00945907">
            <w:pPr>
              <w:jc w:val="center"/>
              <w:rPr>
                <w:rFonts w:ascii="Arial" w:hAnsi="Arial" w:cs="Arial"/>
                <w:sz w:val="20"/>
                <w:lang w:val="en-GB"/>
              </w:rPr>
            </w:pPr>
            <w:r w:rsidRPr="00704EDD">
              <w:rPr>
                <w:rFonts w:ascii="Arial" w:hAnsi="Arial" w:cs="Arial"/>
                <w:sz w:val="20"/>
                <w:lang w:val="en-GB"/>
              </w:rPr>
              <w:t>18-50</w:t>
            </w:r>
          </w:p>
          <w:p w14:paraId="55D01D1D" w14:textId="77777777" w:rsidR="00F741BD" w:rsidRPr="00704EDD" w:rsidRDefault="00F741BD" w:rsidP="00945907">
            <w:pPr>
              <w:jc w:val="center"/>
              <w:rPr>
                <w:rFonts w:ascii="Arial" w:hAnsi="Arial" w:cs="Arial"/>
                <w:sz w:val="20"/>
                <w:lang w:val="en-GB"/>
              </w:rPr>
            </w:pPr>
          </w:p>
        </w:tc>
        <w:tc>
          <w:tcPr>
            <w:tcW w:w="90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F9D3CD" w14:textId="0F8F04B0" w:rsidR="00F741BD" w:rsidRPr="00704EDD" w:rsidRDefault="00F741BD" w:rsidP="00945907">
            <w:pPr>
              <w:jc w:val="center"/>
              <w:rPr>
                <w:rFonts w:ascii="Arial" w:hAnsi="Arial" w:cs="Arial"/>
                <w:sz w:val="20"/>
                <w:lang w:val="en-GB"/>
              </w:rPr>
            </w:pPr>
            <w:r w:rsidRPr="00704EDD">
              <w:rPr>
                <w:rFonts w:ascii="Arial" w:hAnsi="Arial" w:cs="Arial"/>
                <w:sz w:val="20"/>
                <w:lang w:val="en-GB"/>
              </w:rPr>
              <w:t>Over</w:t>
            </w:r>
          </w:p>
          <w:p w14:paraId="2A3F3963" w14:textId="77777777" w:rsidR="00F741BD" w:rsidRPr="00704EDD" w:rsidRDefault="00F741BD" w:rsidP="00945907">
            <w:pPr>
              <w:jc w:val="center"/>
              <w:rPr>
                <w:rFonts w:ascii="Arial" w:hAnsi="Arial" w:cs="Arial"/>
                <w:sz w:val="20"/>
                <w:lang w:val="en-GB"/>
              </w:rPr>
            </w:pPr>
            <w:r w:rsidRPr="00704EDD">
              <w:rPr>
                <w:rFonts w:ascii="Arial" w:hAnsi="Arial" w:cs="Arial"/>
                <w:sz w:val="20"/>
                <w:lang w:val="en-GB"/>
              </w:rPr>
              <w:t>50</w:t>
            </w:r>
          </w:p>
        </w:tc>
        <w:tc>
          <w:tcPr>
            <w:tcW w:w="91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689639B" w14:textId="7CB37CD8" w:rsidR="00F741BD" w:rsidRPr="00704EDD" w:rsidRDefault="00F741BD" w:rsidP="00945907">
            <w:pPr>
              <w:jc w:val="center"/>
              <w:rPr>
                <w:rFonts w:ascii="Arial" w:hAnsi="Arial" w:cs="Arial"/>
                <w:sz w:val="20"/>
                <w:lang w:val="en-GB"/>
              </w:rPr>
            </w:pPr>
            <w:r w:rsidRPr="00704EDD">
              <w:rPr>
                <w:rFonts w:ascii="Arial" w:hAnsi="Arial" w:cs="Arial"/>
                <w:sz w:val="20"/>
                <w:lang w:val="en-GB"/>
              </w:rPr>
              <w:t>Under</w:t>
            </w:r>
          </w:p>
          <w:p w14:paraId="6FBF0693" w14:textId="77777777" w:rsidR="00F741BD" w:rsidRPr="00704EDD" w:rsidRDefault="00F741BD" w:rsidP="00945907">
            <w:pPr>
              <w:jc w:val="center"/>
              <w:rPr>
                <w:rFonts w:ascii="Arial" w:hAnsi="Arial" w:cs="Arial"/>
                <w:sz w:val="20"/>
                <w:lang w:val="en-GB"/>
              </w:rPr>
            </w:pPr>
            <w:r w:rsidRPr="00704EDD">
              <w:rPr>
                <w:rFonts w:ascii="Arial" w:hAnsi="Arial" w:cs="Arial"/>
                <w:sz w:val="20"/>
                <w:lang w:val="en-GB"/>
              </w:rPr>
              <w:t>18</w:t>
            </w:r>
          </w:p>
        </w:tc>
        <w:tc>
          <w:tcPr>
            <w:tcW w:w="10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E6C2A5E" w14:textId="0CC9716B" w:rsidR="00F741BD" w:rsidRPr="00704EDD" w:rsidRDefault="00F741BD" w:rsidP="00945907">
            <w:pPr>
              <w:jc w:val="center"/>
              <w:rPr>
                <w:rFonts w:ascii="Arial" w:hAnsi="Arial" w:cs="Arial"/>
                <w:sz w:val="20"/>
                <w:lang w:val="en-GB"/>
              </w:rPr>
            </w:pPr>
            <w:r w:rsidRPr="00704EDD">
              <w:rPr>
                <w:rFonts w:ascii="Arial" w:hAnsi="Arial" w:cs="Arial"/>
                <w:sz w:val="20"/>
                <w:lang w:val="en-GB"/>
              </w:rPr>
              <w:t>Between</w:t>
            </w:r>
          </w:p>
          <w:p w14:paraId="66A22074" w14:textId="2710CE98" w:rsidR="00F741BD" w:rsidRPr="00704EDD" w:rsidRDefault="00F741BD" w:rsidP="00945907">
            <w:pPr>
              <w:jc w:val="center"/>
              <w:rPr>
                <w:rFonts w:ascii="Arial" w:hAnsi="Arial" w:cs="Arial"/>
                <w:sz w:val="20"/>
                <w:lang w:val="en-GB"/>
              </w:rPr>
            </w:pPr>
            <w:r w:rsidRPr="00704EDD">
              <w:rPr>
                <w:rFonts w:ascii="Arial" w:hAnsi="Arial" w:cs="Arial"/>
                <w:sz w:val="20"/>
                <w:lang w:val="en-GB"/>
              </w:rPr>
              <w:t>18-50</w:t>
            </w:r>
          </w:p>
          <w:p w14:paraId="74C3E6D7" w14:textId="77777777" w:rsidR="00F741BD" w:rsidRPr="00704EDD" w:rsidRDefault="00F741BD" w:rsidP="00945907">
            <w:pPr>
              <w:jc w:val="center"/>
              <w:rPr>
                <w:rFonts w:ascii="Arial" w:hAnsi="Arial" w:cs="Arial"/>
                <w:sz w:val="20"/>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A7BCB1B" w14:textId="4AD263F3" w:rsidR="00F741BD" w:rsidRPr="00704EDD" w:rsidRDefault="00F741BD" w:rsidP="00945907">
            <w:pPr>
              <w:jc w:val="center"/>
              <w:rPr>
                <w:rFonts w:ascii="Arial" w:hAnsi="Arial" w:cs="Arial"/>
                <w:sz w:val="20"/>
                <w:lang w:val="en-GB"/>
              </w:rPr>
            </w:pPr>
            <w:r w:rsidRPr="00704EDD">
              <w:rPr>
                <w:rFonts w:ascii="Arial" w:hAnsi="Arial" w:cs="Arial"/>
                <w:sz w:val="20"/>
                <w:lang w:val="en-GB"/>
              </w:rPr>
              <w:t>Over</w:t>
            </w:r>
          </w:p>
          <w:p w14:paraId="1A2B8E2C" w14:textId="77777777" w:rsidR="00F741BD" w:rsidRPr="00704EDD" w:rsidRDefault="00F741BD" w:rsidP="00945907">
            <w:pPr>
              <w:jc w:val="center"/>
              <w:rPr>
                <w:rFonts w:ascii="Arial" w:hAnsi="Arial" w:cs="Arial"/>
                <w:sz w:val="20"/>
                <w:lang w:val="en-GB"/>
              </w:rPr>
            </w:pPr>
            <w:r w:rsidRPr="00704EDD">
              <w:rPr>
                <w:rFonts w:ascii="Arial" w:hAnsi="Arial" w:cs="Arial"/>
                <w:sz w:val="20"/>
                <w:lang w:val="en-GB"/>
              </w:rPr>
              <w:t>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3F9ECC7" w14:textId="77777777" w:rsidR="00F741BD" w:rsidRPr="00704EDD" w:rsidRDefault="00F741BD" w:rsidP="00945907">
            <w:pPr>
              <w:jc w:val="center"/>
              <w:rPr>
                <w:rFonts w:ascii="Arial" w:hAnsi="Arial" w:cs="Arial"/>
                <w:sz w:val="20"/>
                <w:lang w:val="en-GB"/>
              </w:rPr>
            </w:pPr>
          </w:p>
        </w:tc>
      </w:tr>
      <w:tr w:rsidR="00F741BD" w:rsidRPr="009A4B13" w14:paraId="167D51A1" w14:textId="77777777" w:rsidTr="00CF711F">
        <w:trPr>
          <w:trHeight w:val="465"/>
        </w:trPr>
        <w:tc>
          <w:tcPr>
            <w:tcW w:w="3640" w:type="dxa"/>
            <w:tcBorders>
              <w:top w:val="single" w:sz="4" w:space="0" w:color="auto"/>
              <w:left w:val="single" w:sz="4" w:space="0" w:color="auto"/>
              <w:bottom w:val="single" w:sz="4" w:space="0" w:color="auto"/>
              <w:right w:val="single" w:sz="4" w:space="0" w:color="auto"/>
            </w:tcBorders>
          </w:tcPr>
          <w:p w14:paraId="1279598E" w14:textId="77777777" w:rsidR="00846502" w:rsidRPr="00704EDD" w:rsidRDefault="00846502" w:rsidP="00945907">
            <w:pPr>
              <w:rPr>
                <w:rFonts w:ascii="Arial" w:eastAsia="Arial" w:hAnsi="Arial" w:cs="Arial"/>
                <w:color w:val="000000"/>
                <w:sz w:val="22"/>
                <w:szCs w:val="22"/>
              </w:rPr>
            </w:pPr>
            <w:r w:rsidRPr="00704EDD">
              <w:rPr>
                <w:rFonts w:ascii="Arial" w:eastAsia="Arial" w:hAnsi="Arial" w:cs="Arial"/>
                <w:color w:val="000000"/>
                <w:sz w:val="22"/>
                <w:szCs w:val="22"/>
                <w:lang w:val="en-GB"/>
              </w:rPr>
              <w:t>Procurement of hygiene kits</w:t>
            </w:r>
          </w:p>
          <w:p w14:paraId="110D2604" w14:textId="77777777" w:rsidR="00F741BD" w:rsidRPr="00704EDD" w:rsidRDefault="00F741BD" w:rsidP="00945907">
            <w:pPr>
              <w:rPr>
                <w:rFonts w:ascii="Arial" w:hAnsi="Arial" w:cs="Arial"/>
                <w:sz w:val="20"/>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14:paraId="40782186" w14:textId="096E1F58" w:rsidR="00F741BD" w:rsidRPr="00704EDD" w:rsidRDefault="001F509D" w:rsidP="00945907">
            <w:pPr>
              <w:jc w:val="center"/>
              <w:rPr>
                <w:rFonts w:ascii="Arial" w:hAnsi="Arial" w:cs="Arial"/>
                <w:sz w:val="20"/>
                <w:lang w:val="en-GB"/>
              </w:rPr>
            </w:pPr>
            <w:r>
              <w:rPr>
                <w:rFonts w:ascii="Arial" w:hAnsi="Arial" w:cs="Arial"/>
                <w:sz w:val="20"/>
                <w:lang w:val="en-GB"/>
              </w:rPr>
              <w:t>1</w:t>
            </w:r>
            <w:r w:rsidR="00396ADC">
              <w:rPr>
                <w:rFonts w:ascii="Arial" w:hAnsi="Arial" w:cs="Arial"/>
                <w:sz w:val="20"/>
                <w:lang w:val="en-GB"/>
              </w:rPr>
              <w:t>0</w:t>
            </w:r>
            <w:r>
              <w:rPr>
                <w:rFonts w:ascii="Arial" w:hAnsi="Arial" w:cs="Arial"/>
                <w:sz w:val="20"/>
                <w:lang w:val="en-GB"/>
              </w:rPr>
              <w:t>0</w:t>
            </w:r>
          </w:p>
        </w:tc>
        <w:tc>
          <w:tcPr>
            <w:tcW w:w="1061" w:type="dxa"/>
            <w:tcBorders>
              <w:top w:val="single" w:sz="4" w:space="0" w:color="auto"/>
              <w:left w:val="single" w:sz="4" w:space="0" w:color="auto"/>
              <w:bottom w:val="single" w:sz="4" w:space="0" w:color="auto"/>
              <w:right w:val="single" w:sz="4" w:space="0" w:color="auto"/>
            </w:tcBorders>
            <w:vAlign w:val="center"/>
          </w:tcPr>
          <w:p w14:paraId="5BAAE2C0" w14:textId="1E1571AB" w:rsidR="00F741BD" w:rsidRPr="00704EDD" w:rsidRDefault="001F509D" w:rsidP="00945907">
            <w:pPr>
              <w:jc w:val="center"/>
              <w:rPr>
                <w:rFonts w:ascii="Arial" w:hAnsi="Arial" w:cs="Arial"/>
                <w:sz w:val="20"/>
                <w:lang w:val="en-GB"/>
              </w:rPr>
            </w:pPr>
            <w:r>
              <w:rPr>
                <w:rFonts w:ascii="Arial" w:hAnsi="Arial" w:cs="Arial"/>
                <w:sz w:val="20"/>
                <w:lang w:val="en-GB"/>
              </w:rPr>
              <w:t>3</w:t>
            </w:r>
            <w:r w:rsidR="00396ADC">
              <w:rPr>
                <w:rFonts w:ascii="Arial" w:hAnsi="Arial" w:cs="Arial"/>
                <w:sz w:val="20"/>
                <w:lang w:val="en-GB"/>
              </w:rPr>
              <w:t>2</w:t>
            </w:r>
            <w:r>
              <w:rPr>
                <w:rFonts w:ascii="Arial" w:hAnsi="Arial" w:cs="Arial"/>
                <w:sz w:val="20"/>
                <w:lang w:val="en-GB"/>
              </w:rPr>
              <w:t>0</w:t>
            </w:r>
          </w:p>
        </w:tc>
        <w:tc>
          <w:tcPr>
            <w:tcW w:w="909" w:type="dxa"/>
            <w:tcBorders>
              <w:top w:val="single" w:sz="4" w:space="0" w:color="auto"/>
              <w:left w:val="single" w:sz="4" w:space="0" w:color="auto"/>
              <w:bottom w:val="single" w:sz="4" w:space="0" w:color="auto"/>
              <w:right w:val="single" w:sz="4" w:space="0" w:color="auto"/>
            </w:tcBorders>
            <w:vAlign w:val="center"/>
          </w:tcPr>
          <w:p w14:paraId="45C9CE1F" w14:textId="44ACEDB2" w:rsidR="00F741BD" w:rsidRPr="00704EDD" w:rsidRDefault="001F509D" w:rsidP="00945907">
            <w:pPr>
              <w:jc w:val="center"/>
              <w:rPr>
                <w:rFonts w:ascii="Arial" w:hAnsi="Arial" w:cs="Arial"/>
                <w:sz w:val="20"/>
                <w:lang w:val="en-GB"/>
              </w:rPr>
            </w:pPr>
            <w:r>
              <w:rPr>
                <w:rFonts w:ascii="Arial" w:hAnsi="Arial" w:cs="Arial"/>
                <w:sz w:val="20"/>
                <w:lang w:val="en-GB"/>
              </w:rPr>
              <w:t>80</w:t>
            </w:r>
          </w:p>
        </w:tc>
        <w:tc>
          <w:tcPr>
            <w:tcW w:w="910" w:type="dxa"/>
            <w:tcBorders>
              <w:top w:val="single" w:sz="4" w:space="0" w:color="auto"/>
              <w:left w:val="single" w:sz="4" w:space="0" w:color="auto"/>
              <w:bottom w:val="single" w:sz="4" w:space="0" w:color="auto"/>
              <w:right w:val="single" w:sz="4" w:space="0" w:color="auto"/>
            </w:tcBorders>
            <w:vAlign w:val="center"/>
          </w:tcPr>
          <w:p w14:paraId="69F54417" w14:textId="6ED4CF03" w:rsidR="00F741BD" w:rsidRPr="00704EDD" w:rsidRDefault="00396ADC" w:rsidP="00945907">
            <w:pPr>
              <w:jc w:val="center"/>
              <w:rPr>
                <w:rFonts w:ascii="Arial" w:hAnsi="Arial" w:cs="Arial"/>
                <w:sz w:val="20"/>
                <w:lang w:val="en-GB"/>
              </w:rPr>
            </w:pPr>
            <w:r>
              <w:rPr>
                <w:rFonts w:ascii="Arial" w:hAnsi="Arial" w:cs="Arial"/>
                <w:sz w:val="20"/>
                <w:lang w:val="en-GB"/>
              </w:rPr>
              <w:t>7</w:t>
            </w:r>
            <w:r w:rsidR="001F509D">
              <w:rPr>
                <w:rFonts w:ascii="Arial" w:hAnsi="Arial" w:cs="Arial"/>
                <w:sz w:val="20"/>
                <w:lang w:val="en-GB"/>
              </w:rPr>
              <w:t>0</w:t>
            </w:r>
          </w:p>
        </w:tc>
        <w:tc>
          <w:tcPr>
            <w:tcW w:w="1061" w:type="dxa"/>
            <w:tcBorders>
              <w:top w:val="single" w:sz="4" w:space="0" w:color="auto"/>
              <w:left w:val="single" w:sz="4" w:space="0" w:color="auto"/>
              <w:bottom w:val="single" w:sz="4" w:space="0" w:color="auto"/>
              <w:right w:val="single" w:sz="4" w:space="0" w:color="auto"/>
            </w:tcBorders>
            <w:vAlign w:val="center"/>
          </w:tcPr>
          <w:p w14:paraId="0142157A" w14:textId="7152106D" w:rsidR="00F741BD" w:rsidRPr="00704EDD" w:rsidRDefault="00396ADC" w:rsidP="00945907">
            <w:pPr>
              <w:jc w:val="center"/>
              <w:rPr>
                <w:rFonts w:ascii="Arial" w:hAnsi="Arial" w:cs="Arial"/>
                <w:sz w:val="20"/>
                <w:lang w:val="en-GB"/>
              </w:rPr>
            </w:pPr>
            <w:r>
              <w:rPr>
                <w:rFonts w:ascii="Arial" w:hAnsi="Arial" w:cs="Arial"/>
                <w:sz w:val="20"/>
                <w:lang w:val="en-GB"/>
              </w:rPr>
              <w:t>180</w:t>
            </w:r>
          </w:p>
        </w:tc>
        <w:tc>
          <w:tcPr>
            <w:tcW w:w="910" w:type="dxa"/>
            <w:tcBorders>
              <w:top w:val="single" w:sz="4" w:space="0" w:color="auto"/>
              <w:left w:val="single" w:sz="4" w:space="0" w:color="auto"/>
              <w:bottom w:val="single" w:sz="4" w:space="0" w:color="auto"/>
              <w:right w:val="single" w:sz="4" w:space="0" w:color="auto"/>
            </w:tcBorders>
            <w:vAlign w:val="center"/>
          </w:tcPr>
          <w:p w14:paraId="5F3EAB1B" w14:textId="03E99027" w:rsidR="00F741BD" w:rsidRPr="00704EDD" w:rsidRDefault="001F509D" w:rsidP="00945907">
            <w:pPr>
              <w:jc w:val="center"/>
              <w:rPr>
                <w:rFonts w:ascii="Arial" w:hAnsi="Arial" w:cs="Arial"/>
                <w:sz w:val="20"/>
                <w:lang w:val="en-GB"/>
              </w:rPr>
            </w:pPr>
            <w:r>
              <w:rPr>
                <w:rFonts w:ascii="Arial" w:hAnsi="Arial" w:cs="Arial"/>
                <w:sz w:val="20"/>
                <w:lang w:val="en-GB"/>
              </w:rPr>
              <w:t>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02371716" w14:textId="6019A4E1" w:rsidR="00F741BD" w:rsidRPr="00704EDD" w:rsidRDefault="00396ADC" w:rsidP="00945907">
            <w:pPr>
              <w:jc w:val="center"/>
              <w:rPr>
                <w:rFonts w:ascii="Arial" w:hAnsi="Arial" w:cs="Arial"/>
                <w:sz w:val="20"/>
                <w:lang w:val="en-GB"/>
              </w:rPr>
            </w:pPr>
            <w:r>
              <w:rPr>
                <w:rFonts w:ascii="Arial" w:hAnsi="Arial" w:cs="Arial"/>
                <w:sz w:val="20"/>
                <w:lang w:val="en-GB"/>
              </w:rPr>
              <w:t>800</w:t>
            </w:r>
          </w:p>
        </w:tc>
      </w:tr>
      <w:tr w:rsidR="00F741BD" w:rsidRPr="009A4B13" w14:paraId="08AEE091" w14:textId="77777777" w:rsidTr="00CF711F">
        <w:trPr>
          <w:trHeight w:val="666"/>
        </w:trPr>
        <w:tc>
          <w:tcPr>
            <w:tcW w:w="3640" w:type="dxa"/>
            <w:tcBorders>
              <w:top w:val="single" w:sz="4" w:space="0" w:color="auto"/>
              <w:left w:val="single" w:sz="4" w:space="0" w:color="auto"/>
              <w:bottom w:val="single" w:sz="4" w:space="0" w:color="auto"/>
              <w:right w:val="single" w:sz="4" w:space="0" w:color="auto"/>
            </w:tcBorders>
          </w:tcPr>
          <w:p w14:paraId="60B14E87" w14:textId="446CCED2" w:rsidR="00F741BD" w:rsidRPr="00704EDD" w:rsidRDefault="00277072" w:rsidP="00945907">
            <w:pPr>
              <w:rPr>
                <w:rFonts w:ascii="Arial" w:hAnsi="Arial" w:cs="Arial"/>
                <w:sz w:val="20"/>
                <w:lang w:val="en-GB"/>
              </w:rPr>
            </w:pPr>
            <w:r w:rsidRPr="00704EDD">
              <w:rPr>
                <w:rFonts w:ascii="Arial" w:hAnsi="Arial" w:cs="Arial"/>
                <w:sz w:val="20"/>
                <w:lang w:val="en-GB"/>
              </w:rPr>
              <w:t xml:space="preserve">PPE Kits distribution for Health Workers </w:t>
            </w:r>
            <w:r w:rsidR="00CF731C" w:rsidRPr="00704EDD">
              <w:rPr>
                <w:rFonts w:ascii="Arial" w:hAnsi="Arial" w:cs="Arial"/>
                <w:sz w:val="20"/>
                <w:lang w:val="en-GB"/>
              </w:rPr>
              <w:t>(</w:t>
            </w:r>
            <w:proofErr w:type="gramStart"/>
            <w:r w:rsidR="00CF731C" w:rsidRPr="00704EDD">
              <w:rPr>
                <w:rFonts w:ascii="Arial" w:hAnsi="Arial" w:cs="Arial"/>
                <w:sz w:val="20"/>
                <w:lang w:val="en-GB"/>
              </w:rPr>
              <w:t>1</w:t>
            </w:r>
            <w:r w:rsidRPr="00704EDD">
              <w:rPr>
                <w:rFonts w:ascii="Arial" w:hAnsi="Arial" w:cs="Arial"/>
                <w:sz w:val="20"/>
                <w:lang w:val="en-GB"/>
              </w:rPr>
              <w:t xml:space="preserve"> piece</w:t>
            </w:r>
            <w:proofErr w:type="gramEnd"/>
            <w:r w:rsidRPr="00704EDD">
              <w:rPr>
                <w:rFonts w:ascii="Arial" w:hAnsi="Arial" w:cs="Arial"/>
                <w:sz w:val="20"/>
                <w:lang w:val="en-GB"/>
              </w:rPr>
              <w:t xml:space="preserve"> protective cloth+ 5 pieces face shield + 10 surgical masks)</w:t>
            </w:r>
          </w:p>
        </w:tc>
        <w:tc>
          <w:tcPr>
            <w:tcW w:w="910" w:type="dxa"/>
            <w:tcBorders>
              <w:top w:val="single" w:sz="4" w:space="0" w:color="auto"/>
              <w:left w:val="single" w:sz="4" w:space="0" w:color="auto"/>
              <w:bottom w:val="single" w:sz="4" w:space="0" w:color="auto"/>
              <w:right w:val="single" w:sz="4" w:space="0" w:color="auto"/>
            </w:tcBorders>
            <w:vAlign w:val="center"/>
          </w:tcPr>
          <w:p w14:paraId="0D1E7500" w14:textId="77777777" w:rsidR="00F741BD" w:rsidRPr="00704EDD" w:rsidRDefault="00F741BD" w:rsidP="00945907">
            <w:pPr>
              <w:jc w:val="center"/>
              <w:rPr>
                <w:rFonts w:ascii="Arial" w:hAnsi="Arial" w:cs="Arial"/>
                <w:sz w:val="20"/>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14:paraId="647B4050" w14:textId="3269FA5E" w:rsidR="00F741BD" w:rsidRPr="00704EDD" w:rsidRDefault="00277072" w:rsidP="00945907">
            <w:pPr>
              <w:jc w:val="center"/>
              <w:rPr>
                <w:rFonts w:ascii="Arial" w:hAnsi="Arial" w:cs="Arial"/>
                <w:sz w:val="20"/>
                <w:lang w:val="en-GB"/>
              </w:rPr>
            </w:pPr>
            <w:r w:rsidRPr="00704EDD">
              <w:rPr>
                <w:rFonts w:ascii="Arial" w:hAnsi="Arial" w:cs="Arial"/>
                <w:sz w:val="20"/>
                <w:lang w:val="en-GB"/>
              </w:rPr>
              <w:t>200</w:t>
            </w:r>
          </w:p>
        </w:tc>
        <w:tc>
          <w:tcPr>
            <w:tcW w:w="909" w:type="dxa"/>
            <w:tcBorders>
              <w:top w:val="single" w:sz="4" w:space="0" w:color="auto"/>
              <w:left w:val="single" w:sz="4" w:space="0" w:color="auto"/>
              <w:bottom w:val="single" w:sz="4" w:space="0" w:color="auto"/>
              <w:right w:val="single" w:sz="4" w:space="0" w:color="auto"/>
            </w:tcBorders>
            <w:vAlign w:val="center"/>
          </w:tcPr>
          <w:p w14:paraId="675F298E" w14:textId="77777777" w:rsidR="00F741BD" w:rsidRPr="00704EDD" w:rsidRDefault="00F741BD" w:rsidP="00945907">
            <w:pPr>
              <w:jc w:val="center"/>
              <w:rPr>
                <w:rFonts w:ascii="Arial" w:hAnsi="Arial" w:cs="Arial"/>
                <w:sz w:val="20"/>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14:paraId="48CA2D63" w14:textId="77777777" w:rsidR="00F741BD" w:rsidRPr="00704EDD" w:rsidRDefault="00F741BD" w:rsidP="00945907">
            <w:pPr>
              <w:jc w:val="center"/>
              <w:rPr>
                <w:rFonts w:ascii="Arial" w:hAnsi="Arial" w:cs="Arial"/>
                <w:sz w:val="20"/>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14:paraId="0F3C1206" w14:textId="03372CD0" w:rsidR="00F741BD" w:rsidRPr="00704EDD" w:rsidRDefault="00277072" w:rsidP="00945907">
            <w:pPr>
              <w:jc w:val="center"/>
              <w:rPr>
                <w:rFonts w:ascii="Arial" w:hAnsi="Arial" w:cs="Arial"/>
                <w:sz w:val="20"/>
                <w:lang w:val="en-GB"/>
              </w:rPr>
            </w:pPr>
            <w:r w:rsidRPr="00704EDD">
              <w:rPr>
                <w:rFonts w:ascii="Arial" w:hAnsi="Arial" w:cs="Arial"/>
                <w:sz w:val="20"/>
                <w:lang w:val="en-GB"/>
              </w:rPr>
              <w:t>800</w:t>
            </w:r>
          </w:p>
        </w:tc>
        <w:tc>
          <w:tcPr>
            <w:tcW w:w="910" w:type="dxa"/>
            <w:tcBorders>
              <w:top w:val="single" w:sz="4" w:space="0" w:color="auto"/>
              <w:left w:val="single" w:sz="4" w:space="0" w:color="auto"/>
              <w:bottom w:val="single" w:sz="4" w:space="0" w:color="auto"/>
              <w:right w:val="single" w:sz="4" w:space="0" w:color="auto"/>
            </w:tcBorders>
            <w:vAlign w:val="center"/>
          </w:tcPr>
          <w:p w14:paraId="0E8C289B" w14:textId="77777777" w:rsidR="00F741BD" w:rsidRPr="00704EDD" w:rsidRDefault="00F741BD" w:rsidP="00945907">
            <w:pPr>
              <w:jc w:val="center"/>
              <w:rPr>
                <w:rFonts w:ascii="Arial" w:hAnsi="Arial" w:cs="Arial"/>
                <w:sz w:val="20"/>
                <w:lang w:val="en-GB"/>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1FE6D2B" w14:textId="7A010916" w:rsidR="00F741BD" w:rsidRPr="00704EDD" w:rsidRDefault="00277072" w:rsidP="00945907">
            <w:pPr>
              <w:jc w:val="center"/>
              <w:rPr>
                <w:rFonts w:ascii="Arial" w:hAnsi="Arial" w:cs="Arial"/>
                <w:sz w:val="20"/>
                <w:lang w:val="en-GB"/>
              </w:rPr>
            </w:pPr>
            <w:r w:rsidRPr="00704EDD">
              <w:rPr>
                <w:rFonts w:ascii="Arial" w:hAnsi="Arial" w:cs="Arial"/>
                <w:sz w:val="20"/>
                <w:lang w:val="en-GB"/>
              </w:rPr>
              <w:t>1</w:t>
            </w:r>
            <w:r w:rsidR="007569C9" w:rsidRPr="00704EDD">
              <w:rPr>
                <w:rFonts w:ascii="Arial" w:hAnsi="Arial" w:cs="Arial"/>
                <w:sz w:val="20"/>
                <w:lang w:val="en-GB"/>
              </w:rPr>
              <w:t>,</w:t>
            </w:r>
            <w:r w:rsidRPr="00704EDD">
              <w:rPr>
                <w:rFonts w:ascii="Arial" w:hAnsi="Arial" w:cs="Arial"/>
                <w:sz w:val="20"/>
                <w:lang w:val="en-GB"/>
              </w:rPr>
              <w:t>000</w:t>
            </w:r>
          </w:p>
        </w:tc>
      </w:tr>
      <w:tr w:rsidR="00DB6C19" w:rsidRPr="009A4B13" w14:paraId="4FAB388B" w14:textId="77777777" w:rsidTr="00CF711F">
        <w:trPr>
          <w:trHeight w:val="447"/>
        </w:trPr>
        <w:tc>
          <w:tcPr>
            <w:tcW w:w="3640" w:type="dxa"/>
            <w:tcBorders>
              <w:top w:val="single" w:sz="4" w:space="0" w:color="auto"/>
              <w:left w:val="single" w:sz="4" w:space="0" w:color="auto"/>
              <w:bottom w:val="single" w:sz="4" w:space="0" w:color="auto"/>
              <w:right w:val="single" w:sz="4" w:space="0" w:color="auto"/>
            </w:tcBorders>
          </w:tcPr>
          <w:p w14:paraId="0EF3BDF7" w14:textId="06367F09" w:rsidR="00DB6C19" w:rsidRPr="00704EDD" w:rsidRDefault="00277072" w:rsidP="00945907">
            <w:pPr>
              <w:rPr>
                <w:rFonts w:ascii="Arial" w:hAnsi="Arial" w:cs="Arial"/>
                <w:sz w:val="20"/>
                <w:lang w:val="en-GB"/>
              </w:rPr>
            </w:pPr>
            <w:r w:rsidRPr="00704EDD">
              <w:rPr>
                <w:rFonts w:ascii="Arial" w:hAnsi="Arial" w:cs="Arial"/>
                <w:sz w:val="20"/>
                <w:lang w:val="en-GB"/>
              </w:rPr>
              <w:t xml:space="preserve">Surgical masks distribution for Humanitarian Aid Workers </w:t>
            </w:r>
          </w:p>
        </w:tc>
        <w:tc>
          <w:tcPr>
            <w:tcW w:w="910" w:type="dxa"/>
            <w:tcBorders>
              <w:top w:val="single" w:sz="4" w:space="0" w:color="auto"/>
              <w:left w:val="single" w:sz="4" w:space="0" w:color="auto"/>
              <w:bottom w:val="single" w:sz="4" w:space="0" w:color="auto"/>
              <w:right w:val="single" w:sz="4" w:space="0" w:color="auto"/>
            </w:tcBorders>
            <w:vAlign w:val="center"/>
          </w:tcPr>
          <w:p w14:paraId="37CB769C" w14:textId="77777777" w:rsidR="00DB6C19" w:rsidRPr="00704EDD" w:rsidRDefault="00DB6C19" w:rsidP="00945907">
            <w:pPr>
              <w:jc w:val="center"/>
              <w:rPr>
                <w:rFonts w:ascii="Arial" w:hAnsi="Arial" w:cs="Arial"/>
                <w:sz w:val="20"/>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14:paraId="13921C43" w14:textId="6B035F89" w:rsidR="00DB6C19" w:rsidRPr="00704EDD" w:rsidRDefault="00995261" w:rsidP="00945907">
            <w:pPr>
              <w:jc w:val="center"/>
              <w:rPr>
                <w:rFonts w:ascii="Arial" w:hAnsi="Arial" w:cs="Arial"/>
                <w:sz w:val="20"/>
                <w:lang w:val="en-GB"/>
              </w:rPr>
            </w:pPr>
            <w:r>
              <w:rPr>
                <w:rFonts w:ascii="Arial" w:hAnsi="Arial" w:cs="Arial"/>
                <w:sz w:val="20"/>
                <w:lang w:val="en-GB"/>
              </w:rPr>
              <w:t>850</w:t>
            </w:r>
          </w:p>
        </w:tc>
        <w:tc>
          <w:tcPr>
            <w:tcW w:w="909" w:type="dxa"/>
            <w:tcBorders>
              <w:top w:val="single" w:sz="4" w:space="0" w:color="auto"/>
              <w:left w:val="single" w:sz="4" w:space="0" w:color="auto"/>
              <w:bottom w:val="single" w:sz="4" w:space="0" w:color="auto"/>
              <w:right w:val="single" w:sz="4" w:space="0" w:color="auto"/>
            </w:tcBorders>
            <w:vAlign w:val="center"/>
          </w:tcPr>
          <w:p w14:paraId="6752E4CB" w14:textId="77777777" w:rsidR="00DB6C19" w:rsidRPr="00704EDD" w:rsidRDefault="00DB6C19" w:rsidP="00945907">
            <w:pPr>
              <w:jc w:val="center"/>
              <w:rPr>
                <w:rFonts w:ascii="Arial" w:hAnsi="Arial" w:cs="Arial"/>
                <w:sz w:val="20"/>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14:paraId="72203142" w14:textId="77777777" w:rsidR="00DB6C19" w:rsidRPr="00704EDD" w:rsidRDefault="00DB6C19" w:rsidP="00945907">
            <w:pPr>
              <w:jc w:val="center"/>
              <w:rPr>
                <w:rFonts w:ascii="Arial" w:hAnsi="Arial" w:cs="Arial"/>
                <w:sz w:val="20"/>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14:paraId="580EB84C" w14:textId="064D1935" w:rsidR="00DB6C19" w:rsidRPr="00704EDD" w:rsidRDefault="00995261" w:rsidP="00945907">
            <w:pPr>
              <w:jc w:val="center"/>
              <w:rPr>
                <w:rFonts w:ascii="Arial" w:hAnsi="Arial" w:cs="Arial"/>
                <w:sz w:val="20"/>
                <w:lang w:val="en-GB"/>
              </w:rPr>
            </w:pPr>
            <w:r>
              <w:rPr>
                <w:rFonts w:ascii="Arial" w:hAnsi="Arial" w:cs="Arial"/>
                <w:sz w:val="20"/>
                <w:lang w:val="en-GB"/>
              </w:rPr>
              <w:t>1400</w:t>
            </w:r>
          </w:p>
        </w:tc>
        <w:tc>
          <w:tcPr>
            <w:tcW w:w="910" w:type="dxa"/>
            <w:tcBorders>
              <w:top w:val="single" w:sz="4" w:space="0" w:color="auto"/>
              <w:left w:val="single" w:sz="4" w:space="0" w:color="auto"/>
              <w:bottom w:val="single" w:sz="4" w:space="0" w:color="auto"/>
              <w:right w:val="single" w:sz="4" w:space="0" w:color="auto"/>
            </w:tcBorders>
            <w:vAlign w:val="center"/>
          </w:tcPr>
          <w:p w14:paraId="47C1173F" w14:textId="77777777" w:rsidR="00DB6C19" w:rsidRPr="00704EDD" w:rsidRDefault="00DB6C19" w:rsidP="00945907">
            <w:pPr>
              <w:jc w:val="center"/>
              <w:rPr>
                <w:rFonts w:ascii="Arial" w:hAnsi="Arial" w:cs="Arial"/>
                <w:sz w:val="20"/>
                <w:lang w:val="en-GB"/>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5A5AB58" w14:textId="099395AC" w:rsidR="00DB6C19" w:rsidRPr="00704EDD" w:rsidRDefault="00995261" w:rsidP="00945907">
            <w:pPr>
              <w:jc w:val="center"/>
              <w:rPr>
                <w:rFonts w:ascii="Arial" w:hAnsi="Arial" w:cs="Arial"/>
                <w:sz w:val="20"/>
                <w:lang w:val="en-GB"/>
              </w:rPr>
            </w:pPr>
            <w:r>
              <w:rPr>
                <w:rFonts w:ascii="Arial" w:hAnsi="Arial" w:cs="Arial"/>
                <w:sz w:val="20"/>
                <w:lang w:val="en-GB"/>
              </w:rPr>
              <w:t>2</w:t>
            </w:r>
            <w:r w:rsidR="002A647A">
              <w:rPr>
                <w:rFonts w:ascii="Arial" w:hAnsi="Arial" w:cs="Arial"/>
                <w:sz w:val="20"/>
                <w:lang w:val="en-GB"/>
              </w:rPr>
              <w:t>250</w:t>
            </w:r>
          </w:p>
        </w:tc>
      </w:tr>
      <w:tr w:rsidR="00CF711F" w:rsidRPr="009A4B13" w14:paraId="6A166992" w14:textId="77777777" w:rsidTr="00CF711F">
        <w:trPr>
          <w:trHeight w:val="447"/>
        </w:trPr>
        <w:tc>
          <w:tcPr>
            <w:tcW w:w="3640" w:type="dxa"/>
            <w:tcBorders>
              <w:top w:val="single" w:sz="4" w:space="0" w:color="auto"/>
              <w:left w:val="single" w:sz="4" w:space="0" w:color="auto"/>
              <w:bottom w:val="single" w:sz="4" w:space="0" w:color="auto"/>
              <w:right w:val="single" w:sz="4" w:space="0" w:color="auto"/>
            </w:tcBorders>
          </w:tcPr>
          <w:p w14:paraId="37E9DB44" w14:textId="05B8BD41" w:rsidR="00CF711F" w:rsidRPr="00704EDD" w:rsidRDefault="00CF711F" w:rsidP="00CF711F">
            <w:pPr>
              <w:rPr>
                <w:rFonts w:ascii="Arial" w:hAnsi="Arial" w:cs="Arial"/>
                <w:sz w:val="20"/>
                <w:lang w:val="en-GB"/>
              </w:rPr>
            </w:pPr>
            <w:r w:rsidRPr="00704EDD">
              <w:rPr>
                <w:rFonts w:ascii="Arial" w:hAnsi="Arial" w:cs="Arial"/>
                <w:sz w:val="20"/>
                <w:lang w:val="en-GB"/>
              </w:rPr>
              <w:t>Surgical masks distribution for community</w:t>
            </w:r>
          </w:p>
        </w:tc>
        <w:tc>
          <w:tcPr>
            <w:tcW w:w="910" w:type="dxa"/>
            <w:tcBorders>
              <w:top w:val="single" w:sz="4" w:space="0" w:color="auto"/>
              <w:left w:val="single" w:sz="4" w:space="0" w:color="auto"/>
              <w:bottom w:val="single" w:sz="4" w:space="0" w:color="auto"/>
              <w:right w:val="single" w:sz="4" w:space="0" w:color="auto"/>
            </w:tcBorders>
            <w:vAlign w:val="center"/>
          </w:tcPr>
          <w:p w14:paraId="218D8936" w14:textId="77777777" w:rsidR="00CF711F" w:rsidRPr="00704EDD" w:rsidRDefault="00CF711F" w:rsidP="00CF711F">
            <w:pPr>
              <w:jc w:val="center"/>
              <w:rPr>
                <w:rFonts w:ascii="Arial" w:hAnsi="Arial" w:cs="Arial"/>
                <w:sz w:val="20"/>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14:paraId="4DD5975C" w14:textId="4C682B41" w:rsidR="00CF711F" w:rsidRPr="00704EDD" w:rsidRDefault="00CF711F" w:rsidP="00CF711F">
            <w:pPr>
              <w:jc w:val="center"/>
              <w:rPr>
                <w:rFonts w:ascii="Arial" w:hAnsi="Arial" w:cs="Arial"/>
                <w:sz w:val="20"/>
                <w:lang w:val="en-GB"/>
              </w:rPr>
            </w:pPr>
            <w:r>
              <w:rPr>
                <w:rFonts w:ascii="Arial" w:hAnsi="Arial" w:cs="Arial" w:hint="cs"/>
                <w:sz w:val="20"/>
                <w:rtl/>
                <w:lang w:val="en-GB"/>
              </w:rPr>
              <w:t>5000</w:t>
            </w:r>
          </w:p>
        </w:tc>
        <w:tc>
          <w:tcPr>
            <w:tcW w:w="909" w:type="dxa"/>
            <w:tcBorders>
              <w:top w:val="single" w:sz="4" w:space="0" w:color="auto"/>
              <w:left w:val="single" w:sz="4" w:space="0" w:color="auto"/>
              <w:bottom w:val="single" w:sz="4" w:space="0" w:color="auto"/>
              <w:right w:val="single" w:sz="4" w:space="0" w:color="auto"/>
            </w:tcBorders>
            <w:vAlign w:val="center"/>
          </w:tcPr>
          <w:p w14:paraId="161C8DD9" w14:textId="4720737E" w:rsidR="00CF711F" w:rsidRPr="00704EDD" w:rsidRDefault="00CF711F" w:rsidP="00CF711F">
            <w:pPr>
              <w:jc w:val="center"/>
              <w:rPr>
                <w:rFonts w:ascii="Arial" w:hAnsi="Arial" w:cs="Arial"/>
                <w:sz w:val="20"/>
                <w:lang w:val="en-GB"/>
              </w:rPr>
            </w:pPr>
            <w:r>
              <w:rPr>
                <w:rFonts w:ascii="Arial" w:hAnsi="Arial" w:cs="Arial"/>
                <w:sz w:val="20"/>
                <w:lang w:val="en-GB"/>
              </w:rPr>
              <w:t>2500</w:t>
            </w:r>
          </w:p>
        </w:tc>
        <w:tc>
          <w:tcPr>
            <w:tcW w:w="910" w:type="dxa"/>
            <w:tcBorders>
              <w:top w:val="single" w:sz="4" w:space="0" w:color="auto"/>
              <w:left w:val="single" w:sz="4" w:space="0" w:color="auto"/>
              <w:bottom w:val="single" w:sz="4" w:space="0" w:color="auto"/>
              <w:right w:val="single" w:sz="4" w:space="0" w:color="auto"/>
            </w:tcBorders>
            <w:vAlign w:val="center"/>
          </w:tcPr>
          <w:p w14:paraId="607A871C" w14:textId="42FB9160" w:rsidR="00CF711F" w:rsidRPr="00704EDD" w:rsidRDefault="00CF711F" w:rsidP="00CF711F">
            <w:pPr>
              <w:jc w:val="center"/>
              <w:rPr>
                <w:rFonts w:ascii="Arial" w:hAnsi="Arial" w:cs="Arial"/>
                <w:sz w:val="20"/>
                <w:lang w:val="en-GB"/>
              </w:rPr>
            </w:pPr>
            <w:r>
              <w:rPr>
                <w:rFonts w:ascii="Arial" w:hAnsi="Arial" w:cs="Arial"/>
                <w:sz w:val="20"/>
                <w:lang w:val="en-GB"/>
              </w:rPr>
              <w:t> </w:t>
            </w:r>
          </w:p>
        </w:tc>
        <w:tc>
          <w:tcPr>
            <w:tcW w:w="1061" w:type="dxa"/>
            <w:tcBorders>
              <w:top w:val="single" w:sz="4" w:space="0" w:color="auto"/>
              <w:left w:val="single" w:sz="4" w:space="0" w:color="auto"/>
              <w:bottom w:val="single" w:sz="4" w:space="0" w:color="auto"/>
              <w:right w:val="single" w:sz="4" w:space="0" w:color="auto"/>
            </w:tcBorders>
            <w:vAlign w:val="center"/>
          </w:tcPr>
          <w:p w14:paraId="579E2FBC" w14:textId="7D0E7F9A" w:rsidR="00CF711F" w:rsidRPr="00704EDD" w:rsidRDefault="00CF711F" w:rsidP="00CF711F">
            <w:pPr>
              <w:jc w:val="center"/>
              <w:rPr>
                <w:rFonts w:ascii="Arial" w:hAnsi="Arial" w:cs="Arial"/>
                <w:sz w:val="20"/>
                <w:lang w:val="en-GB"/>
              </w:rPr>
            </w:pPr>
            <w:r>
              <w:rPr>
                <w:rFonts w:ascii="Arial" w:hAnsi="Arial" w:cs="Arial" w:hint="cs"/>
                <w:sz w:val="20"/>
                <w:rtl/>
                <w:lang w:val="en-GB"/>
              </w:rPr>
              <w:t>5000</w:t>
            </w:r>
          </w:p>
        </w:tc>
        <w:tc>
          <w:tcPr>
            <w:tcW w:w="910" w:type="dxa"/>
            <w:tcBorders>
              <w:top w:val="single" w:sz="4" w:space="0" w:color="auto"/>
              <w:left w:val="single" w:sz="4" w:space="0" w:color="auto"/>
              <w:bottom w:val="single" w:sz="4" w:space="0" w:color="auto"/>
              <w:right w:val="single" w:sz="4" w:space="0" w:color="auto"/>
            </w:tcBorders>
            <w:vAlign w:val="center"/>
          </w:tcPr>
          <w:p w14:paraId="6A9A3515" w14:textId="751CD7A3" w:rsidR="00CF711F" w:rsidRPr="00704EDD" w:rsidRDefault="00CF711F" w:rsidP="00CF711F">
            <w:pPr>
              <w:jc w:val="center"/>
              <w:rPr>
                <w:rFonts w:ascii="Arial" w:hAnsi="Arial" w:cs="Arial"/>
                <w:sz w:val="20"/>
                <w:lang w:val="en-GB"/>
              </w:rPr>
            </w:pPr>
            <w:r>
              <w:rPr>
                <w:rFonts w:ascii="Arial" w:hAnsi="Arial" w:cs="Arial"/>
                <w:sz w:val="20"/>
                <w:lang w:val="en-GB"/>
              </w:rPr>
              <w:t>2500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8F35526" w14:textId="2D51A1E6" w:rsidR="00CF711F" w:rsidRPr="00704EDD" w:rsidRDefault="00CF711F" w:rsidP="00CF711F">
            <w:pPr>
              <w:jc w:val="center"/>
              <w:rPr>
                <w:rFonts w:ascii="Arial" w:hAnsi="Arial" w:cs="Arial"/>
                <w:sz w:val="20"/>
                <w:lang w:val="en-GB"/>
              </w:rPr>
            </w:pPr>
            <w:r>
              <w:rPr>
                <w:rFonts w:ascii="Arial" w:hAnsi="Arial" w:cs="Arial"/>
                <w:sz w:val="20"/>
                <w:lang w:val="en-GB"/>
              </w:rPr>
              <w:t>15000</w:t>
            </w:r>
          </w:p>
        </w:tc>
      </w:tr>
      <w:tr w:rsidR="0070200D" w:rsidRPr="009A4B13" w14:paraId="7139799E" w14:textId="77777777" w:rsidTr="00CF711F">
        <w:trPr>
          <w:trHeight w:val="219"/>
        </w:trPr>
        <w:tc>
          <w:tcPr>
            <w:tcW w:w="36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70200D" w:rsidRPr="00704EDD" w:rsidRDefault="0070200D" w:rsidP="0070200D">
            <w:pPr>
              <w:rPr>
                <w:rFonts w:ascii="Arial" w:hAnsi="Arial" w:cs="Arial"/>
                <w:sz w:val="20"/>
                <w:lang w:val="en-GB"/>
              </w:rPr>
            </w:pPr>
            <w:r w:rsidRPr="00704EDD">
              <w:rPr>
                <w:rFonts w:ascii="Arial" w:hAnsi="Arial" w:cs="Arial"/>
                <w:sz w:val="20"/>
                <w:lang w:val="en-GB"/>
              </w:rPr>
              <w:t>Total:</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E79B5E8" w14:textId="7F893313" w:rsidR="0070200D" w:rsidRPr="00704EDD" w:rsidRDefault="0070200D" w:rsidP="0070200D">
            <w:pPr>
              <w:jc w:val="center"/>
              <w:rPr>
                <w:rFonts w:ascii="Arial" w:hAnsi="Arial" w:cs="Arial"/>
                <w:sz w:val="20"/>
                <w:lang w:val="en-GB"/>
              </w:rPr>
            </w:pPr>
            <w:r>
              <w:rPr>
                <w:rFonts w:ascii="Arial" w:hAnsi="Arial" w:cs="Arial"/>
                <w:sz w:val="20"/>
                <w:lang w:val="en-GB"/>
              </w:rPr>
              <w:t>100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E446A83" w14:textId="45996FD9" w:rsidR="0070200D" w:rsidRPr="00704EDD" w:rsidRDefault="0070200D" w:rsidP="0070200D">
            <w:pPr>
              <w:jc w:val="center"/>
              <w:rPr>
                <w:rFonts w:ascii="Arial" w:hAnsi="Arial" w:cs="Arial"/>
                <w:sz w:val="20"/>
                <w:lang w:val="en-GB"/>
              </w:rPr>
            </w:pPr>
            <w:r>
              <w:rPr>
                <w:rFonts w:ascii="Arial" w:hAnsi="Arial" w:cs="Arial"/>
                <w:sz w:val="20"/>
                <w:lang w:val="en-GB"/>
              </w:rPr>
              <w:t>6370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1B6E647" w14:textId="72C1D382" w:rsidR="0070200D" w:rsidRPr="00704EDD" w:rsidRDefault="0070200D" w:rsidP="0070200D">
            <w:pPr>
              <w:jc w:val="center"/>
              <w:rPr>
                <w:rFonts w:ascii="Arial" w:hAnsi="Arial" w:cs="Arial"/>
                <w:sz w:val="20"/>
                <w:lang w:val="en-GB"/>
              </w:rPr>
            </w:pPr>
            <w:r>
              <w:rPr>
                <w:rFonts w:ascii="Arial" w:hAnsi="Arial" w:cs="Arial"/>
                <w:sz w:val="20"/>
                <w:lang w:val="en-GB"/>
              </w:rPr>
              <w:t>2580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0ACFE99" w14:textId="67A04D9A" w:rsidR="0070200D" w:rsidRPr="00704EDD" w:rsidRDefault="0070200D" w:rsidP="0070200D">
            <w:pPr>
              <w:jc w:val="center"/>
              <w:rPr>
                <w:rFonts w:ascii="Arial" w:hAnsi="Arial" w:cs="Arial"/>
                <w:sz w:val="20"/>
                <w:lang w:val="en-GB"/>
              </w:rPr>
            </w:pPr>
            <w:r>
              <w:rPr>
                <w:rFonts w:ascii="Arial" w:hAnsi="Arial" w:cs="Arial"/>
                <w:sz w:val="20"/>
                <w:lang w:val="en-GB"/>
              </w:rPr>
              <w:t>70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7AFEE06" w14:textId="762C9267" w:rsidR="0070200D" w:rsidRPr="00704EDD" w:rsidRDefault="0070200D" w:rsidP="0070200D">
            <w:pPr>
              <w:jc w:val="center"/>
              <w:rPr>
                <w:rFonts w:ascii="Arial" w:hAnsi="Arial" w:cs="Arial"/>
                <w:sz w:val="20"/>
                <w:lang w:val="en-GB"/>
              </w:rPr>
            </w:pPr>
            <w:r>
              <w:rPr>
                <w:rFonts w:ascii="Arial" w:hAnsi="Arial" w:cs="Arial"/>
                <w:sz w:val="20"/>
                <w:lang w:val="en-GB"/>
              </w:rPr>
              <w:t>7380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34B5018" w14:textId="4A7C88CA" w:rsidR="0070200D" w:rsidRPr="00704EDD" w:rsidRDefault="0070200D" w:rsidP="0070200D">
            <w:pPr>
              <w:jc w:val="center"/>
              <w:rPr>
                <w:rFonts w:ascii="Arial" w:hAnsi="Arial" w:cs="Arial"/>
                <w:sz w:val="20"/>
                <w:lang w:val="en-GB"/>
              </w:rPr>
            </w:pPr>
            <w:r>
              <w:rPr>
                <w:rFonts w:ascii="Arial" w:hAnsi="Arial" w:cs="Arial"/>
                <w:sz w:val="20"/>
                <w:lang w:val="en-GB"/>
              </w:rPr>
              <w:t>2550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B4C828E" w14:textId="44070D33" w:rsidR="0070200D" w:rsidRPr="00704EDD" w:rsidRDefault="0070200D" w:rsidP="0070200D">
            <w:pPr>
              <w:jc w:val="center"/>
              <w:rPr>
                <w:rFonts w:ascii="Arial" w:hAnsi="Arial" w:cs="Arial"/>
                <w:sz w:val="20"/>
                <w:lang w:val="en-GB"/>
              </w:rPr>
            </w:pPr>
            <w:r>
              <w:rPr>
                <w:rFonts w:ascii="Arial" w:hAnsi="Arial" w:cs="Arial"/>
                <w:sz w:val="20"/>
                <w:lang w:val="en-GB"/>
              </w:rPr>
              <w:t>18950</w:t>
            </w:r>
          </w:p>
        </w:tc>
      </w:tr>
      <w:tr w:rsidR="00DE4BB3" w:rsidRPr="00073C03" w14:paraId="38A40D02" w14:textId="77777777" w:rsidTr="00CF711F">
        <w:trPr>
          <w:trHeight w:val="293"/>
        </w:trPr>
        <w:tc>
          <w:tcPr>
            <w:tcW w:w="36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DE4BB3" w:rsidRPr="00704EDD" w:rsidRDefault="00DE4BB3" w:rsidP="00DE4BB3">
            <w:pPr>
              <w:rPr>
                <w:rFonts w:ascii="Arial" w:hAnsi="Arial" w:cs="Arial"/>
                <w:sz w:val="20"/>
                <w:lang w:val="en-GB"/>
              </w:rPr>
            </w:pPr>
            <w:r w:rsidRPr="00704EDD">
              <w:rPr>
                <w:rFonts w:ascii="Arial" w:hAnsi="Arial" w:cs="Arial"/>
                <w:sz w:val="20"/>
                <w:lang w:val="en-GB"/>
              </w:rPr>
              <w:t>Total adjusted for double counting*: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48E4037" w14:textId="6EE5C439" w:rsidR="00DE4BB3" w:rsidRPr="00704EDD" w:rsidRDefault="00DE4BB3" w:rsidP="00DE4BB3">
            <w:pPr>
              <w:jc w:val="center"/>
              <w:rPr>
                <w:rFonts w:ascii="Arial" w:hAnsi="Arial" w:cs="Arial"/>
                <w:sz w:val="20"/>
                <w:lang w:val="en-GB"/>
              </w:rPr>
            </w:pPr>
            <w:r>
              <w:rPr>
                <w:rFonts w:ascii="Arial" w:hAnsi="Arial" w:cs="Arial"/>
                <w:sz w:val="20"/>
                <w:lang w:val="en-GB"/>
              </w:rPr>
              <w:t>100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0422218" w14:textId="121E7F0D" w:rsidR="00DE4BB3" w:rsidRPr="00704EDD" w:rsidRDefault="00DE4BB3" w:rsidP="00DE4BB3">
            <w:pPr>
              <w:jc w:val="center"/>
              <w:rPr>
                <w:rFonts w:ascii="Arial" w:hAnsi="Arial" w:cs="Arial"/>
                <w:sz w:val="20"/>
                <w:lang w:val="en-GB"/>
              </w:rPr>
            </w:pPr>
            <w:r>
              <w:rPr>
                <w:rFonts w:ascii="Arial" w:hAnsi="Arial" w:cs="Arial"/>
                <w:sz w:val="20"/>
                <w:lang w:val="en-GB"/>
              </w:rPr>
              <w:t>6050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22E1B0" w14:textId="1B4974FE" w:rsidR="00DE4BB3" w:rsidRPr="00704EDD" w:rsidRDefault="00DE4BB3" w:rsidP="00DE4BB3">
            <w:pPr>
              <w:jc w:val="center"/>
              <w:rPr>
                <w:rFonts w:ascii="Arial" w:hAnsi="Arial" w:cs="Arial"/>
                <w:sz w:val="20"/>
                <w:lang w:val="en-GB"/>
              </w:rPr>
            </w:pPr>
            <w:r>
              <w:rPr>
                <w:rFonts w:ascii="Arial" w:hAnsi="Arial" w:cs="Arial"/>
                <w:sz w:val="20"/>
                <w:lang w:val="en-GB"/>
              </w:rPr>
              <w:t>2580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938F727" w14:textId="3DA50B54" w:rsidR="00DE4BB3" w:rsidRPr="00704EDD" w:rsidRDefault="00DE4BB3" w:rsidP="00DE4BB3">
            <w:pPr>
              <w:jc w:val="center"/>
              <w:rPr>
                <w:rFonts w:ascii="Arial" w:hAnsi="Arial" w:cs="Arial"/>
                <w:sz w:val="20"/>
                <w:lang w:val="en-GB"/>
              </w:rPr>
            </w:pPr>
            <w:r>
              <w:rPr>
                <w:rFonts w:ascii="Arial" w:hAnsi="Arial" w:cs="Arial"/>
                <w:sz w:val="20"/>
                <w:lang w:val="en-GB"/>
              </w:rPr>
              <w:t>70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96E6152" w14:textId="2FFA38BB" w:rsidR="00DE4BB3" w:rsidRPr="00704EDD" w:rsidRDefault="00DE4BB3" w:rsidP="00DE4BB3">
            <w:pPr>
              <w:jc w:val="center"/>
              <w:rPr>
                <w:rFonts w:ascii="Arial" w:hAnsi="Arial" w:cs="Arial"/>
                <w:sz w:val="20"/>
                <w:lang w:val="en-GB"/>
              </w:rPr>
            </w:pPr>
            <w:r>
              <w:rPr>
                <w:rFonts w:ascii="Arial" w:hAnsi="Arial" w:cs="Arial"/>
                <w:sz w:val="20"/>
                <w:lang w:val="en-GB"/>
              </w:rPr>
              <w:t>7200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A984B92" w14:textId="363997A4" w:rsidR="00DE4BB3" w:rsidRPr="00704EDD" w:rsidRDefault="00DE4BB3" w:rsidP="00DE4BB3">
            <w:pPr>
              <w:jc w:val="center"/>
              <w:rPr>
                <w:rFonts w:ascii="Arial" w:hAnsi="Arial" w:cs="Arial"/>
                <w:sz w:val="20"/>
                <w:lang w:val="en-GB"/>
              </w:rPr>
            </w:pPr>
            <w:r>
              <w:rPr>
                <w:rFonts w:ascii="Arial" w:hAnsi="Arial" w:cs="Arial"/>
                <w:sz w:val="20"/>
                <w:lang w:val="en-GB"/>
              </w:rPr>
              <w:t>2550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F981680" w14:textId="4542D1CE" w:rsidR="00DE4BB3" w:rsidRPr="00704EDD" w:rsidRDefault="00DE4BB3" w:rsidP="00DE4BB3">
            <w:pPr>
              <w:jc w:val="center"/>
              <w:rPr>
                <w:rFonts w:ascii="Arial" w:hAnsi="Arial" w:cs="Arial"/>
                <w:sz w:val="20"/>
                <w:lang w:val="en-GB"/>
              </w:rPr>
            </w:pPr>
            <w:r>
              <w:rPr>
                <w:rFonts w:ascii="Arial" w:hAnsi="Arial" w:cs="Arial"/>
                <w:sz w:val="20"/>
                <w:lang w:val="en-GB"/>
              </w:rPr>
              <w:t>18550</w:t>
            </w:r>
          </w:p>
        </w:tc>
      </w:tr>
      <w:tr w:rsidR="00DE4BB3" w:rsidRPr="009A4B13" w14:paraId="4D13D3B4" w14:textId="77777777" w:rsidTr="00CF711F">
        <w:trPr>
          <w:trHeight w:val="293"/>
        </w:trPr>
        <w:tc>
          <w:tcPr>
            <w:tcW w:w="3640" w:type="dxa"/>
            <w:tcBorders>
              <w:top w:val="single" w:sz="4" w:space="0" w:color="auto"/>
              <w:left w:val="single" w:sz="4" w:space="0" w:color="auto"/>
              <w:right w:val="single" w:sz="4" w:space="0" w:color="auto"/>
            </w:tcBorders>
            <w:shd w:val="clear" w:color="auto" w:fill="D0CECE" w:themeFill="background2" w:themeFillShade="E6"/>
          </w:tcPr>
          <w:p w14:paraId="432FECF2" w14:textId="4D395CF6" w:rsidR="00DE4BB3" w:rsidRPr="00704EDD" w:rsidRDefault="00DE4BB3" w:rsidP="00DE4BB3">
            <w:pPr>
              <w:rPr>
                <w:rFonts w:ascii="Arial" w:hAnsi="Arial" w:cs="Arial"/>
                <w:sz w:val="20"/>
                <w:lang w:val="en-US"/>
              </w:rPr>
            </w:pPr>
            <w:r w:rsidRPr="00704EDD">
              <w:rPr>
                <w:rFonts w:ascii="Arial" w:hAnsi="Arial" w:cs="Arial"/>
                <w:sz w:val="20"/>
                <w:lang w:val="en-GB"/>
              </w:rPr>
              <w:t>Total vulnerable persons of the above</w:t>
            </w:r>
          </w:p>
        </w:tc>
        <w:tc>
          <w:tcPr>
            <w:tcW w:w="910" w:type="dxa"/>
            <w:tcBorders>
              <w:top w:val="single" w:sz="4" w:space="0" w:color="auto"/>
              <w:left w:val="single" w:sz="4" w:space="0" w:color="auto"/>
              <w:right w:val="single" w:sz="4" w:space="0" w:color="auto"/>
            </w:tcBorders>
            <w:shd w:val="clear" w:color="auto" w:fill="auto"/>
            <w:vAlign w:val="center"/>
          </w:tcPr>
          <w:p w14:paraId="20A1E9DD" w14:textId="1A2D45C4" w:rsidR="00DE4BB3" w:rsidRPr="00704EDD" w:rsidRDefault="00DE4BB3" w:rsidP="00DE4BB3">
            <w:pPr>
              <w:jc w:val="center"/>
              <w:rPr>
                <w:rFonts w:ascii="Arial" w:hAnsi="Arial" w:cs="Arial"/>
                <w:sz w:val="20"/>
                <w:lang w:val="en-GB"/>
              </w:rPr>
            </w:pPr>
            <w:r>
              <w:rPr>
                <w:rFonts w:ascii="Arial" w:hAnsi="Arial" w:cs="Arial"/>
                <w:sz w:val="20"/>
                <w:lang w:val="en-GB"/>
              </w:rPr>
              <w:t>100</w:t>
            </w:r>
          </w:p>
        </w:tc>
        <w:tc>
          <w:tcPr>
            <w:tcW w:w="1061" w:type="dxa"/>
            <w:tcBorders>
              <w:top w:val="single" w:sz="4" w:space="0" w:color="auto"/>
              <w:left w:val="single" w:sz="4" w:space="0" w:color="auto"/>
              <w:right w:val="single" w:sz="4" w:space="0" w:color="auto"/>
            </w:tcBorders>
            <w:shd w:val="clear" w:color="auto" w:fill="auto"/>
            <w:vAlign w:val="center"/>
          </w:tcPr>
          <w:p w14:paraId="7E9596FA" w14:textId="2F43BD1B" w:rsidR="00DE4BB3" w:rsidRPr="00704EDD" w:rsidRDefault="00DE4BB3" w:rsidP="00DE4BB3">
            <w:pPr>
              <w:jc w:val="center"/>
              <w:rPr>
                <w:rFonts w:ascii="Arial" w:hAnsi="Arial" w:cs="Arial"/>
                <w:sz w:val="20"/>
                <w:lang w:val="en-GB"/>
              </w:rPr>
            </w:pPr>
            <w:r>
              <w:rPr>
                <w:rFonts w:ascii="Arial" w:hAnsi="Arial" w:cs="Arial"/>
                <w:sz w:val="20"/>
                <w:lang w:val="en-GB"/>
              </w:rPr>
              <w:t>6050</w:t>
            </w:r>
          </w:p>
        </w:tc>
        <w:tc>
          <w:tcPr>
            <w:tcW w:w="909" w:type="dxa"/>
            <w:tcBorders>
              <w:top w:val="single" w:sz="4" w:space="0" w:color="auto"/>
              <w:left w:val="single" w:sz="4" w:space="0" w:color="auto"/>
              <w:right w:val="single" w:sz="4" w:space="0" w:color="auto"/>
            </w:tcBorders>
            <w:shd w:val="clear" w:color="auto" w:fill="auto"/>
            <w:vAlign w:val="center"/>
          </w:tcPr>
          <w:p w14:paraId="4BCDF0E7" w14:textId="10AC6E43" w:rsidR="00DE4BB3" w:rsidRPr="00704EDD" w:rsidRDefault="00DE4BB3" w:rsidP="00DE4BB3">
            <w:pPr>
              <w:jc w:val="center"/>
              <w:rPr>
                <w:rFonts w:ascii="Arial" w:hAnsi="Arial" w:cs="Arial"/>
                <w:sz w:val="20"/>
                <w:lang w:val="en-GB"/>
              </w:rPr>
            </w:pPr>
            <w:r>
              <w:rPr>
                <w:rFonts w:ascii="Arial" w:hAnsi="Arial" w:cs="Arial"/>
                <w:sz w:val="20"/>
                <w:lang w:val="en-GB"/>
              </w:rPr>
              <w:t>2580</w:t>
            </w:r>
          </w:p>
        </w:tc>
        <w:tc>
          <w:tcPr>
            <w:tcW w:w="910" w:type="dxa"/>
            <w:tcBorders>
              <w:top w:val="single" w:sz="4" w:space="0" w:color="auto"/>
              <w:left w:val="single" w:sz="4" w:space="0" w:color="auto"/>
              <w:right w:val="single" w:sz="4" w:space="0" w:color="auto"/>
            </w:tcBorders>
            <w:shd w:val="clear" w:color="auto" w:fill="auto"/>
            <w:vAlign w:val="center"/>
          </w:tcPr>
          <w:p w14:paraId="369F9FF7" w14:textId="47D8F8D3" w:rsidR="00DE4BB3" w:rsidRPr="00704EDD" w:rsidRDefault="00DE4BB3" w:rsidP="00DE4BB3">
            <w:pPr>
              <w:jc w:val="center"/>
              <w:rPr>
                <w:rFonts w:ascii="Arial" w:hAnsi="Arial" w:cs="Arial"/>
                <w:sz w:val="20"/>
                <w:lang w:val="en-GB"/>
              </w:rPr>
            </w:pPr>
            <w:r>
              <w:rPr>
                <w:rFonts w:ascii="Arial" w:hAnsi="Arial" w:cs="Arial"/>
                <w:sz w:val="20"/>
                <w:lang w:val="en-GB"/>
              </w:rPr>
              <w:t>70</w:t>
            </w:r>
          </w:p>
        </w:tc>
        <w:tc>
          <w:tcPr>
            <w:tcW w:w="1061" w:type="dxa"/>
            <w:tcBorders>
              <w:top w:val="single" w:sz="4" w:space="0" w:color="auto"/>
              <w:left w:val="single" w:sz="4" w:space="0" w:color="auto"/>
              <w:right w:val="single" w:sz="4" w:space="0" w:color="auto"/>
            </w:tcBorders>
            <w:shd w:val="clear" w:color="auto" w:fill="auto"/>
            <w:vAlign w:val="center"/>
          </w:tcPr>
          <w:p w14:paraId="24C89C9A" w14:textId="336A9061" w:rsidR="00DE4BB3" w:rsidRPr="00704EDD" w:rsidRDefault="00DE4BB3" w:rsidP="00DE4BB3">
            <w:pPr>
              <w:jc w:val="center"/>
              <w:rPr>
                <w:rFonts w:ascii="Arial" w:hAnsi="Arial" w:cs="Arial"/>
                <w:sz w:val="20"/>
                <w:lang w:val="en-GB"/>
              </w:rPr>
            </w:pPr>
            <w:r>
              <w:rPr>
                <w:rFonts w:ascii="Arial" w:hAnsi="Arial" w:cs="Arial"/>
                <w:sz w:val="20"/>
                <w:lang w:val="en-GB"/>
              </w:rPr>
              <w:t>7200</w:t>
            </w:r>
          </w:p>
        </w:tc>
        <w:tc>
          <w:tcPr>
            <w:tcW w:w="910" w:type="dxa"/>
            <w:tcBorders>
              <w:top w:val="single" w:sz="4" w:space="0" w:color="auto"/>
              <w:left w:val="single" w:sz="4" w:space="0" w:color="auto"/>
              <w:right w:val="single" w:sz="4" w:space="0" w:color="auto"/>
            </w:tcBorders>
            <w:shd w:val="clear" w:color="auto" w:fill="auto"/>
            <w:vAlign w:val="center"/>
          </w:tcPr>
          <w:p w14:paraId="3F2C7991" w14:textId="7E2329C8" w:rsidR="00DE4BB3" w:rsidRPr="00704EDD" w:rsidRDefault="00DE4BB3" w:rsidP="00DE4BB3">
            <w:pPr>
              <w:jc w:val="center"/>
              <w:rPr>
                <w:rFonts w:ascii="Arial" w:hAnsi="Arial" w:cs="Arial"/>
                <w:sz w:val="20"/>
                <w:lang w:val="en-GB"/>
              </w:rPr>
            </w:pPr>
            <w:r>
              <w:rPr>
                <w:rFonts w:ascii="Arial" w:hAnsi="Arial" w:cs="Arial"/>
                <w:sz w:val="20"/>
                <w:lang w:val="en-GB"/>
              </w:rPr>
              <w:t>2550</w:t>
            </w:r>
          </w:p>
        </w:tc>
        <w:tc>
          <w:tcPr>
            <w:tcW w:w="1358" w:type="dxa"/>
            <w:tcBorders>
              <w:top w:val="single" w:sz="4" w:space="0" w:color="auto"/>
              <w:left w:val="single" w:sz="4" w:space="0" w:color="auto"/>
              <w:right w:val="single" w:sz="4" w:space="0" w:color="auto"/>
            </w:tcBorders>
            <w:shd w:val="clear" w:color="auto" w:fill="auto"/>
            <w:vAlign w:val="center"/>
          </w:tcPr>
          <w:p w14:paraId="28407D4E" w14:textId="6F661F15" w:rsidR="00DE4BB3" w:rsidRPr="00704EDD" w:rsidRDefault="00DE4BB3" w:rsidP="00DE4BB3">
            <w:pPr>
              <w:jc w:val="center"/>
              <w:rPr>
                <w:rFonts w:ascii="Arial" w:hAnsi="Arial" w:cs="Arial"/>
                <w:sz w:val="20"/>
                <w:lang w:val="en-GB"/>
              </w:rPr>
            </w:pPr>
            <w:r>
              <w:rPr>
                <w:rFonts w:ascii="Arial" w:hAnsi="Arial" w:cs="Arial"/>
                <w:sz w:val="20"/>
                <w:lang w:val="en-GB"/>
              </w:rPr>
              <w:t>18550</w:t>
            </w:r>
          </w:p>
        </w:tc>
      </w:tr>
    </w:tbl>
    <w:p w14:paraId="50EBE101" w14:textId="77777777" w:rsidR="00F741BD" w:rsidRPr="00704EDD" w:rsidRDefault="00F741BD" w:rsidP="00F741BD">
      <w:pPr>
        <w:rPr>
          <w:rFonts w:ascii="Arial" w:hAnsi="Arial" w:cs="Arial"/>
          <w:sz w:val="20"/>
          <w:lang w:val="en-US" w:eastAsia="en-US"/>
        </w:rPr>
      </w:pPr>
    </w:p>
    <w:p w14:paraId="2BAF9274" w14:textId="2C0FC702" w:rsidR="00F741BD" w:rsidRPr="00704EDD" w:rsidRDefault="00F741BD" w:rsidP="009A4B13">
      <w:pPr>
        <w:pStyle w:val="ListParagraph"/>
        <w:numPr>
          <w:ilvl w:val="0"/>
          <w:numId w:val="12"/>
        </w:numPr>
        <w:rPr>
          <w:rFonts w:ascii="Arial" w:hAnsi="Arial" w:cs="Arial"/>
          <w:i/>
          <w:sz w:val="22"/>
          <w:szCs w:val="22"/>
          <w:lang w:val="en-GB"/>
        </w:rPr>
      </w:pPr>
      <w:r w:rsidRPr="00704EDD">
        <w:rPr>
          <w:rFonts w:ascii="Arial" w:hAnsi="Arial" w:cs="Arial"/>
          <w:b/>
          <w:sz w:val="22"/>
          <w:szCs w:val="22"/>
          <w:lang w:val="en-GB"/>
        </w:rPr>
        <w:t>How do you calculate the number of people who shall be assisted through the various activities?</w:t>
      </w:r>
      <w:r w:rsidRPr="00704EDD">
        <w:rPr>
          <w:rFonts w:ascii="Arial" w:hAnsi="Arial" w:cs="Arial"/>
          <w:sz w:val="22"/>
          <w:szCs w:val="22"/>
          <w:lang w:val="en-GB"/>
        </w:rPr>
        <w:t xml:space="preserve"> </w:t>
      </w:r>
    </w:p>
    <w:p w14:paraId="51D6D4D8" w14:textId="1D0B7DFE" w:rsidR="005B2562" w:rsidRPr="00704EDD" w:rsidRDefault="005B2562" w:rsidP="0053157E">
      <w:pPr>
        <w:rPr>
          <w:rFonts w:ascii="Arial" w:eastAsia="Arial" w:hAnsi="Arial" w:cs="Arial"/>
          <w:color w:val="000000"/>
          <w:sz w:val="22"/>
          <w:szCs w:val="22"/>
          <w:lang w:val="en-GB"/>
        </w:rPr>
      </w:pPr>
      <w:r w:rsidRPr="00704EDD">
        <w:rPr>
          <w:rFonts w:ascii="Arial" w:eastAsia="Arial" w:hAnsi="Arial" w:cs="Arial"/>
          <w:color w:val="000000"/>
          <w:sz w:val="22"/>
          <w:szCs w:val="22"/>
          <w:lang w:val="en-GB"/>
        </w:rPr>
        <w:t xml:space="preserve">Procurement of hygiene kits: 3200 hygiene kits will be distributed on </w:t>
      </w:r>
      <w:r w:rsidR="00FE1473">
        <w:rPr>
          <w:rFonts w:ascii="Arial" w:eastAsia="Arial" w:hAnsi="Arial" w:cs="Arial"/>
          <w:color w:val="000000"/>
          <w:sz w:val="22"/>
          <w:szCs w:val="22"/>
          <w:lang w:val="en-GB"/>
        </w:rPr>
        <w:t>800</w:t>
      </w:r>
      <w:r w:rsidRPr="00704EDD">
        <w:rPr>
          <w:rFonts w:ascii="Arial" w:eastAsia="Arial" w:hAnsi="Arial" w:cs="Arial"/>
          <w:color w:val="000000"/>
          <w:sz w:val="22"/>
          <w:szCs w:val="22"/>
          <w:lang w:val="en-GB"/>
        </w:rPr>
        <w:t xml:space="preserve"> person</w:t>
      </w:r>
      <w:r w:rsidR="009A4B13" w:rsidRPr="00704EDD">
        <w:rPr>
          <w:rFonts w:ascii="Arial" w:eastAsia="Arial" w:hAnsi="Arial" w:cs="Arial"/>
          <w:color w:val="000000"/>
          <w:sz w:val="22"/>
          <w:szCs w:val="22"/>
          <w:lang w:val="en-GB"/>
        </w:rPr>
        <w:t>s</w:t>
      </w:r>
      <w:r w:rsidRPr="00704EDD">
        <w:rPr>
          <w:rFonts w:ascii="Arial" w:eastAsia="Arial" w:hAnsi="Arial" w:cs="Arial"/>
          <w:color w:val="000000"/>
          <w:sz w:val="22"/>
          <w:szCs w:val="22"/>
          <w:lang w:val="en-GB"/>
        </w:rPr>
        <w:t xml:space="preserve"> within awareness raising sessions. 4 sessions per week* 200 target population</w:t>
      </w:r>
      <w:r w:rsidR="005C162A">
        <w:rPr>
          <w:rFonts w:ascii="Arial" w:eastAsia="Arial" w:hAnsi="Arial" w:cs="Arial"/>
          <w:color w:val="000000"/>
          <w:sz w:val="22"/>
          <w:szCs w:val="22"/>
          <w:lang w:val="en-GB"/>
        </w:rPr>
        <w:t xml:space="preserve">/month </w:t>
      </w:r>
      <w:r w:rsidRPr="00704EDD">
        <w:rPr>
          <w:rFonts w:ascii="Arial" w:eastAsia="Arial" w:hAnsi="Arial" w:cs="Arial"/>
          <w:color w:val="000000"/>
          <w:sz w:val="22"/>
          <w:szCs w:val="22"/>
          <w:lang w:val="en-GB"/>
        </w:rPr>
        <w:t>*4 months</w:t>
      </w:r>
    </w:p>
    <w:p w14:paraId="18A94906" w14:textId="177B558C" w:rsidR="008D3508" w:rsidRPr="00AE4C66" w:rsidRDefault="005B2562" w:rsidP="0053157E">
      <w:pPr>
        <w:rPr>
          <w:rFonts w:ascii="Arial" w:hAnsi="Arial" w:cs="Arial"/>
          <w:sz w:val="22"/>
          <w:szCs w:val="22"/>
          <w:lang w:val="en-GB"/>
        </w:rPr>
      </w:pPr>
      <w:r w:rsidRPr="00AE4C66">
        <w:rPr>
          <w:rFonts w:ascii="Arial" w:hAnsi="Arial" w:cs="Arial"/>
          <w:sz w:val="22"/>
          <w:szCs w:val="22"/>
          <w:lang w:val="en-GB"/>
        </w:rPr>
        <w:t xml:space="preserve">PPE Kits distribution for Health Workers </w:t>
      </w:r>
      <w:r w:rsidR="007118E3" w:rsidRPr="00AE4C66">
        <w:rPr>
          <w:rFonts w:ascii="Arial" w:hAnsi="Arial" w:cs="Arial"/>
          <w:sz w:val="22"/>
          <w:szCs w:val="22"/>
          <w:lang w:val="en-GB"/>
        </w:rPr>
        <w:t>(</w:t>
      </w:r>
      <w:r w:rsidR="002A0808" w:rsidRPr="00AE4C66">
        <w:rPr>
          <w:rFonts w:ascii="Arial" w:hAnsi="Arial" w:cs="Arial"/>
          <w:sz w:val="22"/>
          <w:szCs w:val="22"/>
          <w:lang w:val="en-GB"/>
        </w:rPr>
        <w:t>1-piece</w:t>
      </w:r>
      <w:r w:rsidRPr="00AE4C66">
        <w:rPr>
          <w:rFonts w:ascii="Arial" w:hAnsi="Arial" w:cs="Arial"/>
          <w:sz w:val="22"/>
          <w:szCs w:val="22"/>
          <w:lang w:val="en-GB"/>
        </w:rPr>
        <w:t xml:space="preserve"> protective cloth+ 5 pieces face shield + 10 surgical masks)</w:t>
      </w:r>
      <w:r w:rsidR="008D3508" w:rsidRPr="00AE4C66">
        <w:rPr>
          <w:rFonts w:ascii="Arial" w:hAnsi="Arial" w:cs="Arial"/>
          <w:sz w:val="22"/>
          <w:szCs w:val="22"/>
          <w:lang w:val="en-GB"/>
        </w:rPr>
        <w:t xml:space="preserve">:1000 PPE kits will be distributed </w:t>
      </w:r>
      <w:r w:rsidR="001C42D2">
        <w:rPr>
          <w:rFonts w:ascii="Arial" w:hAnsi="Arial" w:cs="Arial"/>
          <w:sz w:val="22"/>
          <w:szCs w:val="22"/>
          <w:lang w:val="en-GB"/>
        </w:rPr>
        <w:t>to</w:t>
      </w:r>
      <w:r w:rsidR="008D3508" w:rsidRPr="00AE4C66">
        <w:rPr>
          <w:rFonts w:ascii="Arial" w:hAnsi="Arial" w:cs="Arial"/>
          <w:sz w:val="22"/>
          <w:szCs w:val="22"/>
          <w:lang w:val="en-GB"/>
        </w:rPr>
        <w:t xml:space="preserve"> 1000 Health workers within 4 month</w:t>
      </w:r>
      <w:r w:rsidR="009A4B13" w:rsidRPr="00AE4C66">
        <w:rPr>
          <w:rFonts w:ascii="Arial" w:hAnsi="Arial" w:cs="Arial"/>
          <w:sz w:val="22"/>
          <w:szCs w:val="22"/>
          <w:lang w:val="en-GB"/>
        </w:rPr>
        <w:t>s</w:t>
      </w:r>
      <w:r w:rsidR="008D3508" w:rsidRPr="00AE4C66">
        <w:rPr>
          <w:rFonts w:ascii="Arial" w:hAnsi="Arial" w:cs="Arial"/>
          <w:sz w:val="22"/>
          <w:szCs w:val="22"/>
          <w:lang w:val="en-GB"/>
        </w:rPr>
        <w:t xml:space="preserve"> in a rate 250 PPE kits per month.</w:t>
      </w:r>
    </w:p>
    <w:p w14:paraId="0687002A" w14:textId="51FFF40B" w:rsidR="008D3508" w:rsidRPr="00704EDD" w:rsidRDefault="008D3508" w:rsidP="0053157E">
      <w:pPr>
        <w:rPr>
          <w:rFonts w:ascii="Arial" w:eastAsia="Arial" w:hAnsi="Arial" w:cs="Arial"/>
          <w:color w:val="000000"/>
          <w:sz w:val="22"/>
          <w:szCs w:val="22"/>
          <w:lang w:val="en-GB"/>
        </w:rPr>
      </w:pPr>
      <w:r w:rsidRPr="00AE4C66">
        <w:rPr>
          <w:rFonts w:ascii="Arial" w:hAnsi="Arial" w:cs="Arial"/>
          <w:sz w:val="22"/>
          <w:szCs w:val="22"/>
          <w:lang w:val="en-GB"/>
        </w:rPr>
        <w:t>Surgical masks distribution for Humanitarian Aid Workers: 90000 surgical masks will be distributed as following: 2250 humanitarian aid workers* 10 masks per month* 4 months</w:t>
      </w:r>
    </w:p>
    <w:p w14:paraId="634218A2" w14:textId="7CCD4DE6" w:rsidR="008D3508" w:rsidRPr="00704EDD" w:rsidRDefault="008D3508" w:rsidP="0053157E">
      <w:pPr>
        <w:rPr>
          <w:rFonts w:ascii="Arial" w:eastAsia="Arial" w:hAnsi="Arial" w:cs="Arial"/>
          <w:color w:val="000000"/>
          <w:sz w:val="22"/>
          <w:szCs w:val="22"/>
          <w:lang w:val="en-GB"/>
        </w:rPr>
      </w:pPr>
      <w:r w:rsidRPr="00704EDD">
        <w:rPr>
          <w:rFonts w:ascii="Arial" w:eastAsia="Arial" w:hAnsi="Arial" w:cs="Arial"/>
          <w:color w:val="000000"/>
          <w:sz w:val="22"/>
          <w:szCs w:val="22"/>
          <w:lang w:val="en-GB"/>
        </w:rPr>
        <w:t>Surgical masks distribution for community: 1</w:t>
      </w:r>
      <w:r w:rsidR="00413507" w:rsidRPr="00704EDD">
        <w:rPr>
          <w:rFonts w:ascii="Arial" w:eastAsia="Arial" w:hAnsi="Arial" w:cs="Arial"/>
          <w:color w:val="000000"/>
          <w:sz w:val="22"/>
          <w:szCs w:val="22"/>
          <w:rtl/>
        </w:rPr>
        <w:t>5</w:t>
      </w:r>
      <w:r w:rsidRPr="00704EDD">
        <w:rPr>
          <w:rFonts w:ascii="Arial" w:eastAsia="Arial" w:hAnsi="Arial" w:cs="Arial"/>
          <w:color w:val="000000"/>
          <w:sz w:val="22"/>
          <w:szCs w:val="22"/>
          <w:lang w:val="en-GB"/>
        </w:rPr>
        <w:t xml:space="preserve">000 </w:t>
      </w:r>
      <w:r w:rsidR="005D56A6" w:rsidRPr="00704EDD">
        <w:rPr>
          <w:rFonts w:ascii="Arial" w:eastAsia="Arial" w:hAnsi="Arial" w:cs="Arial"/>
          <w:color w:val="000000"/>
          <w:sz w:val="22"/>
          <w:szCs w:val="22"/>
          <w:lang w:val="en-GB"/>
        </w:rPr>
        <w:t>target</w:t>
      </w:r>
      <w:r w:rsidRPr="00704EDD">
        <w:rPr>
          <w:rFonts w:ascii="Arial" w:eastAsia="Arial" w:hAnsi="Arial" w:cs="Arial"/>
          <w:color w:val="000000"/>
          <w:sz w:val="22"/>
          <w:szCs w:val="22"/>
          <w:lang w:val="en-GB"/>
        </w:rPr>
        <w:t xml:space="preserve"> population*5 surgical mask</w:t>
      </w:r>
      <w:r w:rsidR="009A4B13" w:rsidRPr="00704EDD">
        <w:rPr>
          <w:rFonts w:ascii="Arial" w:eastAsia="Arial" w:hAnsi="Arial" w:cs="Arial"/>
          <w:color w:val="000000"/>
          <w:sz w:val="22"/>
          <w:szCs w:val="22"/>
          <w:lang w:val="en-GB"/>
        </w:rPr>
        <w:t>s</w:t>
      </w:r>
      <w:r w:rsidRPr="00704EDD">
        <w:rPr>
          <w:rFonts w:ascii="Arial" w:eastAsia="Arial" w:hAnsi="Arial" w:cs="Arial"/>
          <w:color w:val="000000"/>
          <w:sz w:val="22"/>
          <w:szCs w:val="22"/>
          <w:lang w:val="en-GB"/>
        </w:rPr>
        <w:t xml:space="preserve"> per month</w:t>
      </w:r>
      <w:r w:rsidR="009A4B13" w:rsidRPr="00704EDD">
        <w:rPr>
          <w:rFonts w:ascii="Arial" w:eastAsia="Arial" w:hAnsi="Arial" w:cs="Arial"/>
          <w:color w:val="000000"/>
          <w:sz w:val="22"/>
          <w:szCs w:val="22"/>
          <w:lang w:val="en-GB"/>
        </w:rPr>
        <w:t>*4 months</w:t>
      </w:r>
    </w:p>
    <w:p w14:paraId="0E9579C9" w14:textId="77777777" w:rsidR="005B2562" w:rsidRPr="00704EDD" w:rsidRDefault="005B2562" w:rsidP="00F741BD">
      <w:pPr>
        <w:rPr>
          <w:rFonts w:ascii="Arial" w:hAnsi="Arial" w:cs="Arial"/>
          <w:sz w:val="22"/>
          <w:szCs w:val="22"/>
          <w:lang w:val="en-GB"/>
        </w:rPr>
      </w:pPr>
    </w:p>
    <w:p w14:paraId="538CFA38" w14:textId="105B5FB4" w:rsidR="00F741BD" w:rsidRPr="00704EDD" w:rsidRDefault="00F741BD" w:rsidP="009A4B13">
      <w:pPr>
        <w:pStyle w:val="ListParagraph"/>
        <w:numPr>
          <w:ilvl w:val="0"/>
          <w:numId w:val="8"/>
        </w:numPr>
        <w:rPr>
          <w:rFonts w:ascii="Arial" w:hAnsi="Arial" w:cs="Arial"/>
          <w:i/>
          <w:sz w:val="22"/>
          <w:szCs w:val="22"/>
          <w:lang w:val="en-GB"/>
        </w:rPr>
      </w:pPr>
      <w:r w:rsidRPr="00704EDD">
        <w:rPr>
          <w:rFonts w:ascii="Arial" w:hAnsi="Arial" w:cs="Arial"/>
          <w:b/>
          <w:sz w:val="22"/>
          <w:szCs w:val="22"/>
          <w:lang w:val="en-GB"/>
        </w:rPr>
        <w:t>Which vulnerable groups are you specifically targeting</w:t>
      </w:r>
      <w:r w:rsidR="00A5787C" w:rsidRPr="00704EDD">
        <w:rPr>
          <w:rFonts w:ascii="Arial" w:hAnsi="Arial" w:cs="Arial"/>
          <w:b/>
          <w:sz w:val="22"/>
          <w:szCs w:val="22"/>
          <w:lang w:val="en-GB"/>
        </w:rPr>
        <w:t>?</w:t>
      </w:r>
      <w:r w:rsidRPr="00704EDD">
        <w:rPr>
          <w:rFonts w:ascii="Arial" w:hAnsi="Arial" w:cs="Arial"/>
          <w:b/>
          <w:sz w:val="22"/>
          <w:szCs w:val="22"/>
          <w:lang w:val="en-GB"/>
        </w:rPr>
        <w:t xml:space="preserve"> </w:t>
      </w:r>
    </w:p>
    <w:p w14:paraId="6268247D" w14:textId="36C8BCBA" w:rsidR="00F741BD" w:rsidRPr="00704EDD" w:rsidRDefault="009A4B13" w:rsidP="00945907">
      <w:pPr>
        <w:pStyle w:val="ListParagraph"/>
        <w:rPr>
          <w:rFonts w:ascii="Arial" w:hAnsi="Arial" w:cs="Arial"/>
          <w:bCs/>
          <w:iCs/>
          <w:sz w:val="22"/>
          <w:szCs w:val="22"/>
          <w:lang w:val="en-GB"/>
        </w:rPr>
      </w:pPr>
      <w:r w:rsidRPr="00704EDD">
        <w:rPr>
          <w:rFonts w:ascii="Arial" w:hAnsi="Arial" w:cs="Arial"/>
          <w:bCs/>
          <w:iCs/>
          <w:sz w:val="22"/>
          <w:szCs w:val="22"/>
          <w:lang w:val="en-GB"/>
        </w:rPr>
        <w:t xml:space="preserve">Considering </w:t>
      </w:r>
      <w:r w:rsidR="008D2C8B">
        <w:rPr>
          <w:rFonts w:ascii="Arial" w:hAnsi="Arial" w:cs="Arial"/>
          <w:bCs/>
          <w:iCs/>
          <w:sz w:val="22"/>
          <w:szCs w:val="22"/>
          <w:lang w:val="en-GB"/>
        </w:rPr>
        <w:t>much of the volunteers are</w:t>
      </w:r>
      <w:r w:rsidR="000E658C">
        <w:rPr>
          <w:rFonts w:ascii="Arial" w:hAnsi="Arial" w:cs="Arial"/>
          <w:bCs/>
          <w:iCs/>
          <w:sz w:val="22"/>
          <w:szCs w:val="22"/>
          <w:lang w:val="en-GB"/>
        </w:rPr>
        <w:t xml:space="preserve"> between</w:t>
      </w:r>
      <w:r w:rsidRPr="00704EDD">
        <w:rPr>
          <w:rFonts w:ascii="Arial" w:hAnsi="Arial" w:cs="Arial"/>
          <w:bCs/>
          <w:iCs/>
          <w:sz w:val="22"/>
          <w:szCs w:val="22"/>
          <w:lang w:val="en-GB"/>
        </w:rPr>
        <w:t xml:space="preserve"> 18</w:t>
      </w:r>
      <w:r w:rsidR="000E658C">
        <w:rPr>
          <w:rFonts w:ascii="Arial" w:hAnsi="Arial" w:cs="Arial"/>
          <w:bCs/>
          <w:iCs/>
          <w:sz w:val="22"/>
          <w:szCs w:val="22"/>
          <w:lang w:val="en-GB"/>
        </w:rPr>
        <w:t>-</w:t>
      </w:r>
      <w:r w:rsidRPr="00704EDD">
        <w:rPr>
          <w:rFonts w:ascii="Arial" w:hAnsi="Arial" w:cs="Arial"/>
          <w:bCs/>
          <w:iCs/>
          <w:sz w:val="22"/>
          <w:szCs w:val="22"/>
          <w:lang w:val="en-GB"/>
        </w:rPr>
        <w:t xml:space="preserve"> 50</w:t>
      </w:r>
      <w:r w:rsidR="000E658C">
        <w:rPr>
          <w:rFonts w:ascii="Arial" w:hAnsi="Arial" w:cs="Arial"/>
          <w:bCs/>
          <w:iCs/>
          <w:sz w:val="22"/>
          <w:szCs w:val="22"/>
          <w:lang w:val="en-GB"/>
        </w:rPr>
        <w:t xml:space="preserve">, we also consider priority on </w:t>
      </w:r>
      <w:r w:rsidR="0010590E">
        <w:rPr>
          <w:rFonts w:ascii="Arial" w:hAnsi="Arial" w:cs="Arial"/>
          <w:bCs/>
          <w:iCs/>
          <w:sz w:val="22"/>
          <w:szCs w:val="22"/>
          <w:lang w:val="en-GB"/>
        </w:rPr>
        <w:t xml:space="preserve">vulnerable groups </w:t>
      </w:r>
      <w:r w:rsidR="005C52A0">
        <w:rPr>
          <w:rFonts w:ascii="Arial" w:hAnsi="Arial" w:cs="Arial"/>
          <w:bCs/>
          <w:iCs/>
          <w:sz w:val="22"/>
          <w:szCs w:val="22"/>
          <w:lang w:val="en-GB"/>
        </w:rPr>
        <w:t>mentioned in the</w:t>
      </w:r>
      <w:r w:rsidR="002153B8">
        <w:rPr>
          <w:rFonts w:ascii="Arial" w:hAnsi="Arial" w:cs="Arial"/>
          <w:bCs/>
          <w:iCs/>
          <w:sz w:val="22"/>
          <w:szCs w:val="22"/>
          <w:lang w:val="en-GB"/>
        </w:rPr>
        <w:t xml:space="preserve"> GHPR</w:t>
      </w:r>
      <w:r w:rsidR="005C52A0">
        <w:rPr>
          <w:rFonts w:ascii="Arial" w:hAnsi="Arial" w:cs="Arial"/>
          <w:bCs/>
          <w:iCs/>
          <w:sz w:val="22"/>
          <w:szCs w:val="22"/>
          <w:lang w:val="en-GB"/>
        </w:rPr>
        <w:t xml:space="preserve">, including </w:t>
      </w:r>
      <w:r w:rsidR="005C52A0">
        <w:rPr>
          <w:rFonts w:ascii="Arial" w:hAnsi="Arial" w:cs="Arial"/>
          <w:iCs/>
          <w:sz w:val="22"/>
          <w:szCs w:val="22"/>
          <w:lang w:val="en-GB"/>
        </w:rPr>
        <w:t xml:space="preserve">health care and Humanitarian workers are also on the frontline of fighting covid-19. They are </w:t>
      </w:r>
      <w:r w:rsidR="00EE0E82">
        <w:rPr>
          <w:rFonts w:ascii="Arial" w:hAnsi="Arial" w:cs="Arial"/>
          <w:iCs/>
          <w:sz w:val="22"/>
          <w:szCs w:val="22"/>
          <w:lang w:val="en-GB"/>
        </w:rPr>
        <w:t>of increased risk of infection</w:t>
      </w:r>
      <w:r w:rsidR="005C52A0">
        <w:rPr>
          <w:rFonts w:ascii="Arial" w:hAnsi="Arial" w:cs="Arial"/>
          <w:iCs/>
          <w:sz w:val="22"/>
          <w:szCs w:val="22"/>
          <w:lang w:val="en-GB"/>
        </w:rPr>
        <w:t xml:space="preserve"> especially if the operate without ample protection.</w:t>
      </w:r>
    </w:p>
    <w:p w14:paraId="43A9DD70" w14:textId="77777777" w:rsidR="007D4483" w:rsidRPr="00704EDD" w:rsidRDefault="007D4483" w:rsidP="007D4483">
      <w:pPr>
        <w:pStyle w:val="ListParagraph"/>
        <w:numPr>
          <w:ilvl w:val="0"/>
          <w:numId w:val="3"/>
        </w:numPr>
        <w:jc w:val="both"/>
        <w:rPr>
          <w:rFonts w:ascii="Arial" w:eastAsiaTheme="minorHAnsi" w:hAnsi="Arial" w:cs="Arial"/>
          <w:b/>
          <w:sz w:val="22"/>
          <w:szCs w:val="22"/>
          <w:lang w:val="en-GB" w:eastAsia="en-US"/>
        </w:rPr>
      </w:pPr>
      <w:r w:rsidRPr="00704EDD">
        <w:rPr>
          <w:rFonts w:ascii="Arial" w:eastAsiaTheme="minorHAnsi" w:hAnsi="Arial" w:cs="Arial"/>
          <w:b/>
          <w:sz w:val="22"/>
          <w:szCs w:val="22"/>
          <w:lang w:val="en-GB" w:eastAsia="en-US"/>
        </w:rPr>
        <w:t>Source of goods: Briefly explain how you plan to source your goods and tick the boxes that apply.</w:t>
      </w:r>
    </w:p>
    <w:p w14:paraId="4C622C0B" w14:textId="7C3690DC" w:rsidR="00F741BD" w:rsidRPr="00704EDD" w:rsidRDefault="007D4483" w:rsidP="005F0DA5">
      <w:pPr>
        <w:pStyle w:val="Default"/>
        <w:numPr>
          <w:ilvl w:val="0"/>
          <w:numId w:val="1"/>
        </w:numPr>
        <w:ind w:left="1418"/>
        <w:rPr>
          <w:rStyle w:val="Intet"/>
          <w:b/>
          <w:bCs/>
          <w:sz w:val="22"/>
          <w:szCs w:val="22"/>
          <w:lang w:val="en-GB"/>
        </w:rPr>
      </w:pPr>
      <w:r w:rsidRPr="00704EDD">
        <w:rPr>
          <w:b/>
          <w:sz w:val="22"/>
          <w:szCs w:val="22"/>
          <w:lang w:val="en-GB"/>
        </w:rPr>
        <w:t>In country / locally</w:t>
      </w:r>
    </w:p>
    <w:p w14:paraId="1EDCA426" w14:textId="77777777" w:rsidR="00BA7303" w:rsidRPr="00704EDD" w:rsidRDefault="00BA7303" w:rsidP="00BA7303">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Does the intervention include cash-based programming?</w:t>
      </w:r>
    </w:p>
    <w:p w14:paraId="22490351" w14:textId="00DD7BFC" w:rsidR="00BA7303" w:rsidRPr="00704EDD" w:rsidRDefault="00BA7303" w:rsidP="009A4B13">
      <w:pPr>
        <w:pStyle w:val="ListParagraph"/>
        <w:numPr>
          <w:ilvl w:val="1"/>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No</w:t>
      </w:r>
    </w:p>
    <w:p w14:paraId="6611074D" w14:textId="095D6C2C" w:rsidR="00BA7303" w:rsidRPr="00704EDD" w:rsidRDefault="00BA7303" w:rsidP="00BA7303">
      <w:pPr>
        <w:pStyle w:val="ListParagraph"/>
        <w:numPr>
          <w:ilvl w:val="0"/>
          <w:numId w:val="18"/>
        </w:numPr>
        <w:rPr>
          <w:rStyle w:val="Intet"/>
          <w:rFonts w:ascii="Arial" w:eastAsiaTheme="minorHAnsi" w:hAnsi="Arial" w:cs="Arial"/>
          <w:b/>
          <w:color w:val="000000" w:themeColor="text1"/>
          <w:sz w:val="22"/>
          <w:szCs w:val="22"/>
          <w:lang w:val="en-GB" w:eastAsia="en-US"/>
        </w:rPr>
      </w:pPr>
      <w:bookmarkStart w:id="0" w:name="_Hlk16070210"/>
      <w:r w:rsidRPr="00704EDD">
        <w:rPr>
          <w:rStyle w:val="Intet"/>
          <w:rFonts w:ascii="Arial" w:eastAsiaTheme="minorHAnsi" w:hAnsi="Arial" w:cs="Arial"/>
          <w:b/>
          <w:color w:val="000000" w:themeColor="text1"/>
          <w:sz w:val="22"/>
          <w:szCs w:val="22"/>
          <w:lang w:val="en-GB" w:eastAsia="en-US"/>
        </w:rPr>
        <w:t xml:space="preserve">Financial localization of the intervention </w:t>
      </w:r>
    </w:p>
    <w:bookmarkEnd w:id="0"/>
    <w:p w14:paraId="4BBA3053" w14:textId="77777777" w:rsidR="007D71AF" w:rsidRPr="007D71AF" w:rsidRDefault="007D71AF" w:rsidP="007D71AF">
      <w:pPr>
        <w:rPr>
          <w:rFonts w:ascii="Arial" w:hAnsi="Arial" w:cs="Arial"/>
          <w:b/>
          <w:sz w:val="20"/>
          <w:highlight w:val="yellow"/>
          <w:lang w:val="en-US"/>
        </w:rPr>
      </w:pPr>
      <w:r w:rsidRPr="007D71AF">
        <w:rPr>
          <w:rFonts w:ascii="Arial" w:hAnsi="Arial" w:cs="Arial"/>
          <w:b/>
          <w:sz w:val="20"/>
          <w:highlight w:val="yellow"/>
          <w:lang w:val="en-US"/>
        </w:rPr>
        <w:t>% of DERF intervention funding which is spent by local or national partner CSOs, from the intervention budget: 85%</w:t>
      </w:r>
      <w:r w:rsidRPr="007D71AF">
        <w:rPr>
          <w:rFonts w:ascii="Arial" w:hAnsi="Arial" w:cs="Arial"/>
          <w:b/>
          <w:sz w:val="20"/>
          <w:highlight w:val="yellow"/>
          <w:lang w:val="en-US"/>
        </w:rPr>
        <w:tab/>
      </w:r>
      <w:r w:rsidRPr="007D71AF">
        <w:rPr>
          <w:rFonts w:ascii="Arial" w:hAnsi="Arial" w:cs="Arial"/>
          <w:b/>
          <w:sz w:val="20"/>
          <w:highlight w:val="yellow"/>
          <w:lang w:val="en-US"/>
        </w:rPr>
        <w:tab/>
      </w:r>
      <w:r w:rsidRPr="007D71AF">
        <w:rPr>
          <w:rFonts w:ascii="Arial" w:hAnsi="Arial" w:cs="Arial"/>
          <w:b/>
          <w:sz w:val="20"/>
          <w:highlight w:val="yellow"/>
          <w:lang w:val="en-US"/>
        </w:rPr>
        <w:tab/>
      </w:r>
      <w:r w:rsidRPr="007D71AF">
        <w:rPr>
          <w:rFonts w:ascii="Arial" w:hAnsi="Arial" w:cs="Arial"/>
          <w:b/>
          <w:sz w:val="20"/>
          <w:highlight w:val="yellow"/>
          <w:lang w:val="en-US"/>
        </w:rPr>
        <w:tab/>
      </w:r>
      <w:r w:rsidRPr="007D71AF">
        <w:rPr>
          <w:rFonts w:ascii="Arial" w:hAnsi="Arial" w:cs="Arial"/>
          <w:b/>
          <w:sz w:val="20"/>
          <w:highlight w:val="yellow"/>
          <w:lang w:val="en-US"/>
        </w:rPr>
        <w:tab/>
      </w:r>
    </w:p>
    <w:p w14:paraId="55D18DD9" w14:textId="40DCCE86" w:rsidR="00BA7303" w:rsidRPr="007D71AF" w:rsidRDefault="007D71AF" w:rsidP="007D71AF">
      <w:pPr>
        <w:rPr>
          <w:rFonts w:ascii="Arial" w:hAnsi="Arial" w:cs="Arial"/>
          <w:b/>
          <w:sz w:val="22"/>
          <w:szCs w:val="22"/>
          <w:lang w:val="en-GB"/>
        </w:rPr>
      </w:pPr>
      <w:r w:rsidRPr="007D71AF">
        <w:rPr>
          <w:rFonts w:ascii="Arial" w:hAnsi="Arial" w:cs="Arial"/>
          <w:b/>
          <w:sz w:val="20"/>
          <w:highlight w:val="yellow"/>
          <w:lang w:val="en-US"/>
        </w:rPr>
        <w:t>% Funding spent on activities &amp; goods for crisis affected persons, from the intervention budget: 75%</w:t>
      </w:r>
    </w:p>
    <w:p w14:paraId="6F5E172D" w14:textId="34D703D7" w:rsidR="001B65E8" w:rsidRPr="00704EDD" w:rsidRDefault="001B65E8" w:rsidP="007D4483">
      <w:pPr>
        <w:pStyle w:val="Heading2"/>
        <w:numPr>
          <w:ilvl w:val="0"/>
          <w:numId w:val="11"/>
        </w:numPr>
        <w:rPr>
          <w:rFonts w:cs="Arial"/>
          <w:lang w:val="en-US"/>
        </w:rPr>
      </w:pPr>
      <w:r w:rsidRPr="00704EDD">
        <w:rPr>
          <w:rFonts w:cs="Arial"/>
          <w:lang w:val="en-US"/>
        </w:rPr>
        <w:t>The implementing organization</w:t>
      </w:r>
    </w:p>
    <w:p w14:paraId="04595832" w14:textId="42E58C9A" w:rsidR="00F103B3" w:rsidRPr="00704EDD" w:rsidRDefault="004D63C4" w:rsidP="004004EC">
      <w:pPr>
        <w:pStyle w:val="ListParagraph"/>
        <w:numPr>
          <w:ilvl w:val="0"/>
          <w:numId w:val="3"/>
        </w:numPr>
        <w:spacing w:after="80"/>
        <w:rPr>
          <w:rStyle w:val="Intet"/>
          <w:rFonts w:ascii="Arial" w:eastAsiaTheme="minorHAnsi" w:hAnsi="Arial" w:cs="Arial"/>
          <w:b/>
          <w:sz w:val="22"/>
          <w:szCs w:val="22"/>
        </w:rPr>
      </w:pPr>
      <w:r w:rsidRPr="00704EDD">
        <w:rPr>
          <w:rFonts w:ascii="Arial" w:hAnsi="Arial" w:cs="Arial"/>
          <w:b/>
          <w:sz w:val="22"/>
          <w:szCs w:val="22"/>
          <w:lang w:val="en-US"/>
        </w:rPr>
        <w:t xml:space="preserve">What is the </w:t>
      </w:r>
      <w:r w:rsidRPr="00704EDD">
        <w:rPr>
          <w:rFonts w:ascii="Arial" w:hAnsi="Arial" w:cs="Arial"/>
          <w:b/>
          <w:bCs/>
          <w:sz w:val="22"/>
          <w:szCs w:val="22"/>
          <w:lang w:val="en-US"/>
        </w:rPr>
        <w:t xml:space="preserve">capacity, </w:t>
      </w:r>
      <w:proofErr w:type="gramStart"/>
      <w:r w:rsidRPr="00704EDD">
        <w:rPr>
          <w:rFonts w:ascii="Arial" w:hAnsi="Arial" w:cs="Arial"/>
          <w:b/>
          <w:bCs/>
          <w:sz w:val="22"/>
          <w:szCs w:val="22"/>
          <w:lang w:val="en-US"/>
        </w:rPr>
        <w:t>experience</w:t>
      </w:r>
      <w:proofErr w:type="gramEnd"/>
      <w:r w:rsidRPr="00704EDD">
        <w:rPr>
          <w:rFonts w:ascii="Arial" w:hAnsi="Arial" w:cs="Arial"/>
          <w:b/>
          <w:bCs/>
          <w:sz w:val="22"/>
          <w:szCs w:val="22"/>
          <w:lang w:val="en-US"/>
        </w:rPr>
        <w:t xml:space="preserve"> and expertise of the proposed partner </w:t>
      </w:r>
      <w:proofErr w:type="spellStart"/>
      <w:r w:rsidRPr="00704EDD">
        <w:rPr>
          <w:rFonts w:ascii="Arial" w:hAnsi="Arial" w:cs="Arial"/>
          <w:b/>
          <w:bCs/>
          <w:sz w:val="22"/>
          <w:szCs w:val="22"/>
          <w:lang w:val="en-US"/>
        </w:rPr>
        <w:t>organisation</w:t>
      </w:r>
      <w:proofErr w:type="spellEnd"/>
      <w:r w:rsidRPr="00704EDD">
        <w:rPr>
          <w:rFonts w:ascii="Arial" w:hAnsi="Arial" w:cs="Arial"/>
          <w:b/>
          <w:bCs/>
          <w:sz w:val="22"/>
          <w:szCs w:val="22"/>
          <w:lang w:val="en-US"/>
        </w:rPr>
        <w:t xml:space="preserve">(s) </w:t>
      </w:r>
      <w:r w:rsidRPr="00704EDD">
        <w:rPr>
          <w:rFonts w:ascii="Arial" w:hAnsi="Arial" w:cs="Arial"/>
          <w:b/>
          <w:sz w:val="22"/>
          <w:szCs w:val="22"/>
          <w:lang w:val="en-US"/>
        </w:rPr>
        <w:t xml:space="preserve">(CHS 8) undertaking the proposed intervention substantiating whether the </w:t>
      </w:r>
      <w:r w:rsidR="009E26C6" w:rsidRPr="00704EDD">
        <w:rPr>
          <w:rFonts w:ascii="Arial" w:hAnsi="Arial" w:cs="Arial"/>
          <w:b/>
          <w:sz w:val="22"/>
          <w:szCs w:val="22"/>
          <w:lang w:val="en-US"/>
        </w:rPr>
        <w:t>humanitarian response</w:t>
      </w:r>
      <w:r w:rsidRPr="00704EDD">
        <w:rPr>
          <w:rFonts w:ascii="Arial" w:hAnsi="Arial" w:cs="Arial"/>
          <w:b/>
          <w:sz w:val="22"/>
          <w:szCs w:val="22"/>
          <w:lang w:val="en-US"/>
        </w:rPr>
        <w:t xml:space="preserve"> can be delivered up to standard and to the needs of particularly vulnerable </w:t>
      </w:r>
      <w:r w:rsidR="002B319D" w:rsidRPr="00704EDD">
        <w:rPr>
          <w:rFonts w:ascii="Arial" w:hAnsi="Arial" w:cs="Arial"/>
          <w:b/>
          <w:sz w:val="22"/>
          <w:szCs w:val="22"/>
          <w:lang w:val="en-US"/>
        </w:rPr>
        <w:t>persons?</w:t>
      </w:r>
    </w:p>
    <w:p w14:paraId="1CE64D88" w14:textId="209A909C" w:rsidR="00F103B3" w:rsidRPr="00704EDD" w:rsidRDefault="00F103B3" w:rsidP="00F103B3">
      <w:pPr>
        <w:jc w:val="both"/>
        <w:rPr>
          <w:rFonts w:ascii="Arial" w:hAnsi="Arial" w:cs="Arial"/>
          <w:iCs/>
          <w:sz w:val="22"/>
          <w:szCs w:val="22"/>
          <w:lang w:val="en-US"/>
        </w:rPr>
      </w:pPr>
      <w:r w:rsidRPr="00704EDD">
        <w:rPr>
          <w:rFonts w:ascii="Arial" w:hAnsi="Arial" w:cs="Arial"/>
          <w:iCs/>
          <w:sz w:val="22"/>
          <w:szCs w:val="22"/>
          <w:lang w:val="en-US"/>
        </w:rPr>
        <w:t>Violet is currently managing 10 emergency response projects in Syria, under</w:t>
      </w:r>
      <w:r w:rsidR="0037493F" w:rsidRPr="00704EDD">
        <w:rPr>
          <w:rFonts w:ascii="Arial" w:hAnsi="Arial" w:cs="Arial"/>
          <w:iCs/>
          <w:sz w:val="22"/>
          <w:szCs w:val="22"/>
          <w:lang w:val="en-US"/>
        </w:rPr>
        <w:t xml:space="preserve"> OCHA,</w:t>
      </w:r>
      <w:r w:rsidRPr="00704EDD">
        <w:rPr>
          <w:rFonts w:ascii="Arial" w:hAnsi="Arial" w:cs="Arial"/>
          <w:iCs/>
          <w:sz w:val="22"/>
          <w:szCs w:val="22"/>
          <w:lang w:val="en-US"/>
        </w:rPr>
        <w:t xml:space="preserve"> DFID, ECHO, </w:t>
      </w:r>
      <w:proofErr w:type="spellStart"/>
      <w:r w:rsidRPr="00704EDD">
        <w:rPr>
          <w:rFonts w:ascii="Arial" w:hAnsi="Arial" w:cs="Arial"/>
          <w:iCs/>
          <w:sz w:val="22"/>
          <w:szCs w:val="22"/>
          <w:lang w:val="en-US"/>
        </w:rPr>
        <w:t>Danida</w:t>
      </w:r>
      <w:proofErr w:type="spellEnd"/>
      <w:r w:rsidRPr="00704EDD">
        <w:rPr>
          <w:rFonts w:ascii="Arial" w:hAnsi="Arial" w:cs="Arial"/>
          <w:iCs/>
          <w:sz w:val="22"/>
          <w:szCs w:val="22"/>
          <w:lang w:val="en-US"/>
        </w:rPr>
        <w:t xml:space="preserve">, </w:t>
      </w:r>
      <w:proofErr w:type="spellStart"/>
      <w:r w:rsidRPr="00704EDD">
        <w:rPr>
          <w:rFonts w:ascii="Arial" w:hAnsi="Arial" w:cs="Arial"/>
          <w:iCs/>
          <w:sz w:val="22"/>
          <w:szCs w:val="22"/>
          <w:lang w:val="en-US"/>
        </w:rPr>
        <w:t>FMoFA</w:t>
      </w:r>
      <w:proofErr w:type="spellEnd"/>
      <w:r w:rsidRPr="00704EDD">
        <w:rPr>
          <w:rFonts w:ascii="Arial" w:hAnsi="Arial" w:cs="Arial"/>
          <w:iCs/>
          <w:sz w:val="22"/>
          <w:szCs w:val="22"/>
          <w:lang w:val="en-US"/>
        </w:rPr>
        <w:t xml:space="preserve">, DM-Aid, </w:t>
      </w:r>
      <w:r w:rsidR="0037493F" w:rsidRPr="00704EDD">
        <w:rPr>
          <w:rFonts w:ascii="Arial" w:hAnsi="Arial" w:cs="Arial"/>
          <w:iCs/>
          <w:sz w:val="22"/>
          <w:szCs w:val="22"/>
          <w:lang w:val="en-US"/>
        </w:rPr>
        <w:t>and GIZ</w:t>
      </w:r>
      <w:r w:rsidRPr="00704EDD">
        <w:rPr>
          <w:rFonts w:ascii="Arial" w:hAnsi="Arial" w:cs="Arial"/>
          <w:iCs/>
          <w:sz w:val="22"/>
          <w:szCs w:val="22"/>
          <w:lang w:val="en-US"/>
        </w:rPr>
        <w:t xml:space="preserve"> funding. Moreover, Violet has secured funding for winterization activities including the distribution of GIK winterization assistance, cash winterization voucher, and distribution of the winterization commodity restricted vouchers. The project at hand will complement </w:t>
      </w:r>
      <w:r w:rsidRPr="00704EDD">
        <w:rPr>
          <w:rFonts w:ascii="Arial" w:hAnsi="Arial" w:cs="Arial"/>
          <w:iCs/>
          <w:sz w:val="22"/>
          <w:szCs w:val="22"/>
          <w:lang w:val="en-US"/>
        </w:rPr>
        <w:lastRenderedPageBreak/>
        <w:t xml:space="preserve">the other projects through improving Violet's capacity to respond to the increasing needs with a variety of modalities, based on the suitability of each modality for each location/ targeted group. Furthermore, Violet has experience working in Idleb in similar contexts, with NFI items and WASH activities as also Violet’s hotline initiative was mainly targeting people residing from this area. </w:t>
      </w:r>
    </w:p>
    <w:p w14:paraId="4A391167" w14:textId="77777777" w:rsidR="00F103B3" w:rsidRPr="00704EDD" w:rsidRDefault="00F103B3" w:rsidP="00F103B3">
      <w:pPr>
        <w:jc w:val="both"/>
        <w:rPr>
          <w:rFonts w:ascii="Arial" w:hAnsi="Arial" w:cs="Arial"/>
          <w:iCs/>
          <w:sz w:val="22"/>
          <w:szCs w:val="22"/>
          <w:lang w:val="en-US"/>
        </w:rPr>
      </w:pPr>
    </w:p>
    <w:p w14:paraId="0A5D82B3" w14:textId="1AC2224B" w:rsidR="00F103B3" w:rsidRPr="00704EDD" w:rsidRDefault="007261BC" w:rsidP="00F103B3">
      <w:pPr>
        <w:jc w:val="both"/>
        <w:rPr>
          <w:rFonts w:ascii="Arial" w:hAnsi="Arial" w:cs="Arial"/>
          <w:iCs/>
          <w:sz w:val="22"/>
          <w:szCs w:val="22"/>
          <w:lang w:val="en-US"/>
        </w:rPr>
      </w:pPr>
      <w:r w:rsidRPr="00704EDD">
        <w:rPr>
          <w:rFonts w:ascii="Arial" w:hAnsi="Arial" w:cs="Arial"/>
          <w:iCs/>
          <w:sz w:val="22"/>
          <w:szCs w:val="22"/>
          <w:lang w:val="en-US"/>
        </w:rPr>
        <w:t>Violet has</w:t>
      </w:r>
      <w:r w:rsidR="00F103B3" w:rsidRPr="00704EDD">
        <w:rPr>
          <w:rFonts w:ascii="Arial" w:hAnsi="Arial" w:cs="Arial"/>
          <w:iCs/>
          <w:sz w:val="22"/>
          <w:szCs w:val="22"/>
          <w:lang w:val="en-US"/>
        </w:rPr>
        <w:t xml:space="preserve"> considerable capacity to implement the project since it has been responding to the emergency needs of communities affected by the Syrian crisis since 2014. The annual budget of Violet in 2018 was around $10mill with funding from range of sources including DFID, ECHO, </w:t>
      </w:r>
      <w:proofErr w:type="spellStart"/>
      <w:r w:rsidR="00F103B3" w:rsidRPr="00704EDD">
        <w:rPr>
          <w:rFonts w:ascii="Arial" w:hAnsi="Arial" w:cs="Arial"/>
          <w:iCs/>
          <w:sz w:val="22"/>
          <w:szCs w:val="22"/>
          <w:lang w:val="en-US"/>
        </w:rPr>
        <w:t>Danida</w:t>
      </w:r>
      <w:proofErr w:type="spellEnd"/>
      <w:r w:rsidR="00F103B3" w:rsidRPr="00704EDD">
        <w:rPr>
          <w:rFonts w:ascii="Arial" w:hAnsi="Arial" w:cs="Arial"/>
          <w:iCs/>
          <w:sz w:val="22"/>
          <w:szCs w:val="22"/>
          <w:lang w:val="en-US"/>
        </w:rPr>
        <w:t xml:space="preserve">, </w:t>
      </w:r>
      <w:proofErr w:type="spellStart"/>
      <w:r w:rsidR="00F103B3" w:rsidRPr="00704EDD">
        <w:rPr>
          <w:rFonts w:ascii="Arial" w:hAnsi="Arial" w:cs="Arial"/>
          <w:iCs/>
          <w:sz w:val="22"/>
          <w:szCs w:val="22"/>
          <w:lang w:val="en-US"/>
        </w:rPr>
        <w:t>FMoFA</w:t>
      </w:r>
      <w:proofErr w:type="spellEnd"/>
      <w:r w:rsidR="00F103B3" w:rsidRPr="00704EDD">
        <w:rPr>
          <w:rFonts w:ascii="Arial" w:hAnsi="Arial" w:cs="Arial"/>
          <w:iCs/>
          <w:sz w:val="22"/>
          <w:szCs w:val="22"/>
          <w:lang w:val="en-US"/>
        </w:rPr>
        <w:t xml:space="preserve"> that have high qualification thresholds. Likewise, Violet has implemented similar projects of food and </w:t>
      </w:r>
      <w:r w:rsidR="00F103B3" w:rsidRPr="00704EDD">
        <w:rPr>
          <w:rFonts w:ascii="Arial" w:hAnsi="Arial" w:cs="Arial"/>
          <w:sz w:val="22"/>
          <w:szCs w:val="22"/>
          <w:lang w:val="en-US"/>
        </w:rPr>
        <w:t>food basket</w:t>
      </w:r>
      <w:r w:rsidR="00F103B3" w:rsidRPr="00704EDD">
        <w:rPr>
          <w:rFonts w:ascii="Arial" w:hAnsi="Arial" w:cs="Arial"/>
          <w:iCs/>
          <w:sz w:val="22"/>
          <w:szCs w:val="22"/>
          <w:lang w:val="en-US"/>
        </w:rPr>
        <w:t xml:space="preserve">s distribution in partnership with INGOs such as FAO, GOAL, SCI, DMA, CARE international, COSV, and Concern. Furthermore, Violet is a partner of UN agencies such as FAO, IOM, UNECIF, and WFP.  </w:t>
      </w:r>
    </w:p>
    <w:p w14:paraId="406BBE2E" w14:textId="77777777" w:rsidR="00F103B3" w:rsidRPr="00704EDD" w:rsidRDefault="00F103B3" w:rsidP="00F103B3">
      <w:pPr>
        <w:jc w:val="both"/>
        <w:rPr>
          <w:rFonts w:ascii="Arial" w:hAnsi="Arial" w:cs="Arial"/>
          <w:iCs/>
          <w:sz w:val="22"/>
          <w:szCs w:val="22"/>
          <w:lang w:val="en-US"/>
        </w:rPr>
      </w:pPr>
    </w:p>
    <w:p w14:paraId="006BCA8C" w14:textId="30EDB6D0" w:rsidR="00F103B3" w:rsidRPr="00704EDD" w:rsidRDefault="00F103B3" w:rsidP="00F103B3">
      <w:pPr>
        <w:jc w:val="both"/>
        <w:rPr>
          <w:rFonts w:ascii="Arial" w:hAnsi="Arial" w:cs="Arial"/>
          <w:iCs/>
          <w:sz w:val="22"/>
          <w:szCs w:val="22"/>
          <w:lang w:val="en-US"/>
        </w:rPr>
      </w:pPr>
      <w:r w:rsidRPr="00704EDD">
        <w:rPr>
          <w:rFonts w:ascii="Arial" w:hAnsi="Arial" w:cs="Arial"/>
          <w:iCs/>
          <w:sz w:val="22"/>
          <w:szCs w:val="22"/>
          <w:lang w:val="en-US"/>
        </w:rPr>
        <w:t xml:space="preserve">Violet’s full operational experiences and organizational capacity will be deployed to </w:t>
      </w:r>
      <w:r w:rsidRPr="00704EDD">
        <w:rPr>
          <w:rFonts w:ascii="Arial" w:hAnsi="Arial" w:cs="Arial"/>
          <w:sz w:val="22"/>
          <w:szCs w:val="22"/>
          <w:lang w:val="en-AU" w:eastAsia="de-DE"/>
        </w:rPr>
        <w:t xml:space="preserve">Tell </w:t>
      </w:r>
      <w:proofErr w:type="spellStart"/>
      <w:r w:rsidRPr="00704EDD">
        <w:rPr>
          <w:rFonts w:ascii="Arial" w:hAnsi="Arial" w:cs="Arial"/>
          <w:sz w:val="22"/>
          <w:szCs w:val="22"/>
          <w:lang w:val="en-AU" w:eastAsia="de-DE"/>
        </w:rPr>
        <w:t>Abiad</w:t>
      </w:r>
      <w:proofErr w:type="spellEnd"/>
      <w:r w:rsidRPr="00704EDD">
        <w:rPr>
          <w:rFonts w:ascii="Arial" w:hAnsi="Arial" w:cs="Arial"/>
          <w:iCs/>
          <w:sz w:val="22"/>
          <w:szCs w:val="22"/>
          <w:lang w:val="en-US"/>
        </w:rPr>
        <w:t>, through an MoU with TRC that will give Violet unrestricted access to deliver the proposed intervention to the target community immediately. Introductory workshops will be held with Local Councils and local community leadersh</w:t>
      </w:r>
      <w:r w:rsidR="002A3742" w:rsidRPr="00704EDD">
        <w:rPr>
          <w:rFonts w:ascii="Arial" w:hAnsi="Arial" w:cs="Arial"/>
          <w:iCs/>
          <w:sz w:val="22"/>
          <w:szCs w:val="22"/>
          <w:lang w:val="en-US"/>
        </w:rPr>
        <w:t xml:space="preserve">ip. Violet's Program staff </w:t>
      </w:r>
      <w:r w:rsidRPr="00704EDD">
        <w:rPr>
          <w:rFonts w:ascii="Arial" w:hAnsi="Arial" w:cs="Arial"/>
          <w:iCs/>
          <w:sz w:val="22"/>
          <w:szCs w:val="22"/>
          <w:lang w:val="en-US"/>
        </w:rPr>
        <w:t>conduct</w:t>
      </w:r>
      <w:r w:rsidR="002A3742" w:rsidRPr="00704EDD">
        <w:rPr>
          <w:rFonts w:ascii="Arial" w:hAnsi="Arial" w:cs="Arial"/>
          <w:iCs/>
          <w:sz w:val="22"/>
          <w:szCs w:val="22"/>
          <w:lang w:val="en-US"/>
        </w:rPr>
        <w:t>ed</w:t>
      </w:r>
      <w:r w:rsidRPr="00704EDD">
        <w:rPr>
          <w:rFonts w:ascii="Arial" w:hAnsi="Arial" w:cs="Arial"/>
          <w:iCs/>
          <w:sz w:val="22"/>
          <w:szCs w:val="22"/>
          <w:lang w:val="en-US"/>
        </w:rPr>
        <w:t xml:space="preserve"> community sensitization campaigns in collaboration with the local councils clearly explaining the project goal, rationale, and expected timeframe to the target community. Following these discussions, Violet will sign MOUs with the community representatives to confirm understanding of the project. The project team will conduct a multi-sectorial need assessment to identify the needs and</w:t>
      </w:r>
      <w:r w:rsidR="002A3742" w:rsidRPr="00704EDD">
        <w:rPr>
          <w:rFonts w:ascii="Arial" w:hAnsi="Arial" w:cs="Arial"/>
          <w:iCs/>
          <w:sz w:val="22"/>
          <w:szCs w:val="22"/>
          <w:lang w:val="en-US"/>
        </w:rPr>
        <w:t xml:space="preserve"> gaps</w:t>
      </w:r>
      <w:r w:rsidRPr="00704EDD">
        <w:rPr>
          <w:rFonts w:ascii="Arial" w:hAnsi="Arial" w:cs="Arial"/>
          <w:iCs/>
          <w:sz w:val="22"/>
          <w:szCs w:val="22"/>
          <w:lang w:val="en-US"/>
        </w:rPr>
        <w:t>, Violet will be able to plan It's responses, after that Violet will share the obtain findings with the other humanitarian actors so they will be able to plan their responses through:</w:t>
      </w:r>
    </w:p>
    <w:p w14:paraId="42461C8C" w14:textId="4A9FF026" w:rsidR="00F103B3" w:rsidRPr="00704EDD" w:rsidRDefault="00F103B3" w:rsidP="00F103B3">
      <w:pPr>
        <w:jc w:val="both"/>
        <w:rPr>
          <w:rFonts w:ascii="Arial" w:hAnsi="Arial" w:cs="Arial"/>
          <w:iCs/>
          <w:sz w:val="22"/>
          <w:szCs w:val="22"/>
          <w:lang w:val="en-US"/>
        </w:rPr>
      </w:pPr>
      <w:r w:rsidRPr="00704EDD">
        <w:rPr>
          <w:rFonts w:ascii="Arial" w:hAnsi="Arial" w:cs="Arial"/>
          <w:iCs/>
          <w:sz w:val="22"/>
          <w:szCs w:val="22"/>
          <w:lang w:val="en-US"/>
        </w:rPr>
        <w:t>1. Training on Multi-sectorial need assessment along with developing the tools and planning the data analyzing process.</w:t>
      </w:r>
    </w:p>
    <w:p w14:paraId="16C20FD7" w14:textId="77777777" w:rsidR="00F103B3" w:rsidRPr="00704EDD" w:rsidRDefault="00F103B3" w:rsidP="00F103B3">
      <w:pPr>
        <w:jc w:val="both"/>
        <w:rPr>
          <w:rFonts w:ascii="Arial" w:hAnsi="Arial" w:cs="Arial"/>
          <w:iCs/>
          <w:sz w:val="22"/>
          <w:szCs w:val="22"/>
          <w:lang w:val="en-US"/>
        </w:rPr>
      </w:pPr>
      <w:r w:rsidRPr="00704EDD">
        <w:rPr>
          <w:rFonts w:ascii="Arial" w:hAnsi="Arial" w:cs="Arial"/>
          <w:iCs/>
          <w:sz w:val="22"/>
          <w:szCs w:val="22"/>
          <w:lang w:val="en-US"/>
        </w:rPr>
        <w:t>2. Identification of assessment volunteers</w:t>
      </w:r>
    </w:p>
    <w:p w14:paraId="2DE6560A" w14:textId="77777777" w:rsidR="00F103B3" w:rsidRPr="00704EDD" w:rsidRDefault="00F103B3" w:rsidP="00F103B3">
      <w:pPr>
        <w:jc w:val="both"/>
        <w:rPr>
          <w:rFonts w:ascii="Arial" w:hAnsi="Arial" w:cs="Arial"/>
          <w:iCs/>
          <w:sz w:val="22"/>
          <w:szCs w:val="22"/>
          <w:lang w:val="en-US"/>
        </w:rPr>
      </w:pPr>
      <w:r w:rsidRPr="00704EDD">
        <w:rPr>
          <w:rFonts w:ascii="Arial" w:hAnsi="Arial" w:cs="Arial"/>
          <w:iCs/>
          <w:sz w:val="22"/>
          <w:szCs w:val="22"/>
          <w:lang w:val="en-US"/>
        </w:rPr>
        <w:t>3. Conducting Multi-Sectorial Need assessment in the targeted locations through Key informant interviews (KIIs) technique.</w:t>
      </w:r>
    </w:p>
    <w:p w14:paraId="6F1991B4" w14:textId="3AD0A183" w:rsidR="00F103B3" w:rsidRPr="00704EDD" w:rsidRDefault="00F103B3" w:rsidP="00F34C74">
      <w:pPr>
        <w:jc w:val="both"/>
        <w:rPr>
          <w:rStyle w:val="Intet"/>
          <w:rFonts w:ascii="Arial" w:hAnsi="Arial" w:cs="Arial"/>
          <w:iCs/>
          <w:sz w:val="22"/>
          <w:szCs w:val="22"/>
        </w:rPr>
      </w:pPr>
      <w:r w:rsidRPr="00704EDD">
        <w:rPr>
          <w:rFonts w:ascii="Arial" w:hAnsi="Arial" w:cs="Arial"/>
          <w:iCs/>
          <w:sz w:val="22"/>
          <w:szCs w:val="22"/>
          <w:lang w:val="en-US"/>
        </w:rPr>
        <w:t xml:space="preserve">4. Analyzing the data, developing the comprehensive </w:t>
      </w:r>
      <w:proofErr w:type="gramStart"/>
      <w:r w:rsidRPr="00704EDD">
        <w:rPr>
          <w:rFonts w:ascii="Arial" w:hAnsi="Arial" w:cs="Arial"/>
          <w:iCs/>
          <w:sz w:val="22"/>
          <w:szCs w:val="22"/>
          <w:lang w:val="en-US"/>
        </w:rPr>
        <w:t>report</w:t>
      </w:r>
      <w:proofErr w:type="gramEnd"/>
      <w:r w:rsidRPr="00704EDD">
        <w:rPr>
          <w:rFonts w:ascii="Arial" w:hAnsi="Arial" w:cs="Arial"/>
          <w:iCs/>
          <w:sz w:val="22"/>
          <w:szCs w:val="22"/>
          <w:lang w:val="en-US"/>
        </w:rPr>
        <w:t xml:space="preserve"> and sharing it with the working NGOs through clusters.</w:t>
      </w:r>
    </w:p>
    <w:p w14:paraId="4BD870D3" w14:textId="5AA78FB4" w:rsidR="00A33D72" w:rsidRPr="00704EDD" w:rsidRDefault="00832A7B" w:rsidP="00A33D72">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 xml:space="preserve">Is the Danish CSO proposing to self-implement? </w:t>
      </w:r>
    </w:p>
    <w:p w14:paraId="4ACF05B0" w14:textId="793EACF9" w:rsidR="00256315" w:rsidRPr="00704EDD" w:rsidRDefault="00A33D72" w:rsidP="007261BC">
      <w:pPr>
        <w:pStyle w:val="ListParagraph"/>
        <w:numPr>
          <w:ilvl w:val="1"/>
          <w:numId w:val="3"/>
        </w:numPr>
        <w:rPr>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No</w:t>
      </w:r>
    </w:p>
    <w:p w14:paraId="2F86BB9D" w14:textId="392990E6" w:rsidR="00DB6C19" w:rsidRPr="00704EDD" w:rsidRDefault="00DB6C19" w:rsidP="007D4483">
      <w:pPr>
        <w:pStyle w:val="ListParagraph"/>
        <w:numPr>
          <w:ilvl w:val="0"/>
          <w:numId w:val="3"/>
        </w:numPr>
        <w:rPr>
          <w:rFonts w:ascii="Arial" w:hAnsi="Arial" w:cs="Arial"/>
          <w:b/>
          <w:sz w:val="22"/>
          <w:szCs w:val="22"/>
          <w:lang w:val="en-US"/>
        </w:rPr>
      </w:pPr>
      <w:r w:rsidRPr="00704EDD">
        <w:rPr>
          <w:rFonts w:ascii="Arial" w:hAnsi="Arial" w:cs="Arial"/>
          <w:b/>
          <w:sz w:val="22"/>
          <w:szCs w:val="22"/>
          <w:lang w:val="en-US"/>
        </w:rPr>
        <w:t xml:space="preserve">Partnership: </w:t>
      </w:r>
    </w:p>
    <w:p w14:paraId="06E4D78C" w14:textId="406C4C48" w:rsidR="002A3742" w:rsidRPr="00704EDD" w:rsidRDefault="00DB6C19" w:rsidP="002A3742">
      <w:pPr>
        <w:pStyle w:val="ListParagraph"/>
        <w:numPr>
          <w:ilvl w:val="1"/>
          <w:numId w:val="19"/>
        </w:numPr>
        <w:rPr>
          <w:rFonts w:ascii="Arial" w:hAnsi="Arial" w:cs="Arial"/>
          <w:sz w:val="22"/>
          <w:szCs w:val="22"/>
          <w:lang w:val="en-US"/>
        </w:rPr>
      </w:pPr>
      <w:r w:rsidRPr="00704EDD">
        <w:rPr>
          <w:rFonts w:ascii="Arial" w:hAnsi="Arial" w:cs="Arial"/>
          <w:b/>
          <w:sz w:val="22"/>
          <w:szCs w:val="22"/>
          <w:lang w:val="en-US"/>
        </w:rPr>
        <w:t xml:space="preserve">Kindly explain </w:t>
      </w:r>
      <w:r w:rsidR="000901DF" w:rsidRPr="00704EDD">
        <w:rPr>
          <w:rFonts w:ascii="Arial" w:hAnsi="Arial" w:cs="Arial"/>
          <w:b/>
          <w:sz w:val="22"/>
          <w:szCs w:val="22"/>
          <w:lang w:val="en-US"/>
        </w:rPr>
        <w:t>whether</w:t>
      </w:r>
      <w:r w:rsidRPr="00704EDD">
        <w:rPr>
          <w:rFonts w:ascii="Arial" w:hAnsi="Arial" w:cs="Arial"/>
          <w:b/>
          <w:sz w:val="22"/>
          <w:szCs w:val="22"/>
          <w:lang w:val="en-US"/>
        </w:rPr>
        <w:t xml:space="preserve"> you have entered into partnership agreement, the main features of this agreement(s) and </w:t>
      </w:r>
      <w:r w:rsidR="00E81036" w:rsidRPr="00704EDD">
        <w:rPr>
          <w:rFonts w:ascii="Arial" w:hAnsi="Arial" w:cs="Arial"/>
          <w:b/>
          <w:sz w:val="22"/>
          <w:szCs w:val="22"/>
          <w:lang w:val="en-US"/>
        </w:rPr>
        <w:t xml:space="preserve">whether </w:t>
      </w:r>
      <w:r w:rsidRPr="00704EDD">
        <w:rPr>
          <w:rFonts w:ascii="Arial" w:hAnsi="Arial" w:cs="Arial"/>
          <w:b/>
          <w:sz w:val="22"/>
          <w:szCs w:val="22"/>
          <w:lang w:val="en-US"/>
        </w:rPr>
        <w:t>this agreement(s) was developed with the local partner</w:t>
      </w:r>
      <w:r w:rsidRPr="00704EDD">
        <w:rPr>
          <w:rFonts w:ascii="Arial" w:hAnsi="Arial" w:cs="Arial"/>
          <w:sz w:val="22"/>
          <w:szCs w:val="22"/>
          <w:lang w:val="en-US"/>
        </w:rPr>
        <w:t xml:space="preserve">. </w:t>
      </w:r>
    </w:p>
    <w:p w14:paraId="6E3ACF17" w14:textId="5AC992DD" w:rsidR="002A3742" w:rsidRPr="00704EDD" w:rsidRDefault="002A3742" w:rsidP="002A3742">
      <w:pPr>
        <w:rPr>
          <w:rFonts w:ascii="Arial" w:hAnsi="Arial" w:cs="Arial"/>
          <w:sz w:val="22"/>
          <w:szCs w:val="22"/>
          <w:lang w:val="en-GB"/>
        </w:rPr>
      </w:pPr>
      <w:r w:rsidRPr="00704EDD">
        <w:rPr>
          <w:rFonts w:ascii="Arial" w:hAnsi="Arial" w:cs="Arial"/>
          <w:sz w:val="22"/>
          <w:szCs w:val="22"/>
          <w:lang w:val="en-GB"/>
        </w:rPr>
        <w:t xml:space="preserve">DM-Aid has long-term strategic partnership with Violet, which has been implementing numerous projects in Syria with a range of modalities. The projects implemented by Violet has ensured that the most vulnerable, crisis affected and displaced people within Syria receive the assistance they require in a timely and appropriate manner. Examples of </w:t>
      </w:r>
      <w:r w:rsidR="00CA7C36" w:rsidRPr="00704EDD">
        <w:rPr>
          <w:rFonts w:ascii="Arial" w:hAnsi="Arial" w:cs="Arial"/>
          <w:sz w:val="22"/>
          <w:szCs w:val="22"/>
          <w:lang w:val="en-GB"/>
        </w:rPr>
        <w:t>p</w:t>
      </w:r>
      <w:r w:rsidRPr="00704EDD">
        <w:rPr>
          <w:rFonts w:ascii="Arial" w:hAnsi="Arial" w:cs="Arial"/>
          <w:sz w:val="22"/>
          <w:szCs w:val="22"/>
          <w:lang w:val="en-GB"/>
        </w:rPr>
        <w:t>rojects implemented by Violet include FSL, WASH, Iftar &amp; Qurbani, Education, Health, Capacity Development and Youth Empowerment, all in a country in a fragile context.  Relevant projects</w:t>
      </w:r>
      <w:r w:rsidR="00D64600" w:rsidRPr="00704EDD">
        <w:rPr>
          <w:rFonts w:ascii="Arial" w:hAnsi="Arial" w:cs="Arial"/>
          <w:sz w:val="22"/>
          <w:szCs w:val="22"/>
          <w:lang w:val="en-GB"/>
        </w:rPr>
        <w:t xml:space="preserve"> that the</w:t>
      </w:r>
      <w:r w:rsidRPr="00704EDD">
        <w:rPr>
          <w:rFonts w:ascii="Arial" w:hAnsi="Arial" w:cs="Arial"/>
          <w:sz w:val="22"/>
          <w:szCs w:val="22"/>
          <w:lang w:val="en-GB"/>
        </w:rPr>
        <w:t xml:space="preserve"> partnership has successfully </w:t>
      </w:r>
      <w:r w:rsidR="00D64600" w:rsidRPr="00704EDD">
        <w:rPr>
          <w:rFonts w:ascii="Arial" w:hAnsi="Arial" w:cs="Arial"/>
          <w:sz w:val="22"/>
          <w:szCs w:val="22"/>
          <w:lang w:val="en-GB"/>
        </w:rPr>
        <w:t xml:space="preserve">implemented </w:t>
      </w:r>
      <w:r w:rsidRPr="00704EDD">
        <w:rPr>
          <w:rFonts w:ascii="Arial" w:hAnsi="Arial" w:cs="Arial"/>
          <w:sz w:val="22"/>
          <w:szCs w:val="22"/>
          <w:lang w:val="en-GB"/>
        </w:rPr>
        <w:t xml:space="preserve">in similar scenarios include food baskets and NFI distribution, Rapid response with RTE kits for the newly IDPs, Rapid Response with cash distribution and multi-purpose grants distribution for the newly IDPs activities, once settled </w:t>
      </w:r>
      <w:r w:rsidR="00794AAC" w:rsidRPr="00704EDD">
        <w:rPr>
          <w:rFonts w:ascii="Arial" w:hAnsi="Arial" w:cs="Arial"/>
          <w:sz w:val="22"/>
          <w:szCs w:val="22"/>
          <w:lang w:val="en-GB"/>
        </w:rPr>
        <w:t>there have also</w:t>
      </w:r>
      <w:r w:rsidR="00B63082" w:rsidRPr="00704EDD">
        <w:rPr>
          <w:rFonts w:ascii="Arial" w:hAnsi="Arial" w:cs="Arial"/>
          <w:sz w:val="22"/>
          <w:szCs w:val="22"/>
          <w:lang w:val="en-GB"/>
        </w:rPr>
        <w:t xml:space="preserve"> been </w:t>
      </w:r>
      <w:r w:rsidRPr="00704EDD">
        <w:rPr>
          <w:rFonts w:ascii="Arial" w:hAnsi="Arial" w:cs="Arial"/>
          <w:sz w:val="22"/>
          <w:szCs w:val="22"/>
          <w:lang w:val="en-GB"/>
        </w:rPr>
        <w:t xml:space="preserve"> Vocational training, Cash for work, seeds and livestock distribution activities to stabilise </w:t>
      </w:r>
      <w:r w:rsidR="00B63082" w:rsidRPr="00704EDD">
        <w:rPr>
          <w:rFonts w:ascii="Arial" w:hAnsi="Arial" w:cs="Arial"/>
          <w:sz w:val="22"/>
          <w:szCs w:val="22"/>
          <w:lang w:val="en-GB"/>
        </w:rPr>
        <w:t>the</w:t>
      </w:r>
      <w:r w:rsidRPr="00704EDD">
        <w:rPr>
          <w:rFonts w:ascii="Arial" w:hAnsi="Arial" w:cs="Arial"/>
          <w:sz w:val="22"/>
          <w:szCs w:val="22"/>
          <w:lang w:val="en-GB"/>
        </w:rPr>
        <w:t xml:space="preserve"> target communities.</w:t>
      </w:r>
    </w:p>
    <w:p w14:paraId="15EC63F4" w14:textId="57DE1CB4" w:rsidR="00944485" w:rsidRPr="00704EDD" w:rsidRDefault="00944485" w:rsidP="00D5099E">
      <w:pPr>
        <w:pStyle w:val="ListParagraph"/>
        <w:numPr>
          <w:ilvl w:val="1"/>
          <w:numId w:val="19"/>
        </w:numPr>
        <w:rPr>
          <w:rFonts w:ascii="Arial" w:hAnsi="Arial" w:cs="Arial"/>
          <w:sz w:val="22"/>
          <w:szCs w:val="22"/>
          <w:lang w:val="en-US"/>
        </w:rPr>
      </w:pPr>
      <w:r w:rsidRPr="00704EDD">
        <w:rPr>
          <w:rFonts w:ascii="Arial" w:hAnsi="Arial" w:cs="Arial"/>
          <w:b/>
          <w:sz w:val="22"/>
          <w:szCs w:val="22"/>
          <w:lang w:val="en-US"/>
        </w:rPr>
        <w:t xml:space="preserve">Describe the contributions, </w:t>
      </w:r>
      <w:proofErr w:type="gramStart"/>
      <w:r w:rsidRPr="00704EDD">
        <w:rPr>
          <w:rFonts w:ascii="Arial" w:hAnsi="Arial" w:cs="Arial"/>
          <w:b/>
          <w:sz w:val="22"/>
          <w:szCs w:val="22"/>
          <w:lang w:val="en-US"/>
        </w:rPr>
        <w:t>roles</w:t>
      </w:r>
      <w:proofErr w:type="gramEnd"/>
      <w:r w:rsidRPr="00704EDD">
        <w:rPr>
          <w:rFonts w:ascii="Arial" w:hAnsi="Arial" w:cs="Arial"/>
          <w:b/>
          <w:sz w:val="22"/>
          <w:szCs w:val="22"/>
          <w:lang w:val="en-US"/>
        </w:rPr>
        <w:t xml:space="preserve"> and areas of responsibilities of all partners (including the Danish CSO) within this intervention</w:t>
      </w:r>
    </w:p>
    <w:p w14:paraId="1D679487" w14:textId="603B2BEE" w:rsidR="009A3BD6" w:rsidRPr="00704EDD" w:rsidRDefault="009A3BD6" w:rsidP="007261BC">
      <w:pPr>
        <w:rPr>
          <w:rFonts w:ascii="Arial" w:hAnsi="Arial" w:cs="Arial"/>
          <w:sz w:val="22"/>
          <w:szCs w:val="22"/>
          <w:lang w:val="en-GB"/>
        </w:rPr>
      </w:pPr>
      <w:r w:rsidRPr="00704EDD">
        <w:rPr>
          <w:rFonts w:ascii="Arial" w:hAnsi="Arial" w:cs="Arial"/>
          <w:sz w:val="22"/>
          <w:szCs w:val="22"/>
          <w:lang w:val="en-GB"/>
        </w:rPr>
        <w:t>D</w:t>
      </w:r>
      <w:r w:rsidR="00527C70" w:rsidRPr="00704EDD">
        <w:rPr>
          <w:rFonts w:ascii="Arial" w:hAnsi="Arial" w:cs="Arial"/>
          <w:sz w:val="22"/>
          <w:szCs w:val="22"/>
          <w:lang w:val="en-GB"/>
        </w:rPr>
        <w:t>M-</w:t>
      </w:r>
      <w:r w:rsidRPr="00704EDD">
        <w:rPr>
          <w:rFonts w:ascii="Arial" w:hAnsi="Arial" w:cs="Arial"/>
          <w:sz w:val="22"/>
          <w:szCs w:val="22"/>
          <w:lang w:val="en-GB"/>
        </w:rPr>
        <w:t>Aid will run the overall project coordination in relation</w:t>
      </w:r>
      <w:r w:rsidR="00527C70" w:rsidRPr="00704EDD">
        <w:rPr>
          <w:rFonts w:ascii="Arial" w:hAnsi="Arial" w:cs="Arial"/>
          <w:sz w:val="22"/>
          <w:szCs w:val="22"/>
          <w:lang w:val="en-GB"/>
        </w:rPr>
        <w:t xml:space="preserve"> to the</w:t>
      </w:r>
      <w:r w:rsidRPr="00704EDD">
        <w:rPr>
          <w:rFonts w:ascii="Arial" w:hAnsi="Arial" w:cs="Arial"/>
          <w:sz w:val="22"/>
          <w:szCs w:val="22"/>
          <w:lang w:val="en-GB"/>
        </w:rPr>
        <w:t xml:space="preserve"> management of funds and other operational support (project management tools, compliance/</w:t>
      </w:r>
      <w:proofErr w:type="gramStart"/>
      <w:r w:rsidRPr="00704EDD">
        <w:rPr>
          <w:rFonts w:ascii="Arial" w:hAnsi="Arial" w:cs="Arial"/>
          <w:sz w:val="22"/>
          <w:szCs w:val="22"/>
          <w:lang w:val="en-GB"/>
        </w:rPr>
        <w:t>accountability</w:t>
      </w:r>
      <w:proofErr w:type="gramEnd"/>
      <w:r w:rsidRPr="00704EDD">
        <w:rPr>
          <w:rFonts w:ascii="Arial" w:hAnsi="Arial" w:cs="Arial"/>
          <w:sz w:val="22"/>
          <w:szCs w:val="22"/>
          <w:lang w:val="en-GB"/>
        </w:rPr>
        <w:t xml:space="preserve"> and other M&amp;E related activities)</w:t>
      </w:r>
      <w:r w:rsidR="00F029A3">
        <w:rPr>
          <w:rFonts w:ascii="Arial" w:hAnsi="Arial" w:cs="Arial"/>
          <w:sz w:val="22"/>
          <w:szCs w:val="22"/>
          <w:lang w:val="en-GB"/>
        </w:rPr>
        <w:t xml:space="preserve">. </w:t>
      </w:r>
      <w:r w:rsidRPr="00704EDD">
        <w:rPr>
          <w:rFonts w:ascii="Arial" w:hAnsi="Arial" w:cs="Arial"/>
          <w:sz w:val="22"/>
          <w:szCs w:val="22"/>
          <w:lang w:val="en-GB"/>
        </w:rPr>
        <w:t xml:space="preserve">Violet’s central and local teams will be responsible for local project planning, monitoring and reporting (both financial and site distribution evaluations); Community engagement, beneficiary Registration/Verification with support from TRC, district authorities, local clusters and community </w:t>
      </w:r>
      <w:r w:rsidRPr="00704EDD">
        <w:rPr>
          <w:rFonts w:ascii="Arial" w:hAnsi="Arial" w:cs="Arial"/>
          <w:sz w:val="22"/>
          <w:szCs w:val="22"/>
          <w:lang w:val="en-GB"/>
        </w:rPr>
        <w:lastRenderedPageBreak/>
        <w:t>leaders; Site Verification, Complaint handling and community feedback.</w:t>
      </w:r>
      <w:r w:rsidR="00F029A3">
        <w:rPr>
          <w:rFonts w:ascii="Arial" w:hAnsi="Arial" w:cs="Arial"/>
          <w:sz w:val="22"/>
          <w:szCs w:val="22"/>
          <w:lang w:val="en-GB"/>
        </w:rPr>
        <w:t xml:space="preserve"> </w:t>
      </w:r>
      <w:r w:rsidRPr="00704EDD">
        <w:rPr>
          <w:rFonts w:ascii="Arial" w:hAnsi="Arial" w:cs="Arial"/>
          <w:sz w:val="22"/>
          <w:szCs w:val="22"/>
          <w:lang w:val="en-GB"/>
        </w:rPr>
        <w:t xml:space="preserve">M&amp;E will be coordinated on several layers to ensure M&amp;E activities meet DERF guidelines. Pre-defined TORs/Activity implementation plan will be completed to ensure M&amp;E activities are planned, </w:t>
      </w:r>
      <w:proofErr w:type="gramStart"/>
      <w:r w:rsidRPr="00704EDD">
        <w:rPr>
          <w:rFonts w:ascii="Arial" w:hAnsi="Arial" w:cs="Arial"/>
          <w:sz w:val="22"/>
          <w:szCs w:val="22"/>
          <w:lang w:val="en-GB"/>
        </w:rPr>
        <w:t>shared</w:t>
      </w:r>
      <w:proofErr w:type="gramEnd"/>
      <w:r w:rsidRPr="00704EDD">
        <w:rPr>
          <w:rFonts w:ascii="Arial" w:hAnsi="Arial" w:cs="Arial"/>
          <w:sz w:val="22"/>
          <w:szCs w:val="22"/>
          <w:lang w:val="en-GB"/>
        </w:rPr>
        <w:t xml:space="preserve"> and reported in a timely and transparent manner.</w:t>
      </w:r>
      <w:r w:rsidR="007261BC" w:rsidRPr="00704EDD">
        <w:rPr>
          <w:rFonts w:ascii="Arial" w:hAnsi="Arial" w:cs="Arial"/>
          <w:sz w:val="22"/>
          <w:szCs w:val="22"/>
          <w:lang w:val="en-GB"/>
        </w:rPr>
        <w:t xml:space="preserve"> </w:t>
      </w:r>
      <w:r w:rsidRPr="00704EDD">
        <w:rPr>
          <w:rFonts w:ascii="Arial" w:hAnsi="Arial" w:cs="Arial"/>
          <w:sz w:val="22"/>
          <w:szCs w:val="22"/>
          <w:lang w:val="en-GB"/>
        </w:rPr>
        <w:t xml:space="preserve">Violet will be </w:t>
      </w:r>
      <w:r w:rsidR="00677F52" w:rsidRPr="00704EDD">
        <w:rPr>
          <w:rFonts w:ascii="Arial" w:hAnsi="Arial" w:cs="Arial"/>
          <w:sz w:val="22"/>
          <w:szCs w:val="22"/>
          <w:lang w:val="en-GB"/>
        </w:rPr>
        <w:t>r</w:t>
      </w:r>
      <w:r w:rsidRPr="00704EDD">
        <w:rPr>
          <w:rFonts w:ascii="Arial" w:hAnsi="Arial" w:cs="Arial"/>
          <w:sz w:val="22"/>
          <w:szCs w:val="22"/>
          <w:lang w:val="en-GB"/>
        </w:rPr>
        <w:t xml:space="preserve">esponsible for project planning, site selection, community Registration/Verification, Site monitoring, Reporting both (Financial and Site </w:t>
      </w:r>
      <w:r w:rsidR="009A4B13" w:rsidRPr="00704EDD">
        <w:rPr>
          <w:rFonts w:ascii="Arial" w:hAnsi="Arial" w:cs="Arial"/>
          <w:sz w:val="22"/>
          <w:szCs w:val="22"/>
          <w:lang w:val="en-GB"/>
        </w:rPr>
        <w:t>Distribution</w:t>
      </w:r>
      <w:r w:rsidRPr="00704EDD">
        <w:rPr>
          <w:rFonts w:ascii="Arial" w:hAnsi="Arial" w:cs="Arial"/>
          <w:sz w:val="22"/>
          <w:szCs w:val="22"/>
          <w:lang w:val="en-GB"/>
        </w:rPr>
        <w:t xml:space="preserve"> Activity)</w:t>
      </w:r>
    </w:p>
    <w:p w14:paraId="0E491A4D" w14:textId="40871C7D" w:rsidR="004D63C4" w:rsidRPr="00704EDD" w:rsidRDefault="004D63C4" w:rsidP="004D63C4">
      <w:pPr>
        <w:pStyle w:val="Heading2"/>
        <w:numPr>
          <w:ilvl w:val="0"/>
          <w:numId w:val="11"/>
        </w:numPr>
        <w:rPr>
          <w:rFonts w:eastAsia="Calibri" w:cs="Arial"/>
          <w:lang w:val="en-GB" w:eastAsia="en-US"/>
        </w:rPr>
      </w:pPr>
      <w:r w:rsidRPr="00704EDD">
        <w:rPr>
          <w:rFonts w:eastAsia="Calibri" w:cs="Arial"/>
          <w:lang w:val="en-GB" w:eastAsia="en-US"/>
        </w:rPr>
        <w:t>Local strengthening</w:t>
      </w:r>
    </w:p>
    <w:p w14:paraId="5337E8FA" w14:textId="122DB5B2" w:rsidR="009A3BD6" w:rsidRPr="00704EDD" w:rsidRDefault="0056118D" w:rsidP="00945907">
      <w:pPr>
        <w:pStyle w:val="ListParagraph"/>
        <w:numPr>
          <w:ilvl w:val="0"/>
          <w:numId w:val="10"/>
        </w:numPr>
        <w:spacing w:after="80"/>
        <w:rPr>
          <w:rFonts w:ascii="Arial" w:eastAsiaTheme="minorHAnsi" w:hAnsi="Arial" w:cs="Arial"/>
          <w:b/>
          <w:sz w:val="22"/>
          <w:szCs w:val="22"/>
          <w:lang w:val="en-US"/>
        </w:rPr>
      </w:pPr>
      <w:r w:rsidRPr="00704EDD">
        <w:rPr>
          <w:rFonts w:ascii="Arial" w:hAnsi="Arial" w:cs="Arial"/>
          <w:b/>
          <w:sz w:val="22"/>
          <w:szCs w:val="22"/>
          <w:lang w:val="en-US"/>
        </w:rPr>
        <w:t>How does the intervention strengthen local capacities and avoid negative effects (CHS 3)</w:t>
      </w:r>
      <w:r w:rsidR="00D5099E" w:rsidRPr="00704EDD">
        <w:rPr>
          <w:rFonts w:ascii="Arial" w:hAnsi="Arial" w:cs="Arial"/>
          <w:b/>
          <w:sz w:val="22"/>
          <w:szCs w:val="22"/>
          <w:lang w:val="en-US"/>
        </w:rPr>
        <w:t>?</w:t>
      </w:r>
      <w:r w:rsidRPr="00704EDD">
        <w:rPr>
          <w:rFonts w:ascii="Arial" w:hAnsi="Arial" w:cs="Arial"/>
          <w:b/>
          <w:sz w:val="22"/>
          <w:szCs w:val="22"/>
          <w:lang w:val="en-US"/>
        </w:rPr>
        <w:t xml:space="preserve"> </w:t>
      </w:r>
    </w:p>
    <w:p w14:paraId="4BEBFE04" w14:textId="77777777" w:rsidR="009A3BD6" w:rsidRPr="00704EDD" w:rsidRDefault="009A3BD6" w:rsidP="009A3BD6">
      <w:pPr>
        <w:spacing w:after="80"/>
        <w:jc w:val="both"/>
        <w:rPr>
          <w:rFonts w:ascii="Arial" w:hAnsi="Arial" w:cs="Arial"/>
          <w:iCs/>
          <w:sz w:val="22"/>
          <w:szCs w:val="22"/>
          <w:lang w:val="en-US"/>
        </w:rPr>
      </w:pPr>
      <w:r w:rsidRPr="00704EDD">
        <w:rPr>
          <w:rFonts w:ascii="Arial" w:hAnsi="Arial" w:cs="Arial"/>
          <w:iCs/>
          <w:sz w:val="22"/>
          <w:szCs w:val="22"/>
          <w:lang w:val="en-US"/>
        </w:rPr>
        <w:t xml:space="preserve">Violet will ensure the local ownership of the project through close coordination with a local council and involvement of the activity implementation design and implementation. Moreover, Violet will </w:t>
      </w:r>
      <w:proofErr w:type="gramStart"/>
      <w:r w:rsidRPr="00704EDD">
        <w:rPr>
          <w:rFonts w:ascii="Arial" w:hAnsi="Arial" w:cs="Arial"/>
          <w:iCs/>
          <w:sz w:val="22"/>
          <w:szCs w:val="22"/>
          <w:lang w:val="en-US"/>
        </w:rPr>
        <w:t>take into account</w:t>
      </w:r>
      <w:proofErr w:type="gramEnd"/>
      <w:r w:rsidRPr="00704EDD">
        <w:rPr>
          <w:rFonts w:ascii="Arial" w:hAnsi="Arial" w:cs="Arial"/>
          <w:iCs/>
          <w:sz w:val="22"/>
          <w:szCs w:val="22"/>
          <w:lang w:val="en-US"/>
        </w:rPr>
        <w:t xml:space="preserve"> the local community considerations during the project implementation. The selection criteria will be widely shared with the local community to avoid the tension may occur between the beneficiaries and non-beneficiaries. The project will be monitored by the MEAL team and the community groups will be informed about Violet complaints mechanism to raise complaints and suggestions. As part of Violet’s Standard Operating Procedures (SOP) all efforts are made to ensure volunteers and site project staff are sourced from the local communities. </w:t>
      </w:r>
    </w:p>
    <w:p w14:paraId="25FAB41F" w14:textId="7CD04C13" w:rsidR="0056118D" w:rsidRPr="00704EDD" w:rsidRDefault="0056118D" w:rsidP="0056118D">
      <w:pPr>
        <w:pStyle w:val="ListParagraph"/>
        <w:numPr>
          <w:ilvl w:val="0"/>
          <w:numId w:val="10"/>
        </w:numPr>
        <w:spacing w:after="80"/>
        <w:rPr>
          <w:rFonts w:ascii="Arial" w:eastAsiaTheme="minorHAnsi" w:hAnsi="Arial" w:cs="Arial"/>
          <w:b/>
          <w:sz w:val="22"/>
          <w:szCs w:val="22"/>
          <w:lang w:val="en-US"/>
        </w:rPr>
      </w:pPr>
      <w:r w:rsidRPr="00704EDD">
        <w:rPr>
          <w:rFonts w:ascii="Arial" w:hAnsi="Arial" w:cs="Arial"/>
          <w:b/>
          <w:sz w:val="22"/>
          <w:szCs w:val="22"/>
          <w:lang w:val="en-US"/>
        </w:rPr>
        <w:t xml:space="preserve">How are the </w:t>
      </w:r>
      <w:r w:rsidRPr="00704EDD">
        <w:rPr>
          <w:rFonts w:ascii="Arial" w:hAnsi="Arial" w:cs="Arial"/>
          <w:b/>
          <w:bCs/>
          <w:sz w:val="22"/>
          <w:szCs w:val="22"/>
          <w:lang w:val="en-US"/>
        </w:rPr>
        <w:t xml:space="preserve">local actors including the target group informed and involved </w:t>
      </w:r>
      <w:r w:rsidRPr="00704EDD">
        <w:rPr>
          <w:rFonts w:ascii="Arial" w:hAnsi="Arial" w:cs="Arial"/>
          <w:b/>
          <w:sz w:val="22"/>
          <w:szCs w:val="22"/>
          <w:lang w:val="en-US"/>
        </w:rPr>
        <w:t>(CHS 4)?</w:t>
      </w:r>
    </w:p>
    <w:p w14:paraId="333BD269" w14:textId="43A70150" w:rsidR="0056118D" w:rsidRPr="00704EDD" w:rsidRDefault="009A3BD6" w:rsidP="0056118D">
      <w:pPr>
        <w:rPr>
          <w:rFonts w:ascii="Arial" w:hAnsi="Arial" w:cs="Arial"/>
          <w:iCs/>
          <w:sz w:val="22"/>
          <w:szCs w:val="22"/>
          <w:lang w:val="en-US"/>
        </w:rPr>
      </w:pPr>
      <w:r w:rsidRPr="00704EDD">
        <w:rPr>
          <w:rFonts w:ascii="Arial" w:hAnsi="Arial" w:cs="Arial"/>
          <w:iCs/>
          <w:sz w:val="22"/>
          <w:szCs w:val="22"/>
          <w:lang w:val="en-US"/>
        </w:rPr>
        <w:t xml:space="preserve">Violet will sign MOU with the local council including the scope, </w:t>
      </w:r>
      <w:proofErr w:type="gramStart"/>
      <w:r w:rsidRPr="00704EDD">
        <w:rPr>
          <w:rFonts w:ascii="Arial" w:hAnsi="Arial" w:cs="Arial"/>
          <w:iCs/>
          <w:sz w:val="22"/>
          <w:szCs w:val="22"/>
          <w:lang w:val="en-US"/>
        </w:rPr>
        <w:t>target</w:t>
      </w:r>
      <w:proofErr w:type="gramEnd"/>
      <w:r w:rsidRPr="00704EDD">
        <w:rPr>
          <w:rFonts w:ascii="Arial" w:hAnsi="Arial" w:cs="Arial"/>
          <w:iCs/>
          <w:sz w:val="22"/>
          <w:szCs w:val="22"/>
          <w:lang w:val="en-US"/>
        </w:rPr>
        <w:t xml:space="preserve"> and selection criteria. Moreover, the project will be closely coordinated with the local council to ensure the local ownership. In order to ensure the interventions is effective, Violet designs its humanitarian interventions based on the need assessments conducted with and by the beneficiaries, local councils, and community leaders to ensure the involvement of the community in all projects stages including the project design, implementation and MEAL activities.</w:t>
      </w:r>
    </w:p>
    <w:p w14:paraId="2EC32189" w14:textId="55719800" w:rsidR="008E6D7D" w:rsidRPr="00704EDD" w:rsidRDefault="008E6D7D" w:rsidP="008E6D7D">
      <w:pPr>
        <w:pStyle w:val="ListParagraph"/>
        <w:numPr>
          <w:ilvl w:val="0"/>
          <w:numId w:val="10"/>
        </w:numPr>
        <w:rPr>
          <w:rFonts w:ascii="Arial" w:eastAsia="Calibri" w:hAnsi="Arial" w:cs="Arial"/>
          <w:b/>
          <w:bCs/>
          <w:sz w:val="20"/>
          <w:lang w:val="en-US" w:eastAsia="en-US"/>
        </w:rPr>
      </w:pPr>
      <w:r w:rsidRPr="00704EDD">
        <w:rPr>
          <w:rFonts w:ascii="Arial" w:eastAsia="Calibri" w:hAnsi="Arial" w:cs="Arial"/>
          <w:b/>
          <w:bCs/>
          <w:sz w:val="22"/>
          <w:szCs w:val="22"/>
          <w:lang w:val="en-US" w:eastAsia="en-US"/>
        </w:rPr>
        <w:t xml:space="preserve">How are you applying a do-no harm </w:t>
      </w:r>
      <w:proofErr w:type="gramStart"/>
      <w:r w:rsidRPr="00704EDD">
        <w:rPr>
          <w:rFonts w:ascii="Arial" w:eastAsia="Calibri" w:hAnsi="Arial" w:cs="Arial"/>
          <w:b/>
          <w:bCs/>
          <w:sz w:val="22"/>
          <w:szCs w:val="22"/>
          <w:lang w:val="en-US" w:eastAsia="en-US"/>
        </w:rPr>
        <w:t>approach,</w:t>
      </w:r>
      <w:proofErr w:type="gramEnd"/>
      <w:r w:rsidRPr="00704EDD">
        <w:rPr>
          <w:rFonts w:ascii="Arial" w:eastAsia="Calibri" w:hAnsi="Arial" w:cs="Arial"/>
          <w:b/>
          <w:bCs/>
          <w:sz w:val="22"/>
          <w:szCs w:val="22"/>
          <w:lang w:val="en-US" w:eastAsia="en-US"/>
        </w:rPr>
        <w:t xml:space="preserve"> </w:t>
      </w:r>
    </w:p>
    <w:p w14:paraId="7666358F" w14:textId="66B95445" w:rsidR="00256315" w:rsidRPr="007D029F" w:rsidRDefault="00845783" w:rsidP="00845783">
      <w:pPr>
        <w:rPr>
          <w:rFonts w:ascii="Arial" w:eastAsia="Calibri" w:hAnsi="Arial" w:cs="Arial"/>
          <w:sz w:val="20"/>
          <w:lang w:val="en-GB" w:eastAsia="en-US"/>
        </w:rPr>
      </w:pPr>
      <w:r w:rsidRPr="00845783">
        <w:rPr>
          <w:rFonts w:ascii="Arial" w:eastAsia="Calibri" w:hAnsi="Arial" w:cs="Arial"/>
          <w:sz w:val="22"/>
          <w:szCs w:val="22"/>
          <w:lang w:val="en-GB" w:eastAsia="en-US"/>
        </w:rPr>
        <w:t>The partnership aims is to strengthen project design and management methodologies in a way that allows for a better understanding of the negative effects of future projects or programmes. We endeavour to avoid exposing people to additional risks through our action</w:t>
      </w:r>
      <w:r w:rsidR="00611EA9">
        <w:rPr>
          <w:rFonts w:ascii="Arial" w:eastAsia="Calibri" w:hAnsi="Arial" w:cs="Arial"/>
          <w:sz w:val="22"/>
          <w:szCs w:val="22"/>
          <w:lang w:val="en-GB" w:eastAsia="en-US"/>
        </w:rPr>
        <w:t xml:space="preserve">, </w:t>
      </w:r>
      <w:r w:rsidRPr="00845783">
        <w:rPr>
          <w:rFonts w:ascii="Arial" w:eastAsia="Calibri" w:hAnsi="Arial" w:cs="Arial"/>
          <w:sz w:val="22"/>
          <w:szCs w:val="22"/>
          <w:lang w:val="en-GB" w:eastAsia="en-US"/>
        </w:rPr>
        <w:t>hence we are always in close coordination wi</w:t>
      </w:r>
      <w:r w:rsidRPr="007D029F">
        <w:rPr>
          <w:rFonts w:ascii="Arial" w:eastAsia="Calibri" w:hAnsi="Arial" w:cs="Arial"/>
          <w:sz w:val="22"/>
          <w:szCs w:val="22"/>
          <w:lang w:val="en-GB" w:eastAsia="en-US"/>
        </w:rPr>
        <w:t>ll local community councils and other actors</w:t>
      </w:r>
      <w:r w:rsidR="00E774A1" w:rsidRPr="007D029F">
        <w:rPr>
          <w:rFonts w:ascii="Arial" w:eastAsia="Calibri" w:hAnsi="Arial" w:cs="Arial"/>
          <w:sz w:val="22"/>
          <w:szCs w:val="22"/>
          <w:lang w:val="en-GB" w:eastAsia="en-US"/>
        </w:rPr>
        <w:t xml:space="preserve">, </w:t>
      </w:r>
      <w:r w:rsidR="00965376">
        <w:rPr>
          <w:rFonts w:ascii="Arial" w:eastAsia="Calibri" w:hAnsi="Arial" w:cs="Arial"/>
          <w:sz w:val="22"/>
          <w:szCs w:val="22"/>
          <w:lang w:val="en-GB" w:eastAsia="en-US"/>
        </w:rPr>
        <w:t xml:space="preserve">with the view to </w:t>
      </w:r>
      <w:r w:rsidR="007D029F" w:rsidRPr="007D029F">
        <w:rPr>
          <w:rFonts w:ascii="Arial" w:eastAsia="Calibri" w:hAnsi="Arial" w:cs="Arial"/>
          <w:sz w:val="22"/>
          <w:szCs w:val="22"/>
          <w:lang w:val="en-GB" w:eastAsia="en-US"/>
        </w:rPr>
        <w:t>build resilience capacities of assisted communities.</w:t>
      </w:r>
      <w:r w:rsidR="007D029F" w:rsidRPr="007D029F">
        <w:rPr>
          <w:rFonts w:ascii="Arial" w:eastAsia="Calibri" w:hAnsi="Arial" w:cs="Arial"/>
          <w:sz w:val="20"/>
          <w:lang w:val="en-GB" w:eastAsia="en-US"/>
        </w:rPr>
        <w:t xml:space="preserve">  </w:t>
      </w:r>
    </w:p>
    <w:p w14:paraId="3713B220" w14:textId="1AE091EC" w:rsidR="00B16DD3" w:rsidRPr="00704EDD" w:rsidRDefault="00B16DD3" w:rsidP="007D4483">
      <w:pPr>
        <w:pStyle w:val="Heading2"/>
        <w:numPr>
          <w:ilvl w:val="0"/>
          <w:numId w:val="11"/>
        </w:numPr>
        <w:tabs>
          <w:tab w:val="clear" w:pos="576"/>
        </w:tabs>
        <w:rPr>
          <w:rFonts w:cs="Arial"/>
          <w:sz w:val="20"/>
          <w:lang w:val="en-US"/>
        </w:rPr>
      </w:pPr>
      <w:r w:rsidRPr="00704EDD">
        <w:rPr>
          <w:rFonts w:cs="Arial"/>
          <w:lang w:val="en-US"/>
        </w:rPr>
        <w:t>M&amp;E, LEARNING AND ACCOUNTABILITY</w:t>
      </w:r>
    </w:p>
    <w:p w14:paraId="4B409AF1" w14:textId="3BD7CE53" w:rsidR="00444224" w:rsidRPr="00704EDD" w:rsidRDefault="00444224" w:rsidP="007D4483">
      <w:pPr>
        <w:pStyle w:val="ListParagraph"/>
        <w:numPr>
          <w:ilvl w:val="0"/>
          <w:numId w:val="5"/>
        </w:numPr>
        <w:spacing w:after="80"/>
        <w:rPr>
          <w:rFonts w:ascii="Arial" w:eastAsiaTheme="minorHAnsi" w:hAnsi="Arial" w:cs="Arial"/>
          <w:b/>
          <w:sz w:val="22"/>
          <w:szCs w:val="22"/>
          <w:lang w:val="en-US"/>
        </w:rPr>
      </w:pPr>
      <w:r w:rsidRPr="00704EDD">
        <w:rPr>
          <w:rFonts w:ascii="Arial" w:hAnsi="Arial" w:cs="Arial"/>
          <w:b/>
          <w:sz w:val="22"/>
          <w:szCs w:val="22"/>
          <w:lang w:val="en-US"/>
        </w:rPr>
        <w:t>How are risk management systems applied in the appropriate context</w:t>
      </w:r>
      <w:r w:rsidR="0056118D" w:rsidRPr="00704EDD">
        <w:rPr>
          <w:rFonts w:ascii="Arial" w:hAnsi="Arial" w:cs="Arial"/>
          <w:b/>
          <w:sz w:val="22"/>
          <w:szCs w:val="22"/>
          <w:lang w:val="en-US"/>
        </w:rPr>
        <w:t>?</w:t>
      </w:r>
    </w:p>
    <w:p w14:paraId="2D89D760" w14:textId="77777777" w:rsidR="000B1861" w:rsidRPr="00704EDD" w:rsidRDefault="000B1861" w:rsidP="000B1861">
      <w:pPr>
        <w:rPr>
          <w:rFonts w:ascii="Arial" w:hAnsi="Arial" w:cs="Arial"/>
          <w:b/>
          <w:bCs/>
          <w:iCs/>
          <w:sz w:val="22"/>
          <w:szCs w:val="22"/>
          <w:u w:val="single"/>
          <w:lang w:val="en-US"/>
        </w:rPr>
      </w:pPr>
      <w:r w:rsidRPr="00704EDD">
        <w:rPr>
          <w:rFonts w:ascii="Arial" w:hAnsi="Arial" w:cs="Arial"/>
          <w:b/>
          <w:bCs/>
          <w:iCs/>
          <w:sz w:val="22"/>
          <w:szCs w:val="22"/>
          <w:u w:val="single"/>
          <w:lang w:val="en-US"/>
        </w:rPr>
        <w:t>Risk Analysis</w:t>
      </w:r>
    </w:p>
    <w:p w14:paraId="47BFF995" w14:textId="33FB75CC" w:rsidR="00FD1381" w:rsidRPr="00704EDD" w:rsidRDefault="000B1861" w:rsidP="000B1861">
      <w:pPr>
        <w:jc w:val="both"/>
        <w:rPr>
          <w:rFonts w:ascii="Arial" w:hAnsi="Arial" w:cs="Arial"/>
          <w:iCs/>
          <w:sz w:val="22"/>
          <w:szCs w:val="22"/>
          <w:lang w:val="en-US"/>
        </w:rPr>
      </w:pPr>
      <w:r w:rsidRPr="00704EDD">
        <w:rPr>
          <w:rFonts w:ascii="Arial" w:hAnsi="Arial" w:cs="Arial"/>
          <w:iCs/>
          <w:sz w:val="22"/>
          <w:szCs w:val="22"/>
          <w:lang w:val="en-US"/>
        </w:rPr>
        <w:t xml:space="preserve">To conduct the proposed project, Violet built the activities on the assumption that both armed opposition groups and government-controlled areas continue promoting a supportive environment for aid delivery and information gathering in Syria. Through that, Violet’s access is secured to the targeted areas. Violet also assumes to have continued acceptance among the local community. </w:t>
      </w:r>
      <w:proofErr w:type="gramStart"/>
      <w:r w:rsidRPr="00704EDD">
        <w:rPr>
          <w:rFonts w:ascii="Arial" w:hAnsi="Arial" w:cs="Arial"/>
          <w:iCs/>
          <w:sz w:val="22"/>
          <w:szCs w:val="22"/>
          <w:lang w:val="en-US"/>
        </w:rPr>
        <w:t>Last but not least</w:t>
      </w:r>
      <w:proofErr w:type="gramEnd"/>
      <w:r w:rsidRPr="00704EDD">
        <w:rPr>
          <w:rFonts w:ascii="Arial" w:hAnsi="Arial" w:cs="Arial"/>
          <w:iCs/>
          <w:sz w:val="22"/>
          <w:szCs w:val="22"/>
          <w:lang w:val="en-US"/>
        </w:rPr>
        <w:t xml:space="preserve">, Violet assumes to have all required materials for rehabilitation available in quantity and quality as needed. </w:t>
      </w:r>
      <w:r w:rsidR="00704EDD">
        <w:rPr>
          <w:rFonts w:ascii="Arial" w:hAnsi="Arial" w:cs="Arial"/>
          <w:iCs/>
          <w:sz w:val="22"/>
          <w:szCs w:val="22"/>
          <w:lang w:val="en-US"/>
        </w:rPr>
        <w:t xml:space="preserve">See </w:t>
      </w:r>
      <w:r w:rsidR="00A03099">
        <w:rPr>
          <w:rFonts w:ascii="Arial" w:hAnsi="Arial" w:cs="Arial"/>
          <w:iCs/>
          <w:sz w:val="22"/>
          <w:szCs w:val="22"/>
          <w:lang w:val="en-US"/>
        </w:rPr>
        <w:t>Annex A</w:t>
      </w:r>
      <w:r w:rsidR="009A3074">
        <w:rPr>
          <w:rFonts w:ascii="Arial" w:hAnsi="Arial" w:cs="Arial"/>
          <w:iCs/>
          <w:sz w:val="22"/>
          <w:szCs w:val="22"/>
          <w:lang w:val="en-US"/>
        </w:rPr>
        <w:t>.</w:t>
      </w:r>
      <w:r w:rsidR="00345B25">
        <w:rPr>
          <w:rFonts w:ascii="Arial" w:hAnsi="Arial" w:cs="Arial"/>
          <w:iCs/>
          <w:sz w:val="22"/>
          <w:szCs w:val="22"/>
          <w:lang w:val="en-US"/>
        </w:rPr>
        <w:t xml:space="preserve"> Risk Assessment Matrix</w:t>
      </w:r>
      <w:r w:rsidR="00061231">
        <w:rPr>
          <w:rFonts w:ascii="Arial" w:hAnsi="Arial" w:cs="Arial"/>
          <w:iCs/>
          <w:sz w:val="22"/>
          <w:szCs w:val="22"/>
          <w:lang w:val="en-US"/>
        </w:rPr>
        <w:t>.</w:t>
      </w:r>
    </w:p>
    <w:p w14:paraId="66195F7F" w14:textId="77777777" w:rsidR="00444224" w:rsidRPr="00704EDD" w:rsidRDefault="00444224" w:rsidP="00444224">
      <w:pPr>
        <w:pStyle w:val="ListParagraph"/>
        <w:spacing w:after="80"/>
        <w:ind w:left="1080"/>
        <w:rPr>
          <w:rFonts w:ascii="Arial" w:eastAsiaTheme="minorHAnsi" w:hAnsi="Arial" w:cs="Arial"/>
          <w:sz w:val="22"/>
          <w:szCs w:val="22"/>
          <w:lang w:val="en-US"/>
        </w:rPr>
      </w:pPr>
    </w:p>
    <w:p w14:paraId="73ACCEBB" w14:textId="2B22E501" w:rsidR="00444224" w:rsidRPr="00704EDD" w:rsidRDefault="00B16DD3" w:rsidP="0037493F">
      <w:pPr>
        <w:pStyle w:val="ListParagraph"/>
        <w:numPr>
          <w:ilvl w:val="0"/>
          <w:numId w:val="5"/>
        </w:numPr>
        <w:spacing w:after="80"/>
        <w:rPr>
          <w:rFonts w:ascii="Arial" w:eastAsiaTheme="minorHAnsi" w:hAnsi="Arial" w:cs="Arial"/>
          <w:b/>
          <w:sz w:val="22"/>
          <w:szCs w:val="22"/>
          <w:lang w:val="en-US"/>
        </w:rPr>
      </w:pPr>
      <w:r w:rsidRPr="00704EDD">
        <w:rPr>
          <w:rFonts w:ascii="Arial" w:hAnsi="Arial" w:cs="Arial"/>
          <w:b/>
          <w:sz w:val="22"/>
          <w:szCs w:val="22"/>
          <w:lang w:val="en-US"/>
        </w:rPr>
        <w:t xml:space="preserve">How do the implementing partners apply </w:t>
      </w:r>
      <w:r w:rsidRPr="00704EDD">
        <w:rPr>
          <w:rFonts w:ascii="Arial" w:hAnsi="Arial" w:cs="Arial"/>
          <w:b/>
          <w:bCs/>
          <w:sz w:val="22"/>
          <w:szCs w:val="22"/>
          <w:lang w:val="en-US"/>
        </w:rPr>
        <w:t xml:space="preserve">monitoring, </w:t>
      </w:r>
      <w:proofErr w:type="gramStart"/>
      <w:r w:rsidRPr="00704EDD">
        <w:rPr>
          <w:rFonts w:ascii="Arial" w:hAnsi="Arial" w:cs="Arial"/>
          <w:b/>
          <w:bCs/>
          <w:sz w:val="22"/>
          <w:szCs w:val="22"/>
          <w:lang w:val="en-US"/>
        </w:rPr>
        <w:t>feedback</w:t>
      </w:r>
      <w:proofErr w:type="gramEnd"/>
      <w:r w:rsidRPr="00704EDD">
        <w:rPr>
          <w:rFonts w:ascii="Arial" w:hAnsi="Arial" w:cs="Arial"/>
          <w:b/>
          <w:bCs/>
          <w:sz w:val="22"/>
          <w:szCs w:val="22"/>
          <w:lang w:val="en-US"/>
        </w:rPr>
        <w:t xml:space="preserve"> and accountability systems </w:t>
      </w:r>
      <w:r w:rsidRPr="00704EDD">
        <w:rPr>
          <w:rFonts w:ascii="Arial" w:hAnsi="Arial" w:cs="Arial"/>
          <w:b/>
          <w:sz w:val="22"/>
          <w:szCs w:val="22"/>
          <w:lang w:val="en-US"/>
        </w:rPr>
        <w:t xml:space="preserve">(CHS 5), </w:t>
      </w:r>
      <w:r w:rsidR="00B92529" w:rsidRPr="00704EDD">
        <w:rPr>
          <w:rFonts w:ascii="Arial" w:hAnsi="Arial" w:cs="Arial"/>
          <w:b/>
          <w:sz w:val="22"/>
          <w:szCs w:val="22"/>
          <w:lang w:val="en-US"/>
        </w:rPr>
        <w:t xml:space="preserve">including a complaint mechanism that works in the specific </w:t>
      </w:r>
      <w:r w:rsidR="002B319D" w:rsidRPr="00704EDD">
        <w:rPr>
          <w:rFonts w:ascii="Arial" w:hAnsi="Arial" w:cs="Arial"/>
          <w:b/>
          <w:sz w:val="22"/>
          <w:szCs w:val="22"/>
          <w:lang w:val="en-US"/>
        </w:rPr>
        <w:t>context?</w:t>
      </w:r>
    </w:p>
    <w:p w14:paraId="57FF5FEB" w14:textId="77777777" w:rsidR="000B1861" w:rsidRPr="00704EDD" w:rsidRDefault="000B1861" w:rsidP="000B1861">
      <w:pPr>
        <w:spacing w:after="80"/>
        <w:jc w:val="both"/>
        <w:rPr>
          <w:rFonts w:ascii="Arial" w:hAnsi="Arial" w:cs="Arial"/>
          <w:iCs/>
          <w:sz w:val="22"/>
          <w:szCs w:val="22"/>
          <w:lang w:val="en-US"/>
        </w:rPr>
      </w:pPr>
      <w:r w:rsidRPr="00704EDD">
        <w:rPr>
          <w:rFonts w:ascii="Arial" w:hAnsi="Arial" w:cs="Arial"/>
          <w:iCs/>
          <w:sz w:val="22"/>
          <w:szCs w:val="22"/>
          <w:lang w:val="en-US"/>
        </w:rPr>
        <w:t xml:space="preserve">Violet will ensure the regular monitoring of activities through its program staff, who will verify the achievement of the project's objectives according to the Implementation plan and related indicators (including FCS, HDDS and HHS). The main tools used by the program team will be; weekly activity reports; weekly internal program meetings, assessing the progress, identifying key challenges and taking corrective actions, in collaboration with support departments and community committees; monthly program management reports covering achievements against indicators submitted by the Program Manager to Coordination and Project Development departments. In addition, Violet will ensure systematic monitoring of all activities through its Turkey-based MEAL department and </w:t>
      </w:r>
      <w:r w:rsidRPr="00704EDD">
        <w:rPr>
          <w:rFonts w:ascii="Arial" w:hAnsi="Arial" w:cs="Arial"/>
          <w:iCs/>
          <w:sz w:val="22"/>
          <w:szCs w:val="22"/>
          <w:lang w:val="en-US"/>
        </w:rPr>
        <w:lastRenderedPageBreak/>
        <w:t xml:space="preserve">Technical support from DM-Aid. The MEAL functions as an independent department from Violet Programs, which will allow Violet to maximize transparency and accountability to beneficiaries, </w:t>
      </w:r>
      <w:proofErr w:type="gramStart"/>
      <w:r w:rsidRPr="00704EDD">
        <w:rPr>
          <w:rFonts w:ascii="Arial" w:hAnsi="Arial" w:cs="Arial"/>
          <w:iCs/>
          <w:sz w:val="22"/>
          <w:szCs w:val="22"/>
          <w:lang w:val="en-US"/>
        </w:rPr>
        <w:t>partner</w:t>
      </w:r>
      <w:proofErr w:type="gramEnd"/>
      <w:r w:rsidRPr="00704EDD">
        <w:rPr>
          <w:rFonts w:ascii="Arial" w:hAnsi="Arial" w:cs="Arial"/>
          <w:iCs/>
          <w:sz w:val="22"/>
          <w:szCs w:val="22"/>
          <w:lang w:val="en-US"/>
        </w:rPr>
        <w:t xml:space="preserve"> and donor by gathering neutral information regarding the implementation of activities. </w:t>
      </w:r>
    </w:p>
    <w:p w14:paraId="5D02A836" w14:textId="0AB1CCF1" w:rsidR="000B1861" w:rsidRPr="00704EDD" w:rsidRDefault="000B1861" w:rsidP="000B1861">
      <w:pPr>
        <w:spacing w:after="80"/>
        <w:rPr>
          <w:rFonts w:ascii="Arial" w:eastAsiaTheme="minorHAnsi" w:hAnsi="Arial" w:cs="Arial"/>
          <w:b/>
          <w:sz w:val="22"/>
          <w:szCs w:val="22"/>
          <w:lang w:val="en-US"/>
        </w:rPr>
      </w:pPr>
      <w:r w:rsidRPr="00704EDD">
        <w:rPr>
          <w:rFonts w:ascii="Arial" w:hAnsi="Arial" w:cs="Arial"/>
          <w:iCs/>
          <w:sz w:val="22"/>
          <w:szCs w:val="22"/>
          <w:lang w:val="en-US"/>
        </w:rPr>
        <w:t xml:space="preserve">Violet’s MEAL department will continue to oversee the implementation and verification of the information provided by Violet’s Program staff, field monitors and third parties, and will use the KOBO toolbox to collect, verify, and analyze data from the field. Monitoring activities will include the verification of beneficiaries; KI interviews and FGDs, where relevant; an implementation evaluation; and a final satisfaction survey to assess the overall impact of the project. Violet’s MEAL team will monitor activities on a regular basis to provide recommendations on how to improve the quality of implementation. The MEAL team will ensure to announce the ways of sharing feedback and complaints widely. All beneficiaries will be informed about scope, </w:t>
      </w:r>
      <w:proofErr w:type="gramStart"/>
      <w:r w:rsidRPr="00704EDD">
        <w:rPr>
          <w:rFonts w:ascii="Arial" w:hAnsi="Arial" w:cs="Arial"/>
          <w:iCs/>
          <w:sz w:val="22"/>
          <w:szCs w:val="22"/>
          <w:lang w:val="en-US"/>
        </w:rPr>
        <w:t>target</w:t>
      </w:r>
      <w:proofErr w:type="gramEnd"/>
      <w:r w:rsidRPr="00704EDD">
        <w:rPr>
          <w:rFonts w:ascii="Arial" w:hAnsi="Arial" w:cs="Arial"/>
          <w:iCs/>
          <w:sz w:val="22"/>
          <w:szCs w:val="22"/>
          <w:lang w:val="en-US"/>
        </w:rPr>
        <w:t xml:space="preserve"> and modality of the project. The field team will regularly conduct monitoring visits to provide the opportunity to raise complaints in person. All complaints electronically documented and handled by Violet’s accountability team and mechanism. Stakeholders will be provided with number and type of complaints as well as receive access to Violet’s newly established feedback mechanism Power BI showing the type, </w:t>
      </w:r>
      <w:proofErr w:type="gramStart"/>
      <w:r w:rsidRPr="00704EDD">
        <w:rPr>
          <w:rFonts w:ascii="Arial" w:hAnsi="Arial" w:cs="Arial"/>
          <w:iCs/>
          <w:sz w:val="22"/>
          <w:szCs w:val="22"/>
          <w:lang w:val="en-US"/>
        </w:rPr>
        <w:t>number</w:t>
      </w:r>
      <w:proofErr w:type="gramEnd"/>
      <w:r w:rsidRPr="00704EDD">
        <w:rPr>
          <w:rFonts w:ascii="Arial" w:hAnsi="Arial" w:cs="Arial"/>
          <w:iCs/>
          <w:sz w:val="22"/>
          <w:szCs w:val="22"/>
          <w:lang w:val="en-US"/>
        </w:rPr>
        <w:t xml:space="preserve"> and status of complaint without sharing sensitive information.</w:t>
      </w:r>
    </w:p>
    <w:p w14:paraId="1342C6AC" w14:textId="4440A571" w:rsidR="003B3F88" w:rsidRPr="00704EDD" w:rsidRDefault="006674E8" w:rsidP="007D4483">
      <w:pPr>
        <w:pStyle w:val="ListParagraph"/>
        <w:numPr>
          <w:ilvl w:val="0"/>
          <w:numId w:val="5"/>
        </w:numPr>
        <w:spacing w:after="80"/>
        <w:rPr>
          <w:rFonts w:ascii="Arial" w:eastAsiaTheme="minorHAnsi" w:hAnsi="Arial" w:cs="Arial"/>
          <w:b/>
          <w:sz w:val="22"/>
          <w:szCs w:val="22"/>
          <w:lang w:val="en-US"/>
        </w:rPr>
      </w:pPr>
      <w:r w:rsidRPr="00704EDD">
        <w:rPr>
          <w:rFonts w:ascii="Arial" w:hAnsi="Arial" w:cs="Arial"/>
          <w:b/>
          <w:bCs/>
          <w:sz w:val="22"/>
          <w:szCs w:val="22"/>
          <w:lang w:val="en-US"/>
        </w:rPr>
        <w:t>H</w:t>
      </w:r>
      <w:r w:rsidR="00B16DD3" w:rsidRPr="00704EDD">
        <w:rPr>
          <w:rFonts w:ascii="Arial" w:hAnsi="Arial" w:cs="Arial"/>
          <w:b/>
          <w:bCs/>
          <w:sz w:val="22"/>
          <w:szCs w:val="22"/>
          <w:lang w:val="en-US"/>
        </w:rPr>
        <w:t xml:space="preserve">ow will learning and reflection be applied in terms of improving humanitarian action </w:t>
      </w:r>
      <w:r w:rsidR="00B16DD3" w:rsidRPr="00704EDD">
        <w:rPr>
          <w:rFonts w:ascii="Arial" w:hAnsi="Arial" w:cs="Arial"/>
          <w:b/>
          <w:sz w:val="22"/>
          <w:szCs w:val="22"/>
          <w:lang w:val="en-US"/>
        </w:rPr>
        <w:t>(CHS 7)?</w:t>
      </w:r>
    </w:p>
    <w:p w14:paraId="2987374F" w14:textId="77777777" w:rsidR="000B1861" w:rsidRPr="00704EDD" w:rsidRDefault="000B1861" w:rsidP="000B1861">
      <w:pPr>
        <w:spacing w:after="80"/>
        <w:rPr>
          <w:rFonts w:ascii="Arial" w:eastAsiaTheme="minorHAnsi" w:hAnsi="Arial" w:cs="Arial"/>
          <w:iCs/>
          <w:sz w:val="22"/>
          <w:szCs w:val="22"/>
          <w:lang w:val="en-US"/>
        </w:rPr>
      </w:pPr>
      <w:r w:rsidRPr="00704EDD">
        <w:rPr>
          <w:rFonts w:ascii="Arial" w:eastAsiaTheme="minorHAnsi" w:hAnsi="Arial" w:cs="Arial"/>
          <w:iCs/>
          <w:sz w:val="22"/>
          <w:szCs w:val="22"/>
          <w:lang w:val="en-US"/>
        </w:rPr>
        <w:t xml:space="preserve">Throughout the project implementation, Violet will ensure the documentation of the lessons learned to make use of them in any future project design and implementation. Moreover, Violet MEAL team will present in all project phases to monitor the implementation and receive the beneficiary's feedback and recommendation for improving the implementation mechanism. In addition, Violet will ensure the community have access to Violet complaints mechanism so they can raise suggestions, and complaints. </w:t>
      </w:r>
    </w:p>
    <w:p w14:paraId="134BFAD5" w14:textId="602F6A06" w:rsidR="003B3F88" w:rsidRPr="00704EDD" w:rsidRDefault="003B3F88" w:rsidP="0037493F">
      <w:pPr>
        <w:pStyle w:val="Heading2"/>
        <w:numPr>
          <w:ilvl w:val="0"/>
          <w:numId w:val="11"/>
        </w:numPr>
        <w:rPr>
          <w:rFonts w:eastAsiaTheme="minorHAnsi" w:cs="Arial"/>
          <w:lang w:val="en-GB" w:eastAsia="en-US"/>
        </w:rPr>
      </w:pPr>
      <w:r w:rsidRPr="00704EDD">
        <w:rPr>
          <w:rFonts w:eastAsiaTheme="minorHAnsi" w:cs="Arial"/>
          <w:lang w:val="en-GB" w:eastAsia="en-US"/>
        </w:rPr>
        <w:t>Coordination</w:t>
      </w:r>
    </w:p>
    <w:p w14:paraId="69060EBA" w14:textId="77777777" w:rsidR="00BA7303" w:rsidRPr="00704EDD" w:rsidRDefault="00BA7303" w:rsidP="00BA7303">
      <w:pPr>
        <w:pStyle w:val="ListParagraph"/>
        <w:numPr>
          <w:ilvl w:val="0"/>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Are the implementing organisations involved in a coordination mechanism?</w:t>
      </w:r>
    </w:p>
    <w:p w14:paraId="286FF52D" w14:textId="77777777" w:rsidR="00BA7303" w:rsidRPr="00704EDD" w:rsidRDefault="00BA7303" w:rsidP="00BA7303">
      <w:pPr>
        <w:pStyle w:val="ListParagraph"/>
        <w:numPr>
          <w:ilvl w:val="1"/>
          <w:numId w:val="3"/>
        </w:numPr>
        <w:rPr>
          <w:rStyle w:val="Intet"/>
          <w:rFonts w:ascii="Arial" w:eastAsiaTheme="minorHAnsi" w:hAnsi="Arial" w:cs="Arial"/>
          <w:b/>
          <w:color w:val="000000" w:themeColor="text1"/>
          <w:sz w:val="22"/>
          <w:szCs w:val="22"/>
          <w:lang w:val="en-GB" w:eastAsia="en-US"/>
        </w:rPr>
      </w:pPr>
      <w:r w:rsidRPr="00704EDD">
        <w:rPr>
          <w:rStyle w:val="Intet"/>
          <w:rFonts w:ascii="Arial" w:eastAsiaTheme="minorHAnsi" w:hAnsi="Arial" w:cs="Arial"/>
          <w:b/>
          <w:color w:val="000000" w:themeColor="text1"/>
          <w:sz w:val="22"/>
          <w:szCs w:val="22"/>
          <w:lang w:val="en-GB" w:eastAsia="en-US"/>
        </w:rPr>
        <w:t>Yes</w:t>
      </w:r>
    </w:p>
    <w:p w14:paraId="0A18807E" w14:textId="79187A03" w:rsidR="00BA7303" w:rsidRPr="00704EDD" w:rsidRDefault="000B1861" w:rsidP="00F34C74">
      <w:pPr>
        <w:ind w:left="1"/>
        <w:rPr>
          <w:rFonts w:ascii="Arial" w:hAnsi="Arial" w:cs="Arial"/>
          <w:sz w:val="22"/>
          <w:szCs w:val="22"/>
          <w:lang w:val="en-GB"/>
        </w:rPr>
      </w:pPr>
      <w:r w:rsidRPr="00704EDD">
        <w:rPr>
          <w:rStyle w:val="Intet"/>
          <w:rFonts w:ascii="Arial" w:eastAsiaTheme="minorHAnsi" w:hAnsi="Arial" w:cs="Arial"/>
          <w:iCs/>
          <w:sz w:val="22"/>
          <w:szCs w:val="22"/>
          <w:lang w:val="en-GB" w:eastAsia="en-US"/>
        </w:rPr>
        <w:t>In order to complement with the other humanitarian actors and improve the coordination among the humanitarian actors, Violet is an active member of</w:t>
      </w:r>
      <w:r w:rsidRPr="00704EDD">
        <w:rPr>
          <w:rStyle w:val="Intet"/>
          <w:rFonts w:ascii="Arial" w:eastAsiaTheme="minorHAnsi" w:hAnsi="Arial" w:cs="Arial"/>
          <w:iCs/>
          <w:sz w:val="22"/>
          <w:szCs w:val="22"/>
          <w:lang w:eastAsia="en-US"/>
        </w:rPr>
        <w:t xml:space="preserve"> </w:t>
      </w:r>
      <w:proofErr w:type="gramStart"/>
      <w:r w:rsidR="00875C74" w:rsidRPr="00704EDD">
        <w:rPr>
          <w:rStyle w:val="Intet"/>
          <w:rFonts w:ascii="Arial" w:eastAsiaTheme="minorHAnsi" w:hAnsi="Arial" w:cs="Arial"/>
          <w:iCs/>
          <w:sz w:val="22"/>
          <w:szCs w:val="22"/>
          <w:lang w:eastAsia="en-US"/>
        </w:rPr>
        <w:t>UN  health</w:t>
      </w:r>
      <w:proofErr w:type="gramEnd"/>
      <w:r w:rsidR="00875C74" w:rsidRPr="00704EDD">
        <w:rPr>
          <w:rStyle w:val="Intet"/>
          <w:rFonts w:ascii="Arial" w:eastAsiaTheme="minorHAnsi" w:hAnsi="Arial" w:cs="Arial"/>
          <w:iCs/>
          <w:sz w:val="22"/>
          <w:szCs w:val="22"/>
          <w:lang w:eastAsia="en-US"/>
        </w:rPr>
        <w:t xml:space="preserve"> Cluster</w:t>
      </w:r>
      <w:r w:rsidRPr="00704EDD">
        <w:rPr>
          <w:rStyle w:val="Intet"/>
          <w:rFonts w:ascii="Arial" w:eastAsiaTheme="minorHAnsi" w:hAnsi="Arial" w:cs="Arial"/>
          <w:iCs/>
          <w:sz w:val="22"/>
          <w:szCs w:val="22"/>
          <w:lang w:val="en-GB" w:eastAsia="en-US"/>
        </w:rPr>
        <w:t xml:space="preserve">. Moreover, Violet is a part of the Syrian NGOS alliance which consists of most of the local organizations working in Syria. </w:t>
      </w:r>
      <w:r w:rsidRPr="00704EDD">
        <w:rPr>
          <w:rStyle w:val="Intet"/>
          <w:rFonts w:ascii="Arial" w:eastAsiaTheme="minorHAnsi" w:hAnsi="Arial" w:cs="Arial"/>
          <w:iCs/>
          <w:sz w:val="22"/>
          <w:szCs w:val="22"/>
          <w:rtl/>
          <w:lang w:val="en-GB" w:eastAsia="en-US"/>
        </w:rPr>
        <w:t>ِ</w:t>
      </w:r>
      <w:r w:rsidRPr="00704EDD">
        <w:rPr>
          <w:rStyle w:val="Intet"/>
          <w:rFonts w:ascii="Arial" w:eastAsiaTheme="minorHAnsi" w:hAnsi="Arial" w:cs="Arial"/>
          <w:iCs/>
          <w:sz w:val="22"/>
          <w:szCs w:val="22"/>
          <w:lang w:val="en-GB" w:eastAsia="en-US"/>
        </w:rPr>
        <w:t xml:space="preserve"> Also, Violet is continuously in close cooperation and coordination with the directorates such as education and health directorate to achieve the overall goals of the projects, utilize synergies and to avoid the overlap may occur.</w:t>
      </w:r>
    </w:p>
    <w:p w14:paraId="469FAFDB" w14:textId="2F194FD5" w:rsidR="00F33095" w:rsidRPr="00704EDD" w:rsidRDefault="00BA7303" w:rsidP="0037493F">
      <w:pPr>
        <w:pStyle w:val="ListParagraph"/>
        <w:numPr>
          <w:ilvl w:val="0"/>
          <w:numId w:val="6"/>
        </w:numPr>
        <w:rPr>
          <w:rFonts w:ascii="Arial" w:eastAsiaTheme="minorHAnsi" w:hAnsi="Arial" w:cs="Arial"/>
          <w:b/>
          <w:sz w:val="22"/>
          <w:szCs w:val="22"/>
          <w:lang w:val="en-US"/>
        </w:rPr>
      </w:pPr>
      <w:r w:rsidRPr="00704EDD">
        <w:rPr>
          <w:rFonts w:ascii="Arial" w:hAnsi="Arial" w:cs="Arial"/>
          <w:b/>
          <w:sz w:val="22"/>
          <w:szCs w:val="22"/>
          <w:lang w:val="en-US"/>
        </w:rPr>
        <w:t>How d</w:t>
      </w:r>
      <w:r w:rsidR="003B3F88" w:rsidRPr="00704EDD">
        <w:rPr>
          <w:rFonts w:ascii="Arial" w:hAnsi="Arial" w:cs="Arial"/>
          <w:b/>
          <w:sz w:val="22"/>
          <w:szCs w:val="22"/>
          <w:lang w:val="en-US"/>
        </w:rPr>
        <w:t xml:space="preserve">oes the intervention contribute towards </w:t>
      </w:r>
      <w:r w:rsidR="003B3F88" w:rsidRPr="00704EDD">
        <w:rPr>
          <w:rFonts w:ascii="Arial" w:hAnsi="Arial" w:cs="Arial"/>
          <w:b/>
          <w:bCs/>
          <w:sz w:val="22"/>
          <w:szCs w:val="22"/>
          <w:lang w:val="en-US"/>
        </w:rPr>
        <w:t xml:space="preserve">coordination and complementarity of humanitarian assistance </w:t>
      </w:r>
      <w:r w:rsidR="003B3F88" w:rsidRPr="00704EDD">
        <w:rPr>
          <w:rFonts w:ascii="Arial" w:hAnsi="Arial" w:cs="Arial"/>
          <w:b/>
          <w:sz w:val="22"/>
          <w:szCs w:val="22"/>
          <w:lang w:val="en-US"/>
        </w:rPr>
        <w:t>(CHS 6)?</w:t>
      </w:r>
      <w:r w:rsidR="003B3F88" w:rsidRPr="00704EDD">
        <w:rPr>
          <w:rFonts w:ascii="Arial" w:hAnsi="Arial" w:cs="Arial"/>
          <w:b/>
          <w:bCs/>
          <w:sz w:val="22"/>
          <w:szCs w:val="22"/>
          <w:lang w:val="en-US"/>
        </w:rPr>
        <w:t xml:space="preserve"> </w:t>
      </w:r>
    </w:p>
    <w:p w14:paraId="5E5C13D8" w14:textId="0CD59CEA" w:rsidR="003B3F88" w:rsidRPr="00704EDD" w:rsidRDefault="000B1861" w:rsidP="003B3F88">
      <w:pPr>
        <w:rPr>
          <w:rFonts w:ascii="Arial" w:eastAsiaTheme="minorHAnsi" w:hAnsi="Arial" w:cs="Arial"/>
          <w:sz w:val="22"/>
          <w:szCs w:val="22"/>
          <w:lang w:val="en-US" w:eastAsia="en-US"/>
        </w:rPr>
      </w:pPr>
      <w:r w:rsidRPr="00704EDD">
        <w:rPr>
          <w:rStyle w:val="Intet"/>
          <w:rFonts w:ascii="Arial" w:eastAsiaTheme="minorHAnsi" w:hAnsi="Arial" w:cs="Arial"/>
          <w:iCs/>
          <w:sz w:val="22"/>
          <w:szCs w:val="22"/>
          <w:lang w:val="en-GB" w:eastAsia="en-US"/>
        </w:rPr>
        <w:t>Violet will share the project's updates with the Health clusters, to avoid the potential overlapping and ensure the appropriate intervention through 4Ws reporting tools and requesting technical support if required. Violet will ensure strong communication and coordination with the humanitarian actors who are implementing similar projects on the ground to avoid the overlap and ensures the appropriate intervention. In the same context, Violet will refer the cases with the special needs to the other projects/ organizations if needed. Violet will sign an MOU with the community representatives to ensure the local ownership of the project. The community representatives will support Violet in identifying the newly returnees, support the accountability and feedback mechanisms, coordination with Violet to ensure no overlapping will occur and contribute to problem-solving if needed.</w:t>
      </w:r>
    </w:p>
    <w:p w14:paraId="4B4EA335" w14:textId="6E949DA9" w:rsidR="0050467F" w:rsidRPr="00704EDD" w:rsidRDefault="0050467F" w:rsidP="003B3F88">
      <w:pPr>
        <w:spacing w:line="276" w:lineRule="auto"/>
        <w:rPr>
          <w:rFonts w:ascii="Arial" w:hAnsi="Arial" w:cs="Arial"/>
          <w:lang w:val="en-US"/>
        </w:rPr>
      </w:pPr>
    </w:p>
    <w:sectPr w:rsidR="0050467F" w:rsidRPr="00704EDD"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96BE" w14:textId="77777777" w:rsidR="008C1779" w:rsidRDefault="008C1779" w:rsidP="00DE35AC">
      <w:r>
        <w:separator/>
      </w:r>
    </w:p>
  </w:endnote>
  <w:endnote w:type="continuationSeparator" w:id="0">
    <w:p w14:paraId="0D4B08D0" w14:textId="77777777" w:rsidR="008C1779" w:rsidRDefault="008C1779" w:rsidP="00DE35AC">
      <w:r>
        <w:continuationSeparator/>
      </w:r>
    </w:p>
  </w:endnote>
  <w:endnote w:type="continuationNotice" w:id="1">
    <w:p w14:paraId="48880C36" w14:textId="77777777" w:rsidR="008C1779" w:rsidRDefault="008C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3387"/>
      <w:docPartObj>
        <w:docPartGallery w:val="Page Numbers (Bottom of Page)"/>
        <w:docPartUnique/>
      </w:docPartObj>
    </w:sdtPr>
    <w:sdtEndPr/>
    <w:sdtContent>
      <w:p w14:paraId="7983E3FE" w14:textId="3DA100D8" w:rsidR="00FC6317" w:rsidRDefault="00FC6317">
        <w:pPr>
          <w:pStyle w:val="Footer"/>
          <w:jc w:val="center"/>
        </w:pPr>
        <w:r>
          <w:fldChar w:fldCharType="begin"/>
        </w:r>
        <w:r>
          <w:instrText>PAGE   \* MERGEFORMAT</w:instrText>
        </w:r>
        <w:r>
          <w:fldChar w:fldCharType="separate"/>
        </w:r>
        <w:r w:rsidR="005B4B1B">
          <w:rPr>
            <w:noProof/>
          </w:rPr>
          <w:t>5</w:t>
        </w:r>
        <w:r>
          <w:fldChar w:fldCharType="end"/>
        </w:r>
      </w:p>
    </w:sdtContent>
  </w:sdt>
  <w:p w14:paraId="0AE5B31B" w14:textId="77777777" w:rsidR="000901DF" w:rsidRDefault="0009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5EC7" w14:textId="77777777" w:rsidR="008C1779" w:rsidRDefault="008C1779" w:rsidP="00DE35AC">
      <w:r>
        <w:separator/>
      </w:r>
    </w:p>
  </w:footnote>
  <w:footnote w:type="continuationSeparator" w:id="0">
    <w:p w14:paraId="4016A0D4" w14:textId="77777777" w:rsidR="008C1779" w:rsidRDefault="008C1779" w:rsidP="00DE35AC">
      <w:r>
        <w:continuationSeparator/>
      </w:r>
    </w:p>
  </w:footnote>
  <w:footnote w:type="continuationNotice" w:id="1">
    <w:p w14:paraId="7D8FE230" w14:textId="77777777" w:rsidR="008C1779" w:rsidRDefault="008C1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1A23" w14:textId="77777777" w:rsidR="000901DF" w:rsidRDefault="000901DF"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4E0EEE"/>
    <w:multiLevelType w:val="hybridMultilevel"/>
    <w:tmpl w:val="E402DC0E"/>
    <w:lvl w:ilvl="0" w:tplc="C32CE9A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0C040F"/>
    <w:multiLevelType w:val="hybridMultilevel"/>
    <w:tmpl w:val="AF8A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BE5"/>
    <w:multiLevelType w:val="hybridMultilevel"/>
    <w:tmpl w:val="EE54C190"/>
    <w:lvl w:ilvl="0" w:tplc="B2A4DF70">
      <w:start w:val="1000"/>
      <w:numFmt w:val="bullet"/>
      <w:lvlText w:val="-"/>
      <w:lvlJc w:val="left"/>
      <w:pPr>
        <w:ind w:left="1440" w:hanging="360"/>
      </w:pPr>
      <w:rPr>
        <w:rFonts w:ascii="Calibri" w:eastAsia="Arial"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5D17F5"/>
    <w:multiLevelType w:val="hybridMultilevel"/>
    <w:tmpl w:val="4D066466"/>
    <w:lvl w:ilvl="0" w:tplc="8F5A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354A8"/>
    <w:multiLevelType w:val="hybridMultilevel"/>
    <w:tmpl w:val="38C8B74E"/>
    <w:lvl w:ilvl="0" w:tplc="C32CE9A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1E776134"/>
    <w:multiLevelType w:val="hybridMultilevel"/>
    <w:tmpl w:val="3028F1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35336F"/>
    <w:multiLevelType w:val="hybridMultilevel"/>
    <w:tmpl w:val="0674DA54"/>
    <w:lvl w:ilvl="0" w:tplc="8F5A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070F22"/>
    <w:multiLevelType w:val="hybridMultilevel"/>
    <w:tmpl w:val="BB5EBD66"/>
    <w:lvl w:ilvl="0" w:tplc="04060001">
      <w:start w:val="1"/>
      <w:numFmt w:val="bullet"/>
      <w:lvlText w:val=""/>
      <w:lvlJc w:val="left"/>
      <w:pPr>
        <w:ind w:left="36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15:restartNumberingAfterBreak="0">
    <w:nsid w:val="3DE83BF5"/>
    <w:multiLevelType w:val="hybridMultilevel"/>
    <w:tmpl w:val="9880D254"/>
    <w:lvl w:ilvl="0" w:tplc="8F5A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A6F8B"/>
    <w:multiLevelType w:val="hybridMultilevel"/>
    <w:tmpl w:val="05E682C8"/>
    <w:lvl w:ilvl="0" w:tplc="C32CE9A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1CF707D"/>
    <w:multiLevelType w:val="hybridMultilevel"/>
    <w:tmpl w:val="9880D254"/>
    <w:lvl w:ilvl="0" w:tplc="8F5A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FC5829"/>
    <w:multiLevelType w:val="hybridMultilevel"/>
    <w:tmpl w:val="C1846E02"/>
    <w:lvl w:ilvl="0" w:tplc="8F5A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A0D0C42"/>
    <w:multiLevelType w:val="hybridMultilevel"/>
    <w:tmpl w:val="9880D254"/>
    <w:lvl w:ilvl="0" w:tplc="8F5A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C65819"/>
    <w:multiLevelType w:val="hybridMultilevel"/>
    <w:tmpl w:val="DDFA5498"/>
    <w:lvl w:ilvl="0" w:tplc="B2A4DF70">
      <w:start w:val="1000"/>
      <w:numFmt w:val="bullet"/>
      <w:lvlText w:val="-"/>
      <w:lvlJc w:val="left"/>
      <w:pPr>
        <w:ind w:left="1440" w:hanging="360"/>
      </w:pPr>
      <w:rPr>
        <w:rFonts w:ascii="Calibri" w:eastAsia="Arial"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186D89"/>
    <w:multiLevelType w:val="hybridMultilevel"/>
    <w:tmpl w:val="208E5E3C"/>
    <w:lvl w:ilvl="0" w:tplc="8F5A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886BCA"/>
    <w:multiLevelType w:val="hybridMultilevel"/>
    <w:tmpl w:val="073C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6C0094"/>
    <w:multiLevelType w:val="hybridMultilevel"/>
    <w:tmpl w:val="9880D254"/>
    <w:lvl w:ilvl="0" w:tplc="8F5A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B01A99"/>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57359CD"/>
    <w:multiLevelType w:val="hybridMultilevel"/>
    <w:tmpl w:val="AADC5A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810FAC"/>
    <w:multiLevelType w:val="hybridMultilevel"/>
    <w:tmpl w:val="C3DC61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5C6436"/>
    <w:multiLevelType w:val="hybridMultilevel"/>
    <w:tmpl w:val="896C8330"/>
    <w:lvl w:ilvl="0" w:tplc="B2A4DF70">
      <w:start w:val="1000"/>
      <w:numFmt w:val="bullet"/>
      <w:lvlText w:val="-"/>
      <w:lvlJc w:val="left"/>
      <w:pPr>
        <w:ind w:left="720" w:hanging="36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101E1"/>
    <w:multiLevelType w:val="hybridMultilevel"/>
    <w:tmpl w:val="7B0E5F4A"/>
    <w:lvl w:ilvl="0" w:tplc="B2A4DF70">
      <w:start w:val="1000"/>
      <w:numFmt w:val="bullet"/>
      <w:lvlText w:val="-"/>
      <w:lvlJc w:val="left"/>
      <w:pPr>
        <w:ind w:left="720" w:hanging="36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50483"/>
    <w:multiLevelType w:val="hybridMultilevel"/>
    <w:tmpl w:val="DADCEB0E"/>
    <w:lvl w:ilvl="0" w:tplc="2968D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D72AE8"/>
    <w:multiLevelType w:val="hybridMultilevel"/>
    <w:tmpl w:val="F1E6AFDA"/>
    <w:lvl w:ilvl="0" w:tplc="2886F5D0">
      <w:start w:val="1000"/>
      <w:numFmt w:val="bullet"/>
      <w:lvlText w:val="-"/>
      <w:lvlJc w:val="left"/>
      <w:pPr>
        <w:ind w:left="1080" w:hanging="360"/>
      </w:pPr>
      <w:rPr>
        <w:rFonts w:ascii="Calibri" w:eastAsia="Times New Roman" w:hAnsi="Calibri" w:cstheme="minorHAns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2F4D67"/>
    <w:multiLevelType w:val="hybridMultilevel"/>
    <w:tmpl w:val="208E5E3C"/>
    <w:lvl w:ilvl="0" w:tplc="8F5A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0D3E74"/>
    <w:multiLevelType w:val="hybridMultilevel"/>
    <w:tmpl w:val="2D26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5"/>
  </w:num>
  <w:num w:numId="4">
    <w:abstractNumId w:val="16"/>
  </w:num>
  <w:num w:numId="5">
    <w:abstractNumId w:val="7"/>
  </w:num>
  <w:num w:numId="6">
    <w:abstractNumId w:val="0"/>
  </w:num>
  <w:num w:numId="7">
    <w:abstractNumId w:val="13"/>
  </w:num>
  <w:num w:numId="8">
    <w:abstractNumId w:val="3"/>
  </w:num>
  <w:num w:numId="9">
    <w:abstractNumId w:val="8"/>
  </w:num>
  <w:num w:numId="10">
    <w:abstractNumId w:val="12"/>
  </w:num>
  <w:num w:numId="11">
    <w:abstractNumId w:val="19"/>
  </w:num>
  <w:num w:numId="12">
    <w:abstractNumId w:val="33"/>
  </w:num>
  <w:num w:numId="13">
    <w:abstractNumId w:val="11"/>
  </w:num>
  <w:num w:numId="14">
    <w:abstractNumId w:val="34"/>
  </w:num>
  <w:num w:numId="15">
    <w:abstractNumId w:val="41"/>
  </w:num>
  <w:num w:numId="16">
    <w:abstractNumId w:val="17"/>
  </w:num>
  <w:num w:numId="17">
    <w:abstractNumId w:val="1"/>
  </w:num>
  <w:num w:numId="18">
    <w:abstractNumId w:val="31"/>
  </w:num>
  <w:num w:numId="19">
    <w:abstractNumId w:val="32"/>
  </w:num>
  <w:num w:numId="20">
    <w:abstractNumId w:val="30"/>
  </w:num>
  <w:num w:numId="21">
    <w:abstractNumId w:val="24"/>
  </w:num>
  <w:num w:numId="22">
    <w:abstractNumId w:val="39"/>
  </w:num>
  <w:num w:numId="23">
    <w:abstractNumId w:val="4"/>
  </w:num>
  <w:num w:numId="24">
    <w:abstractNumId w:val="27"/>
  </w:num>
  <w:num w:numId="25">
    <w:abstractNumId w:val="22"/>
  </w:num>
  <w:num w:numId="26">
    <w:abstractNumId w:val="9"/>
  </w:num>
  <w:num w:numId="27">
    <w:abstractNumId w:val="23"/>
  </w:num>
  <w:num w:numId="28">
    <w:abstractNumId w:val="14"/>
  </w:num>
  <w:num w:numId="29">
    <w:abstractNumId w:val="21"/>
  </w:num>
  <w:num w:numId="30">
    <w:abstractNumId w:val="20"/>
  </w:num>
  <w:num w:numId="31">
    <w:abstractNumId w:val="28"/>
  </w:num>
  <w:num w:numId="32">
    <w:abstractNumId w:val="10"/>
  </w:num>
  <w:num w:numId="33">
    <w:abstractNumId w:val="2"/>
  </w:num>
  <w:num w:numId="34">
    <w:abstractNumId w:val="29"/>
  </w:num>
  <w:num w:numId="35">
    <w:abstractNumId w:val="25"/>
  </w:num>
  <w:num w:numId="36">
    <w:abstractNumId w:val="38"/>
  </w:num>
  <w:num w:numId="37">
    <w:abstractNumId w:val="35"/>
  </w:num>
  <w:num w:numId="38">
    <w:abstractNumId w:val="5"/>
  </w:num>
  <w:num w:numId="39">
    <w:abstractNumId w:val="36"/>
  </w:num>
  <w:num w:numId="40">
    <w:abstractNumId w:val="26"/>
  </w:num>
  <w:num w:numId="41">
    <w:abstractNumId w:val="40"/>
  </w:num>
  <w:num w:numId="4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20A01"/>
    <w:rsid w:val="000275DC"/>
    <w:rsid w:val="0003062B"/>
    <w:rsid w:val="0004267B"/>
    <w:rsid w:val="000430AD"/>
    <w:rsid w:val="00045E9F"/>
    <w:rsid w:val="00061231"/>
    <w:rsid w:val="000719A1"/>
    <w:rsid w:val="00071F54"/>
    <w:rsid w:val="00073C03"/>
    <w:rsid w:val="00076192"/>
    <w:rsid w:val="0007694A"/>
    <w:rsid w:val="000901DF"/>
    <w:rsid w:val="00091955"/>
    <w:rsid w:val="000B1861"/>
    <w:rsid w:val="000B1A42"/>
    <w:rsid w:val="000B5534"/>
    <w:rsid w:val="000C3033"/>
    <w:rsid w:val="000D1023"/>
    <w:rsid w:val="000D74D6"/>
    <w:rsid w:val="000E23D2"/>
    <w:rsid w:val="000E31EA"/>
    <w:rsid w:val="000E39B9"/>
    <w:rsid w:val="000E4F80"/>
    <w:rsid w:val="000E658C"/>
    <w:rsid w:val="000F04A0"/>
    <w:rsid w:val="000F305E"/>
    <w:rsid w:val="00104224"/>
    <w:rsid w:val="0010590E"/>
    <w:rsid w:val="00106E1C"/>
    <w:rsid w:val="00113890"/>
    <w:rsid w:val="00114C6E"/>
    <w:rsid w:val="00117007"/>
    <w:rsid w:val="001210DB"/>
    <w:rsid w:val="0012191F"/>
    <w:rsid w:val="00124D71"/>
    <w:rsid w:val="00134FA6"/>
    <w:rsid w:val="0013703B"/>
    <w:rsid w:val="001371CD"/>
    <w:rsid w:val="00140EA2"/>
    <w:rsid w:val="001432C5"/>
    <w:rsid w:val="00145524"/>
    <w:rsid w:val="00145C96"/>
    <w:rsid w:val="0014780A"/>
    <w:rsid w:val="00155A1A"/>
    <w:rsid w:val="00156964"/>
    <w:rsid w:val="001727A6"/>
    <w:rsid w:val="00193216"/>
    <w:rsid w:val="001A1F13"/>
    <w:rsid w:val="001A3C5B"/>
    <w:rsid w:val="001A6D8A"/>
    <w:rsid w:val="001B0071"/>
    <w:rsid w:val="001B65E8"/>
    <w:rsid w:val="001C0235"/>
    <w:rsid w:val="001C41CD"/>
    <w:rsid w:val="001C42D2"/>
    <w:rsid w:val="001D07C2"/>
    <w:rsid w:val="001D3EBE"/>
    <w:rsid w:val="001E2F93"/>
    <w:rsid w:val="001F509D"/>
    <w:rsid w:val="00200327"/>
    <w:rsid w:val="00203C00"/>
    <w:rsid w:val="002134E9"/>
    <w:rsid w:val="002153B8"/>
    <w:rsid w:val="002243E7"/>
    <w:rsid w:val="002329D9"/>
    <w:rsid w:val="00233CF6"/>
    <w:rsid w:val="002370D3"/>
    <w:rsid w:val="00242316"/>
    <w:rsid w:val="002525E4"/>
    <w:rsid w:val="002562BA"/>
    <w:rsid w:val="00256315"/>
    <w:rsid w:val="0027030B"/>
    <w:rsid w:val="00274A93"/>
    <w:rsid w:val="0027671B"/>
    <w:rsid w:val="00277072"/>
    <w:rsid w:val="002839AD"/>
    <w:rsid w:val="0028473A"/>
    <w:rsid w:val="0028596B"/>
    <w:rsid w:val="00286EDF"/>
    <w:rsid w:val="00290813"/>
    <w:rsid w:val="0029225D"/>
    <w:rsid w:val="002A0808"/>
    <w:rsid w:val="002A3504"/>
    <w:rsid w:val="002A3742"/>
    <w:rsid w:val="002A3E76"/>
    <w:rsid w:val="002A647A"/>
    <w:rsid w:val="002B319D"/>
    <w:rsid w:val="002C21DB"/>
    <w:rsid w:val="002C7469"/>
    <w:rsid w:val="002D5073"/>
    <w:rsid w:val="002D5086"/>
    <w:rsid w:val="002E3B17"/>
    <w:rsid w:val="002E5C7F"/>
    <w:rsid w:val="002E6127"/>
    <w:rsid w:val="002F4C6E"/>
    <w:rsid w:val="002F5301"/>
    <w:rsid w:val="00321ED8"/>
    <w:rsid w:val="00325702"/>
    <w:rsid w:val="00325EF4"/>
    <w:rsid w:val="00330756"/>
    <w:rsid w:val="003356E2"/>
    <w:rsid w:val="00342FA4"/>
    <w:rsid w:val="00345867"/>
    <w:rsid w:val="00345B25"/>
    <w:rsid w:val="0034623C"/>
    <w:rsid w:val="00346E12"/>
    <w:rsid w:val="0035152D"/>
    <w:rsid w:val="003634F9"/>
    <w:rsid w:val="00370BB2"/>
    <w:rsid w:val="0037493F"/>
    <w:rsid w:val="0038084B"/>
    <w:rsid w:val="003819ED"/>
    <w:rsid w:val="003832D0"/>
    <w:rsid w:val="00385CDA"/>
    <w:rsid w:val="00391436"/>
    <w:rsid w:val="00396ADC"/>
    <w:rsid w:val="003A06EB"/>
    <w:rsid w:val="003B245D"/>
    <w:rsid w:val="003B3F88"/>
    <w:rsid w:val="003C04BE"/>
    <w:rsid w:val="003C2F12"/>
    <w:rsid w:val="003C6353"/>
    <w:rsid w:val="003D6AD8"/>
    <w:rsid w:val="004004EC"/>
    <w:rsid w:val="00402D1A"/>
    <w:rsid w:val="0040535D"/>
    <w:rsid w:val="004055F1"/>
    <w:rsid w:val="00413507"/>
    <w:rsid w:val="00422DC5"/>
    <w:rsid w:val="00426683"/>
    <w:rsid w:val="00432C67"/>
    <w:rsid w:val="00434C4E"/>
    <w:rsid w:val="00444224"/>
    <w:rsid w:val="00445111"/>
    <w:rsid w:val="00445B38"/>
    <w:rsid w:val="004618FE"/>
    <w:rsid w:val="00461A5E"/>
    <w:rsid w:val="004660BE"/>
    <w:rsid w:val="00467D29"/>
    <w:rsid w:val="00472334"/>
    <w:rsid w:val="0047603E"/>
    <w:rsid w:val="0047653A"/>
    <w:rsid w:val="004A2370"/>
    <w:rsid w:val="004A3254"/>
    <w:rsid w:val="004A7762"/>
    <w:rsid w:val="004C4A95"/>
    <w:rsid w:val="004D63C4"/>
    <w:rsid w:val="004D6619"/>
    <w:rsid w:val="004E7C8E"/>
    <w:rsid w:val="004F177C"/>
    <w:rsid w:val="004F32DA"/>
    <w:rsid w:val="004F3412"/>
    <w:rsid w:val="00501C09"/>
    <w:rsid w:val="0050467F"/>
    <w:rsid w:val="00513CE0"/>
    <w:rsid w:val="00527C70"/>
    <w:rsid w:val="0053157E"/>
    <w:rsid w:val="00533EB5"/>
    <w:rsid w:val="00550034"/>
    <w:rsid w:val="005526CB"/>
    <w:rsid w:val="0056118D"/>
    <w:rsid w:val="00576576"/>
    <w:rsid w:val="00580E15"/>
    <w:rsid w:val="005813C5"/>
    <w:rsid w:val="005843F9"/>
    <w:rsid w:val="005852E8"/>
    <w:rsid w:val="005979AB"/>
    <w:rsid w:val="00597E62"/>
    <w:rsid w:val="00597F6E"/>
    <w:rsid w:val="005A7248"/>
    <w:rsid w:val="005B2562"/>
    <w:rsid w:val="005B2869"/>
    <w:rsid w:val="005B4B1B"/>
    <w:rsid w:val="005C162A"/>
    <w:rsid w:val="005C52A0"/>
    <w:rsid w:val="005D56A6"/>
    <w:rsid w:val="005E261B"/>
    <w:rsid w:val="005F0DA5"/>
    <w:rsid w:val="005F58C8"/>
    <w:rsid w:val="006043F7"/>
    <w:rsid w:val="00604859"/>
    <w:rsid w:val="00611EA9"/>
    <w:rsid w:val="00621B7C"/>
    <w:rsid w:val="00623966"/>
    <w:rsid w:val="006329CA"/>
    <w:rsid w:val="00633FEC"/>
    <w:rsid w:val="00642D20"/>
    <w:rsid w:val="0064782E"/>
    <w:rsid w:val="00650C0D"/>
    <w:rsid w:val="00652EAC"/>
    <w:rsid w:val="00655D95"/>
    <w:rsid w:val="006567C0"/>
    <w:rsid w:val="006674E8"/>
    <w:rsid w:val="00667C00"/>
    <w:rsid w:val="00670096"/>
    <w:rsid w:val="00674DEF"/>
    <w:rsid w:val="00676101"/>
    <w:rsid w:val="00677F52"/>
    <w:rsid w:val="0069050A"/>
    <w:rsid w:val="00691111"/>
    <w:rsid w:val="006A6BF4"/>
    <w:rsid w:val="006B1056"/>
    <w:rsid w:val="006C0594"/>
    <w:rsid w:val="006C0EA1"/>
    <w:rsid w:val="006E2044"/>
    <w:rsid w:val="006F271D"/>
    <w:rsid w:val="006F6C08"/>
    <w:rsid w:val="0070200D"/>
    <w:rsid w:val="00702293"/>
    <w:rsid w:val="00704EDD"/>
    <w:rsid w:val="00710870"/>
    <w:rsid w:val="007118E3"/>
    <w:rsid w:val="00715F79"/>
    <w:rsid w:val="0071748E"/>
    <w:rsid w:val="007261BC"/>
    <w:rsid w:val="0074488F"/>
    <w:rsid w:val="00746CE4"/>
    <w:rsid w:val="007504FB"/>
    <w:rsid w:val="00750E8C"/>
    <w:rsid w:val="007525BD"/>
    <w:rsid w:val="007569C9"/>
    <w:rsid w:val="007626BE"/>
    <w:rsid w:val="00771CE9"/>
    <w:rsid w:val="00790BA7"/>
    <w:rsid w:val="00794AAC"/>
    <w:rsid w:val="00795694"/>
    <w:rsid w:val="00795E12"/>
    <w:rsid w:val="007971C8"/>
    <w:rsid w:val="007A5922"/>
    <w:rsid w:val="007B3898"/>
    <w:rsid w:val="007B58E2"/>
    <w:rsid w:val="007B61C8"/>
    <w:rsid w:val="007C1630"/>
    <w:rsid w:val="007C2D09"/>
    <w:rsid w:val="007C3C7B"/>
    <w:rsid w:val="007D029F"/>
    <w:rsid w:val="007D2594"/>
    <w:rsid w:val="007D4483"/>
    <w:rsid w:val="007D4FCB"/>
    <w:rsid w:val="007D598F"/>
    <w:rsid w:val="007D71AF"/>
    <w:rsid w:val="007E3662"/>
    <w:rsid w:val="007E3986"/>
    <w:rsid w:val="007E4B8D"/>
    <w:rsid w:val="007E5289"/>
    <w:rsid w:val="007F000E"/>
    <w:rsid w:val="007F07EE"/>
    <w:rsid w:val="00803FF7"/>
    <w:rsid w:val="00804907"/>
    <w:rsid w:val="00805FC4"/>
    <w:rsid w:val="008060F3"/>
    <w:rsid w:val="00810184"/>
    <w:rsid w:val="00826406"/>
    <w:rsid w:val="00832A7B"/>
    <w:rsid w:val="00840183"/>
    <w:rsid w:val="00842D50"/>
    <w:rsid w:val="00845783"/>
    <w:rsid w:val="00846502"/>
    <w:rsid w:val="00856E65"/>
    <w:rsid w:val="00875C74"/>
    <w:rsid w:val="00892779"/>
    <w:rsid w:val="008A0D2F"/>
    <w:rsid w:val="008A5D2C"/>
    <w:rsid w:val="008B6937"/>
    <w:rsid w:val="008C1779"/>
    <w:rsid w:val="008C4204"/>
    <w:rsid w:val="008D2C8B"/>
    <w:rsid w:val="008D3508"/>
    <w:rsid w:val="008E6D7D"/>
    <w:rsid w:val="00912500"/>
    <w:rsid w:val="00922293"/>
    <w:rsid w:val="00933DB6"/>
    <w:rsid w:val="00936903"/>
    <w:rsid w:val="009416F3"/>
    <w:rsid w:val="00944485"/>
    <w:rsid w:val="00945662"/>
    <w:rsid w:val="00945907"/>
    <w:rsid w:val="0094799E"/>
    <w:rsid w:val="009526C5"/>
    <w:rsid w:val="00965376"/>
    <w:rsid w:val="00967A46"/>
    <w:rsid w:val="00981892"/>
    <w:rsid w:val="00983F95"/>
    <w:rsid w:val="009903F7"/>
    <w:rsid w:val="00993367"/>
    <w:rsid w:val="00995261"/>
    <w:rsid w:val="009A13A9"/>
    <w:rsid w:val="009A3074"/>
    <w:rsid w:val="009A3BD6"/>
    <w:rsid w:val="009A4B13"/>
    <w:rsid w:val="009A4C92"/>
    <w:rsid w:val="009A63C1"/>
    <w:rsid w:val="009A649B"/>
    <w:rsid w:val="009B2DF9"/>
    <w:rsid w:val="009B3C19"/>
    <w:rsid w:val="009C02E2"/>
    <w:rsid w:val="009C09CE"/>
    <w:rsid w:val="009C1811"/>
    <w:rsid w:val="009D4F52"/>
    <w:rsid w:val="009E26C6"/>
    <w:rsid w:val="009F0590"/>
    <w:rsid w:val="00A02067"/>
    <w:rsid w:val="00A0241D"/>
    <w:rsid w:val="00A02CA4"/>
    <w:rsid w:val="00A03099"/>
    <w:rsid w:val="00A10C89"/>
    <w:rsid w:val="00A110E6"/>
    <w:rsid w:val="00A1154D"/>
    <w:rsid w:val="00A231E9"/>
    <w:rsid w:val="00A26761"/>
    <w:rsid w:val="00A33D72"/>
    <w:rsid w:val="00A44359"/>
    <w:rsid w:val="00A458A0"/>
    <w:rsid w:val="00A5787C"/>
    <w:rsid w:val="00A6128B"/>
    <w:rsid w:val="00A61CC1"/>
    <w:rsid w:val="00A6425B"/>
    <w:rsid w:val="00A7106F"/>
    <w:rsid w:val="00A731D1"/>
    <w:rsid w:val="00A77326"/>
    <w:rsid w:val="00A77CD9"/>
    <w:rsid w:val="00A8159B"/>
    <w:rsid w:val="00A8451D"/>
    <w:rsid w:val="00A944E3"/>
    <w:rsid w:val="00A97A87"/>
    <w:rsid w:val="00AB4D79"/>
    <w:rsid w:val="00AB5E40"/>
    <w:rsid w:val="00AE347D"/>
    <w:rsid w:val="00AE4C66"/>
    <w:rsid w:val="00AE7D90"/>
    <w:rsid w:val="00AF64B4"/>
    <w:rsid w:val="00B0224B"/>
    <w:rsid w:val="00B0396E"/>
    <w:rsid w:val="00B06DD9"/>
    <w:rsid w:val="00B13680"/>
    <w:rsid w:val="00B14404"/>
    <w:rsid w:val="00B15221"/>
    <w:rsid w:val="00B155EE"/>
    <w:rsid w:val="00B16DD3"/>
    <w:rsid w:val="00B30754"/>
    <w:rsid w:val="00B33852"/>
    <w:rsid w:val="00B33E76"/>
    <w:rsid w:val="00B35294"/>
    <w:rsid w:val="00B41961"/>
    <w:rsid w:val="00B55319"/>
    <w:rsid w:val="00B61A66"/>
    <w:rsid w:val="00B63082"/>
    <w:rsid w:val="00B634EF"/>
    <w:rsid w:val="00B730D2"/>
    <w:rsid w:val="00B7391E"/>
    <w:rsid w:val="00B83D33"/>
    <w:rsid w:val="00B85756"/>
    <w:rsid w:val="00B91F5B"/>
    <w:rsid w:val="00B92529"/>
    <w:rsid w:val="00BA4B69"/>
    <w:rsid w:val="00BA5385"/>
    <w:rsid w:val="00BA7303"/>
    <w:rsid w:val="00BA78D4"/>
    <w:rsid w:val="00BB46E3"/>
    <w:rsid w:val="00BB4A58"/>
    <w:rsid w:val="00BC4B2F"/>
    <w:rsid w:val="00BC4BDE"/>
    <w:rsid w:val="00BD2E1D"/>
    <w:rsid w:val="00BD5DFE"/>
    <w:rsid w:val="00BE013D"/>
    <w:rsid w:val="00BE3CFA"/>
    <w:rsid w:val="00BF1183"/>
    <w:rsid w:val="00BF1910"/>
    <w:rsid w:val="00BF4DCA"/>
    <w:rsid w:val="00BF4FCB"/>
    <w:rsid w:val="00C010B3"/>
    <w:rsid w:val="00C0125C"/>
    <w:rsid w:val="00C028B2"/>
    <w:rsid w:val="00C02AB4"/>
    <w:rsid w:val="00C02BE4"/>
    <w:rsid w:val="00C10BE3"/>
    <w:rsid w:val="00C10ED8"/>
    <w:rsid w:val="00C21CF4"/>
    <w:rsid w:val="00C425DE"/>
    <w:rsid w:val="00C4687A"/>
    <w:rsid w:val="00C470E7"/>
    <w:rsid w:val="00C54A54"/>
    <w:rsid w:val="00C56AF1"/>
    <w:rsid w:val="00C6317A"/>
    <w:rsid w:val="00C66ED3"/>
    <w:rsid w:val="00C76595"/>
    <w:rsid w:val="00C76D99"/>
    <w:rsid w:val="00C82FA9"/>
    <w:rsid w:val="00C83B5B"/>
    <w:rsid w:val="00C93EBC"/>
    <w:rsid w:val="00CA375A"/>
    <w:rsid w:val="00CA7C36"/>
    <w:rsid w:val="00CB01E9"/>
    <w:rsid w:val="00CB1CE6"/>
    <w:rsid w:val="00CB227C"/>
    <w:rsid w:val="00CB79E2"/>
    <w:rsid w:val="00CC0E52"/>
    <w:rsid w:val="00CD20C2"/>
    <w:rsid w:val="00CD479F"/>
    <w:rsid w:val="00CE3E3B"/>
    <w:rsid w:val="00CF0102"/>
    <w:rsid w:val="00CF2A22"/>
    <w:rsid w:val="00CF711F"/>
    <w:rsid w:val="00CF731C"/>
    <w:rsid w:val="00D02F70"/>
    <w:rsid w:val="00D1472E"/>
    <w:rsid w:val="00D170A0"/>
    <w:rsid w:val="00D20BAF"/>
    <w:rsid w:val="00D3242B"/>
    <w:rsid w:val="00D33195"/>
    <w:rsid w:val="00D40C4A"/>
    <w:rsid w:val="00D44BB0"/>
    <w:rsid w:val="00D45E82"/>
    <w:rsid w:val="00D479F2"/>
    <w:rsid w:val="00D503E9"/>
    <w:rsid w:val="00D5099E"/>
    <w:rsid w:val="00D64600"/>
    <w:rsid w:val="00D65020"/>
    <w:rsid w:val="00D91DE7"/>
    <w:rsid w:val="00D92AFF"/>
    <w:rsid w:val="00DB44E0"/>
    <w:rsid w:val="00DB6C19"/>
    <w:rsid w:val="00DB7C23"/>
    <w:rsid w:val="00DC615C"/>
    <w:rsid w:val="00DE2FA3"/>
    <w:rsid w:val="00DE35AC"/>
    <w:rsid w:val="00DE40D9"/>
    <w:rsid w:val="00DE4BB3"/>
    <w:rsid w:val="00E03AEF"/>
    <w:rsid w:val="00E05DB3"/>
    <w:rsid w:val="00E109FB"/>
    <w:rsid w:val="00E211BD"/>
    <w:rsid w:val="00E255DC"/>
    <w:rsid w:val="00E4319F"/>
    <w:rsid w:val="00E56348"/>
    <w:rsid w:val="00E638D2"/>
    <w:rsid w:val="00E75C26"/>
    <w:rsid w:val="00E75D2F"/>
    <w:rsid w:val="00E774A1"/>
    <w:rsid w:val="00E8086D"/>
    <w:rsid w:val="00E81036"/>
    <w:rsid w:val="00E85DC9"/>
    <w:rsid w:val="00E961A9"/>
    <w:rsid w:val="00E97256"/>
    <w:rsid w:val="00EA6664"/>
    <w:rsid w:val="00EB0C51"/>
    <w:rsid w:val="00EB4222"/>
    <w:rsid w:val="00EB558A"/>
    <w:rsid w:val="00EB75E7"/>
    <w:rsid w:val="00EC4D7D"/>
    <w:rsid w:val="00ED6D1E"/>
    <w:rsid w:val="00ED7A80"/>
    <w:rsid w:val="00EE0E82"/>
    <w:rsid w:val="00EE7659"/>
    <w:rsid w:val="00EE7AE4"/>
    <w:rsid w:val="00EF32C0"/>
    <w:rsid w:val="00F020C9"/>
    <w:rsid w:val="00F029A3"/>
    <w:rsid w:val="00F055C5"/>
    <w:rsid w:val="00F07469"/>
    <w:rsid w:val="00F07B82"/>
    <w:rsid w:val="00F103B3"/>
    <w:rsid w:val="00F13201"/>
    <w:rsid w:val="00F33095"/>
    <w:rsid w:val="00F343C3"/>
    <w:rsid w:val="00F34C74"/>
    <w:rsid w:val="00F5436F"/>
    <w:rsid w:val="00F54DFB"/>
    <w:rsid w:val="00F722CE"/>
    <w:rsid w:val="00F741BD"/>
    <w:rsid w:val="00F76969"/>
    <w:rsid w:val="00F7704C"/>
    <w:rsid w:val="00F85226"/>
    <w:rsid w:val="00F92BE3"/>
    <w:rsid w:val="00FB1508"/>
    <w:rsid w:val="00FB1FFC"/>
    <w:rsid w:val="00FC1D40"/>
    <w:rsid w:val="00FC6317"/>
    <w:rsid w:val="00FD1381"/>
    <w:rsid w:val="00FE0482"/>
    <w:rsid w:val="00FE1473"/>
    <w:rsid w:val="00FE4BE4"/>
    <w:rsid w:val="00FF5BE9"/>
    <w:rsid w:val="00FF74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5DF45F09-E8FD-42A1-A4EB-823A345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3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03519912">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028489116">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08262382">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4C6C57896274EB53BFBDE40B74199" ma:contentTypeVersion="12" ma:contentTypeDescription="Opret et nyt dokument." ma:contentTypeScope="" ma:versionID="ba4b7641fdca6a1d13f8d0f30374618b">
  <xsd:schema xmlns:xsd="http://www.w3.org/2001/XMLSchema" xmlns:xs="http://www.w3.org/2001/XMLSchema" xmlns:p="http://schemas.microsoft.com/office/2006/metadata/properties" xmlns:ns2="e2a91bd4-273e-48ea-8c19-156cff4260c1" xmlns:ns3="fa71a15a-f1e2-4c23-9830-b165df3e8a9a" targetNamespace="http://schemas.microsoft.com/office/2006/metadata/properties" ma:root="true" ma:fieldsID="9b029922df99963a1e37e57696280a6d" ns2:_="" ns3:_="">
    <xsd:import namespace="e2a91bd4-273e-48ea-8c19-156cff4260c1"/>
    <xsd:import namespace="fa71a15a-f1e2-4c23-9830-b165df3e8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1bd4-273e-48ea-8c19-156cff4260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1a15a-f1e2-4c23-9830-b165df3e8a9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DAB8-D00C-40FA-83F5-067FE0EBAC54}">
  <ds:schemaRefs>
    <ds:schemaRef ds:uri="http://schemas.microsoft.com/sharepoint/v3/contenttype/forms"/>
  </ds:schemaRefs>
</ds:datastoreItem>
</file>

<file path=customXml/itemProps2.xml><?xml version="1.0" encoding="utf-8"?>
<ds:datastoreItem xmlns:ds="http://schemas.openxmlformats.org/officeDocument/2006/customXml" ds:itemID="{F8CAD085-D53B-42DC-A9D5-4C3CBA4A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91bd4-273e-48ea-8c19-156cff4260c1"/>
    <ds:schemaRef ds:uri="fa71a15a-f1e2-4c23-9830-b165df3e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50577-FB7C-4429-A928-EC37F6432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271A0-8C52-48B2-BB2F-E0378B7B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4161</Words>
  <Characters>23723</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Masud Abdi</cp:lastModifiedBy>
  <cp:revision>4</cp:revision>
  <cp:lastPrinted>2019-08-07T11:47:00Z</cp:lastPrinted>
  <dcterms:created xsi:type="dcterms:W3CDTF">2020-06-03T17:33:00Z</dcterms:created>
  <dcterms:modified xsi:type="dcterms:W3CDTF">2020-06-10T09:23:00Z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0x01010077B4C6C57896274EB53BFBDE40B74199</vt:lpwstr>
  </property>
</Properties>
</file>