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9BE75" w14:textId="77777777" w:rsidR="0052024F" w:rsidRDefault="00A57FFB">
      <w:pPr>
        <w:rPr>
          <w:rFonts w:ascii="Arial" w:eastAsia="Arial" w:hAnsi="Arial" w:cs="Arial"/>
          <w:b/>
          <w:smallCaps/>
          <w:color w:val="2F9D70"/>
          <w:sz w:val="22"/>
          <w:szCs w:val="22"/>
        </w:rPr>
      </w:pPr>
      <w:r>
        <w:rPr>
          <w:rFonts w:ascii="Arial" w:eastAsia="Arial" w:hAnsi="Arial" w:cs="Arial"/>
          <w:b/>
          <w:smallCaps/>
          <w:color w:val="2F9D70"/>
          <w:sz w:val="40"/>
          <w:szCs w:val="40"/>
        </w:rPr>
        <w:t>THE CIVIL SOCIETY FUND</w:t>
      </w:r>
      <w:r>
        <w:rPr>
          <w:noProof/>
          <w:lang w:val="da-DK"/>
        </w:rPr>
        <w:drawing>
          <wp:anchor distT="0" distB="0" distL="0" distR="0" simplePos="0" relativeHeight="251658240" behindDoc="0" locked="0" layoutInCell="1" hidden="0" allowOverlap="1" wp14:anchorId="7CA2E24B" wp14:editId="0FD053A1">
            <wp:simplePos x="0" y="0"/>
            <wp:positionH relativeFrom="column">
              <wp:posOffset>5483225</wp:posOffset>
            </wp:positionH>
            <wp:positionV relativeFrom="paragraph">
              <wp:posOffset>0</wp:posOffset>
            </wp:positionV>
            <wp:extent cx="590550" cy="590550"/>
            <wp:effectExtent l="0" t="0" r="0" b="0"/>
            <wp:wrapSquare wrapText="bothSides" distT="0" distB="0" distL="0" distR="0"/>
            <wp:docPr id="6" name="image4.png" descr="C:\Users\Bruger\OneDrive\Pictures\E SDG Print Files without UN Emblem\SDG wheel\SDG Wheel.png"/>
            <wp:cNvGraphicFramePr/>
            <a:graphic xmlns:a="http://schemas.openxmlformats.org/drawingml/2006/main">
              <a:graphicData uri="http://schemas.openxmlformats.org/drawingml/2006/picture">
                <pic:pic xmlns:pic="http://schemas.openxmlformats.org/drawingml/2006/picture">
                  <pic:nvPicPr>
                    <pic:cNvPr id="0" name="image4.png" descr="C:\Users\Bruger\OneDrive\Pictures\E SDG Print Files without UN Emblem\SDG wheel\SDG Wheel.png"/>
                    <pic:cNvPicPr preferRelativeResize="0"/>
                  </pic:nvPicPr>
                  <pic:blipFill>
                    <a:blip r:embed="rId8"/>
                    <a:srcRect/>
                    <a:stretch>
                      <a:fillRect/>
                    </a:stretch>
                  </pic:blipFill>
                  <pic:spPr>
                    <a:xfrm>
                      <a:off x="0" y="0"/>
                      <a:ext cx="590550" cy="590550"/>
                    </a:xfrm>
                    <a:prstGeom prst="rect">
                      <a:avLst/>
                    </a:prstGeom>
                    <a:ln/>
                  </pic:spPr>
                </pic:pic>
              </a:graphicData>
            </a:graphic>
          </wp:anchor>
        </w:drawing>
      </w:r>
    </w:p>
    <w:p w14:paraId="26AC75AF" w14:textId="77777777" w:rsidR="0052024F" w:rsidRDefault="00A57FFB">
      <w:pPr>
        <w:rPr>
          <w:rFonts w:ascii="Arial" w:eastAsia="Arial" w:hAnsi="Arial" w:cs="Arial"/>
          <w:b/>
          <w:smallCaps/>
          <w:color w:val="5F497A"/>
          <w:sz w:val="40"/>
          <w:szCs w:val="40"/>
        </w:rPr>
      </w:pPr>
      <w:r>
        <w:rPr>
          <w:rFonts w:ascii="Arial" w:eastAsia="Arial" w:hAnsi="Arial" w:cs="Arial"/>
          <w:b/>
          <w:smallCaps/>
          <w:color w:val="5F497A"/>
          <w:sz w:val="40"/>
          <w:szCs w:val="40"/>
        </w:rPr>
        <w:t>CITIZEN PARTICIPATION INTERVENTIONS</w:t>
      </w:r>
    </w:p>
    <w:p w14:paraId="412B72B2" w14:textId="77777777" w:rsidR="0052024F" w:rsidRDefault="0052024F">
      <w:pPr>
        <w:pBdr>
          <w:top w:val="nil"/>
          <w:left w:val="nil"/>
          <w:bottom w:val="nil"/>
          <w:right w:val="nil"/>
          <w:between w:val="nil"/>
        </w:pBdr>
        <w:rPr>
          <w:rFonts w:ascii="Arial" w:eastAsia="Arial" w:hAnsi="Arial" w:cs="Arial"/>
          <w:b/>
          <w:sz w:val="40"/>
          <w:szCs w:val="40"/>
        </w:rPr>
      </w:pPr>
    </w:p>
    <w:p w14:paraId="3ADBF260" w14:textId="1993F294" w:rsidR="0052024F" w:rsidRDefault="005016EE">
      <w:pPr>
        <w:pBdr>
          <w:bottom w:val="single" w:sz="6" w:space="1" w:color="000000"/>
        </w:pBdr>
        <w:rPr>
          <w:color w:val="00B050"/>
        </w:rPr>
      </w:pPr>
      <w:bookmarkStart w:id="0" w:name="_gjdgxs" w:colFirst="0" w:colLast="0"/>
      <w:bookmarkStart w:id="1" w:name="_GoBack"/>
      <w:bookmarkEnd w:id="0"/>
      <w:r>
        <w:rPr>
          <w:rFonts w:ascii="Arial" w:eastAsia="Arial" w:hAnsi="Arial" w:cs="Arial"/>
          <w:b/>
          <w:color w:val="000000"/>
          <w:sz w:val="40"/>
          <w:szCs w:val="40"/>
        </w:rPr>
        <w:t>Sierra Leone Institution</w:t>
      </w:r>
      <w:r w:rsidR="00A57FFB">
        <w:rPr>
          <w:rFonts w:ascii="Arial" w:eastAsia="Arial" w:hAnsi="Arial" w:cs="Arial"/>
          <w:b/>
          <w:color w:val="000000"/>
          <w:sz w:val="40"/>
          <w:szCs w:val="40"/>
        </w:rPr>
        <w:t xml:space="preserve"> of Engineer’s contribution to engineering a sustainable future in Sierra Leone</w:t>
      </w:r>
      <w:r w:rsidR="00A57FFB">
        <w:rPr>
          <w:rFonts w:ascii="Arial" w:eastAsia="Arial" w:hAnsi="Arial" w:cs="Arial"/>
          <w:b/>
          <w:sz w:val="40"/>
          <w:szCs w:val="40"/>
        </w:rPr>
        <w:t xml:space="preserve">: </w:t>
      </w:r>
      <w:r w:rsidR="00A57FFB">
        <w:rPr>
          <w:rFonts w:ascii="Arial" w:eastAsia="Arial" w:hAnsi="Arial" w:cs="Arial"/>
          <w:color w:val="000000"/>
          <w:sz w:val="24"/>
          <w:szCs w:val="24"/>
        </w:rPr>
        <w:t>Partnership to strengthen S.L.I.E.’s work on sustainable development according to the UN</w:t>
      </w:r>
      <w:r w:rsidR="00073B33">
        <w:rPr>
          <w:rFonts w:ascii="Arial" w:eastAsia="Arial" w:hAnsi="Arial" w:cs="Arial"/>
          <w:color w:val="000000"/>
          <w:sz w:val="24"/>
          <w:szCs w:val="24"/>
        </w:rPr>
        <w:t>’</w:t>
      </w:r>
      <w:r w:rsidR="00A57FFB">
        <w:rPr>
          <w:rFonts w:ascii="Arial" w:eastAsia="Arial" w:hAnsi="Arial" w:cs="Arial"/>
          <w:color w:val="000000"/>
          <w:sz w:val="24"/>
          <w:szCs w:val="24"/>
        </w:rPr>
        <w:t xml:space="preserve">s </w:t>
      </w:r>
      <w:bookmarkEnd w:id="1"/>
      <w:r w:rsidR="00A57FFB">
        <w:rPr>
          <w:rFonts w:ascii="Arial" w:eastAsia="Arial" w:hAnsi="Arial" w:cs="Arial"/>
          <w:color w:val="000000"/>
          <w:sz w:val="24"/>
          <w:szCs w:val="24"/>
        </w:rPr>
        <w:t xml:space="preserve">Sustainable Development Goals </w:t>
      </w:r>
    </w:p>
    <w:p w14:paraId="22EE334E" w14:textId="77777777" w:rsidR="0052024F" w:rsidRDefault="0052024F">
      <w:pPr>
        <w:pBdr>
          <w:bottom w:val="single" w:sz="6" w:space="1" w:color="000000"/>
        </w:pBdr>
        <w:rPr>
          <w:color w:val="00B050"/>
        </w:rPr>
      </w:pPr>
    </w:p>
    <w:p w14:paraId="2732F66D" w14:textId="77777777" w:rsidR="0052024F" w:rsidRDefault="0052024F">
      <w:pPr>
        <w:rPr>
          <w:color w:val="00B050"/>
        </w:rPr>
      </w:pPr>
    </w:p>
    <w:p w14:paraId="69248B30" w14:textId="77777777" w:rsidR="0052024F" w:rsidRDefault="00A57FFB">
      <w:pPr>
        <w:rPr>
          <w:color w:val="00B050"/>
        </w:rPr>
      </w:pPr>
      <w:r>
        <w:rPr>
          <w:noProof/>
          <w:lang w:val="da-DK"/>
        </w:rPr>
        <w:drawing>
          <wp:anchor distT="0" distB="0" distL="114300" distR="114300" simplePos="0" relativeHeight="251659264" behindDoc="0" locked="0" layoutInCell="1" hidden="0" allowOverlap="1" wp14:anchorId="46250F0B" wp14:editId="16BF04BF">
            <wp:simplePos x="0" y="0"/>
            <wp:positionH relativeFrom="column">
              <wp:posOffset>146050</wp:posOffset>
            </wp:positionH>
            <wp:positionV relativeFrom="paragraph">
              <wp:posOffset>21590</wp:posOffset>
            </wp:positionV>
            <wp:extent cx="1828800" cy="1440180"/>
            <wp:effectExtent l="0" t="0" r="0" b="0"/>
            <wp:wrapSquare wrapText="bothSides" distT="0" distB="0" distL="114300" distR="114300"/>
            <wp:docPr id="1" name="image6.png" descr="C:\Users\Bruger\Desktop\1812 ANE\E SDG Web Files without UN Emblem\E SDG Poster without UN Emblem\E_2018_SDG_Poster_without_UN_emblem_Letter US.png"/>
            <wp:cNvGraphicFramePr/>
            <a:graphic xmlns:a="http://schemas.openxmlformats.org/drawingml/2006/main">
              <a:graphicData uri="http://schemas.openxmlformats.org/drawingml/2006/picture">
                <pic:pic xmlns:pic="http://schemas.openxmlformats.org/drawingml/2006/picture">
                  <pic:nvPicPr>
                    <pic:cNvPr id="0" name="image6.png" descr="C:\Users\Bruger\Desktop\1812 ANE\E SDG Web Files without UN Emblem\E SDG Poster without UN Emblem\E_2018_SDG_Poster_without_UN_emblem_Letter US.png"/>
                    <pic:cNvPicPr preferRelativeResize="0"/>
                  </pic:nvPicPr>
                  <pic:blipFill>
                    <a:blip r:embed="rId9"/>
                    <a:srcRect/>
                    <a:stretch>
                      <a:fillRect/>
                    </a:stretch>
                  </pic:blipFill>
                  <pic:spPr>
                    <a:xfrm>
                      <a:off x="0" y="0"/>
                      <a:ext cx="1828800" cy="1440180"/>
                    </a:xfrm>
                    <a:prstGeom prst="rect">
                      <a:avLst/>
                    </a:prstGeom>
                    <a:ln/>
                  </pic:spPr>
                </pic:pic>
              </a:graphicData>
            </a:graphic>
          </wp:anchor>
        </w:drawing>
      </w:r>
    </w:p>
    <w:p w14:paraId="39FC973D" w14:textId="77777777" w:rsidR="0052024F" w:rsidRDefault="00A57FFB">
      <w:pPr>
        <w:rPr>
          <w:color w:val="00B050"/>
        </w:rPr>
      </w:pPr>
      <w:r>
        <w:rPr>
          <w:noProof/>
          <w:lang w:val="da-DK"/>
        </w:rPr>
        <w:drawing>
          <wp:anchor distT="0" distB="0" distL="0" distR="0" simplePos="0" relativeHeight="251660288" behindDoc="0" locked="0" layoutInCell="1" hidden="0" allowOverlap="1" wp14:anchorId="3925CE82" wp14:editId="7A7010C3">
            <wp:simplePos x="0" y="0"/>
            <wp:positionH relativeFrom="column">
              <wp:posOffset>2885111</wp:posOffset>
            </wp:positionH>
            <wp:positionV relativeFrom="paragraph">
              <wp:posOffset>449208</wp:posOffset>
            </wp:positionV>
            <wp:extent cx="2369820" cy="518795"/>
            <wp:effectExtent l="0" t="0" r="0" b="0"/>
            <wp:wrapSquare wrapText="bothSides" distT="0" distB="0" distL="0" distR="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369820" cy="518795"/>
                    </a:xfrm>
                    <a:prstGeom prst="rect">
                      <a:avLst/>
                    </a:prstGeom>
                    <a:ln/>
                  </pic:spPr>
                </pic:pic>
              </a:graphicData>
            </a:graphic>
          </wp:anchor>
        </w:drawing>
      </w:r>
      <w:r>
        <w:rPr>
          <w:noProof/>
          <w:lang w:val="da-DK"/>
        </w:rPr>
        <w:drawing>
          <wp:anchor distT="0" distB="0" distL="0" distR="0" simplePos="0" relativeHeight="251661312" behindDoc="0" locked="0" layoutInCell="1" hidden="0" allowOverlap="1" wp14:anchorId="38400A3E" wp14:editId="0BD5BAAD">
            <wp:simplePos x="0" y="0"/>
            <wp:positionH relativeFrom="column">
              <wp:posOffset>2251075</wp:posOffset>
            </wp:positionH>
            <wp:positionV relativeFrom="paragraph">
              <wp:posOffset>151765</wp:posOffset>
            </wp:positionV>
            <wp:extent cx="2332990" cy="401955"/>
            <wp:effectExtent l="0" t="0" r="0" b="0"/>
            <wp:wrapSquare wrapText="bothSides" distT="0" distB="0" distL="0" distR="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2332990" cy="401955"/>
                    </a:xfrm>
                    <a:prstGeom prst="rect">
                      <a:avLst/>
                    </a:prstGeom>
                    <a:ln/>
                  </pic:spPr>
                </pic:pic>
              </a:graphicData>
            </a:graphic>
          </wp:anchor>
        </w:drawing>
      </w:r>
      <w:r>
        <w:rPr>
          <w:noProof/>
          <w:lang w:val="da-DK"/>
        </w:rPr>
        <w:drawing>
          <wp:anchor distT="0" distB="0" distL="114300" distR="114300" simplePos="0" relativeHeight="251662336" behindDoc="0" locked="0" layoutInCell="1" hidden="0" allowOverlap="1" wp14:anchorId="216743A2" wp14:editId="119A6DF4">
            <wp:simplePos x="0" y="0"/>
            <wp:positionH relativeFrom="column">
              <wp:posOffset>4796646</wp:posOffset>
            </wp:positionH>
            <wp:positionV relativeFrom="paragraph">
              <wp:posOffset>104343</wp:posOffset>
            </wp:positionV>
            <wp:extent cx="1171575" cy="421005"/>
            <wp:effectExtent l="0" t="0" r="0" b="0"/>
            <wp:wrapSquare wrapText="bothSides" distT="0" distB="0" distL="114300" distR="114300"/>
            <wp:docPr id="4" name="image3.png" descr="C:\Users\Ole\OneDrive\Desktop\iug agriculture\untitled EWB bomærke.png"/>
            <wp:cNvGraphicFramePr/>
            <a:graphic xmlns:a="http://schemas.openxmlformats.org/drawingml/2006/main">
              <a:graphicData uri="http://schemas.openxmlformats.org/drawingml/2006/picture">
                <pic:pic xmlns:pic="http://schemas.openxmlformats.org/drawingml/2006/picture">
                  <pic:nvPicPr>
                    <pic:cNvPr id="0" name="image3.png" descr="C:\Users\Ole\OneDrive\Desktop\iug agriculture\untitled EWB bomærke.png"/>
                    <pic:cNvPicPr preferRelativeResize="0"/>
                  </pic:nvPicPr>
                  <pic:blipFill>
                    <a:blip r:embed="rId12"/>
                    <a:srcRect/>
                    <a:stretch>
                      <a:fillRect/>
                    </a:stretch>
                  </pic:blipFill>
                  <pic:spPr>
                    <a:xfrm>
                      <a:off x="0" y="0"/>
                      <a:ext cx="1171575" cy="421005"/>
                    </a:xfrm>
                    <a:prstGeom prst="rect">
                      <a:avLst/>
                    </a:prstGeom>
                    <a:ln/>
                  </pic:spPr>
                </pic:pic>
              </a:graphicData>
            </a:graphic>
          </wp:anchor>
        </w:drawing>
      </w:r>
    </w:p>
    <w:p w14:paraId="2A42E118" w14:textId="77777777" w:rsidR="0052024F" w:rsidRDefault="0052024F">
      <w:pPr>
        <w:rPr>
          <w:color w:val="00B050"/>
        </w:rPr>
      </w:pPr>
    </w:p>
    <w:p w14:paraId="62C218B4" w14:textId="77777777" w:rsidR="0052024F" w:rsidRDefault="0052024F">
      <w:pPr>
        <w:rPr>
          <w:color w:val="00B050"/>
        </w:rPr>
      </w:pPr>
    </w:p>
    <w:p w14:paraId="4B3A9A11" w14:textId="77777777" w:rsidR="0052024F" w:rsidRDefault="0052024F">
      <w:pPr>
        <w:rPr>
          <w:color w:val="00B050"/>
        </w:rPr>
      </w:pPr>
    </w:p>
    <w:p w14:paraId="22354E80" w14:textId="77777777" w:rsidR="0052024F" w:rsidRDefault="0052024F">
      <w:pPr>
        <w:rPr>
          <w:color w:val="00B050"/>
        </w:rPr>
      </w:pPr>
    </w:p>
    <w:p w14:paraId="7211538C" w14:textId="77777777" w:rsidR="0052024F" w:rsidRDefault="0052024F">
      <w:pPr>
        <w:rPr>
          <w:color w:val="00B050"/>
        </w:rPr>
      </w:pPr>
    </w:p>
    <w:p w14:paraId="1DBF13E7" w14:textId="77777777" w:rsidR="0052024F" w:rsidRDefault="0052024F">
      <w:pPr>
        <w:rPr>
          <w:color w:val="00B050"/>
        </w:rPr>
      </w:pPr>
    </w:p>
    <w:p w14:paraId="466B4A14" w14:textId="77777777" w:rsidR="0052024F" w:rsidRDefault="0052024F">
      <w:pPr>
        <w:rPr>
          <w:color w:val="00B050"/>
        </w:rPr>
      </w:pPr>
    </w:p>
    <w:p w14:paraId="1D05ADD8" w14:textId="77777777" w:rsidR="0052024F" w:rsidRPr="00F841B3" w:rsidRDefault="00A57FFB" w:rsidP="00F841B3">
      <w:pPr>
        <w:keepNext/>
        <w:keepLines/>
        <w:pBdr>
          <w:top w:val="none" w:sz="0" w:space="0" w:color="000000"/>
          <w:left w:val="none" w:sz="0" w:space="0" w:color="000000"/>
          <w:bottom w:val="none" w:sz="0" w:space="0" w:color="000000"/>
          <w:right w:val="none" w:sz="0" w:space="0" w:color="000000"/>
          <w:between w:val="none" w:sz="0" w:space="0" w:color="000000"/>
        </w:pBdr>
        <w:spacing w:before="240" w:line="259" w:lineRule="auto"/>
        <w:ind w:left="360" w:hanging="360"/>
        <w:rPr>
          <w:rFonts w:ascii="Arial" w:eastAsia="Arial" w:hAnsi="Arial" w:cs="Arial"/>
          <w:b/>
          <w:color w:val="000000"/>
          <w:sz w:val="16"/>
          <w:szCs w:val="16"/>
        </w:rPr>
      </w:pPr>
      <w:r>
        <w:rPr>
          <w:rFonts w:ascii="Arial" w:eastAsia="Arial" w:hAnsi="Arial" w:cs="Arial"/>
          <w:b/>
          <w:color w:val="000000"/>
          <w:sz w:val="16"/>
          <w:szCs w:val="16"/>
        </w:rPr>
        <w:t>List of content</w:t>
      </w:r>
    </w:p>
    <w:sdt>
      <w:sdtPr>
        <w:id w:val="-1064093071"/>
        <w:docPartObj>
          <w:docPartGallery w:val="Table of Contents"/>
          <w:docPartUnique/>
        </w:docPartObj>
      </w:sdtPr>
      <w:sdtEndPr/>
      <w:sdtContent>
        <w:p w14:paraId="2F635143" w14:textId="77777777" w:rsidR="00097646" w:rsidRDefault="00A57FFB">
          <w:pPr>
            <w:pStyle w:val="Indholdsfortegnelse1"/>
            <w:tabs>
              <w:tab w:val="left" w:pos="440"/>
              <w:tab w:val="right" w:pos="10053"/>
            </w:tabs>
            <w:rPr>
              <w:rFonts w:asciiTheme="minorHAnsi" w:eastAsiaTheme="minorEastAsia" w:hAnsiTheme="minorHAnsi" w:cstheme="minorBidi"/>
              <w:noProof/>
              <w:sz w:val="22"/>
              <w:szCs w:val="22"/>
              <w:lang w:val="da-DK"/>
            </w:rPr>
          </w:pPr>
          <w:r>
            <w:fldChar w:fldCharType="begin"/>
          </w:r>
          <w:r>
            <w:instrText xml:space="preserve"> TOC \h \u \z </w:instrText>
          </w:r>
          <w:r>
            <w:fldChar w:fldCharType="separate"/>
          </w:r>
          <w:hyperlink w:anchor="_Toc51150994" w:history="1">
            <w:r w:rsidR="00097646" w:rsidRPr="00D52E00">
              <w:rPr>
                <w:rStyle w:val="Hyperlink"/>
                <w:rFonts w:asciiTheme="majorHAnsi" w:hAnsiTheme="majorHAnsi" w:cstheme="majorHAnsi"/>
                <w:noProof/>
              </w:rPr>
              <w:t>1.</w:t>
            </w:r>
            <w:r w:rsidR="00097646">
              <w:rPr>
                <w:rFonts w:asciiTheme="minorHAnsi" w:eastAsiaTheme="minorEastAsia" w:hAnsiTheme="minorHAnsi" w:cstheme="minorBidi"/>
                <w:noProof/>
                <w:sz w:val="22"/>
                <w:szCs w:val="22"/>
                <w:lang w:val="da-DK"/>
              </w:rPr>
              <w:tab/>
            </w:r>
            <w:r w:rsidR="00097646" w:rsidRPr="00D52E00">
              <w:rPr>
                <w:rStyle w:val="Hyperlink"/>
                <w:rFonts w:asciiTheme="majorHAnsi" w:hAnsiTheme="majorHAnsi" w:cstheme="majorHAnsi"/>
                <w:noProof/>
              </w:rPr>
              <w:t>Objective and relevance (the world around us)</w:t>
            </w:r>
            <w:r w:rsidR="00097646">
              <w:rPr>
                <w:noProof/>
                <w:webHidden/>
              </w:rPr>
              <w:tab/>
            </w:r>
            <w:r w:rsidR="00097646">
              <w:rPr>
                <w:noProof/>
                <w:webHidden/>
              </w:rPr>
              <w:fldChar w:fldCharType="begin"/>
            </w:r>
            <w:r w:rsidR="00097646">
              <w:rPr>
                <w:noProof/>
                <w:webHidden/>
              </w:rPr>
              <w:instrText xml:space="preserve"> PAGEREF _Toc51150994 \h </w:instrText>
            </w:r>
            <w:r w:rsidR="00097646">
              <w:rPr>
                <w:noProof/>
                <w:webHidden/>
              </w:rPr>
            </w:r>
            <w:r w:rsidR="00097646">
              <w:rPr>
                <w:noProof/>
                <w:webHidden/>
              </w:rPr>
              <w:fldChar w:fldCharType="separate"/>
            </w:r>
            <w:r w:rsidR="00097646">
              <w:rPr>
                <w:noProof/>
                <w:webHidden/>
              </w:rPr>
              <w:t>1</w:t>
            </w:r>
            <w:r w:rsidR="00097646">
              <w:rPr>
                <w:noProof/>
                <w:webHidden/>
              </w:rPr>
              <w:fldChar w:fldCharType="end"/>
            </w:r>
          </w:hyperlink>
        </w:p>
        <w:p w14:paraId="103145DE" w14:textId="77777777" w:rsidR="00097646" w:rsidRDefault="005016EE">
          <w:pPr>
            <w:pStyle w:val="Indholdsfortegnelse2"/>
            <w:tabs>
              <w:tab w:val="right" w:pos="10053"/>
            </w:tabs>
            <w:rPr>
              <w:rFonts w:asciiTheme="minorHAnsi" w:eastAsiaTheme="minorEastAsia" w:hAnsiTheme="minorHAnsi" w:cstheme="minorBidi"/>
              <w:noProof/>
              <w:sz w:val="22"/>
              <w:szCs w:val="22"/>
              <w:lang w:val="da-DK"/>
            </w:rPr>
          </w:pPr>
          <w:hyperlink w:anchor="_Toc51150995" w:history="1">
            <w:r w:rsidR="00097646" w:rsidRPr="00D52E00">
              <w:rPr>
                <w:rStyle w:val="Hyperlink"/>
                <w:rFonts w:asciiTheme="majorHAnsi" w:hAnsiTheme="majorHAnsi" w:cstheme="majorHAnsi"/>
                <w:noProof/>
              </w:rPr>
              <w:t>1.1 Purpose and challenges to be addressed</w:t>
            </w:r>
            <w:r w:rsidR="00097646">
              <w:rPr>
                <w:noProof/>
                <w:webHidden/>
              </w:rPr>
              <w:tab/>
            </w:r>
            <w:r w:rsidR="00097646">
              <w:rPr>
                <w:noProof/>
                <w:webHidden/>
              </w:rPr>
              <w:fldChar w:fldCharType="begin"/>
            </w:r>
            <w:r w:rsidR="00097646">
              <w:rPr>
                <w:noProof/>
                <w:webHidden/>
              </w:rPr>
              <w:instrText xml:space="preserve"> PAGEREF _Toc51150995 \h </w:instrText>
            </w:r>
            <w:r w:rsidR="00097646">
              <w:rPr>
                <w:noProof/>
                <w:webHidden/>
              </w:rPr>
            </w:r>
            <w:r w:rsidR="00097646">
              <w:rPr>
                <w:noProof/>
                <w:webHidden/>
              </w:rPr>
              <w:fldChar w:fldCharType="separate"/>
            </w:r>
            <w:r w:rsidR="00097646">
              <w:rPr>
                <w:noProof/>
                <w:webHidden/>
              </w:rPr>
              <w:t>2</w:t>
            </w:r>
            <w:r w:rsidR="00097646">
              <w:rPr>
                <w:noProof/>
                <w:webHidden/>
              </w:rPr>
              <w:fldChar w:fldCharType="end"/>
            </w:r>
          </w:hyperlink>
        </w:p>
        <w:p w14:paraId="4D5216E9" w14:textId="77777777" w:rsidR="00097646" w:rsidRDefault="005016EE">
          <w:pPr>
            <w:pStyle w:val="Indholdsfortegnelse2"/>
            <w:tabs>
              <w:tab w:val="right" w:pos="10053"/>
            </w:tabs>
            <w:rPr>
              <w:rFonts w:asciiTheme="minorHAnsi" w:eastAsiaTheme="minorEastAsia" w:hAnsiTheme="minorHAnsi" w:cstheme="minorBidi"/>
              <w:noProof/>
              <w:sz w:val="22"/>
              <w:szCs w:val="22"/>
              <w:lang w:val="da-DK"/>
            </w:rPr>
          </w:pPr>
          <w:hyperlink w:anchor="_Toc51150996" w:history="1">
            <w:r w:rsidR="00097646" w:rsidRPr="00D52E00">
              <w:rPr>
                <w:rStyle w:val="Hyperlink"/>
                <w:rFonts w:asciiTheme="majorHAnsi" w:hAnsiTheme="majorHAnsi" w:cstheme="majorHAnsi"/>
                <w:noProof/>
              </w:rPr>
              <w:t>1.2 The context of the intervention</w:t>
            </w:r>
            <w:r w:rsidR="00097646">
              <w:rPr>
                <w:noProof/>
                <w:webHidden/>
              </w:rPr>
              <w:tab/>
            </w:r>
            <w:r w:rsidR="00097646">
              <w:rPr>
                <w:noProof/>
                <w:webHidden/>
              </w:rPr>
              <w:fldChar w:fldCharType="begin"/>
            </w:r>
            <w:r w:rsidR="00097646">
              <w:rPr>
                <w:noProof/>
                <w:webHidden/>
              </w:rPr>
              <w:instrText xml:space="preserve"> PAGEREF _Toc51150996 \h </w:instrText>
            </w:r>
            <w:r w:rsidR="00097646">
              <w:rPr>
                <w:noProof/>
                <w:webHidden/>
              </w:rPr>
            </w:r>
            <w:r w:rsidR="00097646">
              <w:rPr>
                <w:noProof/>
                <w:webHidden/>
              </w:rPr>
              <w:fldChar w:fldCharType="separate"/>
            </w:r>
            <w:r w:rsidR="00097646">
              <w:rPr>
                <w:noProof/>
                <w:webHidden/>
              </w:rPr>
              <w:t>3</w:t>
            </w:r>
            <w:r w:rsidR="00097646">
              <w:rPr>
                <w:noProof/>
                <w:webHidden/>
              </w:rPr>
              <w:fldChar w:fldCharType="end"/>
            </w:r>
          </w:hyperlink>
        </w:p>
        <w:p w14:paraId="6145CA80" w14:textId="77777777" w:rsidR="00097646" w:rsidRDefault="005016EE">
          <w:pPr>
            <w:pStyle w:val="Indholdsfortegnelse2"/>
            <w:tabs>
              <w:tab w:val="right" w:pos="10053"/>
            </w:tabs>
            <w:rPr>
              <w:rFonts w:asciiTheme="minorHAnsi" w:eastAsiaTheme="minorEastAsia" w:hAnsiTheme="minorHAnsi" w:cstheme="minorBidi"/>
              <w:noProof/>
              <w:sz w:val="22"/>
              <w:szCs w:val="22"/>
              <w:lang w:val="da-DK"/>
            </w:rPr>
          </w:pPr>
          <w:hyperlink w:anchor="_Toc51150997" w:history="1">
            <w:r w:rsidR="00097646" w:rsidRPr="00D52E00">
              <w:rPr>
                <w:rStyle w:val="Hyperlink"/>
                <w:rFonts w:asciiTheme="majorHAnsi" w:hAnsiTheme="majorHAnsi" w:cstheme="majorHAnsi"/>
                <w:noProof/>
              </w:rPr>
              <w:t>1.3 Strengthen of civil society organising</w:t>
            </w:r>
            <w:r w:rsidR="00097646">
              <w:rPr>
                <w:noProof/>
                <w:webHidden/>
              </w:rPr>
              <w:tab/>
            </w:r>
            <w:r w:rsidR="00097646">
              <w:rPr>
                <w:noProof/>
                <w:webHidden/>
              </w:rPr>
              <w:fldChar w:fldCharType="begin"/>
            </w:r>
            <w:r w:rsidR="00097646">
              <w:rPr>
                <w:noProof/>
                <w:webHidden/>
              </w:rPr>
              <w:instrText xml:space="preserve"> PAGEREF _Toc51150997 \h </w:instrText>
            </w:r>
            <w:r w:rsidR="00097646">
              <w:rPr>
                <w:noProof/>
                <w:webHidden/>
              </w:rPr>
            </w:r>
            <w:r w:rsidR="00097646">
              <w:rPr>
                <w:noProof/>
                <w:webHidden/>
              </w:rPr>
              <w:fldChar w:fldCharType="separate"/>
            </w:r>
            <w:r w:rsidR="00097646">
              <w:rPr>
                <w:noProof/>
                <w:webHidden/>
              </w:rPr>
              <w:t>3</w:t>
            </w:r>
            <w:r w:rsidR="00097646">
              <w:rPr>
                <w:noProof/>
                <w:webHidden/>
              </w:rPr>
              <w:fldChar w:fldCharType="end"/>
            </w:r>
          </w:hyperlink>
        </w:p>
        <w:p w14:paraId="4D7672E1" w14:textId="77777777" w:rsidR="00097646" w:rsidRDefault="005016EE">
          <w:pPr>
            <w:pStyle w:val="Indholdsfortegnelse1"/>
            <w:tabs>
              <w:tab w:val="left" w:pos="440"/>
              <w:tab w:val="right" w:pos="10053"/>
            </w:tabs>
            <w:rPr>
              <w:rFonts w:asciiTheme="minorHAnsi" w:eastAsiaTheme="minorEastAsia" w:hAnsiTheme="minorHAnsi" w:cstheme="minorBidi"/>
              <w:noProof/>
              <w:sz w:val="22"/>
              <w:szCs w:val="22"/>
              <w:lang w:val="da-DK"/>
            </w:rPr>
          </w:pPr>
          <w:hyperlink w:anchor="_Toc51150998" w:history="1">
            <w:r w:rsidR="00097646" w:rsidRPr="00D52E00">
              <w:rPr>
                <w:rStyle w:val="Hyperlink"/>
                <w:rFonts w:asciiTheme="majorHAnsi" w:hAnsiTheme="majorHAnsi" w:cstheme="majorHAnsi"/>
                <w:noProof/>
              </w:rPr>
              <w:t>2.</w:t>
            </w:r>
            <w:r w:rsidR="00097646">
              <w:rPr>
                <w:rFonts w:asciiTheme="minorHAnsi" w:eastAsiaTheme="minorEastAsia" w:hAnsiTheme="minorHAnsi" w:cstheme="minorBidi"/>
                <w:noProof/>
                <w:sz w:val="22"/>
                <w:szCs w:val="22"/>
                <w:lang w:val="da-DK"/>
              </w:rPr>
              <w:tab/>
            </w:r>
            <w:r w:rsidR="00097646" w:rsidRPr="00D52E00">
              <w:rPr>
                <w:rStyle w:val="Hyperlink"/>
                <w:rFonts w:asciiTheme="majorHAnsi" w:hAnsiTheme="majorHAnsi" w:cstheme="majorHAnsi"/>
                <w:noProof/>
              </w:rPr>
              <w:t>Partnership/partners (our starting point)</w:t>
            </w:r>
            <w:r w:rsidR="00097646">
              <w:rPr>
                <w:noProof/>
                <w:webHidden/>
              </w:rPr>
              <w:tab/>
            </w:r>
            <w:r w:rsidR="00097646">
              <w:rPr>
                <w:noProof/>
                <w:webHidden/>
              </w:rPr>
              <w:fldChar w:fldCharType="begin"/>
            </w:r>
            <w:r w:rsidR="00097646">
              <w:rPr>
                <w:noProof/>
                <w:webHidden/>
              </w:rPr>
              <w:instrText xml:space="preserve"> PAGEREF _Toc51150998 \h </w:instrText>
            </w:r>
            <w:r w:rsidR="00097646">
              <w:rPr>
                <w:noProof/>
                <w:webHidden/>
              </w:rPr>
            </w:r>
            <w:r w:rsidR="00097646">
              <w:rPr>
                <w:noProof/>
                <w:webHidden/>
              </w:rPr>
              <w:fldChar w:fldCharType="separate"/>
            </w:r>
            <w:r w:rsidR="00097646">
              <w:rPr>
                <w:noProof/>
                <w:webHidden/>
              </w:rPr>
              <w:t>4</w:t>
            </w:r>
            <w:r w:rsidR="00097646">
              <w:rPr>
                <w:noProof/>
                <w:webHidden/>
              </w:rPr>
              <w:fldChar w:fldCharType="end"/>
            </w:r>
          </w:hyperlink>
        </w:p>
        <w:p w14:paraId="54220E89" w14:textId="77777777" w:rsidR="00097646" w:rsidRDefault="005016EE">
          <w:pPr>
            <w:pStyle w:val="Indholdsfortegnelse2"/>
            <w:tabs>
              <w:tab w:val="left" w:pos="660"/>
              <w:tab w:val="right" w:pos="10053"/>
            </w:tabs>
            <w:rPr>
              <w:rFonts w:asciiTheme="minorHAnsi" w:eastAsiaTheme="minorEastAsia" w:hAnsiTheme="minorHAnsi" w:cstheme="minorBidi"/>
              <w:noProof/>
              <w:sz w:val="22"/>
              <w:szCs w:val="22"/>
              <w:lang w:val="da-DK"/>
            </w:rPr>
          </w:pPr>
          <w:hyperlink w:anchor="_Toc51150999" w:history="1">
            <w:r w:rsidR="00097646" w:rsidRPr="00D52E00">
              <w:rPr>
                <w:rStyle w:val="Hyperlink"/>
                <w:rFonts w:asciiTheme="majorHAnsi" w:hAnsiTheme="majorHAnsi" w:cstheme="majorHAnsi"/>
                <w:noProof/>
              </w:rPr>
              <w:t>2.1</w:t>
            </w:r>
            <w:r w:rsidR="00097646">
              <w:rPr>
                <w:rFonts w:asciiTheme="minorHAnsi" w:eastAsiaTheme="minorEastAsia" w:hAnsiTheme="minorHAnsi" w:cstheme="minorBidi"/>
                <w:noProof/>
                <w:sz w:val="22"/>
                <w:szCs w:val="22"/>
                <w:lang w:val="da-DK"/>
              </w:rPr>
              <w:tab/>
            </w:r>
            <w:r w:rsidR="00097646" w:rsidRPr="00D52E00">
              <w:rPr>
                <w:rStyle w:val="Hyperlink"/>
                <w:rFonts w:asciiTheme="majorHAnsi" w:hAnsiTheme="majorHAnsi" w:cstheme="majorHAnsi"/>
                <w:noProof/>
              </w:rPr>
              <w:t>Experiences, capacities, and resources of the partners</w:t>
            </w:r>
            <w:r w:rsidR="00097646">
              <w:rPr>
                <w:noProof/>
                <w:webHidden/>
              </w:rPr>
              <w:tab/>
            </w:r>
            <w:r w:rsidR="00097646">
              <w:rPr>
                <w:noProof/>
                <w:webHidden/>
              </w:rPr>
              <w:fldChar w:fldCharType="begin"/>
            </w:r>
            <w:r w:rsidR="00097646">
              <w:rPr>
                <w:noProof/>
                <w:webHidden/>
              </w:rPr>
              <w:instrText xml:space="preserve"> PAGEREF _Toc51150999 \h </w:instrText>
            </w:r>
            <w:r w:rsidR="00097646">
              <w:rPr>
                <w:noProof/>
                <w:webHidden/>
              </w:rPr>
            </w:r>
            <w:r w:rsidR="00097646">
              <w:rPr>
                <w:noProof/>
                <w:webHidden/>
              </w:rPr>
              <w:fldChar w:fldCharType="separate"/>
            </w:r>
            <w:r w:rsidR="00097646">
              <w:rPr>
                <w:noProof/>
                <w:webHidden/>
              </w:rPr>
              <w:t>4</w:t>
            </w:r>
            <w:r w:rsidR="00097646">
              <w:rPr>
                <w:noProof/>
                <w:webHidden/>
              </w:rPr>
              <w:fldChar w:fldCharType="end"/>
            </w:r>
          </w:hyperlink>
        </w:p>
        <w:p w14:paraId="39946DB8" w14:textId="77777777" w:rsidR="00097646" w:rsidRDefault="005016EE">
          <w:pPr>
            <w:pStyle w:val="Indholdsfortegnelse2"/>
            <w:tabs>
              <w:tab w:val="left" w:pos="660"/>
              <w:tab w:val="right" w:pos="10053"/>
            </w:tabs>
            <w:rPr>
              <w:rFonts w:asciiTheme="minorHAnsi" w:eastAsiaTheme="minorEastAsia" w:hAnsiTheme="minorHAnsi" w:cstheme="minorBidi"/>
              <w:noProof/>
              <w:sz w:val="22"/>
              <w:szCs w:val="22"/>
              <w:lang w:val="da-DK"/>
            </w:rPr>
          </w:pPr>
          <w:hyperlink w:anchor="_Toc51151000" w:history="1">
            <w:r w:rsidR="00097646" w:rsidRPr="00D52E00">
              <w:rPr>
                <w:rStyle w:val="Hyperlink"/>
                <w:rFonts w:asciiTheme="majorHAnsi" w:hAnsiTheme="majorHAnsi" w:cstheme="majorHAnsi"/>
                <w:noProof/>
              </w:rPr>
              <w:t>2.2</w:t>
            </w:r>
            <w:r w:rsidR="00097646">
              <w:rPr>
                <w:rFonts w:asciiTheme="minorHAnsi" w:eastAsiaTheme="minorEastAsia" w:hAnsiTheme="minorHAnsi" w:cstheme="minorBidi"/>
                <w:noProof/>
                <w:sz w:val="22"/>
                <w:szCs w:val="22"/>
                <w:lang w:val="da-DK"/>
              </w:rPr>
              <w:tab/>
            </w:r>
            <w:r w:rsidR="00097646" w:rsidRPr="00D52E00">
              <w:rPr>
                <w:rStyle w:val="Hyperlink"/>
                <w:rFonts w:asciiTheme="majorHAnsi" w:hAnsiTheme="majorHAnsi" w:cstheme="majorHAnsi"/>
                <w:noProof/>
              </w:rPr>
              <w:t>Partnership</w:t>
            </w:r>
            <w:r w:rsidR="00097646">
              <w:rPr>
                <w:noProof/>
                <w:webHidden/>
              </w:rPr>
              <w:tab/>
            </w:r>
            <w:r w:rsidR="00097646">
              <w:rPr>
                <w:noProof/>
                <w:webHidden/>
              </w:rPr>
              <w:fldChar w:fldCharType="begin"/>
            </w:r>
            <w:r w:rsidR="00097646">
              <w:rPr>
                <w:noProof/>
                <w:webHidden/>
              </w:rPr>
              <w:instrText xml:space="preserve"> PAGEREF _Toc51151000 \h </w:instrText>
            </w:r>
            <w:r w:rsidR="00097646">
              <w:rPr>
                <w:noProof/>
                <w:webHidden/>
              </w:rPr>
            </w:r>
            <w:r w:rsidR="00097646">
              <w:rPr>
                <w:noProof/>
                <w:webHidden/>
              </w:rPr>
              <w:fldChar w:fldCharType="separate"/>
            </w:r>
            <w:r w:rsidR="00097646">
              <w:rPr>
                <w:noProof/>
                <w:webHidden/>
              </w:rPr>
              <w:t>5</w:t>
            </w:r>
            <w:r w:rsidR="00097646">
              <w:rPr>
                <w:noProof/>
                <w:webHidden/>
              </w:rPr>
              <w:fldChar w:fldCharType="end"/>
            </w:r>
          </w:hyperlink>
        </w:p>
        <w:p w14:paraId="0E41FE6B" w14:textId="77777777" w:rsidR="00097646" w:rsidRDefault="005016EE">
          <w:pPr>
            <w:pStyle w:val="Indholdsfortegnelse2"/>
            <w:tabs>
              <w:tab w:val="left" w:pos="660"/>
              <w:tab w:val="right" w:pos="10053"/>
            </w:tabs>
            <w:rPr>
              <w:rFonts w:asciiTheme="minorHAnsi" w:eastAsiaTheme="minorEastAsia" w:hAnsiTheme="minorHAnsi" w:cstheme="minorBidi"/>
              <w:noProof/>
              <w:sz w:val="22"/>
              <w:szCs w:val="22"/>
              <w:lang w:val="da-DK"/>
            </w:rPr>
          </w:pPr>
          <w:hyperlink w:anchor="_Toc51151001" w:history="1">
            <w:r w:rsidR="00097646" w:rsidRPr="00D52E00">
              <w:rPr>
                <w:rStyle w:val="Hyperlink"/>
                <w:rFonts w:asciiTheme="majorHAnsi" w:hAnsiTheme="majorHAnsi" w:cstheme="majorHAnsi"/>
                <w:noProof/>
              </w:rPr>
              <w:t>2.3</w:t>
            </w:r>
            <w:r w:rsidR="00097646">
              <w:rPr>
                <w:rFonts w:asciiTheme="minorHAnsi" w:eastAsiaTheme="minorEastAsia" w:hAnsiTheme="minorHAnsi" w:cstheme="minorBidi"/>
                <w:noProof/>
                <w:sz w:val="22"/>
                <w:szCs w:val="22"/>
                <w:lang w:val="da-DK"/>
              </w:rPr>
              <w:tab/>
            </w:r>
            <w:r w:rsidR="00097646" w:rsidRPr="00D52E00">
              <w:rPr>
                <w:rStyle w:val="Hyperlink"/>
                <w:rFonts w:asciiTheme="majorHAnsi" w:hAnsiTheme="majorHAnsi" w:cstheme="majorHAnsi"/>
                <w:noProof/>
              </w:rPr>
              <w:t>Roles and responsibilities of the partners (in present initiative and beyond)</w:t>
            </w:r>
            <w:r w:rsidR="00097646">
              <w:rPr>
                <w:noProof/>
                <w:webHidden/>
              </w:rPr>
              <w:tab/>
            </w:r>
            <w:r w:rsidR="00097646">
              <w:rPr>
                <w:noProof/>
                <w:webHidden/>
              </w:rPr>
              <w:fldChar w:fldCharType="begin"/>
            </w:r>
            <w:r w:rsidR="00097646">
              <w:rPr>
                <w:noProof/>
                <w:webHidden/>
              </w:rPr>
              <w:instrText xml:space="preserve"> PAGEREF _Toc51151001 \h </w:instrText>
            </w:r>
            <w:r w:rsidR="00097646">
              <w:rPr>
                <w:noProof/>
                <w:webHidden/>
              </w:rPr>
            </w:r>
            <w:r w:rsidR="00097646">
              <w:rPr>
                <w:noProof/>
                <w:webHidden/>
              </w:rPr>
              <w:fldChar w:fldCharType="separate"/>
            </w:r>
            <w:r w:rsidR="00097646">
              <w:rPr>
                <w:noProof/>
                <w:webHidden/>
              </w:rPr>
              <w:t>6</w:t>
            </w:r>
            <w:r w:rsidR="00097646">
              <w:rPr>
                <w:noProof/>
                <w:webHidden/>
              </w:rPr>
              <w:fldChar w:fldCharType="end"/>
            </w:r>
          </w:hyperlink>
        </w:p>
        <w:p w14:paraId="14CA08CB" w14:textId="77777777" w:rsidR="00097646" w:rsidRDefault="005016EE">
          <w:pPr>
            <w:pStyle w:val="Indholdsfortegnelse2"/>
            <w:tabs>
              <w:tab w:val="left" w:pos="660"/>
              <w:tab w:val="right" w:pos="10053"/>
            </w:tabs>
            <w:rPr>
              <w:rFonts w:asciiTheme="minorHAnsi" w:eastAsiaTheme="minorEastAsia" w:hAnsiTheme="minorHAnsi" w:cstheme="minorBidi"/>
              <w:noProof/>
              <w:sz w:val="22"/>
              <w:szCs w:val="22"/>
              <w:lang w:val="da-DK"/>
            </w:rPr>
          </w:pPr>
          <w:hyperlink w:anchor="_Toc51151002" w:history="1">
            <w:r w:rsidR="00097646" w:rsidRPr="00D52E00">
              <w:rPr>
                <w:rStyle w:val="Hyperlink"/>
                <w:rFonts w:asciiTheme="majorHAnsi" w:hAnsiTheme="majorHAnsi" w:cstheme="majorHAnsi"/>
                <w:noProof/>
              </w:rPr>
              <w:t>2.4</w:t>
            </w:r>
            <w:r w:rsidR="00097646">
              <w:rPr>
                <w:rFonts w:asciiTheme="minorHAnsi" w:eastAsiaTheme="minorEastAsia" w:hAnsiTheme="minorHAnsi" w:cstheme="minorBidi"/>
                <w:noProof/>
                <w:sz w:val="22"/>
                <w:szCs w:val="22"/>
                <w:lang w:val="da-DK"/>
              </w:rPr>
              <w:tab/>
            </w:r>
            <w:r w:rsidR="00097646" w:rsidRPr="00D52E00">
              <w:rPr>
                <w:rStyle w:val="Hyperlink"/>
                <w:rFonts w:asciiTheme="majorHAnsi" w:hAnsiTheme="majorHAnsi" w:cstheme="majorHAnsi"/>
                <w:noProof/>
              </w:rPr>
              <w:t>Strengthening the relationship and cooperation</w:t>
            </w:r>
            <w:r w:rsidR="00097646">
              <w:rPr>
                <w:noProof/>
                <w:webHidden/>
              </w:rPr>
              <w:tab/>
            </w:r>
            <w:r w:rsidR="00097646">
              <w:rPr>
                <w:noProof/>
                <w:webHidden/>
              </w:rPr>
              <w:fldChar w:fldCharType="begin"/>
            </w:r>
            <w:r w:rsidR="00097646">
              <w:rPr>
                <w:noProof/>
                <w:webHidden/>
              </w:rPr>
              <w:instrText xml:space="preserve"> PAGEREF _Toc51151002 \h </w:instrText>
            </w:r>
            <w:r w:rsidR="00097646">
              <w:rPr>
                <w:noProof/>
                <w:webHidden/>
              </w:rPr>
            </w:r>
            <w:r w:rsidR="00097646">
              <w:rPr>
                <w:noProof/>
                <w:webHidden/>
              </w:rPr>
              <w:fldChar w:fldCharType="separate"/>
            </w:r>
            <w:r w:rsidR="00097646">
              <w:rPr>
                <w:noProof/>
                <w:webHidden/>
              </w:rPr>
              <w:t>6</w:t>
            </w:r>
            <w:r w:rsidR="00097646">
              <w:rPr>
                <w:noProof/>
                <w:webHidden/>
              </w:rPr>
              <w:fldChar w:fldCharType="end"/>
            </w:r>
          </w:hyperlink>
        </w:p>
        <w:p w14:paraId="25C016E2" w14:textId="77777777" w:rsidR="00097646" w:rsidRDefault="005016EE">
          <w:pPr>
            <w:pStyle w:val="Indholdsfortegnelse1"/>
            <w:tabs>
              <w:tab w:val="left" w:pos="440"/>
              <w:tab w:val="right" w:pos="10053"/>
            </w:tabs>
            <w:rPr>
              <w:rFonts w:asciiTheme="minorHAnsi" w:eastAsiaTheme="minorEastAsia" w:hAnsiTheme="minorHAnsi" w:cstheme="minorBidi"/>
              <w:noProof/>
              <w:sz w:val="22"/>
              <w:szCs w:val="22"/>
              <w:lang w:val="da-DK"/>
            </w:rPr>
          </w:pPr>
          <w:hyperlink w:anchor="_Toc51151003" w:history="1">
            <w:r w:rsidR="00097646" w:rsidRPr="00D52E00">
              <w:rPr>
                <w:rStyle w:val="Hyperlink"/>
                <w:rFonts w:asciiTheme="majorHAnsi" w:hAnsiTheme="majorHAnsi" w:cstheme="majorHAnsi"/>
                <w:noProof/>
              </w:rPr>
              <w:t>3.</w:t>
            </w:r>
            <w:r w:rsidR="00097646">
              <w:rPr>
                <w:rFonts w:asciiTheme="minorHAnsi" w:eastAsiaTheme="minorEastAsia" w:hAnsiTheme="minorHAnsi" w:cstheme="minorBidi"/>
                <w:noProof/>
                <w:sz w:val="22"/>
                <w:szCs w:val="22"/>
                <w:lang w:val="da-DK"/>
              </w:rPr>
              <w:tab/>
            </w:r>
            <w:r w:rsidR="00097646" w:rsidRPr="00D52E00">
              <w:rPr>
                <w:rStyle w:val="Hyperlink"/>
                <w:rFonts w:asciiTheme="majorHAnsi" w:hAnsiTheme="majorHAnsi" w:cstheme="majorHAnsi"/>
                <w:noProof/>
              </w:rPr>
              <w:t>Description of the intervention Target groups, objectives, and expected results (our intervention)</w:t>
            </w:r>
            <w:r w:rsidR="00097646">
              <w:rPr>
                <w:noProof/>
                <w:webHidden/>
              </w:rPr>
              <w:tab/>
            </w:r>
            <w:r w:rsidR="00097646">
              <w:rPr>
                <w:noProof/>
                <w:webHidden/>
              </w:rPr>
              <w:fldChar w:fldCharType="begin"/>
            </w:r>
            <w:r w:rsidR="00097646">
              <w:rPr>
                <w:noProof/>
                <w:webHidden/>
              </w:rPr>
              <w:instrText xml:space="preserve"> PAGEREF _Toc51151003 \h </w:instrText>
            </w:r>
            <w:r w:rsidR="00097646">
              <w:rPr>
                <w:noProof/>
                <w:webHidden/>
              </w:rPr>
            </w:r>
            <w:r w:rsidR="00097646">
              <w:rPr>
                <w:noProof/>
                <w:webHidden/>
              </w:rPr>
              <w:fldChar w:fldCharType="separate"/>
            </w:r>
            <w:r w:rsidR="00097646">
              <w:rPr>
                <w:noProof/>
                <w:webHidden/>
              </w:rPr>
              <w:t>7</w:t>
            </w:r>
            <w:r w:rsidR="00097646">
              <w:rPr>
                <w:noProof/>
                <w:webHidden/>
              </w:rPr>
              <w:fldChar w:fldCharType="end"/>
            </w:r>
          </w:hyperlink>
        </w:p>
        <w:p w14:paraId="553AAC59" w14:textId="77777777" w:rsidR="00097646" w:rsidRDefault="005016EE">
          <w:pPr>
            <w:pStyle w:val="Indholdsfortegnelse2"/>
            <w:tabs>
              <w:tab w:val="right" w:pos="10053"/>
            </w:tabs>
            <w:rPr>
              <w:rFonts w:asciiTheme="minorHAnsi" w:eastAsiaTheme="minorEastAsia" w:hAnsiTheme="minorHAnsi" w:cstheme="minorBidi"/>
              <w:noProof/>
              <w:sz w:val="22"/>
              <w:szCs w:val="22"/>
              <w:lang w:val="da-DK"/>
            </w:rPr>
          </w:pPr>
          <w:hyperlink w:anchor="_Toc51151004" w:history="1">
            <w:r w:rsidR="00097646" w:rsidRPr="00D52E00">
              <w:rPr>
                <w:rStyle w:val="Hyperlink"/>
                <w:rFonts w:asciiTheme="majorHAnsi" w:hAnsiTheme="majorHAnsi" w:cstheme="majorHAnsi"/>
                <w:noProof/>
              </w:rPr>
              <w:t>3.1. Target group and how they will participate and benefit</w:t>
            </w:r>
            <w:r w:rsidR="00097646">
              <w:rPr>
                <w:noProof/>
                <w:webHidden/>
              </w:rPr>
              <w:tab/>
            </w:r>
            <w:r w:rsidR="00097646">
              <w:rPr>
                <w:noProof/>
                <w:webHidden/>
              </w:rPr>
              <w:fldChar w:fldCharType="begin"/>
            </w:r>
            <w:r w:rsidR="00097646">
              <w:rPr>
                <w:noProof/>
                <w:webHidden/>
              </w:rPr>
              <w:instrText xml:space="preserve"> PAGEREF _Toc51151004 \h </w:instrText>
            </w:r>
            <w:r w:rsidR="00097646">
              <w:rPr>
                <w:noProof/>
                <w:webHidden/>
              </w:rPr>
            </w:r>
            <w:r w:rsidR="00097646">
              <w:rPr>
                <w:noProof/>
                <w:webHidden/>
              </w:rPr>
              <w:fldChar w:fldCharType="separate"/>
            </w:r>
            <w:r w:rsidR="00097646">
              <w:rPr>
                <w:noProof/>
                <w:webHidden/>
              </w:rPr>
              <w:t>7</w:t>
            </w:r>
            <w:r w:rsidR="00097646">
              <w:rPr>
                <w:noProof/>
                <w:webHidden/>
              </w:rPr>
              <w:fldChar w:fldCharType="end"/>
            </w:r>
          </w:hyperlink>
        </w:p>
        <w:p w14:paraId="46F2C0C7" w14:textId="77777777" w:rsidR="00097646" w:rsidRDefault="005016EE">
          <w:pPr>
            <w:pStyle w:val="Indholdsfortegnelse2"/>
            <w:tabs>
              <w:tab w:val="right" w:pos="10053"/>
            </w:tabs>
            <w:rPr>
              <w:rFonts w:asciiTheme="minorHAnsi" w:eastAsiaTheme="minorEastAsia" w:hAnsiTheme="minorHAnsi" w:cstheme="minorBidi"/>
              <w:noProof/>
              <w:sz w:val="22"/>
              <w:szCs w:val="22"/>
              <w:lang w:val="da-DK"/>
            </w:rPr>
          </w:pPr>
          <w:hyperlink w:anchor="_Toc51151005" w:history="1">
            <w:r w:rsidR="00097646" w:rsidRPr="00D52E00">
              <w:rPr>
                <w:rStyle w:val="Hyperlink"/>
                <w:rFonts w:asciiTheme="majorHAnsi" w:hAnsiTheme="majorHAnsi" w:cstheme="majorHAnsi"/>
                <w:noProof/>
              </w:rPr>
              <w:t>3.2 Objectives and expected results</w:t>
            </w:r>
            <w:r w:rsidR="00097646">
              <w:rPr>
                <w:noProof/>
                <w:webHidden/>
              </w:rPr>
              <w:tab/>
            </w:r>
            <w:r w:rsidR="00097646">
              <w:rPr>
                <w:noProof/>
                <w:webHidden/>
              </w:rPr>
              <w:fldChar w:fldCharType="begin"/>
            </w:r>
            <w:r w:rsidR="00097646">
              <w:rPr>
                <w:noProof/>
                <w:webHidden/>
              </w:rPr>
              <w:instrText xml:space="preserve"> PAGEREF _Toc51151005 \h </w:instrText>
            </w:r>
            <w:r w:rsidR="00097646">
              <w:rPr>
                <w:noProof/>
                <w:webHidden/>
              </w:rPr>
            </w:r>
            <w:r w:rsidR="00097646">
              <w:rPr>
                <w:noProof/>
                <w:webHidden/>
              </w:rPr>
              <w:fldChar w:fldCharType="separate"/>
            </w:r>
            <w:r w:rsidR="00097646">
              <w:rPr>
                <w:noProof/>
                <w:webHidden/>
              </w:rPr>
              <w:t>7</w:t>
            </w:r>
            <w:r w:rsidR="00097646">
              <w:rPr>
                <w:noProof/>
                <w:webHidden/>
              </w:rPr>
              <w:fldChar w:fldCharType="end"/>
            </w:r>
          </w:hyperlink>
        </w:p>
        <w:p w14:paraId="69DA6217" w14:textId="77777777" w:rsidR="00097646" w:rsidRDefault="005016EE">
          <w:pPr>
            <w:pStyle w:val="Indholdsfortegnelse2"/>
            <w:tabs>
              <w:tab w:val="right" w:pos="10053"/>
            </w:tabs>
            <w:rPr>
              <w:rFonts w:asciiTheme="minorHAnsi" w:eastAsiaTheme="minorEastAsia" w:hAnsiTheme="minorHAnsi" w:cstheme="minorBidi"/>
              <w:noProof/>
              <w:sz w:val="22"/>
              <w:szCs w:val="22"/>
              <w:lang w:val="da-DK"/>
            </w:rPr>
          </w:pPr>
          <w:hyperlink w:anchor="_Toc51151006" w:history="1">
            <w:r w:rsidR="00097646" w:rsidRPr="00D52E00">
              <w:rPr>
                <w:rStyle w:val="Hyperlink"/>
                <w:rFonts w:asciiTheme="majorHAnsi" w:hAnsiTheme="majorHAnsi" w:cstheme="majorHAnsi"/>
                <w:noProof/>
              </w:rPr>
              <w:t>3.3 Strategies, outputs and activities of the intervention</w:t>
            </w:r>
            <w:r w:rsidR="00097646">
              <w:rPr>
                <w:noProof/>
                <w:webHidden/>
              </w:rPr>
              <w:tab/>
            </w:r>
            <w:r w:rsidR="00097646">
              <w:rPr>
                <w:noProof/>
                <w:webHidden/>
              </w:rPr>
              <w:fldChar w:fldCharType="begin"/>
            </w:r>
            <w:r w:rsidR="00097646">
              <w:rPr>
                <w:noProof/>
                <w:webHidden/>
              </w:rPr>
              <w:instrText xml:space="preserve"> PAGEREF _Toc51151006 \h </w:instrText>
            </w:r>
            <w:r w:rsidR="00097646">
              <w:rPr>
                <w:noProof/>
                <w:webHidden/>
              </w:rPr>
            </w:r>
            <w:r w:rsidR="00097646">
              <w:rPr>
                <w:noProof/>
                <w:webHidden/>
              </w:rPr>
              <w:fldChar w:fldCharType="separate"/>
            </w:r>
            <w:r w:rsidR="00097646">
              <w:rPr>
                <w:noProof/>
                <w:webHidden/>
              </w:rPr>
              <w:t>8</w:t>
            </w:r>
            <w:r w:rsidR="00097646">
              <w:rPr>
                <w:noProof/>
                <w:webHidden/>
              </w:rPr>
              <w:fldChar w:fldCharType="end"/>
            </w:r>
          </w:hyperlink>
        </w:p>
        <w:p w14:paraId="79F1F75A" w14:textId="77777777" w:rsidR="00097646" w:rsidRDefault="005016EE">
          <w:pPr>
            <w:pStyle w:val="Indholdsfortegnelse2"/>
            <w:tabs>
              <w:tab w:val="right" w:pos="10053"/>
            </w:tabs>
            <w:rPr>
              <w:rFonts w:asciiTheme="minorHAnsi" w:eastAsiaTheme="minorEastAsia" w:hAnsiTheme="minorHAnsi" w:cstheme="minorBidi"/>
              <w:noProof/>
              <w:sz w:val="22"/>
              <w:szCs w:val="22"/>
              <w:lang w:val="da-DK"/>
            </w:rPr>
          </w:pPr>
          <w:hyperlink w:anchor="_Toc51151007" w:history="1">
            <w:r w:rsidR="00097646" w:rsidRPr="00D52E00">
              <w:rPr>
                <w:rStyle w:val="Hyperlink"/>
                <w:rFonts w:asciiTheme="majorHAnsi" w:hAnsiTheme="majorHAnsi" w:cstheme="majorHAnsi"/>
                <w:noProof/>
              </w:rPr>
              <w:t>3.3.1 Strategies</w:t>
            </w:r>
            <w:r w:rsidR="00097646">
              <w:rPr>
                <w:noProof/>
                <w:webHidden/>
              </w:rPr>
              <w:tab/>
            </w:r>
            <w:r w:rsidR="00097646">
              <w:rPr>
                <w:noProof/>
                <w:webHidden/>
              </w:rPr>
              <w:fldChar w:fldCharType="begin"/>
            </w:r>
            <w:r w:rsidR="00097646">
              <w:rPr>
                <w:noProof/>
                <w:webHidden/>
              </w:rPr>
              <w:instrText xml:space="preserve"> PAGEREF _Toc51151007 \h </w:instrText>
            </w:r>
            <w:r w:rsidR="00097646">
              <w:rPr>
                <w:noProof/>
                <w:webHidden/>
              </w:rPr>
            </w:r>
            <w:r w:rsidR="00097646">
              <w:rPr>
                <w:noProof/>
                <w:webHidden/>
              </w:rPr>
              <w:fldChar w:fldCharType="separate"/>
            </w:r>
            <w:r w:rsidR="00097646">
              <w:rPr>
                <w:noProof/>
                <w:webHidden/>
              </w:rPr>
              <w:t>8</w:t>
            </w:r>
            <w:r w:rsidR="00097646">
              <w:rPr>
                <w:noProof/>
                <w:webHidden/>
              </w:rPr>
              <w:fldChar w:fldCharType="end"/>
            </w:r>
          </w:hyperlink>
        </w:p>
        <w:p w14:paraId="52AB2038" w14:textId="77777777" w:rsidR="00097646" w:rsidRDefault="005016EE">
          <w:pPr>
            <w:pStyle w:val="Indholdsfortegnelse2"/>
            <w:tabs>
              <w:tab w:val="right" w:pos="10053"/>
            </w:tabs>
            <w:rPr>
              <w:rFonts w:asciiTheme="minorHAnsi" w:eastAsiaTheme="minorEastAsia" w:hAnsiTheme="minorHAnsi" w:cstheme="minorBidi"/>
              <w:noProof/>
              <w:sz w:val="22"/>
              <w:szCs w:val="22"/>
              <w:lang w:val="da-DK"/>
            </w:rPr>
          </w:pPr>
          <w:hyperlink w:anchor="_Toc51151008" w:history="1">
            <w:r w:rsidR="00097646" w:rsidRPr="00D52E00">
              <w:rPr>
                <w:rStyle w:val="Hyperlink"/>
                <w:rFonts w:asciiTheme="majorHAnsi" w:hAnsiTheme="majorHAnsi" w:cstheme="majorHAnsi"/>
                <w:noProof/>
              </w:rPr>
              <w:t>3.3.2 Output and activities</w:t>
            </w:r>
            <w:r w:rsidR="00097646">
              <w:rPr>
                <w:noProof/>
                <w:webHidden/>
              </w:rPr>
              <w:tab/>
            </w:r>
            <w:r w:rsidR="00097646">
              <w:rPr>
                <w:noProof/>
                <w:webHidden/>
              </w:rPr>
              <w:fldChar w:fldCharType="begin"/>
            </w:r>
            <w:r w:rsidR="00097646">
              <w:rPr>
                <w:noProof/>
                <w:webHidden/>
              </w:rPr>
              <w:instrText xml:space="preserve"> PAGEREF _Toc51151008 \h </w:instrText>
            </w:r>
            <w:r w:rsidR="00097646">
              <w:rPr>
                <w:noProof/>
                <w:webHidden/>
              </w:rPr>
            </w:r>
            <w:r w:rsidR="00097646">
              <w:rPr>
                <w:noProof/>
                <w:webHidden/>
              </w:rPr>
              <w:fldChar w:fldCharType="separate"/>
            </w:r>
            <w:r w:rsidR="00097646">
              <w:rPr>
                <w:noProof/>
                <w:webHidden/>
              </w:rPr>
              <w:t>9</w:t>
            </w:r>
            <w:r w:rsidR="00097646">
              <w:rPr>
                <w:noProof/>
                <w:webHidden/>
              </w:rPr>
              <w:fldChar w:fldCharType="end"/>
            </w:r>
          </w:hyperlink>
        </w:p>
        <w:p w14:paraId="09FFED2C" w14:textId="77777777" w:rsidR="00097646" w:rsidRDefault="005016EE">
          <w:pPr>
            <w:pStyle w:val="Indholdsfortegnelse2"/>
            <w:tabs>
              <w:tab w:val="right" w:pos="10053"/>
            </w:tabs>
            <w:rPr>
              <w:rFonts w:asciiTheme="minorHAnsi" w:eastAsiaTheme="minorEastAsia" w:hAnsiTheme="minorHAnsi" w:cstheme="minorBidi"/>
              <w:noProof/>
              <w:sz w:val="22"/>
              <w:szCs w:val="22"/>
              <w:lang w:val="da-DK"/>
            </w:rPr>
          </w:pPr>
          <w:hyperlink w:anchor="_Toc51151009" w:history="1">
            <w:r w:rsidR="00097646" w:rsidRPr="00D52E00">
              <w:rPr>
                <w:rStyle w:val="Hyperlink"/>
                <w:rFonts w:asciiTheme="majorHAnsi" w:hAnsiTheme="majorHAnsi" w:cstheme="majorHAnsi"/>
                <w:noProof/>
              </w:rPr>
              <w:t>3.3.3 Risk analysis</w:t>
            </w:r>
            <w:r w:rsidR="00097646">
              <w:rPr>
                <w:noProof/>
                <w:webHidden/>
              </w:rPr>
              <w:tab/>
            </w:r>
            <w:r w:rsidR="00097646">
              <w:rPr>
                <w:noProof/>
                <w:webHidden/>
              </w:rPr>
              <w:fldChar w:fldCharType="begin"/>
            </w:r>
            <w:r w:rsidR="00097646">
              <w:rPr>
                <w:noProof/>
                <w:webHidden/>
              </w:rPr>
              <w:instrText xml:space="preserve"> PAGEREF _Toc51151009 \h </w:instrText>
            </w:r>
            <w:r w:rsidR="00097646">
              <w:rPr>
                <w:noProof/>
                <w:webHidden/>
              </w:rPr>
            </w:r>
            <w:r w:rsidR="00097646">
              <w:rPr>
                <w:noProof/>
                <w:webHidden/>
              </w:rPr>
              <w:fldChar w:fldCharType="separate"/>
            </w:r>
            <w:r w:rsidR="00097646">
              <w:rPr>
                <w:noProof/>
                <w:webHidden/>
              </w:rPr>
              <w:t>10</w:t>
            </w:r>
            <w:r w:rsidR="00097646">
              <w:rPr>
                <w:noProof/>
                <w:webHidden/>
              </w:rPr>
              <w:fldChar w:fldCharType="end"/>
            </w:r>
          </w:hyperlink>
        </w:p>
        <w:p w14:paraId="3A3A68E2" w14:textId="77777777" w:rsidR="00097646" w:rsidRDefault="005016EE">
          <w:pPr>
            <w:pStyle w:val="Indholdsfortegnelse2"/>
            <w:tabs>
              <w:tab w:val="right" w:pos="10053"/>
            </w:tabs>
            <w:rPr>
              <w:rFonts w:asciiTheme="minorHAnsi" w:eastAsiaTheme="minorEastAsia" w:hAnsiTheme="minorHAnsi" w:cstheme="minorBidi"/>
              <w:noProof/>
              <w:sz w:val="22"/>
              <w:szCs w:val="22"/>
              <w:lang w:val="da-DK"/>
            </w:rPr>
          </w:pPr>
          <w:hyperlink w:anchor="_Toc51151010" w:history="1">
            <w:r w:rsidR="00097646" w:rsidRPr="00D52E00">
              <w:rPr>
                <w:rStyle w:val="Hyperlink"/>
                <w:rFonts w:asciiTheme="majorHAnsi" w:hAnsiTheme="majorHAnsi" w:cstheme="majorHAnsi"/>
                <w:noProof/>
              </w:rPr>
              <w:t>3.3.4 Time schedule</w:t>
            </w:r>
            <w:r w:rsidR="00097646">
              <w:rPr>
                <w:noProof/>
                <w:webHidden/>
              </w:rPr>
              <w:tab/>
            </w:r>
            <w:r w:rsidR="00097646">
              <w:rPr>
                <w:noProof/>
                <w:webHidden/>
              </w:rPr>
              <w:fldChar w:fldCharType="begin"/>
            </w:r>
            <w:r w:rsidR="00097646">
              <w:rPr>
                <w:noProof/>
                <w:webHidden/>
              </w:rPr>
              <w:instrText xml:space="preserve"> PAGEREF _Toc51151010 \h </w:instrText>
            </w:r>
            <w:r w:rsidR="00097646">
              <w:rPr>
                <w:noProof/>
                <w:webHidden/>
              </w:rPr>
            </w:r>
            <w:r w:rsidR="00097646">
              <w:rPr>
                <w:noProof/>
                <w:webHidden/>
              </w:rPr>
              <w:fldChar w:fldCharType="separate"/>
            </w:r>
            <w:r w:rsidR="00097646">
              <w:rPr>
                <w:noProof/>
                <w:webHidden/>
              </w:rPr>
              <w:t>11</w:t>
            </w:r>
            <w:r w:rsidR="00097646">
              <w:rPr>
                <w:noProof/>
                <w:webHidden/>
              </w:rPr>
              <w:fldChar w:fldCharType="end"/>
            </w:r>
          </w:hyperlink>
        </w:p>
        <w:p w14:paraId="6DD66CE8" w14:textId="77777777" w:rsidR="00097646" w:rsidRDefault="005016EE">
          <w:pPr>
            <w:pStyle w:val="Indholdsfortegnelse1"/>
            <w:tabs>
              <w:tab w:val="left" w:pos="440"/>
              <w:tab w:val="right" w:pos="10053"/>
            </w:tabs>
            <w:rPr>
              <w:rFonts w:asciiTheme="minorHAnsi" w:eastAsiaTheme="minorEastAsia" w:hAnsiTheme="minorHAnsi" w:cstheme="minorBidi"/>
              <w:noProof/>
              <w:sz w:val="22"/>
              <w:szCs w:val="22"/>
              <w:lang w:val="da-DK"/>
            </w:rPr>
          </w:pPr>
          <w:hyperlink w:anchor="_Toc51151011" w:history="1">
            <w:r w:rsidR="00097646" w:rsidRPr="00D52E00">
              <w:rPr>
                <w:rStyle w:val="Hyperlink"/>
                <w:rFonts w:asciiTheme="majorHAnsi" w:hAnsiTheme="majorHAnsi" w:cstheme="majorHAnsi"/>
                <w:noProof/>
              </w:rPr>
              <w:t>4.</w:t>
            </w:r>
            <w:r w:rsidR="00097646">
              <w:rPr>
                <w:rFonts w:asciiTheme="minorHAnsi" w:eastAsiaTheme="minorEastAsia" w:hAnsiTheme="minorHAnsi" w:cstheme="minorBidi"/>
                <w:noProof/>
                <w:sz w:val="22"/>
                <w:szCs w:val="22"/>
                <w:lang w:val="da-DK"/>
              </w:rPr>
              <w:tab/>
            </w:r>
            <w:r w:rsidR="00097646" w:rsidRPr="00D52E00">
              <w:rPr>
                <w:rStyle w:val="Hyperlink"/>
                <w:rFonts w:asciiTheme="majorHAnsi" w:hAnsiTheme="majorHAnsi" w:cstheme="majorHAnsi"/>
                <w:noProof/>
              </w:rPr>
              <w:t>Systematisation of experiences</w:t>
            </w:r>
            <w:r w:rsidR="00097646">
              <w:rPr>
                <w:noProof/>
                <w:webHidden/>
              </w:rPr>
              <w:tab/>
            </w:r>
            <w:r w:rsidR="00097646">
              <w:rPr>
                <w:noProof/>
                <w:webHidden/>
              </w:rPr>
              <w:fldChar w:fldCharType="begin"/>
            </w:r>
            <w:r w:rsidR="00097646">
              <w:rPr>
                <w:noProof/>
                <w:webHidden/>
              </w:rPr>
              <w:instrText xml:space="preserve"> PAGEREF _Toc51151011 \h </w:instrText>
            </w:r>
            <w:r w:rsidR="00097646">
              <w:rPr>
                <w:noProof/>
                <w:webHidden/>
              </w:rPr>
            </w:r>
            <w:r w:rsidR="00097646">
              <w:rPr>
                <w:noProof/>
                <w:webHidden/>
              </w:rPr>
              <w:fldChar w:fldCharType="separate"/>
            </w:r>
            <w:r w:rsidR="00097646">
              <w:rPr>
                <w:noProof/>
                <w:webHidden/>
              </w:rPr>
              <w:t>11</w:t>
            </w:r>
            <w:r w:rsidR="00097646">
              <w:rPr>
                <w:noProof/>
                <w:webHidden/>
              </w:rPr>
              <w:fldChar w:fldCharType="end"/>
            </w:r>
          </w:hyperlink>
        </w:p>
        <w:p w14:paraId="561CF312" w14:textId="77777777" w:rsidR="00097646" w:rsidRDefault="005016EE">
          <w:pPr>
            <w:pStyle w:val="Indholdsfortegnelse1"/>
            <w:tabs>
              <w:tab w:val="left" w:pos="440"/>
              <w:tab w:val="right" w:pos="10053"/>
            </w:tabs>
            <w:rPr>
              <w:rFonts w:asciiTheme="minorHAnsi" w:eastAsiaTheme="minorEastAsia" w:hAnsiTheme="minorHAnsi" w:cstheme="minorBidi"/>
              <w:noProof/>
              <w:sz w:val="22"/>
              <w:szCs w:val="22"/>
              <w:lang w:val="da-DK"/>
            </w:rPr>
          </w:pPr>
          <w:hyperlink w:anchor="_Toc51151012" w:history="1">
            <w:r w:rsidR="00097646" w:rsidRPr="00D52E00">
              <w:rPr>
                <w:rStyle w:val="Hyperlink"/>
                <w:rFonts w:asciiTheme="majorHAnsi" w:hAnsiTheme="majorHAnsi" w:cstheme="majorHAnsi"/>
                <w:noProof/>
              </w:rPr>
              <w:t>5.</w:t>
            </w:r>
            <w:r w:rsidR="00097646">
              <w:rPr>
                <w:rFonts w:asciiTheme="minorHAnsi" w:eastAsiaTheme="minorEastAsia" w:hAnsiTheme="minorHAnsi" w:cstheme="minorBidi"/>
                <w:noProof/>
                <w:sz w:val="22"/>
                <w:szCs w:val="22"/>
                <w:lang w:val="da-DK"/>
              </w:rPr>
              <w:tab/>
            </w:r>
            <w:r w:rsidR="00097646" w:rsidRPr="00D52E00">
              <w:rPr>
                <w:rStyle w:val="Hyperlink"/>
                <w:rFonts w:asciiTheme="majorHAnsi" w:hAnsiTheme="majorHAnsi" w:cstheme="majorHAnsi"/>
                <w:noProof/>
              </w:rPr>
              <w:t>Intervention-related information work in Denmark</w:t>
            </w:r>
            <w:r w:rsidR="00097646">
              <w:rPr>
                <w:noProof/>
                <w:webHidden/>
              </w:rPr>
              <w:tab/>
            </w:r>
            <w:r w:rsidR="00097646">
              <w:rPr>
                <w:noProof/>
                <w:webHidden/>
              </w:rPr>
              <w:fldChar w:fldCharType="begin"/>
            </w:r>
            <w:r w:rsidR="00097646">
              <w:rPr>
                <w:noProof/>
                <w:webHidden/>
              </w:rPr>
              <w:instrText xml:space="preserve"> PAGEREF _Toc51151012 \h </w:instrText>
            </w:r>
            <w:r w:rsidR="00097646">
              <w:rPr>
                <w:noProof/>
                <w:webHidden/>
              </w:rPr>
            </w:r>
            <w:r w:rsidR="00097646">
              <w:rPr>
                <w:noProof/>
                <w:webHidden/>
              </w:rPr>
              <w:fldChar w:fldCharType="separate"/>
            </w:r>
            <w:r w:rsidR="00097646">
              <w:rPr>
                <w:noProof/>
                <w:webHidden/>
              </w:rPr>
              <w:t>11</w:t>
            </w:r>
            <w:r w:rsidR="00097646">
              <w:rPr>
                <w:noProof/>
                <w:webHidden/>
              </w:rPr>
              <w:fldChar w:fldCharType="end"/>
            </w:r>
          </w:hyperlink>
        </w:p>
        <w:p w14:paraId="2FA5DDDF" w14:textId="77777777" w:rsidR="00097646" w:rsidRDefault="005016EE">
          <w:pPr>
            <w:pStyle w:val="Indholdsfortegnelse1"/>
            <w:tabs>
              <w:tab w:val="left" w:pos="440"/>
              <w:tab w:val="right" w:pos="10053"/>
            </w:tabs>
            <w:rPr>
              <w:rFonts w:asciiTheme="minorHAnsi" w:eastAsiaTheme="minorEastAsia" w:hAnsiTheme="minorHAnsi" w:cstheme="minorBidi"/>
              <w:noProof/>
              <w:sz w:val="22"/>
              <w:szCs w:val="22"/>
              <w:lang w:val="da-DK"/>
            </w:rPr>
          </w:pPr>
          <w:hyperlink w:anchor="_Toc51151013" w:history="1">
            <w:r w:rsidR="00097646" w:rsidRPr="00D52E00">
              <w:rPr>
                <w:rStyle w:val="Hyperlink"/>
                <w:rFonts w:asciiTheme="majorHAnsi" w:hAnsiTheme="majorHAnsi" w:cstheme="majorHAnsi"/>
                <w:noProof/>
              </w:rPr>
              <w:t>6.</w:t>
            </w:r>
            <w:r w:rsidR="00097646">
              <w:rPr>
                <w:rFonts w:asciiTheme="minorHAnsi" w:eastAsiaTheme="minorEastAsia" w:hAnsiTheme="minorHAnsi" w:cstheme="minorBidi"/>
                <w:noProof/>
                <w:sz w:val="22"/>
                <w:szCs w:val="22"/>
                <w:lang w:val="da-DK"/>
              </w:rPr>
              <w:tab/>
            </w:r>
            <w:r w:rsidR="00097646" w:rsidRPr="00D52E00">
              <w:rPr>
                <w:rStyle w:val="Hyperlink"/>
                <w:rFonts w:asciiTheme="majorHAnsi" w:hAnsiTheme="majorHAnsi" w:cstheme="majorHAnsi"/>
                <w:noProof/>
              </w:rPr>
              <w:t>Supplementary financing</w:t>
            </w:r>
            <w:r w:rsidR="00097646">
              <w:rPr>
                <w:noProof/>
                <w:webHidden/>
              </w:rPr>
              <w:tab/>
            </w:r>
            <w:r w:rsidR="00097646">
              <w:rPr>
                <w:noProof/>
                <w:webHidden/>
              </w:rPr>
              <w:fldChar w:fldCharType="begin"/>
            </w:r>
            <w:r w:rsidR="00097646">
              <w:rPr>
                <w:noProof/>
                <w:webHidden/>
              </w:rPr>
              <w:instrText xml:space="preserve"> PAGEREF _Toc51151013 \h </w:instrText>
            </w:r>
            <w:r w:rsidR="00097646">
              <w:rPr>
                <w:noProof/>
                <w:webHidden/>
              </w:rPr>
            </w:r>
            <w:r w:rsidR="00097646">
              <w:rPr>
                <w:noProof/>
                <w:webHidden/>
              </w:rPr>
              <w:fldChar w:fldCharType="separate"/>
            </w:r>
            <w:r w:rsidR="00097646">
              <w:rPr>
                <w:noProof/>
                <w:webHidden/>
              </w:rPr>
              <w:t>11</w:t>
            </w:r>
            <w:r w:rsidR="00097646">
              <w:rPr>
                <w:noProof/>
                <w:webHidden/>
              </w:rPr>
              <w:fldChar w:fldCharType="end"/>
            </w:r>
          </w:hyperlink>
        </w:p>
        <w:p w14:paraId="4CA2066E" w14:textId="2E665A44" w:rsidR="0052024F" w:rsidRDefault="00A57FFB" w:rsidP="00982267">
          <w:r>
            <w:fldChar w:fldCharType="end"/>
          </w:r>
        </w:p>
      </w:sdtContent>
    </w:sdt>
    <w:p w14:paraId="27A1ADEF" w14:textId="2EB4EA5A" w:rsidR="00767A93" w:rsidRDefault="00767A93" w:rsidP="00982267"/>
    <w:p w14:paraId="6D8F3BFC" w14:textId="70005EFB" w:rsidR="00767A93" w:rsidRDefault="00767A93" w:rsidP="00982267"/>
    <w:p w14:paraId="5948BB4B" w14:textId="77777777" w:rsidR="00767A93" w:rsidRPr="00F841B3" w:rsidRDefault="00767A93" w:rsidP="00982267">
      <w:pPr>
        <w:rPr>
          <w:sz w:val="16"/>
          <w:szCs w:val="16"/>
        </w:rPr>
      </w:pPr>
    </w:p>
    <w:p w14:paraId="7EDD8586" w14:textId="77777777" w:rsidR="0052024F" w:rsidRPr="00290D5A" w:rsidRDefault="00A57FFB" w:rsidP="00FC7161">
      <w:pPr>
        <w:pStyle w:val="Overskrift1"/>
        <w:numPr>
          <w:ilvl w:val="0"/>
          <w:numId w:val="1"/>
        </w:numPr>
        <w:ind w:left="426" w:hanging="284"/>
        <w:rPr>
          <w:rFonts w:asciiTheme="majorHAnsi" w:hAnsiTheme="majorHAnsi" w:cstheme="majorHAnsi"/>
          <w:color w:val="auto"/>
          <w:sz w:val="22"/>
          <w:szCs w:val="22"/>
        </w:rPr>
      </w:pPr>
      <w:bookmarkStart w:id="2" w:name="_Toc51150994"/>
      <w:r w:rsidRPr="00290D5A">
        <w:rPr>
          <w:rFonts w:asciiTheme="majorHAnsi" w:hAnsiTheme="majorHAnsi" w:cstheme="majorHAnsi"/>
          <w:color w:val="auto"/>
          <w:sz w:val="22"/>
          <w:szCs w:val="22"/>
        </w:rPr>
        <w:lastRenderedPageBreak/>
        <w:t>Objective</w:t>
      </w:r>
      <w:r w:rsidR="00707389" w:rsidRPr="00290D5A">
        <w:rPr>
          <w:rFonts w:asciiTheme="majorHAnsi" w:hAnsiTheme="majorHAnsi" w:cstheme="majorHAnsi"/>
          <w:color w:val="auto"/>
          <w:sz w:val="22"/>
          <w:szCs w:val="22"/>
        </w:rPr>
        <w:t xml:space="preserve"> and relevance (the world around us)</w:t>
      </w:r>
      <w:bookmarkEnd w:id="2"/>
    </w:p>
    <w:p w14:paraId="1358552D" w14:textId="77777777" w:rsidR="0015595A" w:rsidRPr="00290D5A" w:rsidRDefault="0015595A" w:rsidP="00FC7161">
      <w:pPr>
        <w:rPr>
          <w:rFonts w:asciiTheme="majorHAnsi" w:eastAsia="Arial" w:hAnsiTheme="majorHAnsi" w:cstheme="majorHAnsi"/>
          <w:sz w:val="22"/>
          <w:szCs w:val="22"/>
        </w:rPr>
      </w:pPr>
    </w:p>
    <w:p w14:paraId="3EC85D9D" w14:textId="77777777" w:rsidR="0015595A" w:rsidRPr="00290D5A" w:rsidRDefault="001D2A22" w:rsidP="001D2A22">
      <w:pPr>
        <w:pStyle w:val="Overskrift2"/>
        <w:rPr>
          <w:b w:val="0"/>
          <w:i/>
          <w:color w:val="auto"/>
        </w:rPr>
      </w:pPr>
      <w:bookmarkStart w:id="3" w:name="_Toc51150995"/>
      <w:r w:rsidRPr="00290D5A">
        <w:rPr>
          <w:rFonts w:asciiTheme="majorHAnsi" w:hAnsiTheme="majorHAnsi" w:cstheme="majorHAnsi"/>
          <w:color w:val="auto"/>
        </w:rPr>
        <w:t>1.1 Purpose and challenges to be addressed</w:t>
      </w:r>
      <w:bookmarkEnd w:id="3"/>
      <w:r w:rsidRPr="00290D5A">
        <w:rPr>
          <w:rFonts w:asciiTheme="majorHAnsi" w:hAnsiTheme="majorHAnsi" w:cstheme="majorHAnsi"/>
          <w:color w:val="auto"/>
        </w:rPr>
        <w:t xml:space="preserve">  </w:t>
      </w:r>
    </w:p>
    <w:p w14:paraId="319338E0" w14:textId="5C2DD442" w:rsidR="0015595A" w:rsidRPr="00FC7161" w:rsidRDefault="0015595A" w:rsidP="0015595A">
      <w:pPr>
        <w:rPr>
          <w:rFonts w:asciiTheme="majorHAnsi" w:eastAsia="Arial" w:hAnsiTheme="majorHAnsi" w:cstheme="majorHAnsi"/>
          <w:color w:val="000000"/>
          <w:sz w:val="22"/>
          <w:szCs w:val="22"/>
        </w:rPr>
      </w:pPr>
      <w:r w:rsidRPr="00FC7161">
        <w:rPr>
          <w:rFonts w:asciiTheme="majorHAnsi" w:eastAsia="Arial" w:hAnsiTheme="majorHAnsi" w:cstheme="majorHAnsi"/>
          <w:sz w:val="22"/>
          <w:szCs w:val="22"/>
        </w:rPr>
        <w:t>To eradicate extreme poverty and inequality, promote economic growth and prosperity, to create robust communities in face of the effects of climate changes, to improve health and education and protect the planet engineers play an important role in making this happen</w:t>
      </w:r>
      <w:r w:rsidR="00A15D8E">
        <w:rPr>
          <w:rFonts w:asciiTheme="majorHAnsi" w:eastAsia="Arial" w:hAnsiTheme="majorHAnsi" w:cstheme="majorHAnsi"/>
          <w:sz w:val="22"/>
          <w:szCs w:val="22"/>
        </w:rPr>
        <w:t>.</w:t>
      </w:r>
      <w:r w:rsidR="00AF71A9">
        <w:rPr>
          <w:rFonts w:asciiTheme="majorHAnsi" w:eastAsia="Arial" w:hAnsiTheme="majorHAnsi" w:cstheme="majorHAnsi"/>
          <w:sz w:val="22"/>
          <w:szCs w:val="22"/>
        </w:rPr>
        <w:t xml:space="preserve"> In the developing world it is often basic social infrastructures as water supply, health installations, schools and other social infrastructures which are the central elements in social development.</w:t>
      </w:r>
      <w:r w:rsidR="00290D5A">
        <w:rPr>
          <w:rFonts w:asciiTheme="majorHAnsi" w:eastAsia="Arial" w:hAnsiTheme="majorHAnsi" w:cstheme="majorHAnsi"/>
          <w:sz w:val="22"/>
          <w:szCs w:val="22"/>
        </w:rPr>
        <w:t xml:space="preserve"> </w:t>
      </w:r>
      <w:proofErr w:type="gramStart"/>
      <w:r w:rsidRPr="00FC7161">
        <w:rPr>
          <w:rFonts w:asciiTheme="majorHAnsi" w:eastAsia="Arial" w:hAnsiTheme="majorHAnsi" w:cstheme="majorHAnsi"/>
          <w:sz w:val="22"/>
          <w:szCs w:val="22"/>
        </w:rPr>
        <w:t xml:space="preserve">Achieving these targets </w:t>
      </w:r>
      <w:r w:rsidR="00AF71A9">
        <w:rPr>
          <w:rFonts w:asciiTheme="majorHAnsi" w:eastAsia="Arial" w:hAnsiTheme="majorHAnsi" w:cstheme="majorHAnsi"/>
          <w:sz w:val="22"/>
          <w:szCs w:val="22"/>
        </w:rPr>
        <w:t xml:space="preserve">in Sierra Leone, one of Africa’s poorest countries, </w:t>
      </w:r>
      <w:r w:rsidRPr="00FC7161">
        <w:rPr>
          <w:rFonts w:asciiTheme="majorHAnsi" w:eastAsia="Arial" w:hAnsiTheme="majorHAnsi" w:cstheme="majorHAnsi"/>
          <w:sz w:val="22"/>
          <w:szCs w:val="22"/>
        </w:rPr>
        <w:t>will need integrated engineering solutions that provide resilient infrastructure</w:t>
      </w:r>
      <w:r w:rsidR="00073B33">
        <w:rPr>
          <w:rFonts w:asciiTheme="majorHAnsi" w:eastAsia="Arial" w:hAnsiTheme="majorHAnsi" w:cstheme="majorHAnsi"/>
          <w:sz w:val="22"/>
          <w:szCs w:val="22"/>
        </w:rPr>
        <w:t>,</w:t>
      </w:r>
      <w:r w:rsidRPr="00FC7161">
        <w:rPr>
          <w:rFonts w:asciiTheme="majorHAnsi" w:eastAsia="Arial" w:hAnsiTheme="majorHAnsi" w:cstheme="majorHAnsi"/>
          <w:sz w:val="22"/>
          <w:szCs w:val="22"/>
        </w:rPr>
        <w:t xml:space="preserve"> but it </w:t>
      </w:r>
      <w:r w:rsidR="00AF71A9">
        <w:rPr>
          <w:rFonts w:asciiTheme="majorHAnsi" w:eastAsia="Arial" w:hAnsiTheme="majorHAnsi" w:cstheme="majorHAnsi"/>
          <w:sz w:val="22"/>
          <w:szCs w:val="22"/>
        </w:rPr>
        <w:t xml:space="preserve">will also call upon </w:t>
      </w:r>
      <w:r w:rsidRPr="00FC7161">
        <w:rPr>
          <w:rFonts w:asciiTheme="majorHAnsi" w:eastAsia="Arial" w:hAnsiTheme="majorHAnsi" w:cstheme="majorHAnsi"/>
          <w:sz w:val="22"/>
          <w:szCs w:val="22"/>
        </w:rPr>
        <w:t>the engineers</w:t>
      </w:r>
      <w:r w:rsidR="00AF71A9">
        <w:rPr>
          <w:rFonts w:asciiTheme="majorHAnsi" w:eastAsia="Arial" w:hAnsiTheme="majorHAnsi" w:cstheme="majorHAnsi"/>
          <w:sz w:val="22"/>
          <w:szCs w:val="22"/>
        </w:rPr>
        <w:t xml:space="preserve"> sector to be a vigilant and active part of the civil society</w:t>
      </w:r>
      <w:r w:rsidRPr="00FC7161">
        <w:rPr>
          <w:rFonts w:asciiTheme="majorHAnsi" w:eastAsia="Arial" w:hAnsiTheme="majorHAnsi" w:cstheme="majorHAnsi"/>
          <w:sz w:val="22"/>
          <w:szCs w:val="22"/>
        </w:rPr>
        <w:t xml:space="preserve"> to promote an efficient use of the funds invested in Sierra Leone’s development and to raise the issues of quality and transparency in public infrastructure investments.</w:t>
      </w:r>
      <w:proofErr w:type="gramEnd"/>
      <w:r w:rsidRPr="00FC7161">
        <w:rPr>
          <w:rFonts w:asciiTheme="majorHAnsi" w:eastAsia="Arial" w:hAnsiTheme="majorHAnsi" w:cstheme="majorHAnsi"/>
          <w:sz w:val="22"/>
          <w:szCs w:val="22"/>
        </w:rPr>
        <w:t xml:space="preserve"> </w:t>
      </w:r>
      <w:r w:rsidR="00AF71A9">
        <w:rPr>
          <w:rFonts w:asciiTheme="majorHAnsi" w:eastAsia="Arial" w:hAnsiTheme="majorHAnsi" w:cstheme="majorHAnsi"/>
          <w:sz w:val="22"/>
          <w:szCs w:val="22"/>
        </w:rPr>
        <w:t xml:space="preserve">Present initiative constitutes a unique opportunity to share from the platform of the </w:t>
      </w:r>
      <w:r w:rsidR="00E51349">
        <w:rPr>
          <w:rFonts w:asciiTheme="majorHAnsi" w:eastAsia="Arial" w:hAnsiTheme="majorHAnsi" w:cstheme="majorHAnsi"/>
          <w:color w:val="000000"/>
          <w:sz w:val="22"/>
          <w:szCs w:val="22"/>
        </w:rPr>
        <w:t>Association of Nordic Engineers (</w:t>
      </w:r>
      <w:r w:rsidR="00E51349" w:rsidRPr="00FC7161">
        <w:rPr>
          <w:rFonts w:asciiTheme="majorHAnsi" w:eastAsia="Arial" w:hAnsiTheme="majorHAnsi" w:cstheme="majorHAnsi"/>
          <w:color w:val="000000"/>
          <w:sz w:val="22"/>
          <w:szCs w:val="22"/>
        </w:rPr>
        <w:t>ANE</w:t>
      </w:r>
      <w:r w:rsidR="00E51349">
        <w:rPr>
          <w:rFonts w:asciiTheme="majorHAnsi" w:eastAsia="Arial" w:hAnsiTheme="majorHAnsi" w:cstheme="majorHAnsi"/>
          <w:color w:val="000000"/>
          <w:sz w:val="22"/>
          <w:szCs w:val="22"/>
        </w:rPr>
        <w:t>)</w:t>
      </w:r>
      <w:r w:rsidR="00E51349" w:rsidRPr="00FC7161">
        <w:rPr>
          <w:rFonts w:asciiTheme="majorHAnsi" w:eastAsia="Arial" w:hAnsiTheme="majorHAnsi" w:cstheme="majorHAnsi"/>
          <w:color w:val="000000"/>
          <w:sz w:val="22"/>
          <w:szCs w:val="22"/>
        </w:rPr>
        <w:t xml:space="preserve"> </w:t>
      </w:r>
      <w:r w:rsidR="00AF71A9">
        <w:rPr>
          <w:rFonts w:asciiTheme="majorHAnsi" w:eastAsia="Arial" w:hAnsiTheme="majorHAnsi" w:cstheme="majorHAnsi"/>
          <w:sz w:val="22"/>
          <w:szCs w:val="22"/>
        </w:rPr>
        <w:t xml:space="preserve">it’s many years of experience in advocating for green development, inclusive labour markets, youth employment and many more areas forming national political agendas as part of civil society </w:t>
      </w:r>
      <w:r w:rsidR="00E51349">
        <w:rPr>
          <w:rFonts w:asciiTheme="majorHAnsi" w:eastAsia="Arial" w:hAnsiTheme="majorHAnsi" w:cstheme="majorHAnsi"/>
          <w:sz w:val="22"/>
          <w:szCs w:val="22"/>
        </w:rPr>
        <w:t>with</w:t>
      </w:r>
      <w:r w:rsidR="00AF71A9">
        <w:rPr>
          <w:rFonts w:asciiTheme="majorHAnsi" w:eastAsia="Arial" w:hAnsiTheme="majorHAnsi" w:cstheme="majorHAnsi"/>
          <w:sz w:val="22"/>
          <w:szCs w:val="22"/>
        </w:rPr>
        <w:t xml:space="preserve"> the engineers in Sierra Leone. </w:t>
      </w:r>
      <w:r w:rsidR="00982267">
        <w:rPr>
          <w:rFonts w:asciiTheme="majorHAnsi" w:eastAsia="Arial" w:hAnsiTheme="majorHAnsi" w:cstheme="majorHAnsi"/>
          <w:sz w:val="22"/>
          <w:szCs w:val="22"/>
        </w:rPr>
        <w:t>Sierra Leone Institution of Engineers (</w:t>
      </w:r>
      <w:r w:rsidRPr="00FC7161">
        <w:rPr>
          <w:rFonts w:asciiTheme="majorHAnsi" w:eastAsia="Arial" w:hAnsiTheme="majorHAnsi" w:cstheme="majorHAnsi"/>
          <w:color w:val="000000"/>
          <w:sz w:val="22"/>
          <w:szCs w:val="22"/>
        </w:rPr>
        <w:t>S.L.I.E.</w:t>
      </w:r>
      <w:r w:rsidR="00396DEB">
        <w:rPr>
          <w:rFonts w:asciiTheme="majorHAnsi" w:eastAsia="Arial" w:hAnsiTheme="majorHAnsi" w:cstheme="majorHAnsi"/>
          <w:color w:val="000000"/>
          <w:sz w:val="22"/>
          <w:szCs w:val="22"/>
        </w:rPr>
        <w:t>)</w:t>
      </w:r>
      <w:r w:rsidRPr="00FC7161">
        <w:rPr>
          <w:rFonts w:asciiTheme="majorHAnsi" w:eastAsia="Arial" w:hAnsiTheme="majorHAnsi" w:cstheme="majorHAnsi"/>
          <w:color w:val="000000"/>
          <w:sz w:val="22"/>
          <w:szCs w:val="22"/>
        </w:rPr>
        <w:t xml:space="preserve"> was established 1970 and is the sole association representing the engineers in Sierra Leone. Despite </w:t>
      </w:r>
      <w:r w:rsidR="00073B33">
        <w:rPr>
          <w:rFonts w:asciiTheme="majorHAnsi" w:eastAsia="Arial" w:hAnsiTheme="majorHAnsi" w:cstheme="majorHAnsi"/>
          <w:color w:val="000000"/>
          <w:sz w:val="22"/>
          <w:szCs w:val="22"/>
        </w:rPr>
        <w:t>their</w:t>
      </w:r>
      <w:r w:rsidR="00073B33" w:rsidRPr="00FC7161">
        <w:rPr>
          <w:rFonts w:asciiTheme="majorHAnsi" w:eastAsia="Arial" w:hAnsiTheme="majorHAnsi" w:cstheme="majorHAnsi"/>
          <w:color w:val="000000"/>
          <w:sz w:val="22"/>
          <w:szCs w:val="22"/>
        </w:rPr>
        <w:t xml:space="preserve"> </w:t>
      </w:r>
      <w:r w:rsidRPr="00FC7161">
        <w:rPr>
          <w:rFonts w:asciiTheme="majorHAnsi" w:eastAsia="Arial" w:hAnsiTheme="majorHAnsi" w:cstheme="majorHAnsi"/>
          <w:color w:val="000000"/>
          <w:sz w:val="22"/>
          <w:szCs w:val="22"/>
        </w:rPr>
        <w:t>lack of means and resources they have positioned them</w:t>
      </w:r>
      <w:r w:rsidR="00073B33">
        <w:rPr>
          <w:rFonts w:asciiTheme="majorHAnsi" w:eastAsia="Arial" w:hAnsiTheme="majorHAnsi" w:cstheme="majorHAnsi"/>
          <w:color w:val="000000"/>
          <w:sz w:val="22"/>
          <w:szCs w:val="22"/>
        </w:rPr>
        <w:t>selves</w:t>
      </w:r>
      <w:r w:rsidRPr="00FC7161">
        <w:rPr>
          <w:rFonts w:asciiTheme="majorHAnsi" w:eastAsia="Arial" w:hAnsiTheme="majorHAnsi" w:cstheme="majorHAnsi"/>
          <w:color w:val="000000"/>
          <w:sz w:val="22"/>
          <w:szCs w:val="22"/>
        </w:rPr>
        <w:t xml:space="preserve"> as an influential civil society sector promoting the above-mentioned goals</w:t>
      </w:r>
      <w:r w:rsidR="00AF71A9">
        <w:rPr>
          <w:rFonts w:asciiTheme="majorHAnsi" w:eastAsia="Arial" w:hAnsiTheme="majorHAnsi" w:cstheme="majorHAnsi"/>
          <w:color w:val="000000"/>
          <w:sz w:val="22"/>
          <w:szCs w:val="22"/>
        </w:rPr>
        <w:t>, hence the potential for a fruitful partnership is at place</w:t>
      </w:r>
      <w:r w:rsidRPr="00FC7161">
        <w:rPr>
          <w:rFonts w:asciiTheme="majorHAnsi" w:eastAsia="Arial" w:hAnsiTheme="majorHAnsi" w:cstheme="majorHAnsi"/>
          <w:color w:val="000000"/>
          <w:sz w:val="22"/>
          <w:szCs w:val="22"/>
        </w:rPr>
        <w:t xml:space="preserve">.  </w:t>
      </w:r>
    </w:p>
    <w:p w14:paraId="3F3F5AA4" w14:textId="77B8C4BF" w:rsidR="0015595A" w:rsidRPr="00FC7161" w:rsidRDefault="00E51349" w:rsidP="0015595A">
      <w:pPr>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 xml:space="preserve">The partnership </w:t>
      </w:r>
      <w:r w:rsidR="00290D5A">
        <w:rPr>
          <w:rFonts w:asciiTheme="majorHAnsi" w:eastAsia="Arial" w:hAnsiTheme="majorHAnsi" w:cstheme="majorHAnsi"/>
          <w:color w:val="000000"/>
          <w:sz w:val="22"/>
          <w:szCs w:val="22"/>
        </w:rPr>
        <w:t>between</w:t>
      </w:r>
      <w:r>
        <w:rPr>
          <w:rFonts w:asciiTheme="majorHAnsi" w:eastAsia="Arial" w:hAnsiTheme="majorHAnsi" w:cstheme="majorHAnsi"/>
          <w:color w:val="000000"/>
          <w:sz w:val="22"/>
          <w:szCs w:val="22"/>
        </w:rPr>
        <w:t xml:space="preserve"> ANE, S.L.I.E.  and </w:t>
      </w:r>
      <w:r w:rsidR="00396DEB">
        <w:rPr>
          <w:rFonts w:asciiTheme="majorHAnsi" w:eastAsia="Arial" w:hAnsiTheme="majorHAnsi" w:cstheme="majorHAnsi"/>
          <w:color w:val="000000"/>
          <w:sz w:val="22"/>
          <w:szCs w:val="22"/>
        </w:rPr>
        <w:t>Engineers Without Borders Denmark (</w:t>
      </w:r>
      <w:r>
        <w:rPr>
          <w:rFonts w:asciiTheme="majorHAnsi" w:eastAsia="Arial" w:hAnsiTheme="majorHAnsi" w:cstheme="majorHAnsi"/>
          <w:color w:val="000000"/>
          <w:sz w:val="22"/>
          <w:szCs w:val="22"/>
        </w:rPr>
        <w:t>EWB-DK</w:t>
      </w:r>
      <w:r w:rsidR="00396DEB">
        <w:rPr>
          <w:rFonts w:asciiTheme="majorHAnsi" w:eastAsia="Arial" w:hAnsiTheme="majorHAnsi" w:cstheme="majorHAnsi"/>
          <w:color w:val="000000"/>
          <w:sz w:val="22"/>
          <w:szCs w:val="22"/>
        </w:rPr>
        <w:t>)</w:t>
      </w:r>
      <w:r>
        <w:rPr>
          <w:rFonts w:asciiTheme="majorHAnsi" w:eastAsia="Arial" w:hAnsiTheme="majorHAnsi" w:cstheme="majorHAnsi"/>
          <w:color w:val="000000"/>
          <w:sz w:val="22"/>
          <w:szCs w:val="22"/>
        </w:rPr>
        <w:t xml:space="preserve"> was sealed during a 3</w:t>
      </w:r>
      <w:r w:rsidR="0015595A" w:rsidRPr="00FC7161">
        <w:rPr>
          <w:rFonts w:asciiTheme="majorHAnsi" w:eastAsia="Arial" w:hAnsiTheme="majorHAnsi" w:cstheme="majorHAnsi"/>
          <w:color w:val="000000"/>
          <w:sz w:val="22"/>
          <w:szCs w:val="22"/>
        </w:rPr>
        <w:t>-day experience-sharing workshop in Freetown in August 2019</w:t>
      </w:r>
      <w:r>
        <w:rPr>
          <w:rFonts w:asciiTheme="majorHAnsi" w:eastAsia="Arial" w:hAnsiTheme="majorHAnsi" w:cstheme="majorHAnsi"/>
          <w:color w:val="000000"/>
          <w:sz w:val="22"/>
          <w:szCs w:val="22"/>
        </w:rPr>
        <w:t>.</w:t>
      </w:r>
      <w:r w:rsidR="0015595A" w:rsidRPr="00FC7161">
        <w:rPr>
          <w:rFonts w:asciiTheme="majorHAnsi" w:eastAsia="Arial" w:hAnsiTheme="majorHAnsi" w:cstheme="majorHAnsi"/>
          <w:color w:val="000000"/>
          <w:sz w:val="22"/>
          <w:szCs w:val="22"/>
        </w:rPr>
        <w:t xml:space="preserve"> The discussions </w:t>
      </w:r>
      <w:r w:rsidRPr="00FC7161">
        <w:rPr>
          <w:rFonts w:asciiTheme="majorHAnsi" w:eastAsia="Arial" w:hAnsiTheme="majorHAnsi" w:cstheme="majorHAnsi"/>
          <w:color w:val="000000"/>
          <w:sz w:val="22"/>
          <w:szCs w:val="22"/>
        </w:rPr>
        <w:t>included</w:t>
      </w:r>
      <w:r>
        <w:rPr>
          <w:rFonts w:asciiTheme="majorHAnsi" w:eastAsia="Arial" w:hAnsiTheme="majorHAnsi" w:cstheme="majorHAnsi"/>
          <w:color w:val="000000"/>
          <w:sz w:val="22"/>
          <w:szCs w:val="22"/>
        </w:rPr>
        <w:t xml:space="preserve"> sharing experiences working with the SDGs and a </w:t>
      </w:r>
      <w:r w:rsidR="0015595A" w:rsidRPr="00FC7161">
        <w:rPr>
          <w:rFonts w:asciiTheme="majorHAnsi" w:eastAsia="Arial" w:hAnsiTheme="majorHAnsi" w:cstheme="majorHAnsi"/>
          <w:color w:val="000000"/>
          <w:sz w:val="22"/>
          <w:szCs w:val="22"/>
        </w:rPr>
        <w:t>SWOT analysis, which clearly revealed that S.L.I.E. is in a unique position to advocate for and draw the required attention to the technical solutions and skills needed to promote sustainable development in the frame of the SDGs</w:t>
      </w:r>
      <w:r w:rsidR="00073B33">
        <w:rPr>
          <w:rFonts w:asciiTheme="majorHAnsi" w:eastAsia="Arial" w:hAnsiTheme="majorHAnsi" w:cstheme="majorHAnsi"/>
          <w:color w:val="000000"/>
          <w:sz w:val="22"/>
          <w:szCs w:val="22"/>
        </w:rPr>
        <w:t>,</w:t>
      </w:r>
      <w:r>
        <w:rPr>
          <w:rFonts w:asciiTheme="majorHAnsi" w:eastAsia="Arial" w:hAnsiTheme="majorHAnsi" w:cstheme="majorHAnsi"/>
          <w:color w:val="000000"/>
          <w:sz w:val="22"/>
          <w:szCs w:val="22"/>
        </w:rPr>
        <w:t xml:space="preserve"> but also central issues as promotion of an inclusive labour market (gender issues) and youth employment. </w:t>
      </w:r>
      <w:r w:rsidR="0015595A" w:rsidRPr="00FC7161">
        <w:rPr>
          <w:rFonts w:asciiTheme="majorHAnsi" w:eastAsia="Arial" w:hAnsiTheme="majorHAnsi" w:cstheme="majorHAnsi"/>
          <w:sz w:val="22"/>
          <w:szCs w:val="22"/>
        </w:rPr>
        <w:t xml:space="preserve">As a </w:t>
      </w:r>
      <w:r>
        <w:rPr>
          <w:rFonts w:asciiTheme="majorHAnsi" w:eastAsia="Arial" w:hAnsiTheme="majorHAnsi" w:cstheme="majorHAnsi"/>
          <w:sz w:val="22"/>
          <w:szCs w:val="22"/>
        </w:rPr>
        <w:t>government</w:t>
      </w:r>
      <w:r w:rsidR="0015595A" w:rsidRPr="00FC7161">
        <w:rPr>
          <w:rFonts w:asciiTheme="majorHAnsi" w:eastAsia="Arial" w:hAnsiTheme="majorHAnsi" w:cstheme="majorHAnsi"/>
          <w:sz w:val="22"/>
          <w:szCs w:val="22"/>
        </w:rPr>
        <w:t xml:space="preserve"> recognised institution </w:t>
      </w:r>
      <w:r w:rsidR="0015595A" w:rsidRPr="00FC7161">
        <w:rPr>
          <w:rFonts w:asciiTheme="majorHAnsi" w:eastAsia="Arial" w:hAnsiTheme="majorHAnsi" w:cstheme="majorHAnsi"/>
          <w:color w:val="000000"/>
          <w:sz w:val="22"/>
          <w:szCs w:val="22"/>
        </w:rPr>
        <w:t xml:space="preserve">S.L.I.E. </w:t>
      </w:r>
      <w:r>
        <w:rPr>
          <w:rFonts w:asciiTheme="majorHAnsi" w:eastAsia="Arial" w:hAnsiTheme="majorHAnsi" w:cstheme="majorHAnsi"/>
          <w:color w:val="000000"/>
          <w:sz w:val="22"/>
          <w:szCs w:val="22"/>
        </w:rPr>
        <w:t xml:space="preserve">is well positioned and </w:t>
      </w:r>
      <w:r w:rsidR="0015595A" w:rsidRPr="00FC7161">
        <w:rPr>
          <w:rFonts w:asciiTheme="majorHAnsi" w:eastAsia="Arial" w:hAnsiTheme="majorHAnsi" w:cstheme="majorHAnsi"/>
          <w:sz w:val="22"/>
          <w:szCs w:val="22"/>
        </w:rPr>
        <w:t>has institutional legitimacy as representative for its sector</w:t>
      </w:r>
      <w:r>
        <w:rPr>
          <w:rFonts w:asciiTheme="majorHAnsi" w:eastAsia="Arial" w:hAnsiTheme="majorHAnsi" w:cstheme="majorHAnsi"/>
          <w:sz w:val="22"/>
          <w:szCs w:val="22"/>
        </w:rPr>
        <w:t>. I</w:t>
      </w:r>
      <w:r w:rsidR="0015595A" w:rsidRPr="00FC7161">
        <w:rPr>
          <w:rFonts w:asciiTheme="majorHAnsi" w:eastAsia="Arial" w:hAnsiTheme="majorHAnsi" w:cstheme="majorHAnsi"/>
          <w:sz w:val="22"/>
          <w:szCs w:val="22"/>
        </w:rPr>
        <w:t>t is visible for most relevant stakeholders in Sierra Leone and it has recently increased its active participation in government boards and committees</w:t>
      </w:r>
      <w:r w:rsidR="0015595A" w:rsidRPr="00FC7161">
        <w:rPr>
          <w:rFonts w:asciiTheme="majorHAnsi" w:eastAsia="Arial" w:hAnsiTheme="majorHAnsi" w:cstheme="majorHAnsi"/>
          <w:color w:val="000000"/>
          <w:sz w:val="22"/>
          <w:szCs w:val="22"/>
        </w:rPr>
        <w:t>. With very limited resources and not least due to a large voluntary engagement</w:t>
      </w:r>
      <w:r w:rsidR="00073B33">
        <w:rPr>
          <w:rFonts w:asciiTheme="majorHAnsi" w:eastAsia="Arial" w:hAnsiTheme="majorHAnsi" w:cstheme="majorHAnsi"/>
          <w:color w:val="000000"/>
          <w:sz w:val="22"/>
          <w:szCs w:val="22"/>
        </w:rPr>
        <w:t>,</w:t>
      </w:r>
      <w:r w:rsidR="0015595A" w:rsidRPr="00FC7161">
        <w:rPr>
          <w:rFonts w:asciiTheme="majorHAnsi" w:eastAsia="Arial" w:hAnsiTheme="majorHAnsi" w:cstheme="majorHAnsi"/>
          <w:color w:val="000000"/>
          <w:sz w:val="22"/>
          <w:szCs w:val="22"/>
        </w:rPr>
        <w:t xml:space="preserve"> the organisation has managed to deliver relevant services to its members as well as to the public. However, S.L.I.E. and the engineering profession as such face a number of challenges</w:t>
      </w:r>
      <w:r w:rsidR="00521309">
        <w:rPr>
          <w:rFonts w:asciiTheme="majorHAnsi" w:eastAsia="Arial" w:hAnsiTheme="majorHAnsi" w:cstheme="majorHAnsi"/>
          <w:color w:val="000000"/>
          <w:sz w:val="22"/>
          <w:szCs w:val="22"/>
        </w:rPr>
        <w:t>,</w:t>
      </w:r>
      <w:r w:rsidR="0015595A" w:rsidRPr="00FC7161">
        <w:rPr>
          <w:rFonts w:asciiTheme="majorHAnsi" w:eastAsia="Arial" w:hAnsiTheme="majorHAnsi" w:cstheme="majorHAnsi"/>
          <w:color w:val="000000"/>
          <w:sz w:val="22"/>
          <w:szCs w:val="22"/>
        </w:rPr>
        <w:t xml:space="preserve"> n</w:t>
      </w:r>
      <w:r w:rsidR="00521309">
        <w:rPr>
          <w:rFonts w:asciiTheme="majorHAnsi" w:eastAsia="Arial" w:hAnsiTheme="majorHAnsi" w:cstheme="majorHAnsi"/>
          <w:color w:val="000000"/>
          <w:sz w:val="22"/>
          <w:szCs w:val="22"/>
        </w:rPr>
        <w:t xml:space="preserve">ot least as </w:t>
      </w:r>
      <w:r w:rsidR="0015595A" w:rsidRPr="00FC7161">
        <w:rPr>
          <w:rFonts w:asciiTheme="majorHAnsi" w:eastAsia="Arial" w:hAnsiTheme="majorHAnsi" w:cstheme="majorHAnsi"/>
          <w:color w:val="000000"/>
          <w:sz w:val="22"/>
          <w:szCs w:val="22"/>
        </w:rPr>
        <w:t xml:space="preserve">employment opportunities for engineers in Sierra Leone, particular for women </w:t>
      </w:r>
      <w:r>
        <w:rPr>
          <w:rFonts w:asciiTheme="majorHAnsi" w:eastAsia="Arial" w:hAnsiTheme="majorHAnsi" w:cstheme="majorHAnsi"/>
          <w:color w:val="000000"/>
          <w:sz w:val="22"/>
          <w:szCs w:val="22"/>
        </w:rPr>
        <w:t>and youth</w:t>
      </w:r>
      <w:r w:rsidR="00B4713D">
        <w:rPr>
          <w:rFonts w:asciiTheme="majorHAnsi" w:eastAsia="Arial" w:hAnsiTheme="majorHAnsi" w:cstheme="majorHAnsi"/>
          <w:color w:val="000000"/>
          <w:sz w:val="22"/>
          <w:szCs w:val="22"/>
        </w:rPr>
        <w:t>,</w:t>
      </w:r>
      <w:r>
        <w:rPr>
          <w:rFonts w:asciiTheme="majorHAnsi" w:eastAsia="Arial" w:hAnsiTheme="majorHAnsi" w:cstheme="majorHAnsi"/>
          <w:color w:val="000000"/>
          <w:sz w:val="22"/>
          <w:szCs w:val="22"/>
        </w:rPr>
        <w:t xml:space="preserve"> </w:t>
      </w:r>
      <w:r w:rsidR="00521309">
        <w:rPr>
          <w:rFonts w:asciiTheme="majorHAnsi" w:eastAsia="Arial" w:hAnsiTheme="majorHAnsi" w:cstheme="majorHAnsi"/>
          <w:color w:val="000000"/>
          <w:sz w:val="22"/>
          <w:szCs w:val="22"/>
        </w:rPr>
        <w:t>are limited. At the present S.L.I.E. does not have the required</w:t>
      </w:r>
      <w:r w:rsidR="0015595A" w:rsidRPr="00FC7161">
        <w:rPr>
          <w:rFonts w:asciiTheme="majorHAnsi" w:eastAsia="Arial" w:hAnsiTheme="majorHAnsi" w:cstheme="majorHAnsi"/>
          <w:color w:val="000000"/>
          <w:sz w:val="22"/>
          <w:szCs w:val="22"/>
        </w:rPr>
        <w:t xml:space="preserve"> management and administrative capacity to advocate for and represent its members and to advocate for a sustainable approach to the</w:t>
      </w:r>
      <w:r w:rsidR="00521309">
        <w:rPr>
          <w:rFonts w:asciiTheme="majorHAnsi" w:eastAsia="Arial" w:hAnsiTheme="majorHAnsi" w:cstheme="majorHAnsi"/>
          <w:color w:val="000000"/>
          <w:sz w:val="22"/>
          <w:szCs w:val="22"/>
        </w:rPr>
        <w:t xml:space="preserve"> country’s development.</w:t>
      </w:r>
      <w:r>
        <w:rPr>
          <w:rFonts w:asciiTheme="majorHAnsi" w:eastAsia="Arial" w:hAnsiTheme="majorHAnsi" w:cstheme="majorHAnsi"/>
          <w:color w:val="000000"/>
          <w:sz w:val="22"/>
          <w:szCs w:val="22"/>
        </w:rPr>
        <w:t xml:space="preserve"> Present initiative will address internal </w:t>
      </w:r>
      <w:r w:rsidR="00452C14">
        <w:rPr>
          <w:rFonts w:asciiTheme="majorHAnsi" w:eastAsia="Arial" w:hAnsiTheme="majorHAnsi" w:cstheme="majorHAnsi"/>
          <w:color w:val="000000"/>
          <w:sz w:val="22"/>
          <w:szCs w:val="22"/>
        </w:rPr>
        <w:t>organisational</w:t>
      </w:r>
      <w:r>
        <w:rPr>
          <w:rFonts w:asciiTheme="majorHAnsi" w:eastAsia="Arial" w:hAnsiTheme="majorHAnsi" w:cstheme="majorHAnsi"/>
          <w:color w:val="000000"/>
          <w:sz w:val="22"/>
          <w:szCs w:val="22"/>
        </w:rPr>
        <w:t xml:space="preserve"> </w:t>
      </w:r>
      <w:r w:rsidR="00452C14">
        <w:rPr>
          <w:rFonts w:asciiTheme="majorHAnsi" w:eastAsia="Arial" w:hAnsiTheme="majorHAnsi" w:cstheme="majorHAnsi"/>
          <w:color w:val="000000"/>
          <w:sz w:val="22"/>
          <w:szCs w:val="22"/>
        </w:rPr>
        <w:t>development</w:t>
      </w:r>
      <w:r>
        <w:rPr>
          <w:rFonts w:asciiTheme="majorHAnsi" w:eastAsia="Arial" w:hAnsiTheme="majorHAnsi" w:cstheme="majorHAnsi"/>
          <w:color w:val="000000"/>
          <w:sz w:val="22"/>
          <w:szCs w:val="22"/>
        </w:rPr>
        <w:t xml:space="preserve"> toward</w:t>
      </w:r>
      <w:r w:rsidR="00452C14">
        <w:rPr>
          <w:rFonts w:asciiTheme="majorHAnsi" w:eastAsia="Arial" w:hAnsiTheme="majorHAnsi" w:cstheme="majorHAnsi"/>
          <w:color w:val="000000"/>
          <w:sz w:val="22"/>
          <w:szCs w:val="22"/>
        </w:rPr>
        <w:t>s</w:t>
      </w:r>
      <w:r>
        <w:rPr>
          <w:rFonts w:asciiTheme="majorHAnsi" w:eastAsia="Arial" w:hAnsiTheme="majorHAnsi" w:cstheme="majorHAnsi"/>
          <w:color w:val="000000"/>
          <w:sz w:val="22"/>
          <w:szCs w:val="22"/>
        </w:rPr>
        <w:t xml:space="preserve"> more membership </w:t>
      </w:r>
      <w:r w:rsidR="00452C14">
        <w:rPr>
          <w:rFonts w:asciiTheme="majorHAnsi" w:eastAsia="Arial" w:hAnsiTheme="majorHAnsi" w:cstheme="majorHAnsi"/>
          <w:color w:val="000000"/>
          <w:sz w:val="22"/>
          <w:szCs w:val="22"/>
        </w:rPr>
        <w:t>involvement</w:t>
      </w:r>
      <w:r>
        <w:rPr>
          <w:rFonts w:asciiTheme="majorHAnsi" w:eastAsia="Arial" w:hAnsiTheme="majorHAnsi" w:cstheme="majorHAnsi"/>
          <w:color w:val="000000"/>
          <w:sz w:val="22"/>
          <w:szCs w:val="22"/>
        </w:rPr>
        <w:t>/democracy</w:t>
      </w:r>
      <w:r w:rsidR="00452C14">
        <w:rPr>
          <w:rFonts w:asciiTheme="majorHAnsi" w:eastAsia="Arial" w:hAnsiTheme="majorHAnsi" w:cstheme="majorHAnsi"/>
          <w:color w:val="000000"/>
          <w:sz w:val="22"/>
          <w:szCs w:val="22"/>
        </w:rPr>
        <w:t>,</w:t>
      </w:r>
      <w:r>
        <w:rPr>
          <w:rFonts w:asciiTheme="majorHAnsi" w:eastAsia="Arial" w:hAnsiTheme="majorHAnsi" w:cstheme="majorHAnsi"/>
          <w:color w:val="000000"/>
          <w:sz w:val="22"/>
          <w:szCs w:val="22"/>
        </w:rPr>
        <w:t xml:space="preserve"> however the initiative will also launch incipient initiative in relation to</w:t>
      </w:r>
      <w:r w:rsidR="00452C14">
        <w:rPr>
          <w:rFonts w:asciiTheme="majorHAnsi" w:eastAsia="Arial" w:hAnsiTheme="majorHAnsi" w:cstheme="majorHAnsi"/>
          <w:color w:val="000000"/>
          <w:sz w:val="22"/>
          <w:szCs w:val="22"/>
        </w:rPr>
        <w:t xml:space="preserve"> S.L.I.E as advocate</w:t>
      </w:r>
      <w:r>
        <w:rPr>
          <w:rFonts w:asciiTheme="majorHAnsi" w:eastAsia="Arial" w:hAnsiTheme="majorHAnsi" w:cstheme="majorHAnsi"/>
          <w:color w:val="000000"/>
          <w:sz w:val="22"/>
          <w:szCs w:val="22"/>
        </w:rPr>
        <w:t xml:space="preserve"> for </w:t>
      </w:r>
      <w:r w:rsidR="00452C14">
        <w:rPr>
          <w:rFonts w:asciiTheme="majorHAnsi" w:eastAsia="Arial" w:hAnsiTheme="majorHAnsi" w:cstheme="majorHAnsi"/>
          <w:color w:val="000000"/>
          <w:sz w:val="22"/>
          <w:szCs w:val="22"/>
        </w:rPr>
        <w:t>gender</w:t>
      </w:r>
      <w:r>
        <w:rPr>
          <w:rFonts w:asciiTheme="majorHAnsi" w:eastAsia="Arial" w:hAnsiTheme="majorHAnsi" w:cstheme="majorHAnsi"/>
          <w:color w:val="000000"/>
          <w:sz w:val="22"/>
          <w:szCs w:val="22"/>
        </w:rPr>
        <w:t xml:space="preserve"> and </w:t>
      </w:r>
      <w:r w:rsidR="00452C14">
        <w:rPr>
          <w:rFonts w:asciiTheme="majorHAnsi" w:eastAsia="Arial" w:hAnsiTheme="majorHAnsi" w:cstheme="majorHAnsi"/>
          <w:color w:val="000000"/>
          <w:sz w:val="22"/>
          <w:szCs w:val="22"/>
        </w:rPr>
        <w:t>youth</w:t>
      </w:r>
      <w:r>
        <w:rPr>
          <w:rFonts w:asciiTheme="majorHAnsi" w:eastAsia="Arial" w:hAnsiTheme="majorHAnsi" w:cstheme="majorHAnsi"/>
          <w:color w:val="000000"/>
          <w:sz w:val="22"/>
          <w:szCs w:val="22"/>
        </w:rPr>
        <w:t xml:space="preserve"> inclusion </w:t>
      </w:r>
      <w:r w:rsidR="00452C14">
        <w:rPr>
          <w:rFonts w:asciiTheme="majorHAnsi" w:eastAsia="Arial" w:hAnsiTheme="majorHAnsi" w:cstheme="majorHAnsi"/>
          <w:color w:val="000000"/>
          <w:sz w:val="22"/>
          <w:szCs w:val="22"/>
        </w:rPr>
        <w:t xml:space="preserve">in the labour market, decent pay </w:t>
      </w:r>
      <w:r>
        <w:rPr>
          <w:rFonts w:asciiTheme="majorHAnsi" w:eastAsia="Arial" w:hAnsiTheme="majorHAnsi" w:cstheme="majorHAnsi"/>
          <w:color w:val="000000"/>
          <w:sz w:val="22"/>
          <w:szCs w:val="22"/>
        </w:rPr>
        <w:t xml:space="preserve">and </w:t>
      </w:r>
      <w:r w:rsidR="00452C14">
        <w:rPr>
          <w:rFonts w:asciiTheme="majorHAnsi" w:eastAsia="Arial" w:hAnsiTheme="majorHAnsi" w:cstheme="majorHAnsi"/>
          <w:color w:val="000000"/>
          <w:sz w:val="22"/>
          <w:szCs w:val="22"/>
        </w:rPr>
        <w:t>transparency in the use of public SDG investment.</w:t>
      </w:r>
    </w:p>
    <w:p w14:paraId="41659FBE" w14:textId="3409129A" w:rsidR="00794BC6" w:rsidRDefault="0015595A" w:rsidP="0015595A">
      <w:pPr>
        <w:rPr>
          <w:rFonts w:asciiTheme="majorHAnsi" w:eastAsia="Arial" w:hAnsiTheme="majorHAnsi" w:cstheme="majorHAnsi"/>
          <w:color w:val="000000"/>
          <w:sz w:val="22"/>
          <w:szCs w:val="22"/>
        </w:rPr>
      </w:pPr>
      <w:r w:rsidRPr="00FC7161">
        <w:rPr>
          <w:rFonts w:asciiTheme="majorHAnsi" w:eastAsia="Arial" w:hAnsiTheme="majorHAnsi" w:cstheme="majorHAnsi"/>
          <w:color w:val="000000"/>
          <w:sz w:val="22"/>
          <w:szCs w:val="22"/>
        </w:rPr>
        <w:t xml:space="preserve">Based on EWB-DK’s strong presence and longstanding experience in Sierra Leone, </w:t>
      </w:r>
      <w:r w:rsidR="00452C14">
        <w:rPr>
          <w:rFonts w:asciiTheme="majorHAnsi" w:eastAsia="Arial" w:hAnsiTheme="majorHAnsi" w:cstheme="majorHAnsi"/>
          <w:color w:val="000000"/>
          <w:sz w:val="22"/>
          <w:szCs w:val="22"/>
        </w:rPr>
        <w:t>the tree partners are</w:t>
      </w:r>
      <w:r w:rsidRPr="00FC7161">
        <w:rPr>
          <w:rFonts w:asciiTheme="majorHAnsi" w:eastAsia="Arial" w:hAnsiTheme="majorHAnsi" w:cstheme="majorHAnsi"/>
          <w:color w:val="000000"/>
          <w:sz w:val="22"/>
          <w:szCs w:val="22"/>
        </w:rPr>
        <w:t xml:space="preserve"> pursuing a </w:t>
      </w:r>
      <w:r w:rsidR="00452C14" w:rsidRPr="00FC7161">
        <w:rPr>
          <w:rFonts w:asciiTheme="majorHAnsi" w:eastAsia="Arial" w:hAnsiTheme="majorHAnsi" w:cstheme="majorHAnsi"/>
          <w:color w:val="000000"/>
          <w:sz w:val="22"/>
          <w:szCs w:val="22"/>
        </w:rPr>
        <w:t>long-term</w:t>
      </w:r>
      <w:r w:rsidRPr="00FC7161">
        <w:rPr>
          <w:rFonts w:asciiTheme="majorHAnsi" w:eastAsia="Arial" w:hAnsiTheme="majorHAnsi" w:cstheme="majorHAnsi"/>
          <w:color w:val="000000"/>
          <w:sz w:val="22"/>
          <w:szCs w:val="22"/>
        </w:rPr>
        <w:t xml:space="preserve"> peer-to-peer relationship </w:t>
      </w:r>
      <w:r w:rsidR="00452C14">
        <w:rPr>
          <w:rFonts w:asciiTheme="majorHAnsi" w:eastAsia="Arial" w:hAnsiTheme="majorHAnsi" w:cstheme="majorHAnsi"/>
          <w:color w:val="000000"/>
          <w:sz w:val="22"/>
          <w:szCs w:val="22"/>
        </w:rPr>
        <w:t xml:space="preserve">based on </w:t>
      </w:r>
      <w:r w:rsidRPr="00FC7161">
        <w:rPr>
          <w:rFonts w:asciiTheme="majorHAnsi" w:eastAsia="Arial" w:hAnsiTheme="majorHAnsi" w:cstheme="majorHAnsi"/>
          <w:color w:val="000000"/>
          <w:sz w:val="22"/>
          <w:szCs w:val="22"/>
        </w:rPr>
        <w:t>sharing</w:t>
      </w:r>
      <w:r w:rsidR="00452C14">
        <w:rPr>
          <w:rFonts w:asciiTheme="majorHAnsi" w:eastAsia="Arial" w:hAnsiTheme="majorHAnsi" w:cstheme="majorHAnsi"/>
          <w:color w:val="000000"/>
          <w:sz w:val="22"/>
          <w:szCs w:val="22"/>
        </w:rPr>
        <w:t xml:space="preserve"> of</w:t>
      </w:r>
      <w:r w:rsidRPr="00FC7161">
        <w:rPr>
          <w:rFonts w:asciiTheme="majorHAnsi" w:eastAsia="Arial" w:hAnsiTheme="majorHAnsi" w:cstheme="majorHAnsi"/>
          <w:color w:val="000000"/>
          <w:sz w:val="22"/>
          <w:szCs w:val="22"/>
        </w:rPr>
        <w:t xml:space="preserve"> knowledge on </w:t>
      </w:r>
      <w:r w:rsidR="00452C14">
        <w:rPr>
          <w:rFonts w:asciiTheme="majorHAnsi" w:eastAsia="Arial" w:hAnsiTheme="majorHAnsi" w:cstheme="majorHAnsi"/>
          <w:color w:val="000000"/>
          <w:sz w:val="22"/>
          <w:szCs w:val="22"/>
        </w:rPr>
        <w:t xml:space="preserve">strategic, policy, </w:t>
      </w:r>
      <w:r w:rsidRPr="00FC7161">
        <w:rPr>
          <w:rFonts w:asciiTheme="majorHAnsi" w:eastAsia="Arial" w:hAnsiTheme="majorHAnsi" w:cstheme="majorHAnsi"/>
          <w:color w:val="000000"/>
          <w:sz w:val="22"/>
          <w:szCs w:val="22"/>
        </w:rPr>
        <w:t xml:space="preserve">technical and organisational issues. </w:t>
      </w:r>
      <w:r w:rsidRPr="00FC7161">
        <w:rPr>
          <w:rFonts w:asciiTheme="majorHAnsi" w:eastAsia="Arial" w:hAnsiTheme="majorHAnsi" w:cstheme="majorHAnsi"/>
          <w:sz w:val="22"/>
          <w:szCs w:val="22"/>
        </w:rPr>
        <w:t>The a</w:t>
      </w:r>
      <w:r w:rsidRPr="00FC7161">
        <w:rPr>
          <w:rFonts w:asciiTheme="majorHAnsi" w:eastAsia="Arial" w:hAnsiTheme="majorHAnsi" w:cstheme="majorHAnsi"/>
          <w:color w:val="000000"/>
          <w:sz w:val="22"/>
          <w:szCs w:val="22"/>
        </w:rPr>
        <w:t xml:space="preserve">im </w:t>
      </w:r>
      <w:r w:rsidR="00452C14">
        <w:rPr>
          <w:rFonts w:asciiTheme="majorHAnsi" w:eastAsia="Arial" w:hAnsiTheme="majorHAnsi" w:cstheme="majorHAnsi"/>
          <w:color w:val="000000"/>
          <w:sz w:val="22"/>
          <w:szCs w:val="22"/>
        </w:rPr>
        <w:t xml:space="preserve">for the partnership </w:t>
      </w:r>
      <w:r w:rsidRPr="00FC7161">
        <w:rPr>
          <w:rFonts w:asciiTheme="majorHAnsi" w:eastAsia="Arial" w:hAnsiTheme="majorHAnsi" w:cstheme="majorHAnsi"/>
          <w:color w:val="000000"/>
          <w:sz w:val="22"/>
          <w:szCs w:val="22"/>
        </w:rPr>
        <w:t>is to strengthen S.L.I.E.</w:t>
      </w:r>
      <w:r w:rsidRPr="00FC7161">
        <w:rPr>
          <w:rFonts w:asciiTheme="majorHAnsi" w:eastAsia="Arial" w:hAnsiTheme="majorHAnsi" w:cstheme="majorHAnsi"/>
          <w:sz w:val="22"/>
          <w:szCs w:val="22"/>
        </w:rPr>
        <w:t>’</w:t>
      </w:r>
      <w:r w:rsidRPr="00FC7161">
        <w:rPr>
          <w:rFonts w:asciiTheme="majorHAnsi" w:eastAsia="Arial" w:hAnsiTheme="majorHAnsi" w:cstheme="majorHAnsi"/>
          <w:color w:val="000000"/>
          <w:sz w:val="22"/>
          <w:szCs w:val="22"/>
        </w:rPr>
        <w:t>s ability to influence national policies</w:t>
      </w:r>
      <w:r w:rsidR="00396DEB">
        <w:rPr>
          <w:rFonts w:asciiTheme="majorHAnsi" w:eastAsia="Arial" w:hAnsiTheme="majorHAnsi" w:cstheme="majorHAnsi"/>
          <w:color w:val="000000"/>
          <w:sz w:val="22"/>
          <w:szCs w:val="22"/>
        </w:rPr>
        <w:t>,</w:t>
      </w:r>
      <w:r w:rsidRPr="00FC7161">
        <w:rPr>
          <w:rFonts w:asciiTheme="majorHAnsi" w:eastAsia="Arial" w:hAnsiTheme="majorHAnsi" w:cstheme="majorHAnsi"/>
          <w:color w:val="000000"/>
          <w:sz w:val="22"/>
          <w:szCs w:val="22"/>
        </w:rPr>
        <w:t xml:space="preserve"> enhance its attractiveness towards its members (and potential) and also strengthen organisational structures towards transparency, democratic leadership, representation and advocacy even further</w:t>
      </w:r>
      <w:r w:rsidR="00116F34">
        <w:rPr>
          <w:rFonts w:asciiTheme="majorHAnsi" w:eastAsia="Arial" w:hAnsiTheme="majorHAnsi" w:cstheme="majorHAnsi"/>
          <w:color w:val="000000"/>
          <w:sz w:val="22"/>
          <w:szCs w:val="22"/>
        </w:rPr>
        <w:t>,</w:t>
      </w:r>
      <w:r w:rsidRPr="00FC7161">
        <w:rPr>
          <w:rFonts w:asciiTheme="majorHAnsi" w:eastAsia="Arial" w:hAnsiTheme="majorHAnsi" w:cstheme="majorHAnsi"/>
          <w:color w:val="000000"/>
          <w:sz w:val="22"/>
          <w:szCs w:val="22"/>
        </w:rPr>
        <w:t xml:space="preserve"> but also to demonstrate sustainable development initiatives in practice. </w:t>
      </w:r>
      <w:r w:rsidR="00B5086B">
        <w:rPr>
          <w:rFonts w:asciiTheme="majorHAnsi" w:eastAsia="Arial" w:hAnsiTheme="majorHAnsi" w:cstheme="majorHAnsi"/>
          <w:color w:val="000000"/>
          <w:sz w:val="22"/>
          <w:szCs w:val="22"/>
        </w:rPr>
        <w:t xml:space="preserve"> </w:t>
      </w:r>
    </w:p>
    <w:p w14:paraId="73F0DA8C" w14:textId="4D65F032" w:rsidR="00794BC6" w:rsidRPr="00290D5A" w:rsidRDefault="00DA3A7D" w:rsidP="0015595A">
      <w:pPr>
        <w:rPr>
          <w:rFonts w:asciiTheme="majorHAnsi" w:eastAsia="Arial" w:hAnsiTheme="majorHAnsi" w:cstheme="majorHAnsi"/>
          <w:sz w:val="22"/>
          <w:szCs w:val="22"/>
        </w:rPr>
      </w:pPr>
      <w:r w:rsidRPr="00290D5A">
        <w:rPr>
          <w:rFonts w:asciiTheme="majorHAnsi" w:eastAsia="Arial" w:hAnsiTheme="majorHAnsi" w:cstheme="majorHAnsi"/>
          <w:sz w:val="22"/>
          <w:szCs w:val="22"/>
        </w:rPr>
        <w:t xml:space="preserve">Sierra Leone has during the last years both from </w:t>
      </w:r>
      <w:r w:rsidR="008C6A86" w:rsidRPr="00290D5A">
        <w:rPr>
          <w:rFonts w:asciiTheme="majorHAnsi" w:eastAsia="Arial" w:hAnsiTheme="majorHAnsi" w:cstheme="majorHAnsi"/>
          <w:sz w:val="22"/>
          <w:szCs w:val="22"/>
        </w:rPr>
        <w:t>international</w:t>
      </w:r>
      <w:r w:rsidR="008C6A86" w:rsidRPr="00290D5A">
        <w:rPr>
          <w:rStyle w:val="Fodnotehenvisning"/>
          <w:rFonts w:asciiTheme="majorHAnsi" w:eastAsia="Arial" w:hAnsiTheme="majorHAnsi" w:cstheme="majorHAnsi"/>
          <w:sz w:val="22"/>
          <w:szCs w:val="22"/>
        </w:rPr>
        <w:footnoteReference w:id="1"/>
      </w:r>
      <w:r w:rsidR="008C6A86" w:rsidRPr="00290D5A">
        <w:rPr>
          <w:rFonts w:asciiTheme="majorHAnsi" w:eastAsia="Arial" w:hAnsiTheme="majorHAnsi" w:cstheme="majorHAnsi"/>
          <w:sz w:val="22"/>
          <w:szCs w:val="22"/>
        </w:rPr>
        <w:t xml:space="preserve"> and national sources</w:t>
      </w:r>
      <w:r w:rsidR="008C6A86" w:rsidRPr="00290D5A">
        <w:rPr>
          <w:rStyle w:val="Fodnotehenvisning"/>
          <w:rFonts w:asciiTheme="majorHAnsi" w:eastAsia="Arial" w:hAnsiTheme="majorHAnsi" w:cstheme="majorHAnsi"/>
          <w:sz w:val="22"/>
          <w:szCs w:val="22"/>
        </w:rPr>
        <w:footnoteReference w:id="2"/>
      </w:r>
      <w:r w:rsidR="008C6A86" w:rsidRPr="00290D5A">
        <w:rPr>
          <w:rFonts w:asciiTheme="majorHAnsi" w:eastAsia="Arial" w:hAnsiTheme="majorHAnsi" w:cstheme="majorHAnsi"/>
          <w:sz w:val="22"/>
          <w:szCs w:val="22"/>
        </w:rPr>
        <w:t xml:space="preserve"> identified and condemned a s</w:t>
      </w:r>
      <w:r w:rsidR="00794BC6" w:rsidRPr="00290D5A">
        <w:rPr>
          <w:rFonts w:asciiTheme="majorHAnsi" w:eastAsia="Arial" w:hAnsiTheme="majorHAnsi" w:cstheme="majorHAnsi"/>
          <w:sz w:val="22"/>
          <w:szCs w:val="22"/>
        </w:rPr>
        <w:t xml:space="preserve">hrinking space for civil society advocacy </w:t>
      </w:r>
      <w:r w:rsidR="008C6A86" w:rsidRPr="00290D5A">
        <w:rPr>
          <w:rFonts w:asciiTheme="majorHAnsi" w:eastAsia="Arial" w:hAnsiTheme="majorHAnsi" w:cstheme="majorHAnsi"/>
          <w:sz w:val="22"/>
          <w:szCs w:val="22"/>
        </w:rPr>
        <w:t xml:space="preserve">and activism, hence present initiative is situated in a context where it </w:t>
      </w:r>
      <w:r w:rsidR="00116F34">
        <w:rPr>
          <w:rFonts w:asciiTheme="majorHAnsi" w:eastAsia="Arial" w:hAnsiTheme="majorHAnsi" w:cstheme="majorHAnsi"/>
          <w:sz w:val="22"/>
          <w:szCs w:val="22"/>
        </w:rPr>
        <w:t xml:space="preserve">is </w:t>
      </w:r>
      <w:r w:rsidR="00B4713D">
        <w:rPr>
          <w:rFonts w:asciiTheme="majorHAnsi" w:eastAsia="Arial" w:hAnsiTheme="majorHAnsi" w:cstheme="majorHAnsi"/>
          <w:sz w:val="22"/>
          <w:szCs w:val="22"/>
        </w:rPr>
        <w:t>more</w:t>
      </w:r>
      <w:r w:rsidR="008C6A86" w:rsidRPr="00290D5A">
        <w:rPr>
          <w:rFonts w:asciiTheme="majorHAnsi" w:eastAsia="Arial" w:hAnsiTheme="majorHAnsi" w:cstheme="majorHAnsi"/>
          <w:sz w:val="22"/>
          <w:szCs w:val="22"/>
        </w:rPr>
        <w:t xml:space="preserve"> important</w:t>
      </w:r>
      <w:r w:rsidR="00116F34">
        <w:rPr>
          <w:rFonts w:asciiTheme="majorHAnsi" w:eastAsia="Arial" w:hAnsiTheme="majorHAnsi" w:cstheme="majorHAnsi"/>
          <w:sz w:val="22"/>
          <w:szCs w:val="22"/>
        </w:rPr>
        <w:t xml:space="preserve"> </w:t>
      </w:r>
      <w:r w:rsidR="00116F34" w:rsidRPr="00290D5A">
        <w:rPr>
          <w:rFonts w:asciiTheme="majorHAnsi" w:eastAsia="Arial" w:hAnsiTheme="majorHAnsi" w:cstheme="majorHAnsi"/>
          <w:sz w:val="22"/>
          <w:szCs w:val="22"/>
        </w:rPr>
        <w:t>than ever</w:t>
      </w:r>
      <w:r w:rsidR="008C6A86" w:rsidRPr="00290D5A">
        <w:rPr>
          <w:rFonts w:asciiTheme="majorHAnsi" w:eastAsia="Arial" w:hAnsiTheme="majorHAnsi" w:cstheme="majorHAnsi"/>
          <w:sz w:val="22"/>
          <w:szCs w:val="22"/>
        </w:rPr>
        <w:t xml:space="preserve"> to defend and extend the platform civil society operates on</w:t>
      </w:r>
      <w:r w:rsidR="00116F34">
        <w:rPr>
          <w:rFonts w:asciiTheme="majorHAnsi" w:eastAsia="Arial" w:hAnsiTheme="majorHAnsi" w:cstheme="majorHAnsi"/>
          <w:sz w:val="22"/>
          <w:szCs w:val="22"/>
        </w:rPr>
        <w:t>,</w:t>
      </w:r>
      <w:r w:rsidR="008C6A86" w:rsidRPr="00290D5A">
        <w:rPr>
          <w:rFonts w:asciiTheme="majorHAnsi" w:eastAsia="Arial" w:hAnsiTheme="majorHAnsi" w:cstheme="majorHAnsi"/>
          <w:sz w:val="22"/>
          <w:szCs w:val="22"/>
        </w:rPr>
        <w:t xml:space="preserve"> and its dimensions of influence. Numerous organisations ha</w:t>
      </w:r>
      <w:r w:rsidR="00116F34">
        <w:rPr>
          <w:rFonts w:asciiTheme="majorHAnsi" w:eastAsia="Arial" w:hAnsiTheme="majorHAnsi" w:cstheme="majorHAnsi"/>
          <w:sz w:val="22"/>
          <w:szCs w:val="22"/>
        </w:rPr>
        <w:t>ve</w:t>
      </w:r>
      <w:r w:rsidR="008C6A86" w:rsidRPr="00290D5A">
        <w:rPr>
          <w:rFonts w:asciiTheme="majorHAnsi" w:eastAsia="Arial" w:hAnsiTheme="majorHAnsi" w:cstheme="majorHAnsi"/>
          <w:sz w:val="22"/>
          <w:szCs w:val="22"/>
        </w:rPr>
        <w:t xml:space="preserve"> witnessed that </w:t>
      </w:r>
      <w:r w:rsidR="00116F34">
        <w:rPr>
          <w:rFonts w:asciiTheme="majorHAnsi" w:eastAsia="Arial" w:hAnsiTheme="majorHAnsi" w:cstheme="majorHAnsi"/>
          <w:sz w:val="22"/>
          <w:szCs w:val="22"/>
        </w:rPr>
        <w:t>when</w:t>
      </w:r>
      <w:r w:rsidR="00116F34" w:rsidRPr="00290D5A">
        <w:rPr>
          <w:rFonts w:asciiTheme="majorHAnsi" w:eastAsia="Arial" w:hAnsiTheme="majorHAnsi" w:cstheme="majorHAnsi"/>
          <w:sz w:val="22"/>
          <w:szCs w:val="22"/>
        </w:rPr>
        <w:t xml:space="preserve"> </w:t>
      </w:r>
      <w:r w:rsidR="008C6A86" w:rsidRPr="00290D5A">
        <w:rPr>
          <w:rFonts w:asciiTheme="majorHAnsi" w:eastAsia="Arial" w:hAnsiTheme="majorHAnsi" w:cstheme="majorHAnsi"/>
          <w:sz w:val="22"/>
          <w:szCs w:val="22"/>
        </w:rPr>
        <w:t>raising concerns on governance issues</w:t>
      </w:r>
      <w:r w:rsidR="00116F34">
        <w:rPr>
          <w:rFonts w:asciiTheme="majorHAnsi" w:eastAsia="Arial" w:hAnsiTheme="majorHAnsi" w:cstheme="majorHAnsi"/>
          <w:sz w:val="22"/>
          <w:szCs w:val="22"/>
        </w:rPr>
        <w:t>,</w:t>
      </w:r>
      <w:r w:rsidR="008C6A86" w:rsidRPr="00290D5A">
        <w:rPr>
          <w:rFonts w:asciiTheme="majorHAnsi" w:eastAsia="Arial" w:hAnsiTheme="majorHAnsi" w:cstheme="majorHAnsi"/>
          <w:sz w:val="22"/>
          <w:szCs w:val="22"/>
        </w:rPr>
        <w:t xml:space="preserve"> organisations representing civil society have increasingly experienced threats and violence form government and police.</w:t>
      </w:r>
    </w:p>
    <w:p w14:paraId="1B10122A" w14:textId="77777777" w:rsidR="0015595A" w:rsidRPr="00290D5A" w:rsidRDefault="0015595A" w:rsidP="0015595A">
      <w:pPr>
        <w:rPr>
          <w:rFonts w:asciiTheme="majorHAnsi" w:eastAsia="Arial" w:hAnsiTheme="majorHAnsi" w:cstheme="majorHAnsi"/>
          <w:sz w:val="22"/>
          <w:szCs w:val="22"/>
        </w:rPr>
      </w:pPr>
    </w:p>
    <w:p w14:paraId="52959D6A" w14:textId="77777777" w:rsidR="0015595A" w:rsidRPr="00290D5A" w:rsidRDefault="0015595A" w:rsidP="00645DBA">
      <w:pPr>
        <w:pStyle w:val="Overskrift2"/>
        <w:rPr>
          <w:rFonts w:asciiTheme="majorHAnsi" w:hAnsiTheme="majorHAnsi" w:cstheme="majorHAnsi"/>
          <w:color w:val="auto"/>
        </w:rPr>
      </w:pPr>
      <w:bookmarkStart w:id="4" w:name="_Toc51150996"/>
      <w:r w:rsidRPr="00290D5A">
        <w:rPr>
          <w:rFonts w:asciiTheme="majorHAnsi" w:hAnsiTheme="majorHAnsi" w:cstheme="majorHAnsi"/>
          <w:color w:val="auto"/>
        </w:rPr>
        <w:t>1.2 The context of the intervention</w:t>
      </w:r>
      <w:bookmarkEnd w:id="4"/>
      <w:r w:rsidR="00F841B3" w:rsidRPr="00290D5A">
        <w:rPr>
          <w:rFonts w:asciiTheme="majorHAnsi" w:hAnsiTheme="majorHAnsi" w:cstheme="majorHAnsi"/>
          <w:color w:val="auto"/>
        </w:rPr>
        <w:t xml:space="preserve"> </w:t>
      </w:r>
    </w:p>
    <w:p w14:paraId="275DDE4F" w14:textId="2EB7F74B" w:rsidR="0015595A" w:rsidRPr="00FC7161" w:rsidRDefault="0015595A" w:rsidP="0015595A">
      <w:pPr>
        <w:rPr>
          <w:rFonts w:asciiTheme="majorHAnsi" w:eastAsia="Arial" w:hAnsiTheme="majorHAnsi" w:cstheme="majorHAnsi"/>
          <w:color w:val="000000"/>
          <w:sz w:val="22"/>
          <w:szCs w:val="22"/>
        </w:rPr>
      </w:pPr>
      <w:r w:rsidRPr="00FC7161">
        <w:rPr>
          <w:rFonts w:asciiTheme="majorHAnsi" w:eastAsia="Arial" w:hAnsiTheme="majorHAnsi" w:cstheme="majorHAnsi"/>
          <w:color w:val="000000"/>
          <w:sz w:val="22"/>
          <w:szCs w:val="22"/>
        </w:rPr>
        <w:t>Sierra Leone is a post-conflict and fragile country in Western Africa of roughly 72,000 square kilometres and with about 7.5 million inhabitants, still struggling to rebuild itself after the end of 11 years of civil war in 2002, and the more recent Ebol</w:t>
      </w:r>
      <w:r w:rsidR="00F841B3">
        <w:rPr>
          <w:rFonts w:asciiTheme="majorHAnsi" w:eastAsia="Arial" w:hAnsiTheme="majorHAnsi" w:cstheme="majorHAnsi"/>
          <w:color w:val="000000"/>
          <w:sz w:val="22"/>
          <w:szCs w:val="22"/>
        </w:rPr>
        <w:t xml:space="preserve">a epidemic of 2015. The </w:t>
      </w:r>
      <w:r w:rsidR="002706CA">
        <w:rPr>
          <w:rFonts w:asciiTheme="majorHAnsi" w:eastAsia="Arial" w:hAnsiTheme="majorHAnsi" w:cstheme="majorHAnsi"/>
          <w:color w:val="000000"/>
          <w:sz w:val="22"/>
          <w:szCs w:val="22"/>
        </w:rPr>
        <w:t xml:space="preserve">country is also </w:t>
      </w:r>
      <w:r w:rsidRPr="00FC7161">
        <w:rPr>
          <w:rFonts w:asciiTheme="majorHAnsi" w:eastAsia="Arial" w:hAnsiTheme="majorHAnsi" w:cstheme="majorHAnsi"/>
          <w:color w:val="000000"/>
          <w:sz w:val="22"/>
          <w:szCs w:val="22"/>
        </w:rPr>
        <w:t xml:space="preserve">increasingly suffering from the effects of climate change </w:t>
      </w:r>
      <w:r w:rsidR="00F841B3">
        <w:rPr>
          <w:rFonts w:asciiTheme="majorHAnsi" w:eastAsia="Arial" w:hAnsiTheme="majorHAnsi" w:cstheme="majorHAnsi"/>
          <w:color w:val="000000"/>
          <w:sz w:val="22"/>
          <w:szCs w:val="22"/>
        </w:rPr>
        <w:t xml:space="preserve">and environmental </w:t>
      </w:r>
      <w:r w:rsidR="00B4713D">
        <w:rPr>
          <w:rFonts w:asciiTheme="majorHAnsi" w:eastAsia="Arial" w:hAnsiTheme="majorHAnsi" w:cstheme="majorHAnsi"/>
          <w:color w:val="000000"/>
          <w:sz w:val="22"/>
          <w:szCs w:val="22"/>
        </w:rPr>
        <w:t>degradation, which</w:t>
      </w:r>
      <w:r w:rsidR="00F841B3">
        <w:rPr>
          <w:rFonts w:asciiTheme="majorHAnsi" w:eastAsia="Arial" w:hAnsiTheme="majorHAnsi" w:cstheme="majorHAnsi"/>
          <w:color w:val="000000"/>
          <w:sz w:val="22"/>
          <w:szCs w:val="22"/>
        </w:rPr>
        <w:t xml:space="preserve"> </w:t>
      </w:r>
      <w:r w:rsidR="002706CA">
        <w:rPr>
          <w:rFonts w:asciiTheme="majorHAnsi" w:eastAsia="Arial" w:hAnsiTheme="majorHAnsi" w:cstheme="majorHAnsi"/>
          <w:color w:val="000000"/>
          <w:sz w:val="22"/>
          <w:szCs w:val="22"/>
        </w:rPr>
        <w:t>in particular impacts the livelihood of the poorest segments of the population</w:t>
      </w:r>
      <w:r w:rsidRPr="00FC7161">
        <w:rPr>
          <w:rFonts w:asciiTheme="majorHAnsi" w:eastAsia="Arial" w:hAnsiTheme="majorHAnsi" w:cstheme="majorHAnsi"/>
          <w:color w:val="000000"/>
          <w:sz w:val="22"/>
          <w:szCs w:val="22"/>
        </w:rPr>
        <w:t xml:space="preserve">.  Much work in terms of reconciliation, reconstruction and rehabilitation has been done with international support, albeit inadequately, and much focus remains on the reestablishment of public service delivery and reforming and strengthening governance systems. </w:t>
      </w:r>
      <w:r w:rsidRPr="00FC7161">
        <w:rPr>
          <w:rFonts w:asciiTheme="majorHAnsi" w:eastAsia="Arial" w:hAnsiTheme="majorHAnsi" w:cstheme="majorHAnsi"/>
          <w:sz w:val="22"/>
          <w:szCs w:val="22"/>
        </w:rPr>
        <w:t>It i</w:t>
      </w:r>
      <w:r w:rsidRPr="00FC7161">
        <w:rPr>
          <w:rFonts w:asciiTheme="majorHAnsi" w:eastAsia="Arial" w:hAnsiTheme="majorHAnsi" w:cstheme="majorHAnsi"/>
          <w:color w:val="000000"/>
          <w:sz w:val="22"/>
          <w:szCs w:val="22"/>
        </w:rPr>
        <w:t>s estimated that about 60% of the population live under the poverty line, and 97% of the rural population do not have access to electricity</w:t>
      </w:r>
      <w:r w:rsidRPr="00FC7161">
        <w:rPr>
          <w:rFonts w:asciiTheme="majorHAnsi" w:eastAsia="Arial" w:hAnsiTheme="majorHAnsi" w:cstheme="majorHAnsi"/>
          <w:color w:val="000000"/>
          <w:sz w:val="22"/>
          <w:szCs w:val="22"/>
          <w:vertAlign w:val="superscript"/>
        </w:rPr>
        <w:footnoteReference w:id="3"/>
      </w:r>
      <w:r w:rsidRPr="00FC7161">
        <w:rPr>
          <w:rFonts w:asciiTheme="majorHAnsi" w:eastAsia="Arial" w:hAnsiTheme="majorHAnsi" w:cstheme="majorHAnsi"/>
          <w:color w:val="000000"/>
          <w:sz w:val="22"/>
          <w:szCs w:val="22"/>
        </w:rPr>
        <w:t xml:space="preserve">. In general, economic recovery has been slow, basic infrastructure is still scarce across the country’s rural areas and meeting the UN Sustainable Development Goals is a major challenge for Sierra Leone. </w:t>
      </w:r>
    </w:p>
    <w:p w14:paraId="57263F3C" w14:textId="569FA79E" w:rsidR="0015595A" w:rsidRPr="00FC7161" w:rsidRDefault="00116F34" w:rsidP="0015595A">
      <w:pPr>
        <w:rPr>
          <w:rFonts w:asciiTheme="majorHAnsi" w:eastAsia="Arial" w:hAnsiTheme="majorHAnsi" w:cstheme="majorHAnsi"/>
          <w:sz w:val="22"/>
          <w:szCs w:val="22"/>
        </w:rPr>
      </w:pPr>
      <w:r>
        <w:rPr>
          <w:rFonts w:asciiTheme="majorHAnsi" w:eastAsia="Arial" w:hAnsiTheme="majorHAnsi" w:cstheme="majorHAnsi"/>
          <w:sz w:val="22"/>
          <w:szCs w:val="22"/>
        </w:rPr>
        <w:t>M</w:t>
      </w:r>
      <w:r w:rsidR="0015595A" w:rsidRPr="00FC7161">
        <w:rPr>
          <w:rFonts w:asciiTheme="majorHAnsi" w:eastAsia="Arial" w:hAnsiTheme="majorHAnsi" w:cstheme="majorHAnsi"/>
          <w:sz w:val="22"/>
          <w:szCs w:val="22"/>
        </w:rPr>
        <w:t>any civil society organisations are working in Sierra Leone with basic social service as education, health etc. Such NGOs based in Sierra Leone are contributing to improving living conditions and to development of the country. However, their resources are scarce and in general</w:t>
      </w:r>
      <w:r>
        <w:rPr>
          <w:rFonts w:asciiTheme="majorHAnsi" w:eastAsia="Arial" w:hAnsiTheme="majorHAnsi" w:cstheme="majorHAnsi"/>
          <w:sz w:val="22"/>
          <w:szCs w:val="22"/>
        </w:rPr>
        <w:t>,</w:t>
      </w:r>
      <w:r w:rsidR="0015595A" w:rsidRPr="00FC7161">
        <w:rPr>
          <w:rFonts w:asciiTheme="majorHAnsi" w:eastAsia="Arial" w:hAnsiTheme="majorHAnsi" w:cstheme="majorHAnsi"/>
          <w:sz w:val="22"/>
          <w:szCs w:val="22"/>
        </w:rPr>
        <w:t xml:space="preserve"> civil society organisations lack influence on national development strategies.  </w:t>
      </w:r>
    </w:p>
    <w:p w14:paraId="5C3DBD3A" w14:textId="483B8AD7" w:rsidR="0052024F" w:rsidRPr="00F841B3" w:rsidRDefault="0015595A" w:rsidP="00F841B3">
      <w:pPr>
        <w:pBdr>
          <w:top w:val="nil"/>
          <w:left w:val="nil"/>
          <w:bottom w:val="nil"/>
          <w:right w:val="nil"/>
          <w:between w:val="nil"/>
        </w:pBdr>
        <w:spacing w:after="160"/>
        <w:rPr>
          <w:rFonts w:asciiTheme="majorHAnsi" w:eastAsia="Arial" w:hAnsiTheme="majorHAnsi" w:cstheme="majorHAnsi"/>
          <w:color w:val="000000"/>
          <w:sz w:val="22"/>
          <w:szCs w:val="22"/>
        </w:rPr>
      </w:pPr>
      <w:r w:rsidRPr="00FC7161">
        <w:rPr>
          <w:rFonts w:asciiTheme="majorHAnsi" w:eastAsia="Arial" w:hAnsiTheme="majorHAnsi" w:cstheme="majorHAnsi"/>
          <w:color w:val="000000"/>
          <w:sz w:val="22"/>
          <w:szCs w:val="22"/>
        </w:rPr>
        <w:t xml:space="preserve">The engineering sector has an important role in development of nearly all sectors of the society, as seen in the Nordic countries and many other countries, not least in relation to the SDGs, as they are largely both technical and humanitarian. Hence, the sector must not only have the relevant technical competence and capacity, it must also have communication skills as well as skills </w:t>
      </w:r>
      <w:r w:rsidRPr="00FC7161">
        <w:rPr>
          <w:rFonts w:asciiTheme="majorHAnsi" w:eastAsia="Arial" w:hAnsiTheme="majorHAnsi" w:cstheme="majorHAnsi"/>
          <w:sz w:val="22"/>
          <w:szCs w:val="22"/>
        </w:rPr>
        <w:t>in networking and advocacy</w:t>
      </w:r>
      <w:r w:rsidR="00452C14">
        <w:rPr>
          <w:rFonts w:asciiTheme="majorHAnsi" w:eastAsia="Arial" w:hAnsiTheme="majorHAnsi" w:cstheme="majorHAnsi"/>
          <w:sz w:val="22"/>
          <w:szCs w:val="22"/>
        </w:rPr>
        <w:t xml:space="preserve"> in order to take </w:t>
      </w:r>
      <w:r w:rsidR="00396DEB">
        <w:rPr>
          <w:rFonts w:asciiTheme="majorHAnsi" w:eastAsia="Arial" w:hAnsiTheme="majorHAnsi" w:cstheme="majorHAnsi"/>
          <w:sz w:val="22"/>
          <w:szCs w:val="22"/>
        </w:rPr>
        <w:t>its</w:t>
      </w:r>
      <w:r w:rsidR="00452C14">
        <w:rPr>
          <w:rFonts w:asciiTheme="majorHAnsi" w:eastAsia="Arial" w:hAnsiTheme="majorHAnsi" w:cstheme="majorHAnsi"/>
          <w:sz w:val="22"/>
          <w:szCs w:val="22"/>
        </w:rPr>
        <w:t xml:space="preserve"> place as an important civil society actor.</w:t>
      </w:r>
      <w:r w:rsidRPr="00FC7161">
        <w:rPr>
          <w:rFonts w:asciiTheme="majorHAnsi" w:eastAsia="Arial" w:hAnsiTheme="majorHAnsi" w:cstheme="majorHAnsi"/>
          <w:sz w:val="22"/>
          <w:szCs w:val="22"/>
        </w:rPr>
        <w:t xml:space="preserve"> The sector is an important contributor to the definition of priorities end developmen</w:t>
      </w:r>
      <w:r w:rsidR="00521309">
        <w:rPr>
          <w:rFonts w:asciiTheme="majorHAnsi" w:eastAsia="Arial" w:hAnsiTheme="majorHAnsi" w:cstheme="majorHAnsi"/>
          <w:sz w:val="22"/>
          <w:szCs w:val="22"/>
        </w:rPr>
        <w:t>t plans in societies in general, and e</w:t>
      </w:r>
      <w:r w:rsidRPr="00FC7161">
        <w:rPr>
          <w:rFonts w:asciiTheme="majorHAnsi" w:eastAsia="Arial" w:hAnsiTheme="majorHAnsi" w:cstheme="majorHAnsi"/>
          <w:sz w:val="22"/>
          <w:szCs w:val="22"/>
        </w:rPr>
        <w:t>xample</w:t>
      </w:r>
      <w:r w:rsidR="00116F34">
        <w:rPr>
          <w:rFonts w:asciiTheme="majorHAnsi" w:eastAsia="Arial" w:hAnsiTheme="majorHAnsi" w:cstheme="majorHAnsi"/>
          <w:sz w:val="22"/>
          <w:szCs w:val="22"/>
        </w:rPr>
        <w:t>s</w:t>
      </w:r>
      <w:r w:rsidRPr="00FC7161">
        <w:rPr>
          <w:rFonts w:asciiTheme="majorHAnsi" w:eastAsia="Arial" w:hAnsiTheme="majorHAnsi" w:cstheme="majorHAnsi"/>
          <w:sz w:val="22"/>
          <w:szCs w:val="22"/>
        </w:rPr>
        <w:t xml:space="preserve"> </w:t>
      </w:r>
      <w:r w:rsidR="00521309">
        <w:rPr>
          <w:rFonts w:asciiTheme="majorHAnsi" w:eastAsia="Arial" w:hAnsiTheme="majorHAnsi" w:cstheme="majorHAnsi"/>
          <w:sz w:val="22"/>
          <w:szCs w:val="22"/>
        </w:rPr>
        <w:t>from the Nordic countries include</w:t>
      </w:r>
      <w:r w:rsidR="00116F34">
        <w:rPr>
          <w:rFonts w:asciiTheme="majorHAnsi" w:eastAsia="Arial" w:hAnsiTheme="majorHAnsi" w:cstheme="majorHAnsi"/>
          <w:sz w:val="22"/>
          <w:szCs w:val="22"/>
        </w:rPr>
        <w:t xml:space="preserve"> </w:t>
      </w:r>
      <w:r w:rsidRPr="00FC7161">
        <w:rPr>
          <w:rFonts w:asciiTheme="majorHAnsi" w:eastAsia="Arial" w:hAnsiTheme="majorHAnsi" w:cstheme="majorHAnsi"/>
          <w:sz w:val="22"/>
          <w:szCs w:val="22"/>
        </w:rPr>
        <w:t xml:space="preserve">the strong focus on </w:t>
      </w:r>
      <w:r w:rsidR="00452C14">
        <w:rPr>
          <w:rFonts w:asciiTheme="majorHAnsi" w:eastAsia="Arial" w:hAnsiTheme="majorHAnsi" w:cstheme="majorHAnsi"/>
          <w:sz w:val="22"/>
          <w:szCs w:val="22"/>
        </w:rPr>
        <w:t xml:space="preserve">green technology, </w:t>
      </w:r>
      <w:r w:rsidRPr="00FC7161">
        <w:rPr>
          <w:rFonts w:asciiTheme="majorHAnsi" w:eastAsia="Arial" w:hAnsiTheme="majorHAnsi" w:cstheme="majorHAnsi"/>
          <w:sz w:val="22"/>
          <w:szCs w:val="22"/>
        </w:rPr>
        <w:t>STEM (</w:t>
      </w:r>
      <w:r w:rsidRPr="00FC7161">
        <w:rPr>
          <w:rStyle w:val="Fremhv"/>
          <w:rFonts w:asciiTheme="majorHAnsi" w:hAnsiTheme="majorHAnsi" w:cstheme="majorHAnsi"/>
          <w:bCs/>
          <w:i w:val="0"/>
          <w:iCs w:val="0"/>
          <w:sz w:val="22"/>
          <w:szCs w:val="22"/>
          <w:shd w:val="clear" w:color="auto" w:fill="FFFFFF"/>
        </w:rPr>
        <w:t>Science, Technology, Engineering and Mathematics)</w:t>
      </w:r>
      <w:r w:rsidR="00452C14">
        <w:rPr>
          <w:rStyle w:val="Fremhv"/>
          <w:rFonts w:asciiTheme="majorHAnsi" w:hAnsiTheme="majorHAnsi" w:cstheme="majorHAnsi"/>
          <w:bCs/>
          <w:i w:val="0"/>
          <w:iCs w:val="0"/>
          <w:sz w:val="22"/>
          <w:szCs w:val="22"/>
          <w:shd w:val="clear" w:color="auto" w:fill="FFFFFF"/>
        </w:rPr>
        <w:t xml:space="preserve"> and women in engineering</w:t>
      </w:r>
      <w:r w:rsidR="00521309">
        <w:rPr>
          <w:rStyle w:val="Fremhv"/>
          <w:rFonts w:asciiTheme="majorHAnsi" w:hAnsiTheme="majorHAnsi" w:cstheme="majorHAnsi"/>
          <w:bCs/>
          <w:i w:val="0"/>
          <w:iCs w:val="0"/>
          <w:sz w:val="22"/>
          <w:szCs w:val="22"/>
          <w:shd w:val="clear" w:color="auto" w:fill="FFFFFF"/>
        </w:rPr>
        <w:t xml:space="preserve">. </w:t>
      </w:r>
      <w:r w:rsidRPr="00FC7161">
        <w:rPr>
          <w:rFonts w:asciiTheme="majorHAnsi" w:eastAsia="Arial" w:hAnsiTheme="majorHAnsi" w:cstheme="majorHAnsi"/>
          <w:sz w:val="22"/>
          <w:szCs w:val="22"/>
        </w:rPr>
        <w:t xml:space="preserve"> </w:t>
      </w:r>
      <w:r w:rsidR="00B36280">
        <w:rPr>
          <w:rFonts w:asciiTheme="majorHAnsi" w:eastAsia="Arial" w:hAnsiTheme="majorHAnsi" w:cstheme="majorHAnsi"/>
          <w:sz w:val="22"/>
          <w:szCs w:val="22"/>
        </w:rPr>
        <w:t xml:space="preserve">The organisations </w:t>
      </w:r>
      <w:r w:rsidRPr="00FC7161">
        <w:rPr>
          <w:rFonts w:asciiTheme="majorHAnsi" w:eastAsia="Arial" w:hAnsiTheme="majorHAnsi" w:cstheme="majorHAnsi"/>
          <w:sz w:val="22"/>
          <w:szCs w:val="22"/>
        </w:rPr>
        <w:t xml:space="preserve">advocated and </w:t>
      </w:r>
      <w:r w:rsidR="00B36280">
        <w:rPr>
          <w:rFonts w:asciiTheme="majorHAnsi" w:eastAsia="Arial" w:hAnsiTheme="majorHAnsi" w:cstheme="majorHAnsi"/>
          <w:sz w:val="22"/>
          <w:szCs w:val="22"/>
        </w:rPr>
        <w:t>supported implementation of these themes</w:t>
      </w:r>
      <w:r w:rsidRPr="00FC7161">
        <w:rPr>
          <w:rFonts w:asciiTheme="majorHAnsi" w:eastAsia="Arial" w:hAnsiTheme="majorHAnsi" w:cstheme="majorHAnsi"/>
          <w:sz w:val="22"/>
          <w:szCs w:val="22"/>
        </w:rPr>
        <w:t xml:space="preserve"> </w:t>
      </w:r>
      <w:r w:rsidRPr="00FC7161">
        <w:rPr>
          <w:rFonts w:asciiTheme="majorHAnsi" w:eastAsia="Arial" w:hAnsiTheme="majorHAnsi" w:cstheme="majorHAnsi"/>
          <w:color w:val="000000"/>
          <w:sz w:val="22"/>
          <w:szCs w:val="22"/>
        </w:rPr>
        <w:t xml:space="preserve">in relation to the education systems </w:t>
      </w:r>
      <w:r w:rsidR="00B36280">
        <w:rPr>
          <w:rFonts w:asciiTheme="majorHAnsi" w:eastAsia="Arial" w:hAnsiTheme="majorHAnsi" w:cstheme="majorHAnsi"/>
          <w:color w:val="000000"/>
          <w:sz w:val="22"/>
          <w:szCs w:val="22"/>
        </w:rPr>
        <w:t xml:space="preserve">based on the </w:t>
      </w:r>
      <w:r w:rsidR="00B36280" w:rsidRPr="00FC7161">
        <w:rPr>
          <w:rFonts w:asciiTheme="majorHAnsi" w:eastAsia="Arial" w:hAnsiTheme="majorHAnsi" w:cstheme="majorHAnsi"/>
          <w:color w:val="000000"/>
          <w:sz w:val="22"/>
          <w:szCs w:val="22"/>
        </w:rPr>
        <w:t>overall</w:t>
      </w:r>
      <w:r w:rsidRPr="00FC7161">
        <w:rPr>
          <w:rFonts w:asciiTheme="majorHAnsi" w:eastAsia="Arial" w:hAnsiTheme="majorHAnsi" w:cstheme="majorHAnsi"/>
          <w:color w:val="000000"/>
          <w:sz w:val="22"/>
          <w:szCs w:val="22"/>
        </w:rPr>
        <w:t xml:space="preserve"> structural needs with respect to the workforce composition in the future. </w:t>
      </w:r>
      <w:r w:rsidR="00116F34">
        <w:rPr>
          <w:rFonts w:asciiTheme="majorHAnsi" w:eastAsia="Arial" w:hAnsiTheme="majorHAnsi" w:cstheme="majorHAnsi"/>
          <w:color w:val="000000"/>
          <w:sz w:val="22"/>
          <w:szCs w:val="22"/>
        </w:rPr>
        <w:t>The s</w:t>
      </w:r>
      <w:r w:rsidRPr="00FC7161">
        <w:rPr>
          <w:rFonts w:asciiTheme="majorHAnsi" w:eastAsia="Arial" w:hAnsiTheme="majorHAnsi" w:cstheme="majorHAnsi"/>
          <w:color w:val="000000"/>
          <w:sz w:val="22"/>
          <w:szCs w:val="22"/>
        </w:rPr>
        <w:t>ame discussion is a rising theme in many developing countries</w:t>
      </w:r>
      <w:r w:rsidR="00116F34">
        <w:rPr>
          <w:rFonts w:asciiTheme="majorHAnsi" w:eastAsia="Arial" w:hAnsiTheme="majorHAnsi" w:cstheme="majorHAnsi"/>
          <w:color w:val="000000"/>
          <w:sz w:val="22"/>
          <w:szCs w:val="22"/>
        </w:rPr>
        <w:t>, including</w:t>
      </w:r>
      <w:r w:rsidRPr="00FC7161">
        <w:rPr>
          <w:rFonts w:asciiTheme="majorHAnsi" w:eastAsia="Arial" w:hAnsiTheme="majorHAnsi" w:cstheme="majorHAnsi"/>
          <w:color w:val="000000"/>
          <w:sz w:val="22"/>
          <w:szCs w:val="22"/>
        </w:rPr>
        <w:t xml:space="preserve"> Sierra Leone.  </w:t>
      </w:r>
    </w:p>
    <w:p w14:paraId="47914D63" w14:textId="77777777" w:rsidR="0052024F" w:rsidRPr="00F65446" w:rsidRDefault="00D863EC" w:rsidP="0015595A">
      <w:pPr>
        <w:pStyle w:val="Overskrift2"/>
        <w:ind w:left="0" w:firstLine="0"/>
        <w:rPr>
          <w:rFonts w:asciiTheme="majorHAnsi" w:hAnsiTheme="majorHAnsi" w:cstheme="majorHAnsi"/>
          <w:color w:val="auto"/>
        </w:rPr>
      </w:pPr>
      <w:bookmarkStart w:id="5" w:name="_Toc51150997"/>
      <w:r w:rsidRPr="00F65446">
        <w:rPr>
          <w:rFonts w:asciiTheme="majorHAnsi" w:hAnsiTheme="majorHAnsi" w:cstheme="majorHAnsi"/>
          <w:color w:val="auto"/>
        </w:rPr>
        <w:t xml:space="preserve">1.3 </w:t>
      </w:r>
      <w:r w:rsidR="0015595A" w:rsidRPr="00F65446">
        <w:rPr>
          <w:rFonts w:asciiTheme="majorHAnsi" w:hAnsiTheme="majorHAnsi" w:cstheme="majorHAnsi"/>
          <w:color w:val="auto"/>
        </w:rPr>
        <w:t>S</w:t>
      </w:r>
      <w:r w:rsidR="00F841B3" w:rsidRPr="00F65446">
        <w:rPr>
          <w:rFonts w:asciiTheme="majorHAnsi" w:hAnsiTheme="majorHAnsi" w:cstheme="majorHAnsi"/>
          <w:color w:val="auto"/>
        </w:rPr>
        <w:t>trengthen</w:t>
      </w:r>
      <w:r w:rsidR="0015595A" w:rsidRPr="00F65446">
        <w:rPr>
          <w:rFonts w:asciiTheme="majorHAnsi" w:hAnsiTheme="majorHAnsi" w:cstheme="majorHAnsi"/>
          <w:color w:val="auto"/>
        </w:rPr>
        <w:t xml:space="preserve"> of civil society organising</w:t>
      </w:r>
      <w:bookmarkEnd w:id="5"/>
      <w:r w:rsidRPr="00F65446">
        <w:rPr>
          <w:rFonts w:asciiTheme="majorHAnsi" w:hAnsiTheme="majorHAnsi" w:cstheme="majorHAnsi"/>
          <w:color w:val="auto"/>
        </w:rPr>
        <w:t xml:space="preserve"> </w:t>
      </w:r>
    </w:p>
    <w:p w14:paraId="7784F6A3" w14:textId="6684B95C" w:rsidR="002706CA" w:rsidRDefault="00A57FFB" w:rsidP="00B5086B">
      <w:pPr>
        <w:pBdr>
          <w:top w:val="nil"/>
          <w:left w:val="nil"/>
          <w:bottom w:val="nil"/>
          <w:right w:val="nil"/>
          <w:between w:val="nil"/>
        </w:pBdr>
        <w:rPr>
          <w:rFonts w:asciiTheme="majorHAnsi" w:eastAsia="Arial" w:hAnsiTheme="majorHAnsi" w:cstheme="majorHAnsi"/>
          <w:sz w:val="22"/>
          <w:szCs w:val="22"/>
        </w:rPr>
      </w:pPr>
      <w:r w:rsidRPr="00F65446">
        <w:rPr>
          <w:rFonts w:asciiTheme="majorHAnsi" w:eastAsia="Arial" w:hAnsiTheme="majorHAnsi" w:cstheme="majorHAnsi"/>
          <w:sz w:val="22"/>
          <w:szCs w:val="22"/>
        </w:rPr>
        <w:t xml:space="preserve">In the Nordic context both EWB-DK and ANE largely </w:t>
      </w:r>
      <w:r w:rsidR="00116F34" w:rsidRPr="00F65446">
        <w:rPr>
          <w:rFonts w:asciiTheme="majorHAnsi" w:eastAsia="Arial" w:hAnsiTheme="majorHAnsi" w:cstheme="majorHAnsi"/>
          <w:sz w:val="22"/>
          <w:szCs w:val="22"/>
        </w:rPr>
        <w:t>rel</w:t>
      </w:r>
      <w:r w:rsidR="00116F34">
        <w:rPr>
          <w:rFonts w:asciiTheme="majorHAnsi" w:eastAsia="Arial" w:hAnsiTheme="majorHAnsi" w:cstheme="majorHAnsi"/>
          <w:sz w:val="22"/>
          <w:szCs w:val="22"/>
        </w:rPr>
        <w:t>y</w:t>
      </w:r>
      <w:r w:rsidR="00116F34" w:rsidRPr="00F65446">
        <w:rPr>
          <w:rFonts w:asciiTheme="majorHAnsi" w:eastAsia="Arial" w:hAnsiTheme="majorHAnsi" w:cstheme="majorHAnsi"/>
          <w:sz w:val="22"/>
          <w:szCs w:val="22"/>
        </w:rPr>
        <w:t xml:space="preserve"> </w:t>
      </w:r>
      <w:r w:rsidRPr="00F65446">
        <w:rPr>
          <w:rFonts w:asciiTheme="majorHAnsi" w:eastAsia="Arial" w:hAnsiTheme="majorHAnsi" w:cstheme="majorHAnsi"/>
          <w:sz w:val="22"/>
          <w:szCs w:val="22"/>
        </w:rPr>
        <w:t>on volunteering and engagement from its members, hence present initiative rest on a strong civil society engagement from the Nordic countries. Communication on the project’s goals and results will raise awareness of international development issues in a membership base of 500.000</w:t>
      </w:r>
      <w:r w:rsidR="00452C14" w:rsidRPr="00F65446">
        <w:rPr>
          <w:rFonts w:asciiTheme="majorHAnsi" w:eastAsia="Arial" w:hAnsiTheme="majorHAnsi" w:cstheme="majorHAnsi"/>
          <w:sz w:val="22"/>
          <w:szCs w:val="22"/>
        </w:rPr>
        <w:t>+</w:t>
      </w:r>
      <w:r w:rsidRPr="00F65446">
        <w:rPr>
          <w:rFonts w:asciiTheme="majorHAnsi" w:eastAsia="Arial" w:hAnsiTheme="majorHAnsi" w:cstheme="majorHAnsi"/>
          <w:sz w:val="22"/>
          <w:szCs w:val="22"/>
        </w:rPr>
        <w:t xml:space="preserve"> of ANE’s members in Scandinavia. Voluntarism and civil society engagement in Sierra Leone </w:t>
      </w:r>
      <w:r w:rsidR="00116F34" w:rsidRPr="00F65446">
        <w:rPr>
          <w:rFonts w:asciiTheme="majorHAnsi" w:eastAsia="Arial" w:hAnsiTheme="majorHAnsi" w:cstheme="majorHAnsi"/>
          <w:sz w:val="22"/>
          <w:szCs w:val="22"/>
        </w:rPr>
        <w:t>are</w:t>
      </w:r>
      <w:r w:rsidRPr="00F65446">
        <w:rPr>
          <w:rFonts w:asciiTheme="majorHAnsi" w:eastAsia="Arial" w:hAnsiTheme="majorHAnsi" w:cstheme="majorHAnsi"/>
          <w:sz w:val="22"/>
          <w:szCs w:val="22"/>
        </w:rPr>
        <w:t xml:space="preserve"> ensured as the project will be implemented through a participatory and inclusive membership approach. S.L.I.E.’s members are invited </w:t>
      </w:r>
      <w:r w:rsidR="00452C14" w:rsidRPr="00F65446">
        <w:rPr>
          <w:rFonts w:asciiTheme="majorHAnsi" w:eastAsia="Arial" w:hAnsiTheme="majorHAnsi" w:cstheme="majorHAnsi"/>
          <w:sz w:val="22"/>
          <w:szCs w:val="22"/>
        </w:rPr>
        <w:t>(for the first time</w:t>
      </w:r>
      <w:r w:rsidR="00452C14">
        <w:rPr>
          <w:rFonts w:asciiTheme="majorHAnsi" w:eastAsia="Arial" w:hAnsiTheme="majorHAnsi" w:cstheme="majorHAnsi"/>
          <w:sz w:val="22"/>
          <w:szCs w:val="22"/>
        </w:rPr>
        <w:t xml:space="preserve">) </w:t>
      </w:r>
      <w:r w:rsidRPr="00FC7161">
        <w:rPr>
          <w:rFonts w:asciiTheme="majorHAnsi" w:eastAsia="Arial" w:hAnsiTheme="majorHAnsi" w:cstheme="majorHAnsi"/>
          <w:sz w:val="22"/>
          <w:szCs w:val="22"/>
        </w:rPr>
        <w:t>to participate directly</w:t>
      </w:r>
      <w:r w:rsidR="00452C14">
        <w:rPr>
          <w:rFonts w:asciiTheme="majorHAnsi" w:eastAsia="Arial" w:hAnsiTheme="majorHAnsi" w:cstheme="majorHAnsi"/>
          <w:sz w:val="22"/>
          <w:szCs w:val="22"/>
        </w:rPr>
        <w:t xml:space="preserve"> and democratically</w:t>
      </w:r>
      <w:r w:rsidRPr="00FC7161">
        <w:rPr>
          <w:rFonts w:asciiTheme="majorHAnsi" w:eastAsia="Arial" w:hAnsiTheme="majorHAnsi" w:cstheme="majorHAnsi"/>
          <w:sz w:val="22"/>
          <w:szCs w:val="22"/>
        </w:rPr>
        <w:t xml:space="preserve"> in the formulation of the </w:t>
      </w:r>
      <w:r w:rsidR="00452C14">
        <w:rPr>
          <w:rFonts w:asciiTheme="majorHAnsi" w:eastAsia="Arial" w:hAnsiTheme="majorHAnsi" w:cstheme="majorHAnsi"/>
          <w:sz w:val="22"/>
          <w:szCs w:val="22"/>
        </w:rPr>
        <w:t xml:space="preserve">future </w:t>
      </w:r>
      <w:r w:rsidRPr="00FC7161">
        <w:rPr>
          <w:rFonts w:asciiTheme="majorHAnsi" w:eastAsia="Arial" w:hAnsiTheme="majorHAnsi" w:cstheme="majorHAnsi"/>
          <w:sz w:val="22"/>
          <w:szCs w:val="22"/>
        </w:rPr>
        <w:t xml:space="preserve">vision, mission and strategy of S.L.I.E. The project will facilitate and draw on a strong participation and involvement of both the volunteer base made up of mainly S.L.I.E.’s governing council but also ANE and EWB-DK volunteers. </w:t>
      </w:r>
      <w:r w:rsidR="00452C14">
        <w:rPr>
          <w:rFonts w:asciiTheme="majorHAnsi" w:eastAsia="Arial" w:hAnsiTheme="majorHAnsi" w:cstheme="majorHAnsi"/>
          <w:sz w:val="22"/>
          <w:szCs w:val="22"/>
        </w:rPr>
        <w:t>T</w:t>
      </w:r>
      <w:r w:rsidR="00396DEB">
        <w:rPr>
          <w:rFonts w:asciiTheme="majorHAnsi" w:eastAsia="Arial" w:hAnsiTheme="majorHAnsi" w:cstheme="majorHAnsi"/>
          <w:sz w:val="22"/>
          <w:szCs w:val="22"/>
        </w:rPr>
        <w:t>h</w:t>
      </w:r>
      <w:r w:rsidR="00452C14">
        <w:rPr>
          <w:rFonts w:asciiTheme="majorHAnsi" w:eastAsia="Arial" w:hAnsiTheme="majorHAnsi" w:cstheme="majorHAnsi"/>
          <w:sz w:val="22"/>
          <w:szCs w:val="22"/>
        </w:rPr>
        <w:t xml:space="preserve">ree </w:t>
      </w:r>
      <w:r w:rsidRPr="00FC7161">
        <w:rPr>
          <w:rFonts w:asciiTheme="majorHAnsi" w:eastAsia="Arial" w:hAnsiTheme="majorHAnsi" w:cstheme="majorHAnsi"/>
          <w:sz w:val="22"/>
          <w:szCs w:val="22"/>
        </w:rPr>
        <w:t>of the initiatives</w:t>
      </w:r>
      <w:r w:rsidR="00116F34">
        <w:rPr>
          <w:rFonts w:asciiTheme="majorHAnsi" w:eastAsia="Arial" w:hAnsiTheme="majorHAnsi" w:cstheme="majorHAnsi"/>
          <w:sz w:val="22"/>
          <w:szCs w:val="22"/>
        </w:rPr>
        <w:t>’</w:t>
      </w:r>
      <w:r w:rsidRPr="00FC7161">
        <w:rPr>
          <w:rFonts w:asciiTheme="majorHAnsi" w:eastAsia="Arial" w:hAnsiTheme="majorHAnsi" w:cstheme="majorHAnsi"/>
          <w:sz w:val="22"/>
          <w:szCs w:val="22"/>
        </w:rPr>
        <w:t xml:space="preserve"> aims </w:t>
      </w:r>
      <w:r w:rsidR="00116F34">
        <w:rPr>
          <w:rFonts w:asciiTheme="majorHAnsi" w:eastAsia="Arial" w:hAnsiTheme="majorHAnsi" w:cstheme="majorHAnsi"/>
          <w:sz w:val="22"/>
          <w:szCs w:val="22"/>
        </w:rPr>
        <w:t>are</w:t>
      </w:r>
      <w:r w:rsidRPr="00FC7161">
        <w:rPr>
          <w:rFonts w:asciiTheme="majorHAnsi" w:eastAsia="Arial" w:hAnsiTheme="majorHAnsi" w:cstheme="majorHAnsi"/>
          <w:sz w:val="22"/>
          <w:szCs w:val="22"/>
        </w:rPr>
        <w:t xml:space="preserve"> to </w:t>
      </w:r>
      <w:r w:rsidR="00452C14">
        <w:rPr>
          <w:rFonts w:asciiTheme="majorHAnsi" w:eastAsia="Arial" w:hAnsiTheme="majorHAnsi" w:cstheme="majorHAnsi"/>
          <w:sz w:val="22"/>
          <w:szCs w:val="22"/>
        </w:rPr>
        <w:t xml:space="preserve">secure democratic involvement of the membership base, </w:t>
      </w:r>
      <w:r w:rsidRPr="00FC7161">
        <w:rPr>
          <w:rFonts w:asciiTheme="majorHAnsi" w:eastAsia="Arial" w:hAnsiTheme="majorHAnsi" w:cstheme="majorHAnsi"/>
          <w:sz w:val="22"/>
          <w:szCs w:val="22"/>
        </w:rPr>
        <w:t xml:space="preserve">increase S.L.I.E.’s membership base in numbers </w:t>
      </w:r>
      <w:r w:rsidR="00116F34">
        <w:rPr>
          <w:rFonts w:asciiTheme="majorHAnsi" w:eastAsia="Arial" w:hAnsiTheme="majorHAnsi" w:cstheme="majorHAnsi"/>
          <w:sz w:val="22"/>
          <w:szCs w:val="22"/>
        </w:rPr>
        <w:t xml:space="preserve">and </w:t>
      </w:r>
      <w:r w:rsidRPr="00FC7161">
        <w:rPr>
          <w:rFonts w:asciiTheme="majorHAnsi" w:eastAsia="Arial" w:hAnsiTheme="majorHAnsi" w:cstheme="majorHAnsi"/>
          <w:sz w:val="22"/>
          <w:szCs w:val="22"/>
        </w:rPr>
        <w:t xml:space="preserve">in engagement and activism, hence actively engage more of its members and interested students in its work in particular towards addressing the SDGs. </w:t>
      </w:r>
    </w:p>
    <w:p w14:paraId="11007862" w14:textId="1CE3DEAB" w:rsidR="002706CA" w:rsidRPr="00FC7161" w:rsidRDefault="00A6786B" w:rsidP="00FC7161">
      <w:pPr>
        <w:rPr>
          <w:rFonts w:asciiTheme="majorHAnsi" w:eastAsia="Arial" w:hAnsiTheme="majorHAnsi" w:cstheme="majorHAnsi"/>
          <w:color w:val="FF0000"/>
          <w:sz w:val="22"/>
          <w:szCs w:val="22"/>
        </w:rPr>
      </w:pPr>
      <w:r>
        <w:rPr>
          <w:rFonts w:asciiTheme="majorHAnsi" w:eastAsia="Arial" w:hAnsiTheme="majorHAnsi" w:cstheme="majorHAnsi"/>
          <w:color w:val="000000"/>
          <w:sz w:val="22"/>
          <w:szCs w:val="22"/>
        </w:rPr>
        <w:t>As much as the initiative will seek to further develop the internal democratic structures and experience in S.L.I.E</w:t>
      </w:r>
      <w:r w:rsidR="0040749F">
        <w:rPr>
          <w:rFonts w:asciiTheme="majorHAnsi" w:eastAsia="Arial" w:hAnsiTheme="majorHAnsi" w:cstheme="majorHAnsi"/>
          <w:color w:val="000000"/>
          <w:sz w:val="22"/>
          <w:szCs w:val="22"/>
        </w:rPr>
        <w:t>.,</w:t>
      </w:r>
      <w:r>
        <w:rPr>
          <w:rFonts w:asciiTheme="majorHAnsi" w:eastAsia="Arial" w:hAnsiTheme="majorHAnsi" w:cstheme="majorHAnsi"/>
          <w:color w:val="000000"/>
          <w:sz w:val="22"/>
          <w:szCs w:val="22"/>
        </w:rPr>
        <w:t xml:space="preserve"> the initiative also ha</w:t>
      </w:r>
      <w:r w:rsidR="0040749F">
        <w:rPr>
          <w:rFonts w:asciiTheme="majorHAnsi" w:eastAsia="Arial" w:hAnsiTheme="majorHAnsi" w:cstheme="majorHAnsi"/>
          <w:color w:val="000000"/>
          <w:sz w:val="22"/>
          <w:szCs w:val="22"/>
        </w:rPr>
        <w:t>s</w:t>
      </w:r>
      <w:r>
        <w:rPr>
          <w:rFonts w:asciiTheme="majorHAnsi" w:eastAsia="Arial" w:hAnsiTheme="majorHAnsi" w:cstheme="majorHAnsi"/>
          <w:color w:val="000000"/>
          <w:sz w:val="22"/>
          <w:szCs w:val="22"/>
        </w:rPr>
        <w:t xml:space="preserve"> an external and more </w:t>
      </w:r>
      <w:r w:rsidR="0040749F">
        <w:rPr>
          <w:rFonts w:asciiTheme="majorHAnsi" w:eastAsia="Arial" w:hAnsiTheme="majorHAnsi" w:cstheme="majorHAnsi"/>
          <w:color w:val="000000"/>
          <w:sz w:val="22"/>
          <w:szCs w:val="22"/>
        </w:rPr>
        <w:t>advocacy-oriented</w:t>
      </w:r>
      <w:r>
        <w:rPr>
          <w:rFonts w:asciiTheme="majorHAnsi" w:eastAsia="Arial" w:hAnsiTheme="majorHAnsi" w:cstheme="majorHAnsi"/>
          <w:color w:val="000000"/>
          <w:sz w:val="22"/>
          <w:szCs w:val="22"/>
        </w:rPr>
        <w:t xml:space="preserve"> focus. </w:t>
      </w:r>
      <w:r w:rsidR="002706CA" w:rsidRPr="00FC7161">
        <w:rPr>
          <w:rFonts w:asciiTheme="majorHAnsi" w:eastAsia="Arial" w:hAnsiTheme="majorHAnsi" w:cstheme="majorHAnsi"/>
          <w:color w:val="000000"/>
          <w:sz w:val="22"/>
          <w:szCs w:val="22"/>
        </w:rPr>
        <w:t xml:space="preserve">Sierra Leone is a country in which direct participation and influence of civil society is relatively limited when addressing national development policies. </w:t>
      </w:r>
      <w:r w:rsidR="002706CA">
        <w:rPr>
          <w:rFonts w:asciiTheme="majorHAnsi" w:eastAsia="Arial" w:hAnsiTheme="majorHAnsi" w:cstheme="majorHAnsi"/>
          <w:color w:val="000000"/>
          <w:sz w:val="22"/>
          <w:szCs w:val="22"/>
        </w:rPr>
        <w:t>However, d</w:t>
      </w:r>
      <w:r w:rsidR="00A57FFB" w:rsidRPr="00FC7161">
        <w:rPr>
          <w:rFonts w:asciiTheme="majorHAnsi" w:eastAsia="Arial" w:hAnsiTheme="majorHAnsi" w:cstheme="majorHAnsi"/>
          <w:color w:val="000000"/>
          <w:sz w:val="22"/>
          <w:szCs w:val="22"/>
        </w:rPr>
        <w:t>ue to its official recognition and strong ties with government institutions, educational institutions and the private</w:t>
      </w:r>
      <w:r w:rsidR="00411D1F" w:rsidRPr="00FC7161">
        <w:rPr>
          <w:rFonts w:asciiTheme="majorHAnsi" w:eastAsia="Arial" w:hAnsiTheme="majorHAnsi" w:cstheme="majorHAnsi"/>
          <w:color w:val="000000"/>
          <w:sz w:val="22"/>
          <w:szCs w:val="22"/>
        </w:rPr>
        <w:t xml:space="preserve"> sector, S.L.I.E. is in a unique</w:t>
      </w:r>
      <w:r w:rsidR="00A57FFB" w:rsidRPr="00FC7161">
        <w:rPr>
          <w:rFonts w:asciiTheme="majorHAnsi" w:eastAsia="Arial" w:hAnsiTheme="majorHAnsi" w:cstheme="majorHAnsi"/>
          <w:color w:val="000000"/>
          <w:sz w:val="22"/>
          <w:szCs w:val="22"/>
        </w:rPr>
        <w:t xml:space="preserve"> position to </w:t>
      </w:r>
      <w:r w:rsidR="00411D1F" w:rsidRPr="00FC7161">
        <w:rPr>
          <w:rFonts w:asciiTheme="majorHAnsi" w:eastAsia="Arial" w:hAnsiTheme="majorHAnsi" w:cstheme="majorHAnsi"/>
          <w:color w:val="000000"/>
          <w:sz w:val="22"/>
          <w:szCs w:val="22"/>
        </w:rPr>
        <w:t>influence decision makers and the authorities regarding</w:t>
      </w:r>
      <w:r w:rsidR="00A57FFB" w:rsidRPr="00FC7161">
        <w:rPr>
          <w:rFonts w:asciiTheme="majorHAnsi" w:eastAsia="Arial" w:hAnsiTheme="majorHAnsi" w:cstheme="majorHAnsi"/>
          <w:color w:val="000000"/>
          <w:sz w:val="22"/>
          <w:szCs w:val="22"/>
        </w:rPr>
        <w:t xml:space="preserve"> appropriate technical solutions</w:t>
      </w:r>
      <w:r w:rsidR="00411D1F" w:rsidRPr="00FC7161">
        <w:rPr>
          <w:rFonts w:asciiTheme="majorHAnsi" w:eastAsia="Arial" w:hAnsiTheme="majorHAnsi" w:cstheme="majorHAnsi"/>
          <w:color w:val="000000"/>
          <w:sz w:val="22"/>
          <w:szCs w:val="22"/>
        </w:rPr>
        <w:t>, procedures</w:t>
      </w:r>
      <w:r w:rsidR="00A57FFB" w:rsidRPr="00FC7161">
        <w:rPr>
          <w:rFonts w:asciiTheme="majorHAnsi" w:eastAsia="Arial" w:hAnsiTheme="majorHAnsi" w:cstheme="majorHAnsi"/>
          <w:color w:val="000000"/>
          <w:sz w:val="22"/>
          <w:szCs w:val="22"/>
        </w:rPr>
        <w:t xml:space="preserve"> and expertise in order to develop strong considerations</w:t>
      </w:r>
      <w:r w:rsidR="00D23698" w:rsidRPr="00FC7161">
        <w:rPr>
          <w:rFonts w:asciiTheme="majorHAnsi" w:eastAsia="Arial" w:hAnsiTheme="majorHAnsi" w:cstheme="majorHAnsi"/>
          <w:color w:val="000000"/>
          <w:sz w:val="22"/>
          <w:szCs w:val="22"/>
        </w:rPr>
        <w:t xml:space="preserve"> </w:t>
      </w:r>
      <w:r w:rsidR="00411D1F" w:rsidRPr="00FC7161">
        <w:rPr>
          <w:rFonts w:asciiTheme="majorHAnsi" w:eastAsia="Arial" w:hAnsiTheme="majorHAnsi" w:cstheme="majorHAnsi"/>
          <w:color w:val="000000"/>
          <w:sz w:val="22"/>
          <w:szCs w:val="22"/>
        </w:rPr>
        <w:t>of</w:t>
      </w:r>
      <w:r w:rsidR="00D23698" w:rsidRPr="00FC7161">
        <w:rPr>
          <w:rFonts w:asciiTheme="majorHAnsi" w:eastAsia="Arial" w:hAnsiTheme="majorHAnsi" w:cstheme="majorHAnsi"/>
          <w:color w:val="000000"/>
          <w:sz w:val="22"/>
          <w:szCs w:val="22"/>
        </w:rPr>
        <w:t xml:space="preserve"> sustainability</w:t>
      </w:r>
      <w:r w:rsidR="0040749F">
        <w:rPr>
          <w:rFonts w:asciiTheme="majorHAnsi" w:eastAsia="Arial" w:hAnsiTheme="majorHAnsi" w:cstheme="majorHAnsi"/>
          <w:color w:val="000000"/>
          <w:sz w:val="22"/>
          <w:szCs w:val="22"/>
        </w:rPr>
        <w:t xml:space="preserve"> in the country</w:t>
      </w:r>
      <w:r w:rsidR="00D23698" w:rsidRPr="00FC7161">
        <w:rPr>
          <w:rFonts w:asciiTheme="majorHAnsi" w:eastAsia="Arial" w:hAnsiTheme="majorHAnsi" w:cstheme="majorHAnsi"/>
          <w:color w:val="000000"/>
          <w:sz w:val="22"/>
          <w:szCs w:val="22"/>
        </w:rPr>
        <w:t xml:space="preserve">. </w:t>
      </w:r>
    </w:p>
    <w:p w14:paraId="20069E38" w14:textId="5CB351F8" w:rsidR="003646DF" w:rsidRDefault="00A57FFB" w:rsidP="00FC7161">
      <w:pPr>
        <w:rPr>
          <w:rFonts w:asciiTheme="majorHAnsi" w:eastAsia="Arial" w:hAnsiTheme="majorHAnsi" w:cstheme="majorHAnsi"/>
          <w:color w:val="000000"/>
          <w:sz w:val="22"/>
          <w:szCs w:val="22"/>
        </w:rPr>
      </w:pPr>
      <w:r w:rsidRPr="00FC7161">
        <w:rPr>
          <w:rFonts w:asciiTheme="majorHAnsi" w:eastAsia="Arial" w:hAnsiTheme="majorHAnsi" w:cstheme="majorHAnsi"/>
          <w:color w:val="000000"/>
          <w:sz w:val="22"/>
          <w:szCs w:val="22"/>
        </w:rPr>
        <w:t xml:space="preserve">Fostering a sector cooperation from engineers to engineers through this kind of long-term partnership and sharing of knowledge and expertise will </w:t>
      </w:r>
      <w:r w:rsidR="00A6786B">
        <w:rPr>
          <w:rFonts w:asciiTheme="majorHAnsi" w:eastAsia="Arial" w:hAnsiTheme="majorHAnsi" w:cstheme="majorHAnsi"/>
          <w:color w:val="000000"/>
          <w:sz w:val="22"/>
          <w:szCs w:val="22"/>
        </w:rPr>
        <w:t>carve out an additional platform in Sierra Leone’s civil society</w:t>
      </w:r>
      <w:r w:rsidR="0040749F">
        <w:rPr>
          <w:rFonts w:asciiTheme="majorHAnsi" w:eastAsia="Arial" w:hAnsiTheme="majorHAnsi" w:cstheme="majorHAnsi"/>
          <w:color w:val="000000"/>
          <w:sz w:val="22"/>
          <w:szCs w:val="22"/>
        </w:rPr>
        <w:t>,</w:t>
      </w:r>
      <w:r w:rsidR="00A6786B">
        <w:rPr>
          <w:rFonts w:asciiTheme="majorHAnsi" w:eastAsia="Arial" w:hAnsiTheme="majorHAnsi" w:cstheme="majorHAnsi"/>
          <w:color w:val="000000"/>
          <w:sz w:val="22"/>
          <w:szCs w:val="22"/>
        </w:rPr>
        <w:t xml:space="preserve"> and </w:t>
      </w:r>
      <w:r w:rsidRPr="00FC7161">
        <w:rPr>
          <w:rFonts w:asciiTheme="majorHAnsi" w:eastAsia="Arial" w:hAnsiTheme="majorHAnsi" w:cstheme="majorHAnsi"/>
          <w:color w:val="000000"/>
          <w:sz w:val="22"/>
          <w:szCs w:val="22"/>
        </w:rPr>
        <w:t xml:space="preserve">address the lack of influence that civil society organisations have on </w:t>
      </w:r>
      <w:r w:rsidR="00F65446">
        <w:rPr>
          <w:rFonts w:asciiTheme="majorHAnsi" w:eastAsia="Arial" w:hAnsiTheme="majorHAnsi" w:cstheme="majorHAnsi"/>
          <w:color w:val="000000"/>
          <w:sz w:val="22"/>
          <w:szCs w:val="22"/>
        </w:rPr>
        <w:t>national development strategies</w:t>
      </w:r>
      <w:r w:rsidRPr="00FC7161">
        <w:rPr>
          <w:rFonts w:asciiTheme="majorHAnsi" w:eastAsia="Arial" w:hAnsiTheme="majorHAnsi" w:cstheme="majorHAnsi"/>
          <w:color w:val="000000"/>
          <w:sz w:val="22"/>
          <w:szCs w:val="22"/>
        </w:rPr>
        <w:t>. It is envisioned that S.L.I.E. will harvest organisational experiences from its</w:t>
      </w:r>
      <w:r w:rsidR="00A6786B">
        <w:rPr>
          <w:rFonts w:asciiTheme="majorHAnsi" w:eastAsia="Arial" w:hAnsiTheme="majorHAnsi" w:cstheme="majorHAnsi"/>
          <w:color w:val="000000"/>
          <w:sz w:val="22"/>
          <w:szCs w:val="22"/>
        </w:rPr>
        <w:t xml:space="preserve"> Nordic</w:t>
      </w:r>
      <w:r w:rsidRPr="00FC7161">
        <w:rPr>
          <w:rFonts w:asciiTheme="majorHAnsi" w:eastAsia="Arial" w:hAnsiTheme="majorHAnsi" w:cstheme="majorHAnsi"/>
          <w:color w:val="000000"/>
          <w:sz w:val="22"/>
          <w:szCs w:val="22"/>
        </w:rPr>
        <w:t xml:space="preserve"> partners’ solid experience with establishing platforms for placing engineering matters on national development agendas. Furthermore, S.L.I.E. will complement its incipient experience of policy advocacy with the Nordic partners’ extensive experience in advocating for example for decent and safe working conditions and focus on women in engineering.</w:t>
      </w:r>
    </w:p>
    <w:p w14:paraId="5FFD4278" w14:textId="1C624F7C" w:rsidR="003646DF" w:rsidRPr="00FC7161" w:rsidRDefault="003646DF" w:rsidP="00FC7161">
      <w:pPr>
        <w:rPr>
          <w:rFonts w:asciiTheme="majorHAnsi" w:eastAsia="Arial" w:hAnsiTheme="majorHAnsi" w:cstheme="majorHAnsi"/>
          <w:color w:val="000000"/>
          <w:sz w:val="22"/>
          <w:szCs w:val="22"/>
        </w:rPr>
      </w:pPr>
      <w:r>
        <w:rPr>
          <w:rFonts w:asciiTheme="majorHAnsi" w:eastAsia="Arial" w:hAnsiTheme="majorHAnsi" w:cstheme="majorHAnsi"/>
          <w:sz w:val="22"/>
          <w:szCs w:val="22"/>
        </w:rPr>
        <w:t>The participatory and democratic development of an organisational strategy has proven to be a fruitful first stem in other partnerships in Sierra Leone</w:t>
      </w:r>
      <w:r w:rsidR="0040749F">
        <w:rPr>
          <w:rFonts w:asciiTheme="majorHAnsi" w:eastAsia="Arial" w:hAnsiTheme="majorHAnsi" w:cstheme="majorHAnsi"/>
          <w:sz w:val="22"/>
          <w:szCs w:val="22"/>
        </w:rPr>
        <w:t>,</w:t>
      </w:r>
      <w:r>
        <w:rPr>
          <w:rFonts w:asciiTheme="majorHAnsi" w:eastAsia="Arial" w:hAnsiTheme="majorHAnsi" w:cstheme="majorHAnsi"/>
          <w:sz w:val="22"/>
          <w:szCs w:val="22"/>
        </w:rPr>
        <w:t xml:space="preserve"> as it creates a large degree of internal ownership of the organisational development process. EWB</w:t>
      </w:r>
      <w:r w:rsidRPr="00FC7161">
        <w:rPr>
          <w:rFonts w:asciiTheme="majorHAnsi" w:eastAsia="Arial" w:hAnsiTheme="majorHAnsi" w:cstheme="majorHAnsi"/>
          <w:sz w:val="22"/>
          <w:szCs w:val="22"/>
        </w:rPr>
        <w:t xml:space="preserve">-DK is presently implementing a somewhat similar project with another of its partners in Sierra Leone, The Opportunity Training Centre (OCT), </w:t>
      </w:r>
      <w:r>
        <w:rPr>
          <w:rFonts w:asciiTheme="majorHAnsi" w:eastAsia="Arial" w:hAnsiTheme="majorHAnsi" w:cstheme="majorHAnsi"/>
          <w:sz w:val="22"/>
          <w:szCs w:val="22"/>
        </w:rPr>
        <w:t xml:space="preserve">also </w:t>
      </w:r>
      <w:r w:rsidRPr="00FC7161">
        <w:rPr>
          <w:rFonts w:asciiTheme="majorHAnsi" w:eastAsia="Arial" w:hAnsiTheme="majorHAnsi" w:cstheme="majorHAnsi"/>
          <w:sz w:val="22"/>
          <w:szCs w:val="22"/>
        </w:rPr>
        <w:t>supported by CISU. In that project, the objective is</w:t>
      </w:r>
      <w:r w:rsidR="0040749F">
        <w:rPr>
          <w:rFonts w:asciiTheme="majorHAnsi" w:eastAsia="Arial" w:hAnsiTheme="majorHAnsi" w:cstheme="majorHAnsi"/>
          <w:sz w:val="22"/>
          <w:szCs w:val="22"/>
        </w:rPr>
        <w:t xml:space="preserve"> also</w:t>
      </w:r>
      <w:r w:rsidRPr="00FC7161">
        <w:rPr>
          <w:rFonts w:asciiTheme="majorHAnsi" w:eastAsia="Arial" w:hAnsiTheme="majorHAnsi" w:cstheme="majorHAnsi"/>
          <w:sz w:val="22"/>
          <w:szCs w:val="22"/>
        </w:rPr>
        <w:t xml:space="preserve"> to equip OCT with a strategic platform, enhance its organisational capacity and strengthen it</w:t>
      </w:r>
      <w:r w:rsidR="0040749F">
        <w:rPr>
          <w:rFonts w:asciiTheme="majorHAnsi" w:eastAsia="Arial" w:hAnsiTheme="majorHAnsi" w:cstheme="majorHAnsi"/>
          <w:sz w:val="22"/>
          <w:szCs w:val="22"/>
        </w:rPr>
        <w:t>s</w:t>
      </w:r>
      <w:r w:rsidRPr="00FC7161">
        <w:rPr>
          <w:rFonts w:asciiTheme="majorHAnsi" w:eastAsia="Arial" w:hAnsiTheme="majorHAnsi" w:cstheme="majorHAnsi"/>
          <w:sz w:val="22"/>
          <w:szCs w:val="22"/>
        </w:rPr>
        <w:t xml:space="preserve"> advocacy capacity o</w:t>
      </w:r>
      <w:r w:rsidR="0040749F">
        <w:rPr>
          <w:rFonts w:asciiTheme="majorHAnsi" w:eastAsia="Arial" w:hAnsiTheme="majorHAnsi" w:cstheme="majorHAnsi"/>
          <w:sz w:val="22"/>
          <w:szCs w:val="22"/>
        </w:rPr>
        <w:t>n</w:t>
      </w:r>
      <w:r w:rsidRPr="00FC7161">
        <w:rPr>
          <w:rFonts w:asciiTheme="majorHAnsi" w:eastAsia="Arial" w:hAnsiTheme="majorHAnsi" w:cstheme="majorHAnsi"/>
          <w:sz w:val="22"/>
          <w:szCs w:val="22"/>
        </w:rPr>
        <w:t xml:space="preserve"> behalf of its target group. </w:t>
      </w:r>
      <w:r w:rsidR="00F65446">
        <w:rPr>
          <w:rFonts w:asciiTheme="majorHAnsi" w:eastAsia="Arial" w:hAnsiTheme="majorHAnsi" w:cstheme="majorHAnsi"/>
          <w:sz w:val="22"/>
          <w:szCs w:val="22"/>
        </w:rPr>
        <w:t>With OTC</w:t>
      </w:r>
      <w:r>
        <w:rPr>
          <w:rFonts w:asciiTheme="majorHAnsi" w:eastAsia="Arial" w:hAnsiTheme="majorHAnsi" w:cstheme="majorHAnsi"/>
          <w:sz w:val="22"/>
          <w:szCs w:val="22"/>
        </w:rPr>
        <w:t xml:space="preserve"> the development of an organisational strategy with participation of its organisational base has proven highly successful.</w:t>
      </w:r>
    </w:p>
    <w:p w14:paraId="3ECA9E84" w14:textId="77777777" w:rsidR="0052024F" w:rsidRPr="00FC7161" w:rsidRDefault="0052024F" w:rsidP="00FC7161">
      <w:pPr>
        <w:rPr>
          <w:rFonts w:asciiTheme="majorHAnsi" w:eastAsia="Arial" w:hAnsiTheme="majorHAnsi" w:cstheme="majorHAnsi"/>
          <w:sz w:val="22"/>
          <w:szCs w:val="22"/>
        </w:rPr>
      </w:pPr>
    </w:p>
    <w:p w14:paraId="7E30005F" w14:textId="77777777" w:rsidR="00645DBA" w:rsidRPr="00F65446" w:rsidRDefault="00645DBA" w:rsidP="00645DBA">
      <w:pPr>
        <w:rPr>
          <w:b/>
          <w:i/>
        </w:rPr>
      </w:pPr>
      <w:r w:rsidRPr="00F65446">
        <w:rPr>
          <w:b/>
          <w:i/>
        </w:rPr>
        <w:t xml:space="preserve">1.4 Climate- and environmental conditions to respond to </w:t>
      </w:r>
    </w:p>
    <w:p w14:paraId="128B3539" w14:textId="2275A743" w:rsidR="002706CA" w:rsidRPr="00F65446" w:rsidRDefault="002706CA" w:rsidP="002706CA">
      <w:pPr>
        <w:rPr>
          <w:rFonts w:asciiTheme="majorHAnsi" w:eastAsia="Arial" w:hAnsiTheme="majorHAnsi" w:cstheme="majorHAnsi"/>
          <w:sz w:val="22"/>
          <w:szCs w:val="22"/>
        </w:rPr>
      </w:pPr>
      <w:r w:rsidRPr="00F65446">
        <w:rPr>
          <w:rFonts w:asciiTheme="majorHAnsi" w:eastAsia="Arial" w:hAnsiTheme="majorHAnsi" w:cstheme="majorHAnsi"/>
          <w:sz w:val="22"/>
          <w:szCs w:val="22"/>
        </w:rPr>
        <w:t>Sierra Leone is</w:t>
      </w:r>
      <w:r w:rsidR="00F841B3" w:rsidRPr="00F65446">
        <w:rPr>
          <w:rFonts w:asciiTheme="majorHAnsi" w:eastAsia="Arial" w:hAnsiTheme="majorHAnsi" w:cstheme="majorHAnsi"/>
          <w:sz w:val="22"/>
          <w:szCs w:val="22"/>
        </w:rPr>
        <w:t xml:space="preserve"> increasingly suffering from the effects of climate change as in August 2017, where </w:t>
      </w:r>
      <w:r w:rsidR="0040749F">
        <w:rPr>
          <w:rFonts w:asciiTheme="majorHAnsi" w:eastAsia="Arial" w:hAnsiTheme="majorHAnsi" w:cstheme="majorHAnsi"/>
          <w:sz w:val="22"/>
          <w:szCs w:val="22"/>
        </w:rPr>
        <w:t xml:space="preserve">a </w:t>
      </w:r>
      <w:r w:rsidR="00F841B3" w:rsidRPr="00F65446">
        <w:rPr>
          <w:rFonts w:asciiTheme="majorHAnsi" w:eastAsia="Arial" w:hAnsiTheme="majorHAnsi" w:cstheme="majorHAnsi"/>
          <w:sz w:val="22"/>
          <w:szCs w:val="22"/>
        </w:rPr>
        <w:t>devastating mudslide followed by several flash floods occurred in Sierra Leone’s capital, Freetown, claiming more than 1000 lives and displaced over 5000 people. The flooding is posing a threat</w:t>
      </w:r>
      <w:r w:rsidR="0040749F">
        <w:rPr>
          <w:rFonts w:asciiTheme="majorHAnsi" w:eastAsia="Arial" w:hAnsiTheme="majorHAnsi" w:cstheme="majorHAnsi"/>
          <w:sz w:val="22"/>
          <w:szCs w:val="22"/>
        </w:rPr>
        <w:t xml:space="preserve"> every year</w:t>
      </w:r>
      <w:r w:rsidR="00F841B3" w:rsidRPr="00F65446">
        <w:rPr>
          <w:rFonts w:asciiTheme="majorHAnsi" w:eastAsia="Arial" w:hAnsiTheme="majorHAnsi" w:cstheme="majorHAnsi"/>
          <w:sz w:val="22"/>
          <w:szCs w:val="22"/>
        </w:rPr>
        <w:t xml:space="preserve"> regarding the spread of waterborne diseases as cholera. Much work in terms of reconciliation, reconstruction and rehabilitation has been done with international support, albeit inadequately, and much focus remains on the reestablishment of public service delivery and reforming and strengthening governance systems.</w:t>
      </w:r>
      <w:r w:rsidRPr="00F65446">
        <w:rPr>
          <w:rFonts w:asciiTheme="majorHAnsi" w:eastAsia="Arial" w:hAnsiTheme="majorHAnsi" w:cstheme="majorHAnsi"/>
          <w:sz w:val="22"/>
          <w:szCs w:val="22"/>
        </w:rPr>
        <w:t xml:space="preserve"> Through the partnership with ANE and EWB-DK </w:t>
      </w:r>
      <w:r w:rsidR="00532D38" w:rsidRPr="00F65446">
        <w:rPr>
          <w:rFonts w:asciiTheme="majorHAnsi" w:eastAsia="Arial" w:hAnsiTheme="majorHAnsi" w:cstheme="majorHAnsi"/>
          <w:sz w:val="22"/>
          <w:szCs w:val="22"/>
        </w:rPr>
        <w:t>(SDG 17)</w:t>
      </w:r>
      <w:r w:rsidRPr="00F65446">
        <w:rPr>
          <w:rFonts w:asciiTheme="majorHAnsi" w:eastAsia="Arial" w:hAnsiTheme="majorHAnsi" w:cstheme="majorHAnsi"/>
          <w:sz w:val="22"/>
          <w:szCs w:val="22"/>
        </w:rPr>
        <w:t xml:space="preserve"> it is envisioned that S.L.I.E. </w:t>
      </w:r>
      <w:r w:rsidR="00D52AF9" w:rsidRPr="00F65446">
        <w:rPr>
          <w:rFonts w:asciiTheme="majorHAnsi" w:eastAsia="Arial" w:hAnsiTheme="majorHAnsi" w:cstheme="majorHAnsi"/>
          <w:sz w:val="22"/>
          <w:szCs w:val="22"/>
        </w:rPr>
        <w:t>will be in a better position to advocate for and communicate</w:t>
      </w:r>
      <w:r w:rsidRPr="00F65446">
        <w:rPr>
          <w:rFonts w:asciiTheme="majorHAnsi" w:eastAsia="Arial" w:hAnsiTheme="majorHAnsi" w:cstheme="majorHAnsi"/>
          <w:sz w:val="22"/>
          <w:szCs w:val="22"/>
        </w:rPr>
        <w:t xml:space="preserve"> measures required to prevent </w:t>
      </w:r>
      <w:r w:rsidR="00D52AF9" w:rsidRPr="00F65446">
        <w:rPr>
          <w:rFonts w:asciiTheme="majorHAnsi" w:eastAsia="Arial" w:hAnsiTheme="majorHAnsi" w:cstheme="majorHAnsi"/>
          <w:sz w:val="22"/>
          <w:szCs w:val="22"/>
        </w:rPr>
        <w:t xml:space="preserve">e.g. </w:t>
      </w:r>
      <w:r w:rsidRPr="00F65446">
        <w:rPr>
          <w:rFonts w:asciiTheme="majorHAnsi" w:eastAsia="Arial" w:hAnsiTheme="majorHAnsi" w:cstheme="majorHAnsi"/>
          <w:sz w:val="22"/>
          <w:szCs w:val="22"/>
        </w:rPr>
        <w:t>landslides like the one that occurred in Freetown in 2017</w:t>
      </w:r>
      <w:r w:rsidR="0040749F">
        <w:rPr>
          <w:rFonts w:asciiTheme="majorHAnsi" w:eastAsia="Arial" w:hAnsiTheme="majorHAnsi" w:cstheme="majorHAnsi"/>
          <w:sz w:val="22"/>
          <w:szCs w:val="22"/>
        </w:rPr>
        <w:t xml:space="preserve">. In the wake of the disaster, </w:t>
      </w:r>
      <w:r w:rsidRPr="00F65446">
        <w:rPr>
          <w:rFonts w:asciiTheme="majorHAnsi" w:eastAsia="Arial" w:hAnsiTheme="majorHAnsi" w:cstheme="majorHAnsi"/>
          <w:sz w:val="22"/>
          <w:szCs w:val="22"/>
        </w:rPr>
        <w:t xml:space="preserve">S.L.I.E. prepared </w:t>
      </w:r>
      <w:r w:rsidR="0040749F">
        <w:rPr>
          <w:rFonts w:asciiTheme="majorHAnsi" w:eastAsia="Arial" w:hAnsiTheme="majorHAnsi" w:cstheme="majorHAnsi"/>
          <w:sz w:val="22"/>
          <w:szCs w:val="22"/>
        </w:rPr>
        <w:t xml:space="preserve">two papers: one </w:t>
      </w:r>
      <w:r w:rsidR="008E249E" w:rsidRPr="00F65446">
        <w:rPr>
          <w:rFonts w:asciiTheme="majorHAnsi" w:eastAsia="Arial" w:hAnsiTheme="majorHAnsi" w:cstheme="majorHAnsi"/>
          <w:sz w:val="22"/>
          <w:szCs w:val="22"/>
        </w:rPr>
        <w:t xml:space="preserve">public report </w:t>
      </w:r>
      <w:r w:rsidRPr="00F65446">
        <w:rPr>
          <w:rFonts w:asciiTheme="majorHAnsi" w:eastAsia="Arial" w:hAnsiTheme="majorHAnsi" w:cstheme="majorHAnsi"/>
          <w:sz w:val="22"/>
          <w:szCs w:val="22"/>
        </w:rPr>
        <w:t>on the lessons learned and the way forward</w:t>
      </w:r>
      <w:r w:rsidR="0040749F">
        <w:rPr>
          <w:rFonts w:asciiTheme="majorHAnsi" w:eastAsia="Arial" w:hAnsiTheme="majorHAnsi" w:cstheme="majorHAnsi"/>
          <w:sz w:val="22"/>
          <w:szCs w:val="22"/>
        </w:rPr>
        <w:t>,</w:t>
      </w:r>
      <w:r w:rsidRPr="00F65446">
        <w:rPr>
          <w:rFonts w:asciiTheme="majorHAnsi" w:eastAsia="Arial" w:hAnsiTheme="majorHAnsi" w:cstheme="majorHAnsi"/>
          <w:sz w:val="22"/>
          <w:szCs w:val="22"/>
        </w:rPr>
        <w:t xml:space="preserve"> and </w:t>
      </w:r>
      <w:r w:rsidR="0040749F">
        <w:rPr>
          <w:rFonts w:asciiTheme="majorHAnsi" w:eastAsia="Arial" w:hAnsiTheme="majorHAnsi" w:cstheme="majorHAnsi"/>
          <w:sz w:val="22"/>
          <w:szCs w:val="22"/>
        </w:rPr>
        <w:t>another</w:t>
      </w:r>
      <w:r w:rsidR="0040749F" w:rsidRPr="00F65446">
        <w:rPr>
          <w:rFonts w:asciiTheme="majorHAnsi" w:eastAsia="Arial" w:hAnsiTheme="majorHAnsi" w:cstheme="majorHAnsi"/>
          <w:sz w:val="22"/>
          <w:szCs w:val="22"/>
        </w:rPr>
        <w:t xml:space="preserve"> </w:t>
      </w:r>
      <w:r w:rsidRPr="00F65446">
        <w:rPr>
          <w:rFonts w:asciiTheme="majorHAnsi" w:eastAsia="Arial" w:hAnsiTheme="majorHAnsi" w:cstheme="majorHAnsi"/>
          <w:sz w:val="22"/>
          <w:szCs w:val="22"/>
        </w:rPr>
        <w:t xml:space="preserve">on drainage control as a major factor in disaster </w:t>
      </w:r>
      <w:r w:rsidR="00F65446">
        <w:rPr>
          <w:rFonts w:asciiTheme="majorHAnsi" w:eastAsia="Arial" w:hAnsiTheme="majorHAnsi" w:cstheme="majorHAnsi"/>
          <w:sz w:val="22"/>
          <w:szCs w:val="22"/>
        </w:rPr>
        <w:t>management in Sierra Leone. S.L</w:t>
      </w:r>
      <w:r w:rsidRPr="00F65446">
        <w:rPr>
          <w:rFonts w:asciiTheme="majorHAnsi" w:eastAsia="Arial" w:hAnsiTheme="majorHAnsi" w:cstheme="majorHAnsi"/>
          <w:sz w:val="22"/>
          <w:szCs w:val="22"/>
        </w:rPr>
        <w:t xml:space="preserve">.I.E has also conducted a survey on the working conditions for engineers with a particular focus on women in engineering </w:t>
      </w:r>
      <w:r w:rsidR="00532D38" w:rsidRPr="00F65446">
        <w:rPr>
          <w:rFonts w:asciiTheme="majorHAnsi" w:eastAsia="Arial" w:hAnsiTheme="majorHAnsi" w:cstheme="majorHAnsi"/>
          <w:sz w:val="22"/>
          <w:szCs w:val="22"/>
        </w:rPr>
        <w:t>(SDG 5)</w:t>
      </w:r>
      <w:r w:rsidR="007E5AA1">
        <w:rPr>
          <w:rFonts w:asciiTheme="majorHAnsi" w:eastAsia="Arial" w:hAnsiTheme="majorHAnsi" w:cstheme="majorHAnsi"/>
          <w:sz w:val="22"/>
          <w:szCs w:val="22"/>
        </w:rPr>
        <w:t>,</w:t>
      </w:r>
      <w:r w:rsidR="00532D38" w:rsidRPr="00F65446">
        <w:rPr>
          <w:rFonts w:asciiTheme="majorHAnsi" w:eastAsia="Arial" w:hAnsiTheme="majorHAnsi" w:cstheme="majorHAnsi"/>
          <w:sz w:val="22"/>
          <w:szCs w:val="22"/>
        </w:rPr>
        <w:t xml:space="preserve"> </w:t>
      </w:r>
      <w:r w:rsidRPr="00F65446">
        <w:rPr>
          <w:rFonts w:asciiTheme="majorHAnsi" w:eastAsia="Arial" w:hAnsiTheme="majorHAnsi" w:cstheme="majorHAnsi"/>
          <w:sz w:val="22"/>
          <w:szCs w:val="22"/>
        </w:rPr>
        <w:t xml:space="preserve">and as a trade union </w:t>
      </w:r>
      <w:r w:rsidR="007E5AA1">
        <w:rPr>
          <w:rFonts w:asciiTheme="majorHAnsi" w:eastAsia="Arial" w:hAnsiTheme="majorHAnsi" w:cstheme="majorHAnsi"/>
          <w:sz w:val="22"/>
          <w:szCs w:val="22"/>
        </w:rPr>
        <w:t xml:space="preserve">it is </w:t>
      </w:r>
      <w:r w:rsidRPr="00F65446">
        <w:rPr>
          <w:rFonts w:asciiTheme="majorHAnsi" w:eastAsia="Arial" w:hAnsiTheme="majorHAnsi" w:cstheme="majorHAnsi"/>
          <w:sz w:val="22"/>
          <w:szCs w:val="22"/>
        </w:rPr>
        <w:t xml:space="preserve">advocating for decent </w:t>
      </w:r>
      <w:r w:rsidR="00F65446">
        <w:rPr>
          <w:rFonts w:asciiTheme="majorHAnsi" w:eastAsia="Arial" w:hAnsiTheme="majorHAnsi" w:cstheme="majorHAnsi"/>
          <w:sz w:val="22"/>
          <w:szCs w:val="22"/>
        </w:rPr>
        <w:t xml:space="preserve">work </w:t>
      </w:r>
      <w:r w:rsidRPr="00F65446">
        <w:rPr>
          <w:rFonts w:asciiTheme="majorHAnsi" w:eastAsia="Arial" w:hAnsiTheme="majorHAnsi" w:cstheme="majorHAnsi"/>
          <w:sz w:val="22"/>
          <w:szCs w:val="22"/>
        </w:rPr>
        <w:t>and pay for its members</w:t>
      </w:r>
      <w:r w:rsidR="00532D38" w:rsidRPr="00F65446">
        <w:rPr>
          <w:rFonts w:asciiTheme="majorHAnsi" w:eastAsia="Arial" w:hAnsiTheme="majorHAnsi" w:cstheme="majorHAnsi"/>
          <w:sz w:val="22"/>
          <w:szCs w:val="22"/>
        </w:rPr>
        <w:t xml:space="preserve"> (SDG 8)</w:t>
      </w:r>
      <w:r w:rsidRPr="00F65446">
        <w:rPr>
          <w:rFonts w:asciiTheme="majorHAnsi" w:eastAsia="Arial" w:hAnsiTheme="majorHAnsi" w:cstheme="majorHAnsi"/>
          <w:sz w:val="22"/>
          <w:szCs w:val="22"/>
        </w:rPr>
        <w:t xml:space="preserve">. However, </w:t>
      </w:r>
      <w:r w:rsidR="008E249E" w:rsidRPr="00F65446">
        <w:rPr>
          <w:rFonts w:asciiTheme="majorHAnsi" w:eastAsia="Arial" w:hAnsiTheme="majorHAnsi" w:cstheme="majorHAnsi"/>
          <w:sz w:val="22"/>
          <w:szCs w:val="22"/>
        </w:rPr>
        <w:t xml:space="preserve">at present </w:t>
      </w:r>
      <w:r w:rsidRPr="00F65446">
        <w:rPr>
          <w:rFonts w:asciiTheme="majorHAnsi" w:eastAsia="Arial" w:hAnsiTheme="majorHAnsi" w:cstheme="majorHAnsi"/>
          <w:sz w:val="22"/>
          <w:szCs w:val="22"/>
        </w:rPr>
        <w:t>S.L.I.E</w:t>
      </w:r>
      <w:r w:rsidR="008E249E" w:rsidRPr="00F65446">
        <w:rPr>
          <w:rFonts w:asciiTheme="majorHAnsi" w:eastAsia="Arial" w:hAnsiTheme="majorHAnsi" w:cstheme="majorHAnsi"/>
          <w:sz w:val="22"/>
          <w:szCs w:val="22"/>
        </w:rPr>
        <w:t>. does not have the mean</w:t>
      </w:r>
      <w:r w:rsidR="00F65446">
        <w:rPr>
          <w:rFonts w:asciiTheme="majorHAnsi" w:eastAsia="Arial" w:hAnsiTheme="majorHAnsi" w:cstheme="majorHAnsi"/>
          <w:sz w:val="22"/>
          <w:szCs w:val="22"/>
        </w:rPr>
        <w:t>s</w:t>
      </w:r>
      <w:r w:rsidR="008E249E" w:rsidRPr="00F65446">
        <w:rPr>
          <w:rFonts w:asciiTheme="majorHAnsi" w:eastAsia="Arial" w:hAnsiTheme="majorHAnsi" w:cstheme="majorHAnsi"/>
          <w:sz w:val="22"/>
          <w:szCs w:val="22"/>
        </w:rPr>
        <w:t xml:space="preserve"> nor solid experience </w:t>
      </w:r>
      <w:r w:rsidRPr="00F65446">
        <w:rPr>
          <w:rFonts w:asciiTheme="majorHAnsi" w:eastAsia="Arial" w:hAnsiTheme="majorHAnsi" w:cstheme="majorHAnsi"/>
          <w:sz w:val="22"/>
          <w:szCs w:val="22"/>
        </w:rPr>
        <w:t xml:space="preserve">to launch </w:t>
      </w:r>
      <w:r w:rsidR="008E249E" w:rsidRPr="00F65446">
        <w:rPr>
          <w:rFonts w:asciiTheme="majorHAnsi" w:eastAsia="Arial" w:hAnsiTheme="majorHAnsi" w:cstheme="majorHAnsi"/>
          <w:sz w:val="22"/>
          <w:szCs w:val="22"/>
        </w:rPr>
        <w:t xml:space="preserve">strategic </w:t>
      </w:r>
      <w:r w:rsidRPr="00F65446">
        <w:rPr>
          <w:rFonts w:asciiTheme="majorHAnsi" w:eastAsia="Arial" w:hAnsiTheme="majorHAnsi" w:cstheme="majorHAnsi"/>
          <w:sz w:val="22"/>
          <w:szCs w:val="22"/>
        </w:rPr>
        <w:t xml:space="preserve">campaigns at a national scale and follow up on the issues it raises in a structured manner. </w:t>
      </w:r>
      <w:r w:rsidR="008E249E" w:rsidRPr="00F65446">
        <w:rPr>
          <w:rFonts w:asciiTheme="majorHAnsi" w:eastAsia="Arial" w:hAnsiTheme="majorHAnsi" w:cstheme="majorHAnsi"/>
          <w:sz w:val="22"/>
          <w:szCs w:val="22"/>
        </w:rPr>
        <w:t xml:space="preserve">Present initiative will </w:t>
      </w:r>
      <w:r w:rsidR="0040749F">
        <w:rPr>
          <w:rFonts w:asciiTheme="majorHAnsi" w:eastAsia="Arial" w:hAnsiTheme="majorHAnsi" w:cstheme="majorHAnsi"/>
          <w:sz w:val="22"/>
          <w:szCs w:val="22"/>
        </w:rPr>
        <w:t xml:space="preserve">be </w:t>
      </w:r>
      <w:r w:rsidR="008E249E" w:rsidRPr="00F65446">
        <w:rPr>
          <w:rFonts w:asciiTheme="majorHAnsi" w:eastAsia="Arial" w:hAnsiTheme="majorHAnsi" w:cstheme="majorHAnsi"/>
          <w:sz w:val="22"/>
          <w:szCs w:val="22"/>
        </w:rPr>
        <w:t>based on promotion of membership involvement, capacity building and sharing of experience</w:t>
      </w:r>
      <w:r w:rsidR="007E5AA1">
        <w:rPr>
          <w:rFonts w:asciiTheme="majorHAnsi" w:eastAsia="Arial" w:hAnsiTheme="majorHAnsi" w:cstheme="majorHAnsi"/>
          <w:sz w:val="22"/>
          <w:szCs w:val="22"/>
        </w:rPr>
        <w:t xml:space="preserve"> to</w:t>
      </w:r>
      <w:r w:rsidR="008E249E" w:rsidRPr="00F65446">
        <w:rPr>
          <w:rFonts w:asciiTheme="majorHAnsi" w:eastAsia="Arial" w:hAnsiTheme="majorHAnsi" w:cstheme="majorHAnsi"/>
          <w:sz w:val="22"/>
          <w:szCs w:val="22"/>
        </w:rPr>
        <w:t xml:space="preserve"> support development of a </w:t>
      </w:r>
      <w:r w:rsidRPr="00F65446">
        <w:rPr>
          <w:rFonts w:asciiTheme="majorHAnsi" w:eastAsia="Arial" w:hAnsiTheme="majorHAnsi" w:cstheme="majorHAnsi"/>
          <w:sz w:val="22"/>
          <w:szCs w:val="22"/>
        </w:rPr>
        <w:t>clear strategic focus</w:t>
      </w:r>
      <w:r w:rsidR="008E249E" w:rsidRPr="00F65446">
        <w:rPr>
          <w:rFonts w:asciiTheme="majorHAnsi" w:eastAsia="Arial" w:hAnsiTheme="majorHAnsi" w:cstheme="majorHAnsi"/>
          <w:sz w:val="22"/>
          <w:szCs w:val="22"/>
        </w:rPr>
        <w:t xml:space="preserve"> (mission/vision) followed up by specific experiences in improved </w:t>
      </w:r>
      <w:r w:rsidRPr="00F65446">
        <w:rPr>
          <w:rFonts w:asciiTheme="majorHAnsi" w:eastAsia="Arial" w:hAnsiTheme="majorHAnsi" w:cstheme="majorHAnsi"/>
          <w:sz w:val="22"/>
          <w:szCs w:val="22"/>
        </w:rPr>
        <w:t>targeted communication</w:t>
      </w:r>
      <w:r w:rsidR="008E249E" w:rsidRPr="00F65446">
        <w:rPr>
          <w:rFonts w:asciiTheme="majorHAnsi" w:eastAsia="Arial" w:hAnsiTheme="majorHAnsi" w:cstheme="majorHAnsi"/>
          <w:sz w:val="22"/>
          <w:szCs w:val="22"/>
        </w:rPr>
        <w:t>/advocacy</w:t>
      </w:r>
      <w:r w:rsidR="00532D38" w:rsidRPr="00F65446">
        <w:rPr>
          <w:rFonts w:asciiTheme="majorHAnsi" w:eastAsia="Arial" w:hAnsiTheme="majorHAnsi" w:cstheme="majorHAnsi"/>
          <w:sz w:val="22"/>
          <w:szCs w:val="22"/>
        </w:rPr>
        <w:t xml:space="preserve"> (SDG 16)</w:t>
      </w:r>
      <w:r w:rsidR="00D536C0" w:rsidRPr="00F65446">
        <w:rPr>
          <w:rFonts w:asciiTheme="majorHAnsi" w:eastAsia="Arial" w:hAnsiTheme="majorHAnsi" w:cstheme="majorHAnsi"/>
          <w:sz w:val="22"/>
          <w:szCs w:val="22"/>
        </w:rPr>
        <w:t>. It is envisioned that S.L.I.E</w:t>
      </w:r>
      <w:r w:rsidR="00F65446">
        <w:rPr>
          <w:rFonts w:asciiTheme="majorHAnsi" w:eastAsia="Arial" w:hAnsiTheme="majorHAnsi" w:cstheme="majorHAnsi"/>
          <w:sz w:val="22"/>
          <w:szCs w:val="22"/>
        </w:rPr>
        <w:t>.</w:t>
      </w:r>
      <w:r w:rsidR="00D536C0" w:rsidRPr="00F65446">
        <w:rPr>
          <w:rFonts w:asciiTheme="majorHAnsi" w:eastAsia="Arial" w:hAnsiTheme="majorHAnsi" w:cstheme="majorHAnsi"/>
          <w:sz w:val="22"/>
          <w:szCs w:val="22"/>
        </w:rPr>
        <w:t xml:space="preserve"> will gain enhanced</w:t>
      </w:r>
      <w:r w:rsidRPr="00F65446">
        <w:rPr>
          <w:rFonts w:asciiTheme="majorHAnsi" w:eastAsia="Arial" w:hAnsiTheme="majorHAnsi" w:cstheme="majorHAnsi"/>
          <w:sz w:val="22"/>
          <w:szCs w:val="22"/>
        </w:rPr>
        <w:t xml:space="preserve"> ability to communicate with and influence the Government, other influential actors as well as represent and involve present and potential new members</w:t>
      </w:r>
      <w:r w:rsidR="00D536C0" w:rsidRPr="00F65446">
        <w:rPr>
          <w:rFonts w:asciiTheme="majorHAnsi" w:eastAsia="Arial" w:hAnsiTheme="majorHAnsi" w:cstheme="majorHAnsi"/>
          <w:sz w:val="22"/>
          <w:szCs w:val="22"/>
        </w:rPr>
        <w:t xml:space="preserve"> with higher level of impact</w:t>
      </w:r>
      <w:r w:rsidRPr="00F65446">
        <w:rPr>
          <w:rFonts w:asciiTheme="majorHAnsi" w:eastAsia="Arial" w:hAnsiTheme="majorHAnsi" w:cstheme="majorHAnsi"/>
          <w:sz w:val="22"/>
          <w:szCs w:val="22"/>
        </w:rPr>
        <w:t xml:space="preserve">. It must be noted that with now 50 years in existence the organisation has never formulated an overall strategy. </w:t>
      </w:r>
    </w:p>
    <w:p w14:paraId="03F59648" w14:textId="77777777" w:rsidR="00F65446" w:rsidRPr="00F65446" w:rsidRDefault="00F65446" w:rsidP="002706CA">
      <w:pPr>
        <w:rPr>
          <w:rFonts w:asciiTheme="majorHAnsi" w:eastAsia="Arial" w:hAnsiTheme="majorHAnsi" w:cstheme="majorHAnsi"/>
          <w:sz w:val="22"/>
          <w:szCs w:val="22"/>
        </w:rPr>
      </w:pPr>
    </w:p>
    <w:p w14:paraId="1C6A0526" w14:textId="169E8A89" w:rsidR="0052024F" w:rsidRDefault="00A57FFB" w:rsidP="00FC7161">
      <w:pPr>
        <w:pStyle w:val="Overskrift1"/>
        <w:numPr>
          <w:ilvl w:val="0"/>
          <w:numId w:val="1"/>
        </w:numPr>
        <w:ind w:left="426" w:hanging="284"/>
        <w:rPr>
          <w:rFonts w:asciiTheme="majorHAnsi" w:hAnsiTheme="majorHAnsi" w:cstheme="majorHAnsi"/>
          <w:color w:val="auto"/>
          <w:sz w:val="22"/>
          <w:szCs w:val="22"/>
        </w:rPr>
      </w:pPr>
      <w:bookmarkStart w:id="6" w:name="_Toc48742864"/>
      <w:bookmarkStart w:id="7" w:name="_Toc48742865"/>
      <w:bookmarkStart w:id="8" w:name="_Toc48742883"/>
      <w:bookmarkStart w:id="9" w:name="_Toc51150998"/>
      <w:bookmarkEnd w:id="6"/>
      <w:bookmarkEnd w:id="7"/>
      <w:bookmarkEnd w:id="8"/>
      <w:r w:rsidRPr="00F65446">
        <w:rPr>
          <w:rFonts w:asciiTheme="majorHAnsi" w:hAnsiTheme="majorHAnsi" w:cstheme="majorHAnsi"/>
          <w:color w:val="auto"/>
          <w:sz w:val="22"/>
          <w:szCs w:val="22"/>
        </w:rPr>
        <w:t>Partnership/partners</w:t>
      </w:r>
      <w:r w:rsidR="00707389" w:rsidRPr="00F65446">
        <w:rPr>
          <w:rFonts w:asciiTheme="majorHAnsi" w:hAnsiTheme="majorHAnsi" w:cstheme="majorHAnsi"/>
          <w:color w:val="auto"/>
          <w:sz w:val="22"/>
          <w:szCs w:val="22"/>
        </w:rPr>
        <w:t xml:space="preserve"> (our starting </w:t>
      </w:r>
      <w:r w:rsidR="007E5AA1">
        <w:rPr>
          <w:rFonts w:asciiTheme="majorHAnsi" w:hAnsiTheme="majorHAnsi" w:cstheme="majorHAnsi"/>
          <w:color w:val="auto"/>
          <w:sz w:val="22"/>
          <w:szCs w:val="22"/>
        </w:rPr>
        <w:t>p</w:t>
      </w:r>
      <w:r w:rsidR="00707389" w:rsidRPr="00F65446">
        <w:rPr>
          <w:rFonts w:asciiTheme="majorHAnsi" w:hAnsiTheme="majorHAnsi" w:cstheme="majorHAnsi"/>
          <w:color w:val="auto"/>
          <w:sz w:val="22"/>
          <w:szCs w:val="22"/>
        </w:rPr>
        <w:t>oint)</w:t>
      </w:r>
      <w:bookmarkEnd w:id="9"/>
      <w:r w:rsidR="00C02D65" w:rsidRPr="00F65446">
        <w:rPr>
          <w:rFonts w:asciiTheme="majorHAnsi" w:hAnsiTheme="majorHAnsi" w:cstheme="majorHAnsi"/>
          <w:color w:val="auto"/>
          <w:sz w:val="22"/>
          <w:szCs w:val="22"/>
        </w:rPr>
        <w:t xml:space="preserve">  </w:t>
      </w:r>
    </w:p>
    <w:p w14:paraId="3C38C68A" w14:textId="77777777" w:rsidR="00F65446" w:rsidRPr="00F65446" w:rsidRDefault="00F65446" w:rsidP="00F65446"/>
    <w:p w14:paraId="2A5439CE" w14:textId="57B89E93" w:rsidR="0052024F" w:rsidRPr="000F1C0B" w:rsidRDefault="005F0319" w:rsidP="00FC7161">
      <w:pPr>
        <w:pStyle w:val="Overskrift2"/>
        <w:numPr>
          <w:ilvl w:val="1"/>
          <w:numId w:val="1"/>
        </w:numPr>
        <w:ind w:left="993" w:hanging="851"/>
        <w:rPr>
          <w:rFonts w:asciiTheme="majorHAnsi" w:hAnsiTheme="majorHAnsi" w:cstheme="majorHAnsi"/>
          <w:color w:val="auto"/>
        </w:rPr>
      </w:pPr>
      <w:bookmarkStart w:id="10" w:name="_Toc51150999"/>
      <w:r w:rsidRPr="000F1C0B">
        <w:rPr>
          <w:rFonts w:asciiTheme="majorHAnsi" w:hAnsiTheme="majorHAnsi" w:cstheme="majorHAnsi"/>
          <w:color w:val="auto"/>
        </w:rPr>
        <w:t xml:space="preserve">Experiences, </w:t>
      </w:r>
      <w:r w:rsidR="00A57FFB" w:rsidRPr="000F1C0B">
        <w:rPr>
          <w:rFonts w:asciiTheme="majorHAnsi" w:hAnsiTheme="majorHAnsi" w:cstheme="majorHAnsi"/>
          <w:color w:val="auto"/>
        </w:rPr>
        <w:t>capacities</w:t>
      </w:r>
      <w:r w:rsidR="007E5AA1">
        <w:rPr>
          <w:rFonts w:asciiTheme="majorHAnsi" w:hAnsiTheme="majorHAnsi" w:cstheme="majorHAnsi"/>
          <w:color w:val="auto"/>
        </w:rPr>
        <w:t>,</w:t>
      </w:r>
      <w:r w:rsidR="00A57FFB" w:rsidRPr="000F1C0B">
        <w:rPr>
          <w:rFonts w:asciiTheme="majorHAnsi" w:hAnsiTheme="majorHAnsi" w:cstheme="majorHAnsi"/>
          <w:color w:val="auto"/>
        </w:rPr>
        <w:t xml:space="preserve"> </w:t>
      </w:r>
      <w:r w:rsidRPr="000F1C0B">
        <w:rPr>
          <w:rFonts w:asciiTheme="majorHAnsi" w:hAnsiTheme="majorHAnsi" w:cstheme="majorHAnsi"/>
          <w:color w:val="auto"/>
        </w:rPr>
        <w:t>and resources of the partners</w:t>
      </w:r>
      <w:bookmarkEnd w:id="10"/>
    </w:p>
    <w:p w14:paraId="4F4122B8" w14:textId="77777777" w:rsidR="00B5086B" w:rsidRPr="00B5086B" w:rsidRDefault="00B5086B" w:rsidP="00B5086B">
      <w:pPr>
        <w:rPr>
          <w:rFonts w:asciiTheme="majorHAnsi" w:eastAsia="Arial" w:hAnsiTheme="majorHAnsi" w:cstheme="majorHAnsi"/>
          <w:b/>
          <w:i/>
        </w:rPr>
      </w:pPr>
      <w:bookmarkStart w:id="11" w:name="_3rdcrjn" w:colFirst="0" w:colLast="0"/>
      <w:bookmarkEnd w:id="11"/>
      <w:r w:rsidRPr="00B5086B">
        <w:rPr>
          <w:rFonts w:asciiTheme="majorHAnsi" w:eastAsia="Arial" w:hAnsiTheme="majorHAnsi" w:cstheme="majorHAnsi"/>
          <w:b/>
          <w:i/>
        </w:rPr>
        <w:t>Sierra Leone Institution of Engineers</w:t>
      </w:r>
    </w:p>
    <w:p w14:paraId="10DDD320" w14:textId="77777777" w:rsidR="00B5086B" w:rsidRPr="00B5086B" w:rsidRDefault="00B5086B" w:rsidP="00B5086B">
      <w:pPr>
        <w:rPr>
          <w:rFonts w:asciiTheme="majorHAnsi" w:eastAsia="Arial" w:hAnsiTheme="majorHAnsi" w:cstheme="majorHAnsi"/>
          <w:sz w:val="22"/>
          <w:szCs w:val="22"/>
        </w:rPr>
      </w:pPr>
      <w:r w:rsidRPr="00B5086B">
        <w:rPr>
          <w:rFonts w:asciiTheme="majorHAnsi" w:eastAsia="Arial" w:hAnsiTheme="majorHAnsi" w:cstheme="majorHAnsi"/>
          <w:sz w:val="22"/>
          <w:szCs w:val="22"/>
        </w:rPr>
        <w:t>S.L.I.E. is the sole association for engineers in Sierra Leone and was formed 1970. S.L.I.E. has graduate members, fellow members, and corporate members, in total more than 700 members. S.L.I.E. is a non-political institution and is not affiliated with any political party. It has legitimacy through the act of parliament, which stipulates that S.L.I.E. is the only legitimate organisation representing the engineers in Sierra Leone. It presently has 5 permanent staff, headed by The Executive Secretary. A Council (volunteers) with a President and 3 Vice Presidents plus 19 other Council members have monthly meetings regarding all important and strategic decisions, between the Annual General Assemblies in June. The council makes its mandate operational through specific sub committees as the PR/Events committee and the policy formulating committee. For the first time in S.L.I.E.’s history, a female President was elected in June 2020.</w:t>
      </w:r>
    </w:p>
    <w:p w14:paraId="28F923C8" w14:textId="77777777" w:rsidR="00B5086B" w:rsidRPr="00B5086B" w:rsidRDefault="00B5086B" w:rsidP="00B5086B">
      <w:pPr>
        <w:rPr>
          <w:rFonts w:asciiTheme="majorHAnsi" w:eastAsia="Arial" w:hAnsiTheme="majorHAnsi" w:cstheme="majorHAnsi"/>
          <w:sz w:val="22"/>
          <w:szCs w:val="22"/>
        </w:rPr>
      </w:pPr>
      <w:r w:rsidRPr="00B5086B">
        <w:rPr>
          <w:rFonts w:asciiTheme="majorHAnsi" w:eastAsia="Arial" w:hAnsiTheme="majorHAnsi" w:cstheme="majorHAnsi"/>
          <w:sz w:val="22"/>
          <w:szCs w:val="22"/>
        </w:rPr>
        <w:t xml:space="preserve">The organisation has several objectives, including: Advising Government on all engineering matters; ensuring academic and professional standards; promoting environmentally sound engineering practise, engineering education in schools and gender participation in engineering. S.L.I.E. is represented in the board of most engineering parastatals and is now regularly invited by the government to participate in discussions of policy issues related to engineering. Recently it became a member of the National Disaster and Risk Management Council of the Office of the National Security. S.L.I.E. has also established strong ties with sister organisations in Ghana and Nigeria and has collaboration with organisations in UK and seeks opportunities for partnerships with other like-minded institutions worldwide. S.L.I.E. is a member of the World Federation of Engineering Organisation (WFEO) and Federation of Africa Engineering Organisation (FAEO).  </w:t>
      </w:r>
    </w:p>
    <w:p w14:paraId="7C3A53BF" w14:textId="77777777" w:rsidR="0052024F" w:rsidRPr="00B5086B" w:rsidRDefault="00A57FFB" w:rsidP="00FC7161">
      <w:pPr>
        <w:rPr>
          <w:rFonts w:asciiTheme="majorHAnsi" w:eastAsia="Arial" w:hAnsiTheme="majorHAnsi" w:cstheme="majorHAnsi"/>
          <w:b/>
          <w:i/>
          <w:sz w:val="22"/>
          <w:szCs w:val="22"/>
        </w:rPr>
      </w:pPr>
      <w:r w:rsidRPr="00B5086B">
        <w:rPr>
          <w:rFonts w:asciiTheme="majorHAnsi" w:eastAsia="Arial" w:hAnsiTheme="majorHAnsi" w:cstheme="majorHAnsi"/>
          <w:b/>
          <w:i/>
          <w:sz w:val="22"/>
          <w:szCs w:val="22"/>
        </w:rPr>
        <w:t>Engineers Without Borders Denmark</w:t>
      </w:r>
    </w:p>
    <w:p w14:paraId="18713099" w14:textId="28A53BB1" w:rsidR="00B5086B" w:rsidRDefault="00A57FFB" w:rsidP="00B5086B">
      <w:pPr>
        <w:rPr>
          <w:rFonts w:asciiTheme="majorHAnsi" w:eastAsia="Arial" w:hAnsiTheme="majorHAnsi" w:cstheme="majorHAnsi"/>
          <w:sz w:val="22"/>
          <w:szCs w:val="22"/>
        </w:rPr>
      </w:pPr>
      <w:r w:rsidRPr="00FC7161">
        <w:rPr>
          <w:rFonts w:asciiTheme="majorHAnsi" w:eastAsia="Arial" w:hAnsiTheme="majorHAnsi" w:cstheme="majorHAnsi"/>
          <w:sz w:val="22"/>
          <w:szCs w:val="22"/>
        </w:rPr>
        <w:t xml:space="preserve">EWB-DK is a technical-humanitarian organization of volunteer members with a large range of technical skills and backgrounds. EWB-DK collaborates with local and international NGOs to improve the living conditions for marginalised and vulnerable people in poor countries. Through collaboration with local partners EWB-DK </w:t>
      </w:r>
      <w:r w:rsidR="00532D38">
        <w:rPr>
          <w:rFonts w:asciiTheme="majorHAnsi" w:eastAsia="Arial" w:hAnsiTheme="majorHAnsi" w:cstheme="majorHAnsi"/>
          <w:sz w:val="22"/>
          <w:szCs w:val="22"/>
        </w:rPr>
        <w:t xml:space="preserve">contributes to the realization of the SDGs mainly from a technical perspective. </w:t>
      </w:r>
      <w:r w:rsidRPr="00FC7161">
        <w:rPr>
          <w:rFonts w:asciiTheme="majorHAnsi" w:eastAsia="Arial" w:hAnsiTheme="majorHAnsi" w:cstheme="majorHAnsi"/>
          <w:sz w:val="22"/>
          <w:szCs w:val="22"/>
        </w:rPr>
        <w:t>EWB-DK’s partnerships ensure local anchorage, ownership</w:t>
      </w:r>
      <w:r w:rsidR="007E5AA1">
        <w:rPr>
          <w:rFonts w:asciiTheme="majorHAnsi" w:eastAsia="Arial" w:hAnsiTheme="majorHAnsi" w:cstheme="majorHAnsi"/>
          <w:sz w:val="22"/>
          <w:szCs w:val="22"/>
        </w:rPr>
        <w:t>,</w:t>
      </w:r>
      <w:r w:rsidRPr="00FC7161">
        <w:rPr>
          <w:rFonts w:asciiTheme="majorHAnsi" w:eastAsia="Arial" w:hAnsiTheme="majorHAnsi" w:cstheme="majorHAnsi"/>
          <w:sz w:val="22"/>
          <w:szCs w:val="22"/>
        </w:rPr>
        <w:t xml:space="preserve"> and lasting local solutions</w:t>
      </w:r>
      <w:r w:rsidR="00532D38">
        <w:rPr>
          <w:rFonts w:asciiTheme="majorHAnsi" w:eastAsia="Arial" w:hAnsiTheme="majorHAnsi" w:cstheme="majorHAnsi"/>
          <w:sz w:val="22"/>
          <w:szCs w:val="22"/>
        </w:rPr>
        <w:t>.</w:t>
      </w:r>
      <w:r w:rsidRPr="00FC7161">
        <w:rPr>
          <w:rFonts w:asciiTheme="majorHAnsi" w:eastAsia="Arial" w:hAnsiTheme="majorHAnsi" w:cstheme="majorHAnsi"/>
          <w:sz w:val="22"/>
          <w:szCs w:val="22"/>
        </w:rPr>
        <w:t xml:space="preserve"> EWB-DK holds a long-standing experience in working in partnerships </w:t>
      </w:r>
      <w:r w:rsidR="00F65446">
        <w:rPr>
          <w:rFonts w:asciiTheme="majorHAnsi" w:eastAsia="Arial" w:hAnsiTheme="majorHAnsi" w:cstheme="majorHAnsi"/>
          <w:sz w:val="22"/>
          <w:szCs w:val="22"/>
        </w:rPr>
        <w:t>in Sierra L</w:t>
      </w:r>
      <w:r w:rsidR="00532D38">
        <w:rPr>
          <w:rFonts w:asciiTheme="majorHAnsi" w:eastAsia="Arial" w:hAnsiTheme="majorHAnsi" w:cstheme="majorHAnsi"/>
          <w:sz w:val="22"/>
          <w:szCs w:val="22"/>
        </w:rPr>
        <w:t xml:space="preserve">eone and presently hold </w:t>
      </w:r>
      <w:r w:rsidR="00F65446">
        <w:rPr>
          <w:rFonts w:asciiTheme="majorHAnsi" w:eastAsia="Arial" w:hAnsiTheme="majorHAnsi" w:cstheme="majorHAnsi"/>
          <w:sz w:val="22"/>
          <w:szCs w:val="22"/>
        </w:rPr>
        <w:t>three</w:t>
      </w:r>
      <w:r w:rsidR="00532D38">
        <w:rPr>
          <w:rFonts w:asciiTheme="majorHAnsi" w:eastAsia="Arial" w:hAnsiTheme="majorHAnsi" w:cstheme="majorHAnsi"/>
          <w:sz w:val="22"/>
          <w:szCs w:val="22"/>
        </w:rPr>
        <w:t xml:space="preserve"> other larger </w:t>
      </w:r>
      <w:r w:rsidR="00F65446">
        <w:rPr>
          <w:rFonts w:asciiTheme="majorHAnsi" w:eastAsia="Arial" w:hAnsiTheme="majorHAnsi" w:cstheme="majorHAnsi"/>
          <w:sz w:val="22"/>
          <w:szCs w:val="22"/>
        </w:rPr>
        <w:t>partnerships</w:t>
      </w:r>
      <w:r w:rsidR="00532D38">
        <w:rPr>
          <w:rFonts w:asciiTheme="majorHAnsi" w:eastAsia="Arial" w:hAnsiTheme="majorHAnsi" w:cstheme="majorHAnsi"/>
          <w:sz w:val="22"/>
          <w:szCs w:val="22"/>
        </w:rPr>
        <w:t xml:space="preserve"> in the country. The joint technical focus (strategic service deliveries) </w:t>
      </w:r>
      <w:r w:rsidR="00532D38" w:rsidRPr="00FC7161">
        <w:rPr>
          <w:rFonts w:asciiTheme="majorHAnsi" w:eastAsia="Arial" w:hAnsiTheme="majorHAnsi" w:cstheme="majorHAnsi"/>
          <w:sz w:val="22"/>
          <w:szCs w:val="22"/>
        </w:rPr>
        <w:t>are</w:t>
      </w:r>
      <w:r w:rsidRPr="00FC7161">
        <w:rPr>
          <w:rFonts w:asciiTheme="majorHAnsi" w:eastAsia="Arial" w:hAnsiTheme="majorHAnsi" w:cstheme="majorHAnsi"/>
          <w:sz w:val="22"/>
          <w:szCs w:val="22"/>
        </w:rPr>
        <w:t xml:space="preserve"> often used as leverage to advocate for improved livelihood and social basic rights. Based</w:t>
      </w:r>
      <w:r w:rsidR="007E5AA1">
        <w:rPr>
          <w:rFonts w:asciiTheme="majorHAnsi" w:eastAsia="Arial" w:hAnsiTheme="majorHAnsi" w:cstheme="majorHAnsi"/>
          <w:sz w:val="22"/>
          <w:szCs w:val="22"/>
        </w:rPr>
        <w:t xml:space="preserve"> </w:t>
      </w:r>
      <w:r w:rsidR="00F65446">
        <w:rPr>
          <w:rFonts w:asciiTheme="majorHAnsi" w:eastAsia="Arial" w:hAnsiTheme="majorHAnsi" w:cstheme="majorHAnsi"/>
          <w:sz w:val="22"/>
          <w:szCs w:val="22"/>
        </w:rPr>
        <w:t>on</w:t>
      </w:r>
      <w:r w:rsidRPr="00FC7161">
        <w:rPr>
          <w:rFonts w:asciiTheme="majorHAnsi" w:eastAsia="Arial" w:hAnsiTheme="majorHAnsi" w:cstheme="majorHAnsi"/>
          <w:sz w:val="22"/>
          <w:szCs w:val="22"/>
        </w:rPr>
        <w:t xml:space="preserve"> its experience in international development and cross sector partnerships, EWB-DK will be the coordinating and administrative lead entity of the initiative. With many years of experience with technical development initiatives, promoting advocacy in developing countries </w:t>
      </w:r>
      <w:r w:rsidR="00532D38">
        <w:rPr>
          <w:rFonts w:asciiTheme="majorHAnsi" w:eastAsia="Arial" w:hAnsiTheme="majorHAnsi" w:cstheme="majorHAnsi"/>
          <w:sz w:val="22"/>
          <w:szCs w:val="22"/>
        </w:rPr>
        <w:t xml:space="preserve">(since 2009 in Sierra Leone) </w:t>
      </w:r>
      <w:r w:rsidRPr="00FC7161">
        <w:rPr>
          <w:rFonts w:asciiTheme="majorHAnsi" w:eastAsia="Arial" w:hAnsiTheme="majorHAnsi" w:cstheme="majorHAnsi"/>
          <w:sz w:val="22"/>
          <w:szCs w:val="22"/>
        </w:rPr>
        <w:t xml:space="preserve">and strengthening local CSOs, EWB-DK contributes with valuable knowledge within project </w:t>
      </w:r>
      <w:r w:rsidR="00532D38">
        <w:rPr>
          <w:rFonts w:asciiTheme="majorHAnsi" w:eastAsia="Arial" w:hAnsiTheme="majorHAnsi" w:cstheme="majorHAnsi"/>
          <w:sz w:val="22"/>
          <w:szCs w:val="22"/>
        </w:rPr>
        <w:t>development, management</w:t>
      </w:r>
      <w:r w:rsidR="007E5AA1">
        <w:rPr>
          <w:rFonts w:asciiTheme="majorHAnsi" w:eastAsia="Arial" w:hAnsiTheme="majorHAnsi" w:cstheme="majorHAnsi"/>
          <w:sz w:val="22"/>
          <w:szCs w:val="22"/>
        </w:rPr>
        <w:t>,</w:t>
      </w:r>
      <w:r w:rsidR="00532D38">
        <w:rPr>
          <w:rFonts w:asciiTheme="majorHAnsi" w:eastAsia="Arial" w:hAnsiTheme="majorHAnsi" w:cstheme="majorHAnsi"/>
          <w:sz w:val="22"/>
          <w:szCs w:val="22"/>
        </w:rPr>
        <w:t xml:space="preserve"> </w:t>
      </w:r>
      <w:r w:rsidRPr="00FC7161">
        <w:rPr>
          <w:rFonts w:asciiTheme="majorHAnsi" w:eastAsia="Arial" w:hAnsiTheme="majorHAnsi" w:cstheme="majorHAnsi"/>
          <w:sz w:val="22"/>
          <w:szCs w:val="22"/>
        </w:rPr>
        <w:t xml:space="preserve">and context </w:t>
      </w:r>
      <w:r w:rsidR="00532D38">
        <w:rPr>
          <w:rFonts w:asciiTheme="majorHAnsi" w:eastAsia="Arial" w:hAnsiTheme="majorHAnsi" w:cstheme="majorHAnsi"/>
          <w:sz w:val="22"/>
          <w:szCs w:val="22"/>
        </w:rPr>
        <w:t>analysis</w:t>
      </w:r>
      <w:r w:rsidRPr="00FC7161">
        <w:rPr>
          <w:rFonts w:asciiTheme="majorHAnsi" w:eastAsia="Arial" w:hAnsiTheme="majorHAnsi" w:cstheme="majorHAnsi"/>
          <w:sz w:val="22"/>
          <w:szCs w:val="22"/>
        </w:rPr>
        <w:t xml:space="preserve">. </w:t>
      </w:r>
      <w:r w:rsidR="00B5086B">
        <w:rPr>
          <w:rFonts w:asciiTheme="majorHAnsi" w:eastAsia="Arial" w:hAnsiTheme="majorHAnsi" w:cstheme="majorHAnsi"/>
          <w:sz w:val="22"/>
          <w:szCs w:val="22"/>
        </w:rPr>
        <w:t>Besides assisting S.L.I.E. in its growth as a civil society structure, p</w:t>
      </w:r>
      <w:r w:rsidR="00B5086B" w:rsidRPr="00FC7161">
        <w:rPr>
          <w:rFonts w:asciiTheme="majorHAnsi" w:eastAsia="Arial" w:hAnsiTheme="majorHAnsi" w:cstheme="majorHAnsi"/>
          <w:sz w:val="22"/>
          <w:szCs w:val="22"/>
        </w:rPr>
        <w:t>resent initiative holds a strong strategic potential across EWB-DK’s local and regional partners in Sierra Leone</w:t>
      </w:r>
      <w:r w:rsidR="00B5086B">
        <w:rPr>
          <w:rFonts w:asciiTheme="majorHAnsi" w:eastAsia="Arial" w:hAnsiTheme="majorHAnsi" w:cstheme="majorHAnsi"/>
          <w:sz w:val="22"/>
          <w:szCs w:val="22"/>
        </w:rPr>
        <w:t xml:space="preserve">. Combining </w:t>
      </w:r>
      <w:proofErr w:type="gramStart"/>
      <w:r w:rsidR="00B5086B">
        <w:rPr>
          <w:rFonts w:asciiTheme="majorHAnsi" w:eastAsia="Arial" w:hAnsiTheme="majorHAnsi" w:cstheme="majorHAnsi"/>
          <w:sz w:val="22"/>
          <w:szCs w:val="22"/>
        </w:rPr>
        <w:t>S.L.I.E’s</w:t>
      </w:r>
      <w:proofErr w:type="gramEnd"/>
      <w:r w:rsidR="00B5086B">
        <w:rPr>
          <w:rFonts w:asciiTheme="majorHAnsi" w:eastAsia="Arial" w:hAnsiTheme="majorHAnsi" w:cstheme="majorHAnsi"/>
          <w:sz w:val="22"/>
          <w:szCs w:val="22"/>
        </w:rPr>
        <w:t xml:space="preserve"> potential to advocate at policy and national levels for the realisation of the SDGs, EWB-DK and it partners gain valuable access to a future joint platform to promote and share innovative and positive results from its other partnerships at a national level. The initiative hence holds a solid future potential for development of south-south relations and alliances.</w:t>
      </w:r>
    </w:p>
    <w:p w14:paraId="665E1C9C" w14:textId="284641A3" w:rsidR="0052024F" w:rsidRPr="00B5086B" w:rsidRDefault="00A57FFB" w:rsidP="00FC7161">
      <w:pPr>
        <w:rPr>
          <w:rFonts w:asciiTheme="majorHAnsi" w:eastAsia="Arial" w:hAnsiTheme="majorHAnsi" w:cstheme="majorHAnsi"/>
          <w:b/>
          <w:i/>
          <w:sz w:val="22"/>
          <w:szCs w:val="22"/>
        </w:rPr>
      </w:pPr>
      <w:r w:rsidRPr="00B5086B">
        <w:rPr>
          <w:rFonts w:asciiTheme="majorHAnsi" w:eastAsia="Arial" w:hAnsiTheme="majorHAnsi" w:cstheme="majorHAnsi"/>
          <w:b/>
          <w:i/>
          <w:sz w:val="22"/>
          <w:szCs w:val="22"/>
        </w:rPr>
        <w:t xml:space="preserve">The Association of Nordic Engineers </w:t>
      </w:r>
    </w:p>
    <w:p w14:paraId="7F2DB1B6" w14:textId="7C833573" w:rsidR="00B5086B" w:rsidRPr="00FC7161" w:rsidRDefault="00A57FFB" w:rsidP="00FC7161">
      <w:pPr>
        <w:rPr>
          <w:rFonts w:asciiTheme="majorHAnsi" w:eastAsia="Arial" w:hAnsiTheme="majorHAnsi" w:cstheme="majorHAnsi"/>
          <w:sz w:val="22"/>
          <w:szCs w:val="22"/>
        </w:rPr>
      </w:pPr>
      <w:r w:rsidRPr="00FC7161">
        <w:rPr>
          <w:rFonts w:asciiTheme="majorHAnsi" w:eastAsia="Arial" w:hAnsiTheme="majorHAnsi" w:cstheme="majorHAnsi"/>
          <w:sz w:val="22"/>
          <w:szCs w:val="22"/>
        </w:rPr>
        <w:t>ANE is a binding cooperation between The Swedish Association of Graduate Engineers (</w:t>
      </w:r>
      <w:proofErr w:type="spellStart"/>
      <w:r w:rsidRPr="00FC7161">
        <w:rPr>
          <w:rFonts w:asciiTheme="majorHAnsi" w:eastAsia="Arial" w:hAnsiTheme="majorHAnsi" w:cstheme="majorHAnsi"/>
          <w:sz w:val="22"/>
          <w:szCs w:val="22"/>
        </w:rPr>
        <w:t>Sveriges</w:t>
      </w:r>
      <w:proofErr w:type="spellEnd"/>
      <w:r w:rsidRPr="00FC7161">
        <w:rPr>
          <w:rFonts w:asciiTheme="majorHAnsi" w:eastAsia="Arial" w:hAnsiTheme="majorHAnsi" w:cstheme="majorHAnsi"/>
          <w:sz w:val="22"/>
          <w:szCs w:val="22"/>
        </w:rPr>
        <w:t xml:space="preserve"> </w:t>
      </w:r>
      <w:proofErr w:type="spellStart"/>
      <w:r w:rsidRPr="00FC7161">
        <w:rPr>
          <w:rFonts w:asciiTheme="majorHAnsi" w:eastAsia="Arial" w:hAnsiTheme="majorHAnsi" w:cstheme="majorHAnsi"/>
          <w:sz w:val="22"/>
          <w:szCs w:val="22"/>
        </w:rPr>
        <w:t>Ingenjörer</w:t>
      </w:r>
      <w:proofErr w:type="spellEnd"/>
      <w:r w:rsidRPr="00FC7161">
        <w:rPr>
          <w:rFonts w:asciiTheme="majorHAnsi" w:eastAsia="Arial" w:hAnsiTheme="majorHAnsi" w:cstheme="majorHAnsi"/>
          <w:sz w:val="22"/>
          <w:szCs w:val="22"/>
        </w:rPr>
        <w:t>); The Danish Society of Engineers (IDA); The Norwegian Society of Engineers and Technologists (NITO); and The Association of Chartered Engineers in Iceland (VFÍ); and Engineers Finland. Together, ANE represents 500,000 engineers in the Nordic Region. ANE promotes the interests of Nordic engineers in international affairs, reinforces the Nordic cross-organisational cooperation and raises awareness of the Nordic engineers’ work-life balance model. ANE makes the crucial role of engineers in society more visible and strives to find common solutions to current global challenges, as well as influencing the cross-border decisions at EU level. ANE represents a longstanding technological experience and can contribute with valuable knowledge and solutions to the achievements of the SDGs. Regarding the long-term goals of this North</w:t>
      </w:r>
      <w:r w:rsidR="007E5AA1">
        <w:rPr>
          <w:rFonts w:asciiTheme="majorHAnsi" w:eastAsia="Arial" w:hAnsiTheme="majorHAnsi" w:cstheme="majorHAnsi"/>
          <w:sz w:val="22"/>
          <w:szCs w:val="22"/>
        </w:rPr>
        <w:t>-</w:t>
      </w:r>
      <w:r w:rsidRPr="00FC7161">
        <w:rPr>
          <w:rFonts w:asciiTheme="majorHAnsi" w:eastAsia="Arial" w:hAnsiTheme="majorHAnsi" w:cstheme="majorHAnsi"/>
          <w:sz w:val="22"/>
          <w:szCs w:val="22"/>
        </w:rPr>
        <w:t>South partnership, ANE holds a valuable long-standing experience of influencing national political agendas and underlining the importance of the engineering sector’s contribution to national growth. ANE has a long history of strong organisational democratic traditions, building their internal and external legitimacy towards their membership base</w:t>
      </w:r>
      <w:r w:rsidR="007E5AA1">
        <w:rPr>
          <w:rFonts w:asciiTheme="majorHAnsi" w:eastAsia="Arial" w:hAnsiTheme="majorHAnsi" w:cstheme="majorHAnsi"/>
          <w:sz w:val="22"/>
          <w:szCs w:val="22"/>
        </w:rPr>
        <w:t xml:space="preserve"> and </w:t>
      </w:r>
      <w:r w:rsidRPr="00FC7161">
        <w:rPr>
          <w:rFonts w:asciiTheme="majorHAnsi" w:eastAsia="Arial" w:hAnsiTheme="majorHAnsi" w:cstheme="majorHAnsi"/>
          <w:sz w:val="22"/>
          <w:szCs w:val="22"/>
        </w:rPr>
        <w:t>their constituency. The</w:t>
      </w:r>
      <w:r w:rsidR="007E5AA1">
        <w:rPr>
          <w:rFonts w:asciiTheme="majorHAnsi" w:eastAsia="Arial" w:hAnsiTheme="majorHAnsi" w:cstheme="majorHAnsi"/>
          <w:sz w:val="22"/>
          <w:szCs w:val="22"/>
        </w:rPr>
        <w:t>refore, the</w:t>
      </w:r>
      <w:r w:rsidRPr="00FC7161">
        <w:rPr>
          <w:rFonts w:asciiTheme="majorHAnsi" w:eastAsia="Arial" w:hAnsiTheme="majorHAnsi" w:cstheme="majorHAnsi"/>
          <w:sz w:val="22"/>
          <w:szCs w:val="22"/>
        </w:rPr>
        <w:t xml:space="preserve"> association will also be able to contribute with valuable experience regarding influencing national agendas and promoting engineering matters for development. </w:t>
      </w:r>
      <w:r w:rsidR="008667DE">
        <w:rPr>
          <w:rFonts w:asciiTheme="majorHAnsi" w:eastAsia="Arial" w:hAnsiTheme="majorHAnsi" w:cstheme="majorHAnsi"/>
          <w:sz w:val="22"/>
          <w:szCs w:val="22"/>
        </w:rPr>
        <w:t>Issues as women in engineering, youth employment and the SDGs are high on ANEs agenda.</w:t>
      </w:r>
    </w:p>
    <w:p w14:paraId="5ADB6043" w14:textId="77777777" w:rsidR="0052024F" w:rsidRPr="00FC7161" w:rsidRDefault="0052024F" w:rsidP="00FC7161">
      <w:pPr>
        <w:rPr>
          <w:rFonts w:asciiTheme="majorHAnsi" w:eastAsia="Arial" w:hAnsiTheme="majorHAnsi" w:cstheme="majorHAnsi"/>
          <w:sz w:val="22"/>
          <w:szCs w:val="22"/>
        </w:rPr>
      </w:pPr>
      <w:bookmarkStart w:id="12" w:name="_26in1rg" w:colFirst="0" w:colLast="0"/>
      <w:bookmarkStart w:id="13" w:name="_lnxbz9" w:colFirst="0" w:colLast="0"/>
      <w:bookmarkEnd w:id="12"/>
      <w:bookmarkEnd w:id="13"/>
    </w:p>
    <w:p w14:paraId="2D08CD9F" w14:textId="77777777" w:rsidR="0052024F" w:rsidRPr="000F1C0B" w:rsidRDefault="00A57FFB" w:rsidP="00FC7161">
      <w:pPr>
        <w:pStyle w:val="Overskrift2"/>
        <w:numPr>
          <w:ilvl w:val="1"/>
          <w:numId w:val="1"/>
        </w:numPr>
        <w:ind w:left="993" w:hanging="851"/>
        <w:rPr>
          <w:rFonts w:asciiTheme="majorHAnsi" w:hAnsiTheme="majorHAnsi" w:cstheme="majorHAnsi"/>
          <w:color w:val="auto"/>
        </w:rPr>
      </w:pPr>
      <w:bookmarkStart w:id="14" w:name="_Toc51151000"/>
      <w:r w:rsidRPr="000F1C0B">
        <w:rPr>
          <w:rFonts w:asciiTheme="majorHAnsi" w:hAnsiTheme="majorHAnsi" w:cstheme="majorHAnsi"/>
          <w:color w:val="auto"/>
        </w:rPr>
        <w:t>Partnership</w:t>
      </w:r>
      <w:bookmarkEnd w:id="14"/>
      <w:r w:rsidR="005F0319" w:rsidRPr="000F1C0B">
        <w:rPr>
          <w:rFonts w:asciiTheme="majorHAnsi" w:hAnsiTheme="majorHAnsi" w:cstheme="majorHAnsi"/>
          <w:color w:val="auto"/>
        </w:rPr>
        <w:t xml:space="preserve"> </w:t>
      </w:r>
    </w:p>
    <w:p w14:paraId="26E9937E" w14:textId="63A73793" w:rsidR="006133DD" w:rsidRPr="00F65446" w:rsidRDefault="00A57FFB" w:rsidP="00FC7161">
      <w:pPr>
        <w:rPr>
          <w:rFonts w:asciiTheme="majorHAnsi" w:eastAsia="Arial" w:hAnsiTheme="majorHAnsi" w:cstheme="majorHAnsi"/>
          <w:sz w:val="22"/>
          <w:szCs w:val="22"/>
        </w:rPr>
      </w:pPr>
      <w:r w:rsidRPr="00FC7161">
        <w:rPr>
          <w:rFonts w:asciiTheme="majorHAnsi" w:eastAsia="Arial" w:hAnsiTheme="majorHAnsi" w:cstheme="majorHAnsi"/>
          <w:sz w:val="22"/>
          <w:szCs w:val="22"/>
        </w:rPr>
        <w:t xml:space="preserve">EWB-DK and S.L.I.E. initiated an informal dialogue a few years back, however the more specific collaboration started in early 2019 with the objective to form a partnership between </w:t>
      </w:r>
      <w:r w:rsidR="005051A2">
        <w:rPr>
          <w:rFonts w:asciiTheme="majorHAnsi" w:eastAsia="Arial" w:hAnsiTheme="majorHAnsi" w:cstheme="majorHAnsi"/>
          <w:sz w:val="22"/>
          <w:szCs w:val="22"/>
        </w:rPr>
        <w:t>EWB-DK, ANE</w:t>
      </w:r>
      <w:r w:rsidRPr="00FC7161">
        <w:rPr>
          <w:rFonts w:asciiTheme="majorHAnsi" w:eastAsia="Arial" w:hAnsiTheme="majorHAnsi" w:cstheme="majorHAnsi"/>
          <w:sz w:val="22"/>
          <w:szCs w:val="22"/>
        </w:rPr>
        <w:t xml:space="preserve"> and </w:t>
      </w:r>
      <w:r w:rsidR="005051A2">
        <w:rPr>
          <w:rFonts w:asciiTheme="majorHAnsi" w:eastAsia="Arial" w:hAnsiTheme="majorHAnsi" w:cstheme="majorHAnsi"/>
          <w:sz w:val="22"/>
          <w:szCs w:val="22"/>
        </w:rPr>
        <w:t xml:space="preserve">S.L.I.E. </w:t>
      </w:r>
      <w:r w:rsidRPr="00FC7161">
        <w:rPr>
          <w:rFonts w:asciiTheme="majorHAnsi" w:eastAsia="Arial" w:hAnsiTheme="majorHAnsi" w:cstheme="majorHAnsi"/>
          <w:sz w:val="22"/>
          <w:szCs w:val="22"/>
        </w:rPr>
        <w:t xml:space="preserve">with the goal to contribute to the country’s development </w:t>
      </w:r>
      <w:r w:rsidR="007E5AA1">
        <w:rPr>
          <w:rFonts w:asciiTheme="majorHAnsi" w:eastAsia="Arial" w:hAnsiTheme="majorHAnsi" w:cstheme="majorHAnsi"/>
          <w:sz w:val="22"/>
          <w:szCs w:val="22"/>
        </w:rPr>
        <w:t xml:space="preserve">with </w:t>
      </w:r>
      <w:r w:rsidRPr="00FC7161">
        <w:rPr>
          <w:rFonts w:asciiTheme="majorHAnsi" w:eastAsia="Arial" w:hAnsiTheme="majorHAnsi" w:cstheme="majorHAnsi"/>
          <w:sz w:val="22"/>
          <w:szCs w:val="22"/>
        </w:rPr>
        <w:t>a focus on sustainability in the frame of the SDGs</w:t>
      </w:r>
      <w:r w:rsidR="007E5AA1">
        <w:rPr>
          <w:rFonts w:asciiTheme="majorHAnsi" w:eastAsia="Arial" w:hAnsiTheme="majorHAnsi" w:cstheme="majorHAnsi"/>
          <w:sz w:val="22"/>
          <w:szCs w:val="22"/>
        </w:rPr>
        <w:t>,</w:t>
      </w:r>
      <w:r w:rsidR="005051A2">
        <w:rPr>
          <w:rFonts w:asciiTheme="majorHAnsi" w:eastAsia="Arial" w:hAnsiTheme="majorHAnsi" w:cstheme="majorHAnsi"/>
          <w:sz w:val="22"/>
          <w:szCs w:val="22"/>
        </w:rPr>
        <w:t xml:space="preserve"> and to grow from each other’s experiences and skills</w:t>
      </w:r>
      <w:r w:rsidRPr="00FC7161">
        <w:rPr>
          <w:rFonts w:asciiTheme="majorHAnsi" w:eastAsia="Arial" w:hAnsiTheme="majorHAnsi" w:cstheme="majorHAnsi"/>
          <w:sz w:val="22"/>
          <w:szCs w:val="22"/>
        </w:rPr>
        <w:t xml:space="preserve">. </w:t>
      </w:r>
      <w:r w:rsidR="005051A2" w:rsidRPr="00F65446">
        <w:rPr>
          <w:rFonts w:asciiTheme="majorHAnsi" w:eastAsia="Arial" w:hAnsiTheme="majorHAnsi" w:cstheme="majorHAnsi"/>
          <w:sz w:val="22"/>
          <w:szCs w:val="22"/>
        </w:rPr>
        <w:t>The partnership was consolidated in a workshop in 2019 (funded by CISU), partner meeting in SL in 2020 and lately a memorandum of understanding</w:t>
      </w:r>
      <w:r w:rsidR="00F65446" w:rsidRPr="00F65446">
        <w:rPr>
          <w:rFonts w:asciiTheme="majorHAnsi" w:eastAsia="Arial" w:hAnsiTheme="majorHAnsi" w:cstheme="majorHAnsi"/>
          <w:sz w:val="22"/>
          <w:szCs w:val="22"/>
        </w:rPr>
        <w:t xml:space="preserve"> o</w:t>
      </w:r>
      <w:r w:rsidR="005051A2" w:rsidRPr="00F65446">
        <w:rPr>
          <w:rFonts w:asciiTheme="majorHAnsi" w:eastAsia="Arial" w:hAnsiTheme="majorHAnsi" w:cstheme="majorHAnsi"/>
          <w:sz w:val="22"/>
          <w:szCs w:val="22"/>
        </w:rPr>
        <w:t xml:space="preserve">utlining the future perspectives in the partnership. </w:t>
      </w:r>
      <w:r w:rsidR="000F1C0B" w:rsidRPr="00F65446">
        <w:rPr>
          <w:rFonts w:asciiTheme="majorHAnsi" w:eastAsia="Arial" w:hAnsiTheme="majorHAnsi" w:cstheme="majorHAnsi"/>
          <w:sz w:val="22"/>
          <w:szCs w:val="22"/>
        </w:rPr>
        <w:t>During the last half-year, these elements have been specified and further elaborated. The partnership represents a platform for evidence-based advocacy from local/regional community development towards national and more policy-oriented levels</w:t>
      </w:r>
      <w:r w:rsidR="007E5AA1">
        <w:rPr>
          <w:rFonts w:asciiTheme="majorHAnsi" w:eastAsia="Arial" w:hAnsiTheme="majorHAnsi" w:cstheme="majorHAnsi"/>
          <w:sz w:val="22"/>
          <w:szCs w:val="22"/>
        </w:rPr>
        <w:t>. It</w:t>
      </w:r>
      <w:r w:rsidR="005051A2" w:rsidRPr="00F65446">
        <w:rPr>
          <w:rFonts w:asciiTheme="majorHAnsi" w:eastAsia="Arial" w:hAnsiTheme="majorHAnsi" w:cstheme="majorHAnsi"/>
          <w:sz w:val="22"/>
          <w:szCs w:val="22"/>
        </w:rPr>
        <w:t xml:space="preserve">is a unique opportunity to foster </w:t>
      </w:r>
      <w:r w:rsidR="00F65446" w:rsidRPr="00F65446">
        <w:rPr>
          <w:rFonts w:asciiTheme="majorHAnsi" w:eastAsia="Arial" w:hAnsiTheme="majorHAnsi" w:cstheme="majorHAnsi"/>
          <w:sz w:val="22"/>
          <w:szCs w:val="22"/>
        </w:rPr>
        <w:t>peer-to-peer</w:t>
      </w:r>
      <w:r w:rsidR="005051A2" w:rsidRPr="00F65446">
        <w:rPr>
          <w:rFonts w:asciiTheme="majorHAnsi" w:eastAsia="Arial" w:hAnsiTheme="majorHAnsi" w:cstheme="majorHAnsi"/>
          <w:sz w:val="22"/>
          <w:szCs w:val="22"/>
        </w:rPr>
        <w:t xml:space="preserve"> relations based on a common joint focus on the SDGs</w:t>
      </w:r>
      <w:r w:rsidR="000F1C0B" w:rsidRPr="00F65446">
        <w:rPr>
          <w:rFonts w:asciiTheme="majorHAnsi" w:eastAsia="Arial" w:hAnsiTheme="majorHAnsi" w:cstheme="majorHAnsi"/>
          <w:sz w:val="22"/>
          <w:szCs w:val="22"/>
        </w:rPr>
        <w:t>. In the present project the transfer of knowledge from all parties involved is seen as an important strategic component</w:t>
      </w:r>
      <w:r w:rsidR="007E5AA1">
        <w:rPr>
          <w:rFonts w:asciiTheme="majorHAnsi" w:eastAsia="Arial" w:hAnsiTheme="majorHAnsi" w:cstheme="majorHAnsi"/>
          <w:sz w:val="22"/>
          <w:szCs w:val="22"/>
        </w:rPr>
        <w:t>,</w:t>
      </w:r>
      <w:r w:rsidR="000F1C0B" w:rsidRPr="00F65446">
        <w:rPr>
          <w:rFonts w:asciiTheme="majorHAnsi" w:eastAsia="Arial" w:hAnsiTheme="majorHAnsi" w:cstheme="majorHAnsi"/>
          <w:sz w:val="22"/>
          <w:szCs w:val="22"/>
        </w:rPr>
        <w:t xml:space="preserve"> in particular S.L.I.E</w:t>
      </w:r>
      <w:r w:rsidR="007E5AA1">
        <w:rPr>
          <w:rFonts w:asciiTheme="majorHAnsi" w:eastAsia="Arial" w:hAnsiTheme="majorHAnsi" w:cstheme="majorHAnsi"/>
          <w:sz w:val="22"/>
          <w:szCs w:val="22"/>
        </w:rPr>
        <w:t>.</w:t>
      </w:r>
      <w:r w:rsidR="000F1C0B" w:rsidRPr="00F65446">
        <w:rPr>
          <w:rFonts w:asciiTheme="majorHAnsi" w:eastAsia="Arial" w:hAnsiTheme="majorHAnsi" w:cstheme="majorHAnsi"/>
          <w:sz w:val="22"/>
          <w:szCs w:val="22"/>
        </w:rPr>
        <w:t xml:space="preserve">’s capacity building in both organisational development, political advocacy, transfer of new technical and sustainable solutions </w:t>
      </w:r>
      <w:r w:rsidR="00F86511">
        <w:rPr>
          <w:rFonts w:asciiTheme="majorHAnsi" w:eastAsia="Arial" w:hAnsiTheme="majorHAnsi" w:cstheme="majorHAnsi"/>
          <w:sz w:val="22"/>
          <w:szCs w:val="22"/>
        </w:rPr>
        <w:t>for</w:t>
      </w:r>
      <w:r w:rsidR="00F86511" w:rsidRPr="00F65446">
        <w:rPr>
          <w:rFonts w:asciiTheme="majorHAnsi" w:eastAsia="Arial" w:hAnsiTheme="majorHAnsi" w:cstheme="majorHAnsi"/>
          <w:sz w:val="22"/>
          <w:szCs w:val="22"/>
        </w:rPr>
        <w:t xml:space="preserve"> </w:t>
      </w:r>
      <w:r w:rsidR="000F1C0B" w:rsidRPr="00F65446">
        <w:rPr>
          <w:rFonts w:asciiTheme="majorHAnsi" w:eastAsia="Arial" w:hAnsiTheme="majorHAnsi" w:cstheme="majorHAnsi"/>
          <w:sz w:val="22"/>
          <w:szCs w:val="22"/>
        </w:rPr>
        <w:t>the country’s core challenges and  how to engage its members to actively address these challenges.</w:t>
      </w:r>
      <w:r w:rsidR="009208CE" w:rsidRPr="00F65446">
        <w:rPr>
          <w:rFonts w:asciiTheme="majorHAnsi" w:eastAsia="Arial" w:hAnsiTheme="majorHAnsi" w:cstheme="majorHAnsi"/>
          <w:sz w:val="22"/>
          <w:szCs w:val="22"/>
        </w:rPr>
        <w:t xml:space="preserve"> </w:t>
      </w:r>
      <w:r w:rsidR="006133DD" w:rsidRPr="00F65446">
        <w:rPr>
          <w:rFonts w:asciiTheme="majorHAnsi" w:eastAsia="Arial" w:hAnsiTheme="majorHAnsi" w:cstheme="majorHAnsi"/>
          <w:sz w:val="22"/>
          <w:szCs w:val="22"/>
        </w:rPr>
        <w:t>In order to meet that requirement</w:t>
      </w:r>
      <w:r w:rsidR="00F86511">
        <w:rPr>
          <w:rFonts w:asciiTheme="majorHAnsi" w:eastAsia="Arial" w:hAnsiTheme="majorHAnsi" w:cstheme="majorHAnsi"/>
          <w:sz w:val="22"/>
          <w:szCs w:val="22"/>
        </w:rPr>
        <w:t>,</w:t>
      </w:r>
      <w:r w:rsidR="006133DD" w:rsidRPr="00F65446">
        <w:rPr>
          <w:rFonts w:asciiTheme="majorHAnsi" w:eastAsia="Arial" w:hAnsiTheme="majorHAnsi" w:cstheme="majorHAnsi"/>
          <w:sz w:val="22"/>
          <w:szCs w:val="22"/>
        </w:rPr>
        <w:t xml:space="preserve"> this application outlines the specific areas of cooperation for the first year of an envisaged long-term collaboration between S.L.I.E, ANE and EWB-DK. </w:t>
      </w:r>
      <w:r w:rsidR="005051A2" w:rsidRPr="00F65446">
        <w:rPr>
          <w:rFonts w:asciiTheme="majorHAnsi" w:eastAsia="Arial" w:hAnsiTheme="majorHAnsi" w:cstheme="majorHAnsi"/>
          <w:sz w:val="22"/>
          <w:szCs w:val="22"/>
        </w:rPr>
        <w:t>Present proposal i</w:t>
      </w:r>
      <w:r w:rsidR="006133DD" w:rsidRPr="00F65446">
        <w:rPr>
          <w:rFonts w:asciiTheme="majorHAnsi" w:eastAsia="Arial" w:hAnsiTheme="majorHAnsi" w:cstheme="majorHAnsi"/>
          <w:sz w:val="22"/>
          <w:szCs w:val="22"/>
        </w:rPr>
        <w:t>s prepared jointly in a cooperation between the three partners</w:t>
      </w:r>
      <w:r w:rsidR="005051A2" w:rsidRPr="00F65446">
        <w:rPr>
          <w:rFonts w:asciiTheme="majorHAnsi" w:eastAsia="Arial" w:hAnsiTheme="majorHAnsi" w:cstheme="majorHAnsi"/>
          <w:sz w:val="22"/>
          <w:szCs w:val="22"/>
        </w:rPr>
        <w:t xml:space="preserve"> during onsite meetings in SL and in a continued online dialogue</w:t>
      </w:r>
      <w:r w:rsidR="006133DD" w:rsidRPr="00F65446">
        <w:rPr>
          <w:rFonts w:asciiTheme="majorHAnsi" w:eastAsia="Arial" w:hAnsiTheme="majorHAnsi" w:cstheme="majorHAnsi"/>
          <w:sz w:val="22"/>
          <w:szCs w:val="22"/>
        </w:rPr>
        <w:t xml:space="preserve">. </w:t>
      </w:r>
    </w:p>
    <w:p w14:paraId="69CC0FE1" w14:textId="77777777" w:rsidR="0052024F" w:rsidRPr="00F65446" w:rsidRDefault="0052024F" w:rsidP="00FC7161">
      <w:pPr>
        <w:rPr>
          <w:rFonts w:asciiTheme="majorHAnsi" w:eastAsia="Arial" w:hAnsiTheme="majorHAnsi" w:cstheme="majorHAnsi"/>
          <w:sz w:val="22"/>
          <w:szCs w:val="22"/>
        </w:rPr>
      </w:pPr>
    </w:p>
    <w:p w14:paraId="548A130A" w14:textId="7DD8EF5B" w:rsidR="0052024F" w:rsidRPr="000F1C0B" w:rsidRDefault="00A57FFB" w:rsidP="00FC7161">
      <w:pPr>
        <w:pStyle w:val="Overskrift2"/>
        <w:numPr>
          <w:ilvl w:val="1"/>
          <w:numId w:val="1"/>
        </w:numPr>
        <w:ind w:left="993" w:hanging="851"/>
        <w:rPr>
          <w:rFonts w:asciiTheme="majorHAnsi" w:hAnsiTheme="majorHAnsi" w:cstheme="majorHAnsi"/>
          <w:color w:val="auto"/>
        </w:rPr>
      </w:pPr>
      <w:bookmarkStart w:id="15" w:name="_Toc51151001"/>
      <w:r w:rsidRPr="000F1C0B">
        <w:rPr>
          <w:rFonts w:asciiTheme="majorHAnsi" w:hAnsiTheme="majorHAnsi" w:cstheme="majorHAnsi"/>
          <w:color w:val="auto"/>
        </w:rPr>
        <w:t>Roles and responsibilities</w:t>
      </w:r>
      <w:r w:rsidR="005F0319" w:rsidRPr="000F1C0B">
        <w:rPr>
          <w:rFonts w:asciiTheme="majorHAnsi" w:hAnsiTheme="majorHAnsi" w:cstheme="majorHAnsi"/>
          <w:color w:val="auto"/>
        </w:rPr>
        <w:t xml:space="preserve"> of the partners </w:t>
      </w:r>
      <w:r w:rsidR="005051A2">
        <w:rPr>
          <w:rFonts w:asciiTheme="majorHAnsi" w:hAnsiTheme="majorHAnsi" w:cstheme="majorHAnsi"/>
          <w:color w:val="auto"/>
        </w:rPr>
        <w:t>(in present initiative and beyond)</w:t>
      </w:r>
      <w:bookmarkEnd w:id="15"/>
    </w:p>
    <w:p w14:paraId="50093A7A" w14:textId="77777777" w:rsidR="0052024F" w:rsidRPr="005F0319" w:rsidRDefault="00A57FFB" w:rsidP="00FC7161">
      <w:pPr>
        <w:rPr>
          <w:rFonts w:asciiTheme="majorHAnsi" w:eastAsia="Arial" w:hAnsiTheme="majorHAnsi" w:cstheme="majorHAnsi"/>
          <w:sz w:val="22"/>
          <w:szCs w:val="22"/>
          <w:u w:val="single"/>
        </w:rPr>
      </w:pPr>
      <w:r w:rsidRPr="005F0319">
        <w:rPr>
          <w:rFonts w:asciiTheme="majorHAnsi" w:eastAsia="Arial" w:hAnsiTheme="majorHAnsi" w:cstheme="majorHAnsi"/>
          <w:sz w:val="22"/>
          <w:szCs w:val="22"/>
          <w:u w:val="single"/>
        </w:rPr>
        <w:t>ANE will:</w:t>
      </w:r>
    </w:p>
    <w:p w14:paraId="0D153DFA" w14:textId="7658FDE0" w:rsidR="0052024F" w:rsidRPr="005F0319" w:rsidRDefault="00A57FFB" w:rsidP="00FC7161">
      <w:pPr>
        <w:numPr>
          <w:ilvl w:val="0"/>
          <w:numId w:val="3"/>
        </w:numPr>
        <w:pBdr>
          <w:top w:val="nil"/>
          <w:left w:val="nil"/>
          <w:bottom w:val="nil"/>
          <w:right w:val="nil"/>
          <w:between w:val="nil"/>
        </w:pBdr>
        <w:rPr>
          <w:rFonts w:asciiTheme="majorHAnsi" w:hAnsiTheme="majorHAnsi" w:cstheme="majorHAnsi"/>
          <w:sz w:val="22"/>
          <w:szCs w:val="22"/>
        </w:rPr>
      </w:pPr>
      <w:r w:rsidRPr="005F0319">
        <w:rPr>
          <w:rFonts w:asciiTheme="majorHAnsi" w:eastAsia="Arial" w:hAnsiTheme="majorHAnsi" w:cstheme="majorHAnsi"/>
          <w:sz w:val="22"/>
          <w:szCs w:val="22"/>
        </w:rPr>
        <w:t>Identify and select delegates from the</w:t>
      </w:r>
      <w:r w:rsidR="00F86511">
        <w:rPr>
          <w:rFonts w:asciiTheme="majorHAnsi" w:eastAsia="Arial" w:hAnsiTheme="majorHAnsi" w:cstheme="majorHAnsi"/>
          <w:sz w:val="22"/>
          <w:szCs w:val="22"/>
        </w:rPr>
        <w:t>ir</w:t>
      </w:r>
      <w:r w:rsidRPr="005F0319">
        <w:rPr>
          <w:rFonts w:asciiTheme="majorHAnsi" w:eastAsia="Arial" w:hAnsiTheme="majorHAnsi" w:cstheme="majorHAnsi"/>
          <w:sz w:val="22"/>
          <w:szCs w:val="22"/>
        </w:rPr>
        <w:t xml:space="preserve"> </w:t>
      </w:r>
      <w:r w:rsidR="00F86511">
        <w:rPr>
          <w:rFonts w:asciiTheme="majorHAnsi" w:eastAsia="Arial" w:hAnsiTheme="majorHAnsi" w:cstheme="majorHAnsi"/>
          <w:sz w:val="22"/>
          <w:szCs w:val="22"/>
        </w:rPr>
        <w:t>big</w:t>
      </w:r>
      <w:r w:rsidR="00F86511" w:rsidRPr="005F0319">
        <w:rPr>
          <w:rFonts w:asciiTheme="majorHAnsi" w:eastAsia="Arial" w:hAnsiTheme="majorHAnsi" w:cstheme="majorHAnsi"/>
          <w:sz w:val="22"/>
          <w:szCs w:val="22"/>
        </w:rPr>
        <w:t xml:space="preserve"> </w:t>
      </w:r>
      <w:r w:rsidRPr="005F0319">
        <w:rPr>
          <w:rFonts w:asciiTheme="majorHAnsi" w:eastAsia="Arial" w:hAnsiTheme="majorHAnsi" w:cstheme="majorHAnsi"/>
          <w:sz w:val="22"/>
          <w:szCs w:val="22"/>
        </w:rPr>
        <w:t>network of Northern partn</w:t>
      </w:r>
      <w:r w:rsidR="001C0206" w:rsidRPr="005F0319">
        <w:rPr>
          <w:rFonts w:asciiTheme="majorHAnsi" w:eastAsia="Arial" w:hAnsiTheme="majorHAnsi" w:cstheme="majorHAnsi"/>
          <w:sz w:val="22"/>
          <w:szCs w:val="22"/>
        </w:rPr>
        <w:t xml:space="preserve">ers to assist joint </w:t>
      </w:r>
      <w:r w:rsidRPr="005F0319">
        <w:rPr>
          <w:rFonts w:asciiTheme="majorHAnsi" w:eastAsia="Arial" w:hAnsiTheme="majorHAnsi" w:cstheme="majorHAnsi"/>
          <w:sz w:val="22"/>
          <w:szCs w:val="22"/>
        </w:rPr>
        <w:t>capacity</w:t>
      </w:r>
      <w:r w:rsidR="001C0206" w:rsidRPr="005F0319">
        <w:rPr>
          <w:rFonts w:asciiTheme="majorHAnsi" w:eastAsia="Arial" w:hAnsiTheme="majorHAnsi" w:cstheme="majorHAnsi"/>
          <w:sz w:val="22"/>
          <w:szCs w:val="22"/>
        </w:rPr>
        <w:t xml:space="preserve"> building and knowledge sharing activities</w:t>
      </w:r>
    </w:p>
    <w:p w14:paraId="02F769A1" w14:textId="4F10842B" w:rsidR="0052024F" w:rsidRPr="005F0319" w:rsidRDefault="00A57FFB" w:rsidP="00FC7161">
      <w:pPr>
        <w:numPr>
          <w:ilvl w:val="0"/>
          <w:numId w:val="3"/>
        </w:numPr>
        <w:pBdr>
          <w:top w:val="nil"/>
          <w:left w:val="nil"/>
          <w:bottom w:val="nil"/>
          <w:right w:val="nil"/>
          <w:between w:val="nil"/>
        </w:pBdr>
        <w:rPr>
          <w:rFonts w:asciiTheme="majorHAnsi" w:hAnsiTheme="majorHAnsi" w:cstheme="majorHAnsi"/>
          <w:sz w:val="22"/>
          <w:szCs w:val="22"/>
        </w:rPr>
      </w:pPr>
      <w:r w:rsidRPr="005F0319">
        <w:rPr>
          <w:rFonts w:asciiTheme="majorHAnsi" w:eastAsia="Arial" w:hAnsiTheme="majorHAnsi" w:cstheme="majorHAnsi"/>
          <w:sz w:val="22"/>
          <w:szCs w:val="22"/>
        </w:rPr>
        <w:t>Secure political support from its membership base in the Nor</w:t>
      </w:r>
      <w:r w:rsidR="00F86511">
        <w:rPr>
          <w:rFonts w:asciiTheme="majorHAnsi" w:eastAsia="Arial" w:hAnsiTheme="majorHAnsi" w:cstheme="majorHAnsi"/>
          <w:sz w:val="22"/>
          <w:szCs w:val="22"/>
        </w:rPr>
        <w:t>dic region</w:t>
      </w:r>
    </w:p>
    <w:p w14:paraId="689BF5BD" w14:textId="77777777" w:rsidR="0052024F" w:rsidRPr="005F0319" w:rsidRDefault="00A57FFB" w:rsidP="00FC7161">
      <w:pPr>
        <w:numPr>
          <w:ilvl w:val="0"/>
          <w:numId w:val="3"/>
        </w:numPr>
        <w:pBdr>
          <w:top w:val="nil"/>
          <w:left w:val="nil"/>
          <w:bottom w:val="nil"/>
          <w:right w:val="nil"/>
          <w:between w:val="nil"/>
        </w:pBdr>
        <w:rPr>
          <w:rFonts w:asciiTheme="majorHAnsi" w:hAnsiTheme="majorHAnsi" w:cstheme="majorHAnsi"/>
          <w:sz w:val="22"/>
          <w:szCs w:val="22"/>
        </w:rPr>
      </w:pPr>
      <w:r w:rsidRPr="005F0319">
        <w:rPr>
          <w:rFonts w:asciiTheme="majorHAnsi" w:eastAsia="Arial" w:hAnsiTheme="majorHAnsi" w:cstheme="majorHAnsi"/>
          <w:sz w:val="22"/>
          <w:szCs w:val="22"/>
        </w:rPr>
        <w:t>Actively seek to raise funds to secure financial support to project activities (EWB-DK/ANE</w:t>
      </w:r>
      <w:r w:rsidR="005F0319">
        <w:rPr>
          <w:rFonts w:asciiTheme="majorHAnsi" w:eastAsia="Arial" w:hAnsiTheme="majorHAnsi" w:cstheme="majorHAnsi"/>
          <w:sz w:val="22"/>
          <w:szCs w:val="22"/>
        </w:rPr>
        <w:t>)</w:t>
      </w:r>
    </w:p>
    <w:p w14:paraId="422F52F7" w14:textId="77777777" w:rsidR="0052024F" w:rsidRPr="005F0319" w:rsidRDefault="00A57FFB" w:rsidP="00FC7161">
      <w:pPr>
        <w:numPr>
          <w:ilvl w:val="0"/>
          <w:numId w:val="3"/>
        </w:numPr>
        <w:pBdr>
          <w:top w:val="nil"/>
          <w:left w:val="nil"/>
          <w:bottom w:val="nil"/>
          <w:right w:val="nil"/>
          <w:between w:val="nil"/>
        </w:pBdr>
        <w:rPr>
          <w:rFonts w:asciiTheme="majorHAnsi" w:hAnsiTheme="majorHAnsi" w:cstheme="majorHAnsi"/>
          <w:sz w:val="22"/>
          <w:szCs w:val="22"/>
        </w:rPr>
      </w:pPr>
      <w:r w:rsidRPr="005F0319">
        <w:rPr>
          <w:rFonts w:asciiTheme="majorHAnsi" w:eastAsia="Arial" w:hAnsiTheme="majorHAnsi" w:cstheme="majorHAnsi"/>
          <w:sz w:val="22"/>
          <w:szCs w:val="22"/>
        </w:rPr>
        <w:t>Raise awareness on the need for exchange of technical knowledge and knowhow in relation to the implementation of the SDGs in a developing context</w:t>
      </w:r>
    </w:p>
    <w:p w14:paraId="2C8EAF83" w14:textId="0FE7E0F5" w:rsidR="0052024F" w:rsidRPr="005F0319" w:rsidRDefault="00A57FFB" w:rsidP="00FC7161">
      <w:pPr>
        <w:numPr>
          <w:ilvl w:val="0"/>
          <w:numId w:val="3"/>
        </w:numPr>
        <w:pBdr>
          <w:top w:val="nil"/>
          <w:left w:val="nil"/>
          <w:bottom w:val="nil"/>
          <w:right w:val="nil"/>
          <w:between w:val="nil"/>
        </w:pBdr>
        <w:rPr>
          <w:rFonts w:asciiTheme="majorHAnsi" w:hAnsiTheme="majorHAnsi" w:cstheme="majorHAnsi"/>
          <w:sz w:val="22"/>
          <w:szCs w:val="22"/>
        </w:rPr>
      </w:pPr>
      <w:r w:rsidRPr="005F0319">
        <w:rPr>
          <w:rFonts w:asciiTheme="majorHAnsi" w:eastAsia="Arial" w:hAnsiTheme="majorHAnsi" w:cstheme="majorHAnsi"/>
          <w:sz w:val="22"/>
          <w:szCs w:val="22"/>
        </w:rPr>
        <w:t xml:space="preserve">Facilitate contact to </w:t>
      </w:r>
      <w:r w:rsidR="00F86511">
        <w:rPr>
          <w:rFonts w:asciiTheme="majorHAnsi" w:eastAsia="Arial" w:hAnsiTheme="majorHAnsi" w:cstheme="majorHAnsi"/>
          <w:sz w:val="22"/>
          <w:szCs w:val="22"/>
        </w:rPr>
        <w:t xml:space="preserve">engineering organisations </w:t>
      </w:r>
      <w:r w:rsidRPr="005F0319">
        <w:rPr>
          <w:rFonts w:asciiTheme="majorHAnsi" w:eastAsia="Arial" w:hAnsiTheme="majorHAnsi" w:cstheme="majorHAnsi"/>
          <w:sz w:val="22"/>
          <w:szCs w:val="22"/>
        </w:rPr>
        <w:t>in the Nordic countries</w:t>
      </w:r>
    </w:p>
    <w:p w14:paraId="78F01000" w14:textId="77777777" w:rsidR="0052024F" w:rsidRPr="005F0319" w:rsidRDefault="0052024F" w:rsidP="00FC7161">
      <w:pPr>
        <w:rPr>
          <w:rFonts w:asciiTheme="majorHAnsi" w:eastAsia="Arial" w:hAnsiTheme="majorHAnsi" w:cstheme="majorHAnsi"/>
          <w:sz w:val="22"/>
          <w:szCs w:val="22"/>
        </w:rPr>
      </w:pPr>
    </w:p>
    <w:p w14:paraId="2CA2C0EB" w14:textId="4DADC456" w:rsidR="0052024F" w:rsidRPr="005F0319" w:rsidRDefault="00A57FFB" w:rsidP="00FC7161">
      <w:pPr>
        <w:rPr>
          <w:rFonts w:asciiTheme="majorHAnsi" w:eastAsia="Arial" w:hAnsiTheme="majorHAnsi" w:cstheme="majorHAnsi"/>
          <w:sz w:val="22"/>
          <w:szCs w:val="22"/>
          <w:u w:val="single"/>
        </w:rPr>
      </w:pPr>
      <w:r w:rsidRPr="005F0319">
        <w:rPr>
          <w:rFonts w:asciiTheme="majorHAnsi" w:eastAsia="Arial" w:hAnsiTheme="majorHAnsi" w:cstheme="majorHAnsi"/>
          <w:sz w:val="22"/>
          <w:szCs w:val="22"/>
          <w:u w:val="single"/>
        </w:rPr>
        <w:t>EWB</w:t>
      </w:r>
      <w:r w:rsidR="00F86511">
        <w:rPr>
          <w:rFonts w:asciiTheme="majorHAnsi" w:eastAsia="Arial" w:hAnsiTheme="majorHAnsi" w:cstheme="majorHAnsi"/>
          <w:sz w:val="22"/>
          <w:szCs w:val="22"/>
          <w:u w:val="single"/>
        </w:rPr>
        <w:t>-</w:t>
      </w:r>
      <w:r w:rsidRPr="005F0319">
        <w:rPr>
          <w:rFonts w:asciiTheme="majorHAnsi" w:eastAsia="Arial" w:hAnsiTheme="majorHAnsi" w:cstheme="majorHAnsi"/>
          <w:sz w:val="22"/>
          <w:szCs w:val="22"/>
          <w:u w:val="single"/>
        </w:rPr>
        <w:t>DK will:</w:t>
      </w:r>
    </w:p>
    <w:p w14:paraId="7ACFC704" w14:textId="77777777" w:rsidR="001C0206" w:rsidRPr="005F0319" w:rsidRDefault="00A30127" w:rsidP="00FC7161">
      <w:pPr>
        <w:numPr>
          <w:ilvl w:val="0"/>
          <w:numId w:val="10"/>
        </w:numPr>
        <w:pBdr>
          <w:top w:val="nil"/>
          <w:left w:val="nil"/>
          <w:bottom w:val="nil"/>
          <w:right w:val="nil"/>
          <w:between w:val="nil"/>
        </w:pBdr>
        <w:rPr>
          <w:rFonts w:asciiTheme="majorHAnsi" w:hAnsiTheme="majorHAnsi" w:cstheme="majorHAnsi"/>
          <w:sz w:val="22"/>
          <w:szCs w:val="22"/>
        </w:rPr>
      </w:pPr>
      <w:r w:rsidRPr="005F0319">
        <w:rPr>
          <w:rFonts w:asciiTheme="majorHAnsi" w:hAnsiTheme="majorHAnsi" w:cstheme="majorHAnsi"/>
          <w:sz w:val="22"/>
          <w:szCs w:val="22"/>
        </w:rPr>
        <w:t>Be the main responsible administrative partner in the project and report to donor(s) on implementation</w:t>
      </w:r>
    </w:p>
    <w:p w14:paraId="1012E7E1" w14:textId="77777777" w:rsidR="00A30127" w:rsidRPr="005F0319" w:rsidRDefault="00A30127" w:rsidP="00FC7161">
      <w:pPr>
        <w:numPr>
          <w:ilvl w:val="0"/>
          <w:numId w:val="10"/>
        </w:numPr>
        <w:pBdr>
          <w:top w:val="nil"/>
          <w:left w:val="nil"/>
          <w:bottom w:val="nil"/>
          <w:right w:val="nil"/>
          <w:between w:val="nil"/>
        </w:pBdr>
        <w:rPr>
          <w:rFonts w:asciiTheme="majorHAnsi" w:hAnsiTheme="majorHAnsi" w:cstheme="majorHAnsi"/>
          <w:sz w:val="22"/>
          <w:szCs w:val="22"/>
        </w:rPr>
      </w:pPr>
      <w:r w:rsidRPr="005F0319">
        <w:rPr>
          <w:rFonts w:asciiTheme="majorHAnsi" w:hAnsiTheme="majorHAnsi" w:cstheme="majorHAnsi"/>
          <w:sz w:val="22"/>
          <w:szCs w:val="22"/>
        </w:rPr>
        <w:t>Assist and advice in the identification and recruitment of local consultants to work with S.L.I.E.</w:t>
      </w:r>
    </w:p>
    <w:p w14:paraId="40566D4B" w14:textId="77777777" w:rsidR="0052024F" w:rsidRPr="005F0319" w:rsidRDefault="00A57FFB" w:rsidP="00FC7161">
      <w:pPr>
        <w:numPr>
          <w:ilvl w:val="0"/>
          <w:numId w:val="10"/>
        </w:numPr>
        <w:pBdr>
          <w:top w:val="nil"/>
          <w:left w:val="nil"/>
          <w:bottom w:val="nil"/>
          <w:right w:val="nil"/>
          <w:between w:val="nil"/>
        </w:pBdr>
        <w:rPr>
          <w:rFonts w:asciiTheme="majorHAnsi" w:hAnsiTheme="majorHAnsi" w:cstheme="majorHAnsi"/>
          <w:sz w:val="22"/>
          <w:szCs w:val="22"/>
        </w:rPr>
      </w:pPr>
      <w:r w:rsidRPr="005F0319">
        <w:rPr>
          <w:rFonts w:asciiTheme="majorHAnsi" w:eastAsia="Arial" w:hAnsiTheme="majorHAnsi" w:cstheme="majorHAnsi"/>
          <w:sz w:val="22"/>
          <w:szCs w:val="22"/>
        </w:rPr>
        <w:t xml:space="preserve">Coordinate and communicate with local partner for project </w:t>
      </w:r>
      <w:r w:rsidR="001C0206" w:rsidRPr="005F0319">
        <w:rPr>
          <w:rFonts w:asciiTheme="majorHAnsi" w:eastAsia="Arial" w:hAnsiTheme="majorHAnsi" w:cstheme="majorHAnsi"/>
          <w:sz w:val="22"/>
          <w:szCs w:val="22"/>
        </w:rPr>
        <w:t>implementation</w:t>
      </w:r>
    </w:p>
    <w:p w14:paraId="4EABA5D2" w14:textId="77777777" w:rsidR="0052024F" w:rsidRPr="005F0319" w:rsidRDefault="00A57FFB" w:rsidP="00FC7161">
      <w:pPr>
        <w:numPr>
          <w:ilvl w:val="0"/>
          <w:numId w:val="10"/>
        </w:numPr>
        <w:pBdr>
          <w:top w:val="nil"/>
          <w:left w:val="nil"/>
          <w:bottom w:val="nil"/>
          <w:right w:val="nil"/>
          <w:between w:val="nil"/>
        </w:pBdr>
        <w:rPr>
          <w:rFonts w:asciiTheme="majorHAnsi" w:hAnsiTheme="majorHAnsi" w:cstheme="majorHAnsi"/>
          <w:sz w:val="22"/>
          <w:szCs w:val="22"/>
        </w:rPr>
      </w:pPr>
      <w:r w:rsidRPr="005F0319">
        <w:rPr>
          <w:rFonts w:asciiTheme="majorHAnsi" w:eastAsia="Arial" w:hAnsiTheme="majorHAnsi" w:cstheme="majorHAnsi"/>
          <w:sz w:val="22"/>
          <w:szCs w:val="22"/>
        </w:rPr>
        <w:t>Facilitate synergy with other EWB-DK initiatives in SL or with other relevant national and international alliances/partners</w:t>
      </w:r>
    </w:p>
    <w:p w14:paraId="2A053F62" w14:textId="77777777" w:rsidR="0052024F" w:rsidRPr="005F0319" w:rsidRDefault="00A57FFB" w:rsidP="00FC7161">
      <w:pPr>
        <w:numPr>
          <w:ilvl w:val="0"/>
          <w:numId w:val="10"/>
        </w:numPr>
        <w:pBdr>
          <w:top w:val="nil"/>
          <w:left w:val="nil"/>
          <w:bottom w:val="nil"/>
          <w:right w:val="nil"/>
          <w:between w:val="nil"/>
        </w:pBdr>
        <w:rPr>
          <w:rFonts w:asciiTheme="majorHAnsi" w:hAnsiTheme="majorHAnsi" w:cstheme="majorHAnsi"/>
          <w:sz w:val="22"/>
          <w:szCs w:val="22"/>
        </w:rPr>
      </w:pPr>
      <w:r w:rsidRPr="005F0319">
        <w:rPr>
          <w:rFonts w:asciiTheme="majorHAnsi" w:eastAsia="Arial" w:hAnsiTheme="majorHAnsi" w:cstheme="majorHAnsi"/>
          <w:sz w:val="22"/>
          <w:szCs w:val="22"/>
        </w:rPr>
        <w:t>Fundraise and dialogue with donors (EWB-DK/ANE)</w:t>
      </w:r>
    </w:p>
    <w:p w14:paraId="265D6121" w14:textId="77777777" w:rsidR="0052024F" w:rsidRPr="005F0319" w:rsidRDefault="00A57FFB" w:rsidP="00FC7161">
      <w:pPr>
        <w:numPr>
          <w:ilvl w:val="0"/>
          <w:numId w:val="10"/>
        </w:numPr>
        <w:pBdr>
          <w:top w:val="nil"/>
          <w:left w:val="nil"/>
          <w:bottom w:val="nil"/>
          <w:right w:val="nil"/>
          <w:between w:val="nil"/>
        </w:pBdr>
        <w:rPr>
          <w:rFonts w:asciiTheme="majorHAnsi" w:hAnsiTheme="majorHAnsi" w:cstheme="majorHAnsi"/>
          <w:sz w:val="22"/>
          <w:szCs w:val="22"/>
        </w:rPr>
      </w:pPr>
      <w:r w:rsidRPr="005F0319">
        <w:rPr>
          <w:rFonts w:asciiTheme="majorHAnsi" w:eastAsia="Arial" w:hAnsiTheme="majorHAnsi" w:cstheme="majorHAnsi"/>
          <w:sz w:val="22"/>
          <w:szCs w:val="22"/>
        </w:rPr>
        <w:t>Communicate and secure alignment with donor agreements</w:t>
      </w:r>
    </w:p>
    <w:p w14:paraId="6763F040" w14:textId="77777777" w:rsidR="0052024F" w:rsidRPr="005F0319" w:rsidRDefault="00A57FFB" w:rsidP="00FC7161">
      <w:pPr>
        <w:numPr>
          <w:ilvl w:val="0"/>
          <w:numId w:val="10"/>
        </w:numPr>
        <w:pBdr>
          <w:top w:val="nil"/>
          <w:left w:val="nil"/>
          <w:bottom w:val="nil"/>
          <w:right w:val="nil"/>
          <w:between w:val="nil"/>
        </w:pBdr>
        <w:rPr>
          <w:rFonts w:asciiTheme="majorHAnsi" w:hAnsiTheme="majorHAnsi" w:cstheme="majorHAnsi"/>
          <w:sz w:val="22"/>
          <w:szCs w:val="22"/>
        </w:rPr>
      </w:pPr>
      <w:r w:rsidRPr="005F0319">
        <w:rPr>
          <w:rFonts w:asciiTheme="majorHAnsi" w:eastAsia="Arial" w:hAnsiTheme="majorHAnsi" w:cstheme="majorHAnsi"/>
          <w:sz w:val="22"/>
          <w:szCs w:val="22"/>
        </w:rPr>
        <w:t>Administer donor funds (EWB-DK) – ongoing and final reporting</w:t>
      </w:r>
    </w:p>
    <w:p w14:paraId="0004A91C" w14:textId="1E51ECF6" w:rsidR="0052024F" w:rsidRPr="005F0319" w:rsidRDefault="00A57FFB" w:rsidP="00FC7161">
      <w:pPr>
        <w:numPr>
          <w:ilvl w:val="0"/>
          <w:numId w:val="10"/>
        </w:numPr>
        <w:pBdr>
          <w:top w:val="nil"/>
          <w:left w:val="nil"/>
          <w:bottom w:val="nil"/>
          <w:right w:val="nil"/>
          <w:between w:val="nil"/>
        </w:pBdr>
        <w:rPr>
          <w:rFonts w:asciiTheme="majorHAnsi" w:hAnsiTheme="majorHAnsi" w:cstheme="majorHAnsi"/>
          <w:sz w:val="22"/>
          <w:szCs w:val="22"/>
        </w:rPr>
      </w:pPr>
      <w:r w:rsidRPr="005F0319">
        <w:rPr>
          <w:rFonts w:asciiTheme="majorHAnsi" w:eastAsia="Arial" w:hAnsiTheme="majorHAnsi" w:cstheme="majorHAnsi"/>
          <w:sz w:val="22"/>
          <w:szCs w:val="22"/>
        </w:rPr>
        <w:t>Identify and select members to assist joint activities (capacity building and knowledge sharing)</w:t>
      </w:r>
    </w:p>
    <w:p w14:paraId="4DD85330" w14:textId="77777777" w:rsidR="0052024F" w:rsidRPr="005F0319" w:rsidRDefault="0052024F" w:rsidP="00FC7161">
      <w:pPr>
        <w:rPr>
          <w:rFonts w:asciiTheme="majorHAnsi" w:eastAsia="Arial" w:hAnsiTheme="majorHAnsi" w:cstheme="majorHAnsi"/>
          <w:sz w:val="22"/>
          <w:szCs w:val="22"/>
        </w:rPr>
      </w:pPr>
    </w:p>
    <w:p w14:paraId="7EFC453B" w14:textId="77777777" w:rsidR="0052024F" w:rsidRPr="005F0319" w:rsidRDefault="00A57FFB" w:rsidP="00FC7161">
      <w:pPr>
        <w:rPr>
          <w:rFonts w:asciiTheme="majorHAnsi" w:eastAsia="Arial" w:hAnsiTheme="majorHAnsi" w:cstheme="majorHAnsi"/>
          <w:sz w:val="22"/>
          <w:szCs w:val="22"/>
          <w:u w:val="single"/>
        </w:rPr>
      </w:pPr>
      <w:r w:rsidRPr="005F0319">
        <w:rPr>
          <w:rFonts w:asciiTheme="majorHAnsi" w:eastAsia="Arial" w:hAnsiTheme="majorHAnsi" w:cstheme="majorHAnsi"/>
          <w:sz w:val="22"/>
          <w:szCs w:val="22"/>
          <w:u w:val="single"/>
        </w:rPr>
        <w:t>S.L.I.E. will:</w:t>
      </w:r>
    </w:p>
    <w:p w14:paraId="2EF8EC9C" w14:textId="77777777" w:rsidR="0052024F" w:rsidRPr="005F0319" w:rsidRDefault="00A57FFB" w:rsidP="00FC7161">
      <w:pPr>
        <w:numPr>
          <w:ilvl w:val="0"/>
          <w:numId w:val="5"/>
        </w:numPr>
        <w:pBdr>
          <w:top w:val="nil"/>
          <w:left w:val="nil"/>
          <w:bottom w:val="nil"/>
          <w:right w:val="nil"/>
          <w:between w:val="nil"/>
        </w:pBdr>
        <w:rPr>
          <w:rFonts w:asciiTheme="majorHAnsi" w:hAnsiTheme="majorHAnsi" w:cstheme="majorHAnsi"/>
          <w:sz w:val="22"/>
          <w:szCs w:val="22"/>
        </w:rPr>
      </w:pPr>
      <w:r w:rsidRPr="005F0319">
        <w:rPr>
          <w:rFonts w:asciiTheme="majorHAnsi" w:eastAsia="Arial" w:hAnsiTheme="majorHAnsi" w:cstheme="majorHAnsi"/>
          <w:sz w:val="22"/>
          <w:szCs w:val="22"/>
        </w:rPr>
        <w:t>Assist with local information regarding needs assessment and context analysis</w:t>
      </w:r>
    </w:p>
    <w:p w14:paraId="1E99E009" w14:textId="47FC6B6A" w:rsidR="0052024F" w:rsidRPr="005F0319" w:rsidRDefault="00A30127" w:rsidP="00FC7161">
      <w:pPr>
        <w:numPr>
          <w:ilvl w:val="0"/>
          <w:numId w:val="5"/>
        </w:numPr>
        <w:pBdr>
          <w:top w:val="nil"/>
          <w:left w:val="nil"/>
          <w:bottom w:val="nil"/>
          <w:right w:val="nil"/>
          <w:between w:val="nil"/>
        </w:pBdr>
        <w:rPr>
          <w:rFonts w:asciiTheme="majorHAnsi" w:hAnsiTheme="majorHAnsi" w:cstheme="majorHAnsi"/>
          <w:sz w:val="22"/>
          <w:szCs w:val="22"/>
        </w:rPr>
      </w:pPr>
      <w:r w:rsidRPr="005F0319">
        <w:rPr>
          <w:rFonts w:asciiTheme="majorHAnsi" w:eastAsia="Arial" w:hAnsiTheme="majorHAnsi" w:cstheme="majorHAnsi"/>
          <w:sz w:val="22"/>
          <w:szCs w:val="22"/>
        </w:rPr>
        <w:t xml:space="preserve">Secure political, </w:t>
      </w:r>
      <w:r w:rsidR="00A57FFB" w:rsidRPr="005F0319">
        <w:rPr>
          <w:rFonts w:asciiTheme="majorHAnsi" w:eastAsia="Arial" w:hAnsiTheme="majorHAnsi" w:cstheme="majorHAnsi"/>
          <w:sz w:val="22"/>
          <w:szCs w:val="22"/>
        </w:rPr>
        <w:t xml:space="preserve">members’ </w:t>
      </w:r>
      <w:r w:rsidRPr="005F0319">
        <w:rPr>
          <w:rFonts w:asciiTheme="majorHAnsi" w:eastAsia="Arial" w:hAnsiTheme="majorHAnsi" w:cstheme="majorHAnsi"/>
          <w:sz w:val="22"/>
          <w:szCs w:val="22"/>
        </w:rPr>
        <w:t>and potential member</w:t>
      </w:r>
      <w:r w:rsidR="00F86511">
        <w:rPr>
          <w:rFonts w:asciiTheme="majorHAnsi" w:eastAsia="Arial" w:hAnsiTheme="majorHAnsi" w:cstheme="majorHAnsi"/>
          <w:sz w:val="22"/>
          <w:szCs w:val="22"/>
        </w:rPr>
        <w:t>s</w:t>
      </w:r>
      <w:r w:rsidRPr="005F0319">
        <w:rPr>
          <w:rFonts w:asciiTheme="majorHAnsi" w:eastAsia="Arial" w:hAnsiTheme="majorHAnsi" w:cstheme="majorHAnsi"/>
          <w:sz w:val="22"/>
          <w:szCs w:val="22"/>
        </w:rPr>
        <w:t>’ support for the initiative, in particular to contribute to the strategy development process</w:t>
      </w:r>
    </w:p>
    <w:p w14:paraId="10347810" w14:textId="77777777" w:rsidR="0052024F" w:rsidRPr="005F0319" w:rsidRDefault="00A57FFB" w:rsidP="00FC7161">
      <w:pPr>
        <w:numPr>
          <w:ilvl w:val="0"/>
          <w:numId w:val="5"/>
        </w:numPr>
        <w:pBdr>
          <w:top w:val="nil"/>
          <w:left w:val="nil"/>
          <w:bottom w:val="nil"/>
          <w:right w:val="nil"/>
          <w:between w:val="nil"/>
        </w:pBdr>
        <w:rPr>
          <w:rFonts w:asciiTheme="majorHAnsi" w:hAnsiTheme="majorHAnsi" w:cstheme="majorHAnsi"/>
          <w:sz w:val="22"/>
          <w:szCs w:val="22"/>
        </w:rPr>
      </w:pPr>
      <w:r w:rsidRPr="005F0319">
        <w:rPr>
          <w:rFonts w:asciiTheme="majorHAnsi" w:eastAsia="Arial" w:hAnsiTheme="majorHAnsi" w:cstheme="majorHAnsi"/>
          <w:sz w:val="22"/>
          <w:szCs w:val="22"/>
        </w:rPr>
        <w:t>Liaise with relevant local stakeholders e.g. universities and others to secure support and strong local alliances to support the project</w:t>
      </w:r>
    </w:p>
    <w:p w14:paraId="47EEB988" w14:textId="77777777" w:rsidR="0052024F" w:rsidRPr="005F0319" w:rsidRDefault="00A57FFB" w:rsidP="00FC7161">
      <w:pPr>
        <w:numPr>
          <w:ilvl w:val="0"/>
          <w:numId w:val="5"/>
        </w:numPr>
        <w:pBdr>
          <w:top w:val="nil"/>
          <w:left w:val="nil"/>
          <w:bottom w:val="nil"/>
          <w:right w:val="nil"/>
          <w:between w:val="nil"/>
        </w:pBdr>
        <w:rPr>
          <w:rFonts w:asciiTheme="majorHAnsi" w:hAnsiTheme="majorHAnsi" w:cstheme="majorHAnsi"/>
          <w:sz w:val="22"/>
          <w:szCs w:val="22"/>
        </w:rPr>
      </w:pPr>
      <w:r w:rsidRPr="005F0319">
        <w:rPr>
          <w:rFonts w:asciiTheme="majorHAnsi" w:eastAsia="Arial" w:hAnsiTheme="majorHAnsi" w:cstheme="majorHAnsi"/>
          <w:sz w:val="22"/>
          <w:szCs w:val="22"/>
        </w:rPr>
        <w:t>Identify key beneficiaries, involve key human resources, and s</w:t>
      </w:r>
      <w:r w:rsidR="001C0206" w:rsidRPr="005F0319">
        <w:rPr>
          <w:rFonts w:asciiTheme="majorHAnsi" w:eastAsia="Arial" w:hAnsiTheme="majorHAnsi" w:cstheme="majorHAnsi"/>
          <w:sz w:val="22"/>
          <w:szCs w:val="22"/>
        </w:rPr>
        <w:t>ecure commitment and engagement</w:t>
      </w:r>
      <w:r w:rsidR="00A30127" w:rsidRPr="005F0319">
        <w:rPr>
          <w:rFonts w:asciiTheme="majorHAnsi" w:eastAsia="Arial" w:hAnsiTheme="majorHAnsi" w:cstheme="majorHAnsi"/>
          <w:sz w:val="22"/>
          <w:szCs w:val="22"/>
        </w:rPr>
        <w:t xml:space="preserve"> </w:t>
      </w:r>
    </w:p>
    <w:p w14:paraId="2C506755" w14:textId="1D8F57C1" w:rsidR="001C0206" w:rsidRPr="005F0319" w:rsidRDefault="001C0206" w:rsidP="00FC7161">
      <w:pPr>
        <w:numPr>
          <w:ilvl w:val="0"/>
          <w:numId w:val="5"/>
        </w:numPr>
        <w:pBdr>
          <w:top w:val="nil"/>
          <w:left w:val="nil"/>
          <w:bottom w:val="nil"/>
          <w:right w:val="nil"/>
          <w:between w:val="nil"/>
        </w:pBdr>
        <w:rPr>
          <w:rFonts w:asciiTheme="majorHAnsi" w:hAnsiTheme="majorHAnsi" w:cstheme="majorHAnsi"/>
          <w:sz w:val="22"/>
          <w:szCs w:val="22"/>
        </w:rPr>
      </w:pPr>
      <w:r w:rsidRPr="005F0319">
        <w:rPr>
          <w:rFonts w:asciiTheme="majorHAnsi" w:eastAsia="Arial" w:hAnsiTheme="majorHAnsi" w:cstheme="majorHAnsi"/>
          <w:sz w:val="22"/>
          <w:szCs w:val="22"/>
        </w:rPr>
        <w:t>Securing local administration of funds (</w:t>
      </w:r>
      <w:r w:rsidR="00A30127" w:rsidRPr="005F0319">
        <w:rPr>
          <w:rFonts w:asciiTheme="majorHAnsi" w:eastAsia="Arial" w:hAnsiTheme="majorHAnsi" w:cstheme="majorHAnsi"/>
          <w:sz w:val="22"/>
          <w:szCs w:val="22"/>
        </w:rPr>
        <w:t xml:space="preserve">a separate account </w:t>
      </w:r>
      <w:proofErr w:type="gramStart"/>
      <w:r w:rsidR="00A30127" w:rsidRPr="005F0319">
        <w:rPr>
          <w:rFonts w:asciiTheme="majorHAnsi" w:eastAsia="Arial" w:hAnsiTheme="majorHAnsi" w:cstheme="majorHAnsi"/>
          <w:sz w:val="22"/>
          <w:szCs w:val="22"/>
        </w:rPr>
        <w:t>will be opened</w:t>
      </w:r>
      <w:proofErr w:type="gramEnd"/>
      <w:r w:rsidR="00A30127" w:rsidRPr="005F0319">
        <w:rPr>
          <w:rFonts w:asciiTheme="majorHAnsi" w:eastAsia="Arial" w:hAnsiTheme="majorHAnsi" w:cstheme="majorHAnsi"/>
          <w:sz w:val="22"/>
          <w:szCs w:val="22"/>
        </w:rPr>
        <w:t xml:space="preserve"> for the partnership ANE/EWB-DK/S.L.I.E.)</w:t>
      </w:r>
      <w:r w:rsidR="00097646">
        <w:rPr>
          <w:rStyle w:val="Fodnotehenvisning"/>
          <w:rFonts w:asciiTheme="majorHAnsi" w:eastAsia="Arial" w:hAnsiTheme="majorHAnsi" w:cstheme="majorHAnsi"/>
          <w:sz w:val="22"/>
          <w:szCs w:val="22"/>
        </w:rPr>
        <w:footnoteReference w:id="4"/>
      </w:r>
      <w:r w:rsidR="00A30127" w:rsidRPr="005F0319">
        <w:rPr>
          <w:rFonts w:asciiTheme="majorHAnsi" w:eastAsia="Arial" w:hAnsiTheme="majorHAnsi" w:cstheme="majorHAnsi"/>
          <w:sz w:val="22"/>
          <w:szCs w:val="22"/>
        </w:rPr>
        <w:t xml:space="preserve"> and provide local progress reporting</w:t>
      </w:r>
    </w:p>
    <w:p w14:paraId="2398E1F3" w14:textId="77777777" w:rsidR="0052024F" w:rsidRPr="00FC7161" w:rsidRDefault="0052024F" w:rsidP="00FC7161">
      <w:pPr>
        <w:rPr>
          <w:rFonts w:asciiTheme="majorHAnsi" w:eastAsia="Arial" w:hAnsiTheme="majorHAnsi" w:cstheme="majorHAnsi"/>
          <w:sz w:val="22"/>
          <w:szCs w:val="22"/>
          <w:highlight w:val="lightGray"/>
        </w:rPr>
      </w:pPr>
    </w:p>
    <w:p w14:paraId="3B20F85A" w14:textId="77777777" w:rsidR="0052024F" w:rsidRPr="000F1C0B" w:rsidRDefault="007A5D1B" w:rsidP="00FC7161">
      <w:pPr>
        <w:pStyle w:val="Overskrift2"/>
        <w:numPr>
          <w:ilvl w:val="1"/>
          <w:numId w:val="1"/>
        </w:numPr>
        <w:ind w:left="993" w:hanging="851"/>
        <w:rPr>
          <w:rFonts w:asciiTheme="majorHAnsi" w:hAnsiTheme="majorHAnsi" w:cstheme="majorHAnsi"/>
          <w:color w:val="auto"/>
        </w:rPr>
      </w:pPr>
      <w:bookmarkStart w:id="16" w:name="_Toc51151002"/>
      <w:r w:rsidRPr="000F1C0B">
        <w:rPr>
          <w:rFonts w:asciiTheme="majorHAnsi" w:hAnsiTheme="majorHAnsi" w:cstheme="majorHAnsi"/>
          <w:color w:val="auto"/>
        </w:rPr>
        <w:t>Strengthening the relationship and cooperation</w:t>
      </w:r>
      <w:bookmarkEnd w:id="16"/>
      <w:r w:rsidR="005F0319" w:rsidRPr="000F1C0B">
        <w:rPr>
          <w:rFonts w:asciiTheme="majorHAnsi" w:hAnsiTheme="majorHAnsi" w:cstheme="majorHAnsi"/>
          <w:color w:val="auto"/>
        </w:rPr>
        <w:t xml:space="preserve"> </w:t>
      </w:r>
    </w:p>
    <w:p w14:paraId="25C52E39" w14:textId="78DCED0E" w:rsidR="0052024F" w:rsidRPr="00FC7161" w:rsidRDefault="00A57FFB" w:rsidP="00FC7161">
      <w:pPr>
        <w:rPr>
          <w:rFonts w:asciiTheme="majorHAnsi" w:eastAsia="Arial" w:hAnsiTheme="majorHAnsi" w:cstheme="majorHAnsi"/>
          <w:color w:val="000000"/>
          <w:sz w:val="22"/>
          <w:szCs w:val="22"/>
        </w:rPr>
      </w:pPr>
      <w:r w:rsidRPr="00FC7161">
        <w:rPr>
          <w:rFonts w:asciiTheme="majorHAnsi" w:eastAsia="Arial" w:hAnsiTheme="majorHAnsi" w:cstheme="majorHAnsi"/>
          <w:color w:val="000000"/>
          <w:sz w:val="22"/>
          <w:szCs w:val="22"/>
        </w:rPr>
        <w:t xml:space="preserve">It is expected that S.L.I.E. will increase its organisational knowledge and capacity on how to become a strong </w:t>
      </w:r>
      <w:r w:rsidR="000537CD">
        <w:rPr>
          <w:rFonts w:asciiTheme="majorHAnsi" w:eastAsia="Arial" w:hAnsiTheme="majorHAnsi" w:cstheme="majorHAnsi"/>
          <w:color w:val="000000"/>
          <w:sz w:val="22"/>
          <w:szCs w:val="22"/>
        </w:rPr>
        <w:t xml:space="preserve">civil society </w:t>
      </w:r>
      <w:r w:rsidRPr="00FC7161">
        <w:rPr>
          <w:rFonts w:asciiTheme="majorHAnsi" w:eastAsia="Arial" w:hAnsiTheme="majorHAnsi" w:cstheme="majorHAnsi"/>
          <w:color w:val="000000"/>
          <w:sz w:val="22"/>
          <w:szCs w:val="22"/>
        </w:rPr>
        <w:t>advocating actor and i</w:t>
      </w:r>
      <w:r w:rsidR="00FA01DD">
        <w:rPr>
          <w:rFonts w:asciiTheme="majorHAnsi" w:eastAsia="Arial" w:hAnsiTheme="majorHAnsi" w:cstheme="majorHAnsi"/>
          <w:color w:val="000000"/>
          <w:sz w:val="22"/>
          <w:szCs w:val="22"/>
        </w:rPr>
        <w:t>nfluence development agendas</w:t>
      </w:r>
      <w:r w:rsidR="00F86511">
        <w:rPr>
          <w:rFonts w:asciiTheme="majorHAnsi" w:eastAsia="Arial" w:hAnsiTheme="majorHAnsi" w:cstheme="majorHAnsi"/>
          <w:color w:val="000000"/>
          <w:sz w:val="22"/>
          <w:szCs w:val="22"/>
        </w:rPr>
        <w:t>.</w:t>
      </w:r>
      <w:r w:rsidR="00FA01DD">
        <w:rPr>
          <w:rFonts w:asciiTheme="majorHAnsi" w:eastAsia="Arial" w:hAnsiTheme="majorHAnsi" w:cstheme="majorHAnsi"/>
          <w:color w:val="000000"/>
          <w:sz w:val="22"/>
          <w:szCs w:val="22"/>
        </w:rPr>
        <w:t xml:space="preserve"> I</w:t>
      </w:r>
      <w:r w:rsidRPr="00FC7161">
        <w:rPr>
          <w:rFonts w:asciiTheme="majorHAnsi" w:eastAsia="Arial" w:hAnsiTheme="majorHAnsi" w:cstheme="majorHAnsi"/>
          <w:color w:val="000000"/>
          <w:sz w:val="22"/>
          <w:szCs w:val="22"/>
        </w:rPr>
        <w:t>t is also expected that the organisation will increase its membership base</w:t>
      </w:r>
      <w:r w:rsidR="00F86511">
        <w:rPr>
          <w:rFonts w:asciiTheme="majorHAnsi" w:eastAsia="Arial" w:hAnsiTheme="majorHAnsi" w:cstheme="majorHAnsi"/>
          <w:color w:val="000000"/>
          <w:sz w:val="22"/>
          <w:szCs w:val="22"/>
        </w:rPr>
        <w:t>,</w:t>
      </w:r>
      <w:r w:rsidRPr="00FC7161">
        <w:rPr>
          <w:rFonts w:asciiTheme="majorHAnsi" w:eastAsia="Arial" w:hAnsiTheme="majorHAnsi" w:cstheme="majorHAnsi"/>
          <w:color w:val="000000"/>
          <w:sz w:val="22"/>
          <w:szCs w:val="22"/>
        </w:rPr>
        <w:t xml:space="preserve"> as it develops its initiatives for the members and thereby becomes more attractive for the individual members to engage actively i</w:t>
      </w:r>
      <w:r w:rsidR="00F86511">
        <w:rPr>
          <w:rFonts w:asciiTheme="majorHAnsi" w:eastAsia="Arial" w:hAnsiTheme="majorHAnsi" w:cstheme="majorHAnsi"/>
          <w:color w:val="000000"/>
          <w:sz w:val="22"/>
          <w:szCs w:val="22"/>
        </w:rPr>
        <w:t>n</w:t>
      </w:r>
      <w:r w:rsidRPr="00FC7161">
        <w:rPr>
          <w:rFonts w:asciiTheme="majorHAnsi" w:eastAsia="Arial" w:hAnsiTheme="majorHAnsi" w:cstheme="majorHAnsi"/>
          <w:color w:val="000000"/>
          <w:sz w:val="22"/>
          <w:szCs w:val="22"/>
        </w:rPr>
        <w:t xml:space="preserve"> S.L.I.E. </w:t>
      </w:r>
    </w:p>
    <w:p w14:paraId="188B0977" w14:textId="3F913198" w:rsidR="0052024F" w:rsidRDefault="00A57FFB" w:rsidP="00FC7161">
      <w:pPr>
        <w:rPr>
          <w:rFonts w:asciiTheme="majorHAnsi" w:eastAsia="Arial" w:hAnsiTheme="majorHAnsi" w:cstheme="majorHAnsi"/>
          <w:color w:val="000000"/>
          <w:sz w:val="22"/>
          <w:szCs w:val="22"/>
        </w:rPr>
      </w:pPr>
      <w:r w:rsidRPr="00FC7161">
        <w:rPr>
          <w:rFonts w:asciiTheme="majorHAnsi" w:eastAsia="Arial" w:hAnsiTheme="majorHAnsi" w:cstheme="majorHAnsi"/>
          <w:color w:val="000000"/>
          <w:sz w:val="22"/>
          <w:szCs w:val="22"/>
        </w:rPr>
        <w:t>For ANE and EWB-DK, the long-term strategic partnership with S.L.I.E. will result in increased knowledge and insight understanding of the challenges and the potentials for S.L.I.E.</w:t>
      </w:r>
      <w:r w:rsidR="00F86511">
        <w:rPr>
          <w:rFonts w:asciiTheme="majorHAnsi" w:eastAsia="Arial" w:hAnsiTheme="majorHAnsi" w:cstheme="majorHAnsi"/>
          <w:color w:val="000000"/>
          <w:sz w:val="22"/>
          <w:szCs w:val="22"/>
        </w:rPr>
        <w:t>,</w:t>
      </w:r>
      <w:r w:rsidRPr="00FC7161">
        <w:rPr>
          <w:rFonts w:asciiTheme="majorHAnsi" w:eastAsia="Arial" w:hAnsiTheme="majorHAnsi" w:cstheme="majorHAnsi"/>
          <w:color w:val="000000"/>
          <w:sz w:val="22"/>
          <w:szCs w:val="22"/>
        </w:rPr>
        <w:t xml:space="preserve"> the engineering sector in Sierra Leone </w:t>
      </w:r>
      <w:r w:rsidR="00FA01DD" w:rsidRPr="00FC7161">
        <w:rPr>
          <w:rFonts w:asciiTheme="majorHAnsi" w:eastAsia="Arial" w:hAnsiTheme="majorHAnsi" w:cstheme="majorHAnsi"/>
          <w:color w:val="000000"/>
          <w:sz w:val="22"/>
          <w:szCs w:val="22"/>
        </w:rPr>
        <w:t>and</w:t>
      </w:r>
      <w:r w:rsidRPr="00FC7161">
        <w:rPr>
          <w:rFonts w:asciiTheme="majorHAnsi" w:eastAsia="Arial" w:hAnsiTheme="majorHAnsi" w:cstheme="majorHAnsi"/>
          <w:color w:val="000000"/>
          <w:sz w:val="22"/>
          <w:szCs w:val="22"/>
        </w:rPr>
        <w:t xml:space="preserve"> its ability to strengthen its support to advocacy</w:t>
      </w:r>
      <w:r w:rsidR="00F86511">
        <w:rPr>
          <w:rFonts w:asciiTheme="majorHAnsi" w:eastAsia="Arial" w:hAnsiTheme="majorHAnsi" w:cstheme="majorHAnsi"/>
          <w:color w:val="000000"/>
          <w:sz w:val="22"/>
          <w:szCs w:val="22"/>
        </w:rPr>
        <w:t>,</w:t>
      </w:r>
      <w:r w:rsidRPr="00FC7161">
        <w:rPr>
          <w:rFonts w:asciiTheme="majorHAnsi" w:eastAsia="Arial" w:hAnsiTheme="majorHAnsi" w:cstheme="majorHAnsi"/>
          <w:color w:val="000000"/>
          <w:sz w:val="22"/>
          <w:szCs w:val="22"/>
        </w:rPr>
        <w:t xml:space="preserve"> in particular related to the SDGs at national level. </w:t>
      </w:r>
      <w:r w:rsidRPr="00FC7161">
        <w:rPr>
          <w:rFonts w:asciiTheme="majorHAnsi" w:eastAsia="Arial" w:hAnsiTheme="majorHAnsi" w:cstheme="majorHAnsi"/>
          <w:sz w:val="22"/>
          <w:szCs w:val="22"/>
        </w:rPr>
        <w:t xml:space="preserve">The partnership is furthermore potentially offering EWB-DK and its other partners in Sierra Leone a unique opportunity to bring their experiences and concerns </w:t>
      </w:r>
      <w:r w:rsidR="000537CD">
        <w:rPr>
          <w:rFonts w:asciiTheme="majorHAnsi" w:eastAsia="Arial" w:hAnsiTheme="majorHAnsi" w:cstheme="majorHAnsi"/>
          <w:sz w:val="22"/>
          <w:szCs w:val="22"/>
        </w:rPr>
        <w:t>in relation to regional/national development plans</w:t>
      </w:r>
      <w:r w:rsidR="000537CD" w:rsidRPr="00FC7161">
        <w:rPr>
          <w:rFonts w:asciiTheme="majorHAnsi" w:eastAsia="Arial" w:hAnsiTheme="majorHAnsi" w:cstheme="majorHAnsi"/>
          <w:sz w:val="22"/>
          <w:szCs w:val="22"/>
        </w:rPr>
        <w:t xml:space="preserve"> to</w:t>
      </w:r>
      <w:r w:rsidRPr="00FC7161">
        <w:rPr>
          <w:rFonts w:asciiTheme="majorHAnsi" w:eastAsia="Arial" w:hAnsiTheme="majorHAnsi" w:cstheme="majorHAnsi"/>
          <w:sz w:val="22"/>
          <w:szCs w:val="22"/>
        </w:rPr>
        <w:t xml:space="preserve"> the attention of national government and policy level in a coordinated and evidence based manner. The other local EWB-DK partners </w:t>
      </w:r>
      <w:r w:rsidR="00FA01DD">
        <w:rPr>
          <w:rFonts w:asciiTheme="majorHAnsi" w:eastAsia="Arial" w:hAnsiTheme="majorHAnsi" w:cstheme="majorHAnsi"/>
          <w:sz w:val="22"/>
          <w:szCs w:val="22"/>
        </w:rPr>
        <w:t>are</w:t>
      </w:r>
      <w:r w:rsidR="000537CD">
        <w:rPr>
          <w:rFonts w:asciiTheme="majorHAnsi" w:eastAsia="Arial" w:hAnsiTheme="majorHAnsi" w:cstheme="majorHAnsi"/>
          <w:sz w:val="22"/>
          <w:szCs w:val="22"/>
        </w:rPr>
        <w:t xml:space="preserve"> highly knowledgeable of the c</w:t>
      </w:r>
      <w:r w:rsidRPr="00FC7161">
        <w:rPr>
          <w:rFonts w:asciiTheme="majorHAnsi" w:eastAsia="Arial" w:hAnsiTheme="majorHAnsi" w:cstheme="majorHAnsi"/>
          <w:sz w:val="22"/>
          <w:szCs w:val="22"/>
        </w:rPr>
        <w:t xml:space="preserve">hallenges of the poorest communities as well as many of the solutions that work. They also support building the capacity of the communities in advocating at local district level for improved livelihood through these affordable and sustainable infrastructure solutions. However, the organisations lack the channels to influence </w:t>
      </w:r>
      <w:r w:rsidRPr="00FC7161">
        <w:rPr>
          <w:rFonts w:asciiTheme="majorHAnsi" w:eastAsia="Arial" w:hAnsiTheme="majorHAnsi" w:cstheme="majorHAnsi"/>
          <w:color w:val="000000"/>
          <w:sz w:val="22"/>
          <w:szCs w:val="22"/>
        </w:rPr>
        <w:t xml:space="preserve">national development strategies and bring the attention to local needs and sustainable solutions. This is exactly the role that S.L.I.E gradually </w:t>
      </w:r>
      <w:r w:rsidR="000537CD">
        <w:rPr>
          <w:rFonts w:asciiTheme="majorHAnsi" w:eastAsia="Arial" w:hAnsiTheme="majorHAnsi" w:cstheme="majorHAnsi"/>
          <w:color w:val="000000"/>
          <w:sz w:val="22"/>
          <w:szCs w:val="22"/>
        </w:rPr>
        <w:t>might be able to provide a platform for</w:t>
      </w:r>
      <w:r w:rsidRPr="00FC7161">
        <w:rPr>
          <w:rFonts w:asciiTheme="majorHAnsi" w:eastAsia="Arial" w:hAnsiTheme="majorHAnsi" w:cstheme="majorHAnsi"/>
          <w:color w:val="000000"/>
          <w:sz w:val="22"/>
          <w:szCs w:val="22"/>
        </w:rPr>
        <w:t xml:space="preserve">, as it has </w:t>
      </w:r>
      <w:r w:rsidR="000537CD">
        <w:rPr>
          <w:rFonts w:asciiTheme="majorHAnsi" w:eastAsia="Arial" w:hAnsiTheme="majorHAnsi" w:cstheme="majorHAnsi"/>
          <w:color w:val="000000"/>
          <w:sz w:val="22"/>
          <w:szCs w:val="22"/>
        </w:rPr>
        <w:t xml:space="preserve">national outreach and </w:t>
      </w:r>
      <w:r w:rsidRPr="00FC7161">
        <w:rPr>
          <w:rFonts w:asciiTheme="majorHAnsi" w:eastAsia="Arial" w:hAnsiTheme="majorHAnsi" w:cstheme="majorHAnsi"/>
          <w:color w:val="000000"/>
          <w:sz w:val="22"/>
          <w:szCs w:val="22"/>
        </w:rPr>
        <w:t xml:space="preserve">access at national level and is regarded as </w:t>
      </w:r>
      <w:r w:rsidR="00F86511">
        <w:rPr>
          <w:rFonts w:asciiTheme="majorHAnsi" w:eastAsia="Arial" w:hAnsiTheme="majorHAnsi" w:cstheme="majorHAnsi"/>
          <w:color w:val="000000"/>
          <w:sz w:val="22"/>
          <w:szCs w:val="22"/>
        </w:rPr>
        <w:t xml:space="preserve">a </w:t>
      </w:r>
      <w:r w:rsidRPr="00FC7161">
        <w:rPr>
          <w:rFonts w:asciiTheme="majorHAnsi" w:eastAsia="Arial" w:hAnsiTheme="majorHAnsi" w:cstheme="majorHAnsi"/>
          <w:color w:val="000000"/>
          <w:sz w:val="22"/>
          <w:szCs w:val="22"/>
        </w:rPr>
        <w:t>trustworthy and technically well-founded organisation.</w:t>
      </w:r>
    </w:p>
    <w:p w14:paraId="28F6DC05" w14:textId="77777777" w:rsidR="001D2A22" w:rsidRPr="00FC7161" w:rsidRDefault="001D2A22" w:rsidP="00FC7161">
      <w:pPr>
        <w:rPr>
          <w:rFonts w:asciiTheme="majorHAnsi" w:eastAsia="Arial" w:hAnsiTheme="majorHAnsi" w:cstheme="majorHAnsi"/>
          <w:color w:val="000000"/>
          <w:sz w:val="22"/>
          <w:szCs w:val="22"/>
        </w:rPr>
      </w:pPr>
    </w:p>
    <w:p w14:paraId="7F0EB21A" w14:textId="77777777" w:rsidR="0052024F" w:rsidRPr="00FA01DD" w:rsidRDefault="00A57FFB" w:rsidP="00FC7161">
      <w:pPr>
        <w:pStyle w:val="Overskrift1"/>
        <w:numPr>
          <w:ilvl w:val="0"/>
          <w:numId w:val="1"/>
        </w:numPr>
        <w:ind w:left="720" w:hanging="720"/>
        <w:rPr>
          <w:rFonts w:asciiTheme="majorHAnsi" w:hAnsiTheme="majorHAnsi" w:cstheme="majorHAnsi"/>
          <w:color w:val="auto"/>
          <w:sz w:val="22"/>
          <w:szCs w:val="22"/>
        </w:rPr>
      </w:pPr>
      <w:bookmarkStart w:id="17" w:name="_Toc48742889"/>
      <w:bookmarkStart w:id="18" w:name="_Toc51151003"/>
      <w:bookmarkEnd w:id="17"/>
      <w:r w:rsidRPr="00FA01DD">
        <w:rPr>
          <w:rFonts w:asciiTheme="majorHAnsi" w:hAnsiTheme="majorHAnsi" w:cstheme="majorHAnsi"/>
          <w:color w:val="auto"/>
          <w:sz w:val="22"/>
          <w:szCs w:val="22"/>
        </w:rPr>
        <w:t>Description of the intervention</w:t>
      </w:r>
      <w:r w:rsidR="00707389" w:rsidRPr="00FA01DD">
        <w:rPr>
          <w:rFonts w:asciiTheme="majorHAnsi" w:hAnsiTheme="majorHAnsi" w:cstheme="majorHAnsi"/>
          <w:color w:val="auto"/>
          <w:sz w:val="22"/>
          <w:szCs w:val="22"/>
        </w:rPr>
        <w:t xml:space="preserve"> Target groups, objectives, and expected results (our intervention)</w:t>
      </w:r>
      <w:bookmarkEnd w:id="18"/>
      <w:r w:rsidR="00707389" w:rsidRPr="00FA01DD">
        <w:rPr>
          <w:rFonts w:asciiTheme="majorHAnsi" w:hAnsiTheme="majorHAnsi" w:cstheme="majorHAnsi"/>
          <w:color w:val="auto"/>
          <w:sz w:val="22"/>
          <w:szCs w:val="22"/>
        </w:rPr>
        <w:t xml:space="preserve"> </w:t>
      </w:r>
    </w:p>
    <w:p w14:paraId="71D37EDC" w14:textId="77777777" w:rsidR="00E757B5" w:rsidRPr="00FA01DD" w:rsidRDefault="00E757B5" w:rsidP="00E757B5"/>
    <w:p w14:paraId="59B6C205" w14:textId="7B81B9A2" w:rsidR="00E757B5" w:rsidRPr="00FA01DD" w:rsidRDefault="00E757B5" w:rsidP="00E757B5">
      <w:pPr>
        <w:pStyle w:val="Overskrift2"/>
        <w:rPr>
          <w:rFonts w:asciiTheme="majorHAnsi" w:hAnsiTheme="majorHAnsi" w:cstheme="majorHAnsi"/>
          <w:color w:val="auto"/>
        </w:rPr>
      </w:pPr>
      <w:bookmarkStart w:id="19" w:name="_Toc51151004"/>
      <w:r w:rsidRPr="00FA01DD">
        <w:rPr>
          <w:rFonts w:asciiTheme="majorHAnsi" w:hAnsiTheme="majorHAnsi" w:cstheme="majorHAnsi"/>
          <w:color w:val="auto"/>
        </w:rPr>
        <w:t>3.1. Target group</w:t>
      </w:r>
      <w:r w:rsidR="00D52AF9" w:rsidRPr="00FA01DD">
        <w:rPr>
          <w:rFonts w:asciiTheme="majorHAnsi" w:hAnsiTheme="majorHAnsi" w:cstheme="majorHAnsi"/>
          <w:color w:val="auto"/>
        </w:rPr>
        <w:t xml:space="preserve"> and how they will participate and benefit</w:t>
      </w:r>
      <w:bookmarkEnd w:id="19"/>
      <w:r w:rsidR="00D52AF9" w:rsidRPr="00FA01DD">
        <w:rPr>
          <w:rFonts w:asciiTheme="majorHAnsi" w:hAnsiTheme="majorHAnsi" w:cstheme="majorHAnsi"/>
          <w:color w:val="auto"/>
        </w:rPr>
        <w:t xml:space="preserve"> </w:t>
      </w:r>
    </w:p>
    <w:p w14:paraId="533E1CA5" w14:textId="220E01CB" w:rsidR="00E757B5" w:rsidRPr="00FC7161" w:rsidRDefault="00E757B5" w:rsidP="00E757B5">
      <w:pPr>
        <w:rPr>
          <w:rFonts w:asciiTheme="majorHAnsi" w:eastAsia="Arial" w:hAnsiTheme="majorHAnsi" w:cstheme="majorHAnsi"/>
          <w:color w:val="000000"/>
          <w:sz w:val="22"/>
          <w:szCs w:val="22"/>
        </w:rPr>
      </w:pPr>
      <w:r w:rsidRPr="00FC7161">
        <w:rPr>
          <w:rFonts w:asciiTheme="majorHAnsi" w:eastAsia="Arial" w:hAnsiTheme="majorHAnsi" w:cstheme="majorHAnsi"/>
          <w:color w:val="000000"/>
          <w:sz w:val="22"/>
          <w:szCs w:val="22"/>
        </w:rPr>
        <w:t>Key target groups from Sierra Leone to be involved in and actively participate in the project will include</w:t>
      </w:r>
      <w:r w:rsidR="00FA4BCC">
        <w:rPr>
          <w:rFonts w:asciiTheme="majorHAnsi" w:eastAsia="Arial" w:hAnsiTheme="majorHAnsi" w:cstheme="majorHAnsi"/>
          <w:color w:val="000000"/>
          <w:sz w:val="22"/>
          <w:szCs w:val="22"/>
        </w:rPr>
        <w:t xml:space="preserve"> below mentioned person</w:t>
      </w:r>
      <w:r w:rsidR="00A23576">
        <w:rPr>
          <w:rFonts w:asciiTheme="majorHAnsi" w:eastAsia="Arial" w:hAnsiTheme="majorHAnsi" w:cstheme="majorHAnsi"/>
          <w:color w:val="000000"/>
          <w:sz w:val="22"/>
          <w:szCs w:val="22"/>
        </w:rPr>
        <w:t>s</w:t>
      </w:r>
      <w:r w:rsidR="00FA4BCC">
        <w:rPr>
          <w:rFonts w:asciiTheme="majorHAnsi" w:eastAsia="Arial" w:hAnsiTheme="majorHAnsi" w:cstheme="majorHAnsi"/>
          <w:color w:val="000000"/>
          <w:sz w:val="22"/>
          <w:szCs w:val="22"/>
        </w:rPr>
        <w:t xml:space="preserve">. </w:t>
      </w:r>
      <w:r w:rsidR="00FA4BCC" w:rsidRPr="00FC7161">
        <w:rPr>
          <w:rFonts w:asciiTheme="majorHAnsi" w:eastAsia="Arial" w:hAnsiTheme="majorHAnsi" w:cstheme="majorHAnsi"/>
          <w:color w:val="000000"/>
          <w:sz w:val="22"/>
          <w:szCs w:val="22"/>
        </w:rPr>
        <w:t>Involvement of particular</w:t>
      </w:r>
      <w:r w:rsidR="00A23576">
        <w:rPr>
          <w:rFonts w:asciiTheme="majorHAnsi" w:eastAsia="Arial" w:hAnsiTheme="majorHAnsi" w:cstheme="majorHAnsi"/>
          <w:color w:val="000000"/>
          <w:sz w:val="22"/>
          <w:szCs w:val="22"/>
        </w:rPr>
        <w:t>ly</w:t>
      </w:r>
      <w:r w:rsidR="00FA4BCC" w:rsidRPr="00FC7161">
        <w:rPr>
          <w:rFonts w:asciiTheme="majorHAnsi" w:eastAsia="Arial" w:hAnsiTheme="majorHAnsi" w:cstheme="majorHAnsi"/>
          <w:color w:val="000000"/>
          <w:sz w:val="22"/>
          <w:szCs w:val="22"/>
        </w:rPr>
        <w:t xml:space="preserve"> women and youth will have priority during all activities</w:t>
      </w:r>
      <w:r w:rsidR="00FA4BCC">
        <w:rPr>
          <w:rFonts w:asciiTheme="majorHAnsi" w:eastAsia="Arial" w:hAnsiTheme="majorHAnsi" w:cstheme="majorHAnsi"/>
          <w:color w:val="000000"/>
          <w:sz w:val="22"/>
          <w:szCs w:val="22"/>
        </w:rPr>
        <w:t>.</w:t>
      </w:r>
    </w:p>
    <w:p w14:paraId="10DDD630" w14:textId="77777777" w:rsidR="00E757B5" w:rsidRPr="00FC7161" w:rsidRDefault="00E757B5" w:rsidP="00E757B5">
      <w:pPr>
        <w:rPr>
          <w:rFonts w:asciiTheme="majorHAnsi" w:eastAsia="Arial" w:hAnsiTheme="majorHAnsi" w:cstheme="majorHAnsi"/>
          <w:color w:val="000000"/>
          <w:sz w:val="22"/>
          <w:szCs w:val="22"/>
        </w:rPr>
      </w:pPr>
    </w:p>
    <w:p w14:paraId="296EA6A9" w14:textId="3EBC819C" w:rsidR="00E757B5" w:rsidRDefault="00E757B5" w:rsidP="00E757B5">
      <w:pPr>
        <w:numPr>
          <w:ilvl w:val="0"/>
          <w:numId w:val="11"/>
        </w:numPr>
        <w:pBdr>
          <w:top w:val="nil"/>
          <w:left w:val="nil"/>
          <w:bottom w:val="nil"/>
          <w:right w:val="nil"/>
          <w:between w:val="nil"/>
        </w:pBdr>
        <w:ind w:right="8"/>
        <w:rPr>
          <w:rFonts w:asciiTheme="majorHAnsi" w:eastAsia="Arial" w:hAnsiTheme="majorHAnsi" w:cstheme="majorHAnsi"/>
          <w:sz w:val="22"/>
          <w:szCs w:val="22"/>
        </w:rPr>
      </w:pPr>
      <w:r w:rsidRPr="000F1C0B">
        <w:rPr>
          <w:rFonts w:asciiTheme="majorHAnsi" w:eastAsia="Arial" w:hAnsiTheme="majorHAnsi" w:cstheme="majorHAnsi"/>
          <w:sz w:val="22"/>
          <w:szCs w:val="22"/>
        </w:rPr>
        <w:t xml:space="preserve">S.L.I.E. Council members (23), </w:t>
      </w:r>
      <w:r w:rsidR="00D52AF9">
        <w:rPr>
          <w:rFonts w:asciiTheme="majorHAnsi" w:eastAsia="Arial" w:hAnsiTheme="majorHAnsi" w:cstheme="majorHAnsi"/>
          <w:sz w:val="22"/>
          <w:szCs w:val="22"/>
        </w:rPr>
        <w:t>to participate in the formulation of the strategy</w:t>
      </w:r>
    </w:p>
    <w:p w14:paraId="60C507B3" w14:textId="40285ACD" w:rsidR="00FA4BCC" w:rsidRPr="00FA4BCC" w:rsidRDefault="00FA4BCC">
      <w:pPr>
        <w:numPr>
          <w:ilvl w:val="0"/>
          <w:numId w:val="11"/>
        </w:numPr>
        <w:pBdr>
          <w:top w:val="nil"/>
          <w:left w:val="nil"/>
          <w:bottom w:val="nil"/>
          <w:right w:val="nil"/>
          <w:between w:val="nil"/>
        </w:pBdr>
        <w:ind w:right="8"/>
        <w:rPr>
          <w:rFonts w:asciiTheme="majorHAnsi" w:eastAsia="Arial" w:hAnsiTheme="majorHAnsi" w:cstheme="majorHAnsi"/>
          <w:sz w:val="22"/>
          <w:szCs w:val="22"/>
        </w:rPr>
      </w:pPr>
      <w:r w:rsidRPr="000F1C0B">
        <w:rPr>
          <w:rFonts w:asciiTheme="majorHAnsi" w:eastAsia="Arial" w:hAnsiTheme="majorHAnsi" w:cstheme="majorHAnsi"/>
          <w:sz w:val="22"/>
          <w:szCs w:val="22"/>
        </w:rPr>
        <w:t>S.L.I.E. membership base (approximately 400 persons participating in regional and national strategy seminar (30)</w:t>
      </w:r>
      <w:r w:rsidR="00615BC3">
        <w:rPr>
          <w:rFonts w:asciiTheme="majorHAnsi" w:eastAsia="Arial" w:hAnsiTheme="majorHAnsi" w:cstheme="majorHAnsi"/>
          <w:sz w:val="22"/>
          <w:szCs w:val="22"/>
        </w:rPr>
        <w:t>)</w:t>
      </w:r>
      <w:r w:rsidRPr="000F1C0B">
        <w:rPr>
          <w:rFonts w:asciiTheme="majorHAnsi" w:eastAsia="Arial" w:hAnsiTheme="majorHAnsi" w:cstheme="majorHAnsi"/>
          <w:sz w:val="22"/>
          <w:szCs w:val="22"/>
        </w:rPr>
        <w:t xml:space="preserve"> </w:t>
      </w:r>
    </w:p>
    <w:p w14:paraId="14FC7637" w14:textId="77777777" w:rsidR="00E757B5" w:rsidRPr="000F1C0B" w:rsidRDefault="00E757B5" w:rsidP="00E757B5">
      <w:pPr>
        <w:numPr>
          <w:ilvl w:val="0"/>
          <w:numId w:val="11"/>
        </w:numPr>
        <w:pBdr>
          <w:top w:val="nil"/>
          <w:left w:val="nil"/>
          <w:bottom w:val="nil"/>
          <w:right w:val="nil"/>
          <w:between w:val="nil"/>
        </w:pBdr>
        <w:ind w:right="8"/>
        <w:rPr>
          <w:rFonts w:asciiTheme="majorHAnsi" w:eastAsia="Arial" w:hAnsiTheme="majorHAnsi" w:cstheme="majorHAnsi"/>
          <w:sz w:val="22"/>
          <w:szCs w:val="22"/>
        </w:rPr>
      </w:pPr>
      <w:r w:rsidRPr="000F1C0B">
        <w:rPr>
          <w:rFonts w:asciiTheme="majorHAnsi" w:eastAsia="Arial" w:hAnsiTheme="majorHAnsi" w:cstheme="majorHAnsi"/>
          <w:sz w:val="22"/>
          <w:szCs w:val="22"/>
        </w:rPr>
        <w:t>Members of S.L.I.E. and potential members to work as volunteers togeth</w:t>
      </w:r>
      <w:r w:rsidR="00D52AF9">
        <w:rPr>
          <w:rFonts w:asciiTheme="majorHAnsi" w:eastAsia="Arial" w:hAnsiTheme="majorHAnsi" w:cstheme="majorHAnsi"/>
          <w:sz w:val="22"/>
          <w:szCs w:val="22"/>
        </w:rPr>
        <w:t xml:space="preserve">er with the EWB_DK members (20) </w:t>
      </w:r>
    </w:p>
    <w:p w14:paraId="344FE722" w14:textId="6730485B" w:rsidR="00E757B5" w:rsidRPr="000F1C0B" w:rsidRDefault="00E757B5" w:rsidP="00E757B5">
      <w:pPr>
        <w:numPr>
          <w:ilvl w:val="0"/>
          <w:numId w:val="11"/>
        </w:numPr>
        <w:pBdr>
          <w:top w:val="nil"/>
          <w:left w:val="nil"/>
          <w:bottom w:val="nil"/>
          <w:right w:val="nil"/>
          <w:between w:val="nil"/>
        </w:pBdr>
        <w:ind w:right="8"/>
        <w:rPr>
          <w:rFonts w:asciiTheme="majorHAnsi" w:eastAsia="Arial" w:hAnsiTheme="majorHAnsi" w:cstheme="majorHAnsi"/>
          <w:sz w:val="22"/>
          <w:szCs w:val="22"/>
        </w:rPr>
      </w:pPr>
      <w:r w:rsidRPr="000F1C0B">
        <w:rPr>
          <w:rFonts w:asciiTheme="majorHAnsi" w:eastAsia="Arial" w:hAnsiTheme="majorHAnsi" w:cstheme="majorHAnsi"/>
          <w:sz w:val="22"/>
          <w:szCs w:val="22"/>
        </w:rPr>
        <w:t>S.L.I.E permanent staff (5)</w:t>
      </w:r>
    </w:p>
    <w:p w14:paraId="7862E44E" w14:textId="4254BBC0" w:rsidR="00E757B5" w:rsidRPr="000F1C0B" w:rsidRDefault="00E757B5" w:rsidP="00E757B5">
      <w:pPr>
        <w:numPr>
          <w:ilvl w:val="0"/>
          <w:numId w:val="11"/>
        </w:numPr>
        <w:pBdr>
          <w:top w:val="nil"/>
          <w:left w:val="nil"/>
          <w:bottom w:val="nil"/>
          <w:right w:val="nil"/>
          <w:between w:val="nil"/>
        </w:pBdr>
        <w:ind w:right="8"/>
        <w:rPr>
          <w:rFonts w:asciiTheme="majorHAnsi" w:eastAsia="Arial" w:hAnsiTheme="majorHAnsi" w:cstheme="majorHAnsi"/>
          <w:sz w:val="22"/>
          <w:szCs w:val="22"/>
        </w:rPr>
      </w:pPr>
      <w:r w:rsidRPr="000F1C0B">
        <w:rPr>
          <w:rFonts w:asciiTheme="majorHAnsi" w:eastAsia="Arial" w:hAnsiTheme="majorHAnsi" w:cstheme="majorHAnsi"/>
          <w:sz w:val="22"/>
          <w:szCs w:val="22"/>
        </w:rPr>
        <w:t>Students and S.L.I.E. members to participate in master class on sustainable development (25)</w:t>
      </w:r>
    </w:p>
    <w:p w14:paraId="4171B109" w14:textId="47B395C8" w:rsidR="00E757B5" w:rsidRPr="000F1C0B" w:rsidRDefault="00E757B5" w:rsidP="00E757B5">
      <w:pPr>
        <w:numPr>
          <w:ilvl w:val="0"/>
          <w:numId w:val="11"/>
        </w:numPr>
        <w:pBdr>
          <w:top w:val="nil"/>
          <w:left w:val="nil"/>
          <w:bottom w:val="nil"/>
          <w:right w:val="nil"/>
          <w:between w:val="nil"/>
        </w:pBdr>
        <w:ind w:right="8"/>
        <w:rPr>
          <w:rFonts w:asciiTheme="majorHAnsi" w:eastAsia="Arial" w:hAnsiTheme="majorHAnsi" w:cstheme="majorHAnsi"/>
          <w:sz w:val="22"/>
          <w:szCs w:val="22"/>
        </w:rPr>
      </w:pPr>
      <w:r w:rsidRPr="000F1C0B">
        <w:rPr>
          <w:rFonts w:asciiTheme="majorHAnsi" w:eastAsia="Arial" w:hAnsiTheme="majorHAnsi" w:cstheme="majorHAnsi"/>
          <w:sz w:val="22"/>
          <w:szCs w:val="22"/>
        </w:rPr>
        <w:t>Students (both S.L.I.E members and non-members) to participate in the SDG demonstration project and in the installation of the S.L.I.E. solar system (20)</w:t>
      </w:r>
    </w:p>
    <w:p w14:paraId="1E6A4075" w14:textId="77777777" w:rsidR="00FA4BCC" w:rsidRDefault="00FA4BCC" w:rsidP="00E757B5">
      <w:pPr>
        <w:pStyle w:val="Overskrift2"/>
        <w:rPr>
          <w:rFonts w:asciiTheme="majorHAnsi" w:hAnsiTheme="majorHAnsi" w:cstheme="majorHAnsi"/>
          <w:color w:val="00B050"/>
        </w:rPr>
      </w:pPr>
    </w:p>
    <w:p w14:paraId="6AFB9812" w14:textId="40AF4155" w:rsidR="00E757B5" w:rsidRPr="00FA01DD" w:rsidRDefault="001D2A22" w:rsidP="00E757B5">
      <w:pPr>
        <w:pStyle w:val="Overskrift2"/>
        <w:rPr>
          <w:rFonts w:asciiTheme="majorHAnsi" w:hAnsiTheme="majorHAnsi" w:cstheme="majorHAnsi"/>
          <w:color w:val="auto"/>
        </w:rPr>
      </w:pPr>
      <w:bookmarkStart w:id="20" w:name="_Toc51151005"/>
      <w:r w:rsidRPr="00FA01DD">
        <w:rPr>
          <w:rFonts w:asciiTheme="majorHAnsi" w:hAnsiTheme="majorHAnsi" w:cstheme="majorHAnsi"/>
          <w:color w:val="auto"/>
        </w:rPr>
        <w:t>3.2</w:t>
      </w:r>
      <w:r w:rsidR="00E757B5" w:rsidRPr="00FA01DD">
        <w:rPr>
          <w:rFonts w:asciiTheme="majorHAnsi" w:hAnsiTheme="majorHAnsi" w:cstheme="majorHAnsi"/>
          <w:color w:val="auto"/>
        </w:rPr>
        <w:t xml:space="preserve"> Objective</w:t>
      </w:r>
      <w:r w:rsidR="00CF0190" w:rsidRPr="00FA01DD">
        <w:rPr>
          <w:rFonts w:asciiTheme="majorHAnsi" w:hAnsiTheme="majorHAnsi" w:cstheme="majorHAnsi"/>
          <w:color w:val="auto"/>
        </w:rPr>
        <w:t>s and expected results</w:t>
      </w:r>
      <w:bookmarkEnd w:id="20"/>
    </w:p>
    <w:p w14:paraId="5105E007" w14:textId="1D674E1F" w:rsidR="00E757B5" w:rsidRPr="00FC7161" w:rsidRDefault="00E757B5" w:rsidP="00E757B5">
      <w:pPr>
        <w:pBdr>
          <w:top w:val="nil"/>
          <w:left w:val="nil"/>
          <w:bottom w:val="nil"/>
          <w:right w:val="nil"/>
          <w:between w:val="nil"/>
        </w:pBdr>
        <w:rPr>
          <w:rFonts w:asciiTheme="majorHAnsi" w:eastAsia="Arial" w:hAnsiTheme="majorHAnsi" w:cstheme="majorHAnsi"/>
          <w:color w:val="000000"/>
          <w:sz w:val="22"/>
          <w:szCs w:val="22"/>
        </w:rPr>
      </w:pPr>
      <w:r w:rsidRPr="00FA01DD">
        <w:rPr>
          <w:rFonts w:asciiTheme="majorHAnsi" w:eastAsia="Arial" w:hAnsiTheme="majorHAnsi" w:cstheme="majorHAnsi"/>
          <w:sz w:val="22"/>
          <w:szCs w:val="22"/>
        </w:rPr>
        <w:t xml:space="preserve">The overall objective is to contribute to sustainable </w:t>
      </w:r>
      <w:r w:rsidRPr="00FC7161">
        <w:rPr>
          <w:rFonts w:asciiTheme="majorHAnsi" w:eastAsia="Arial" w:hAnsiTheme="majorHAnsi" w:cstheme="majorHAnsi"/>
          <w:color w:val="000000"/>
          <w:sz w:val="22"/>
          <w:szCs w:val="22"/>
        </w:rPr>
        <w:t>development of Sierra Leone through</w:t>
      </w:r>
      <w:r w:rsidR="00FA4BCC">
        <w:rPr>
          <w:rFonts w:asciiTheme="majorHAnsi" w:eastAsia="Arial" w:hAnsiTheme="majorHAnsi" w:cstheme="majorHAnsi"/>
          <w:color w:val="000000"/>
          <w:sz w:val="22"/>
          <w:szCs w:val="22"/>
        </w:rPr>
        <w:t xml:space="preserve"> civil society</w:t>
      </w:r>
      <w:r w:rsidRPr="00FC7161">
        <w:rPr>
          <w:rFonts w:asciiTheme="majorHAnsi" w:eastAsia="Arial" w:hAnsiTheme="majorHAnsi" w:cstheme="majorHAnsi"/>
          <w:color w:val="000000"/>
          <w:sz w:val="22"/>
          <w:szCs w:val="22"/>
        </w:rPr>
        <w:t xml:space="preserve"> advocacy for sustainable, relevant and affordable technologies and qualified expertise in meeting the needs and expectations of the population in working towards the SDGs. To work towards this development objective, the project has </w:t>
      </w:r>
      <w:r w:rsidRPr="00FC7161">
        <w:rPr>
          <w:rFonts w:asciiTheme="majorHAnsi" w:eastAsia="Arial" w:hAnsiTheme="majorHAnsi" w:cstheme="majorHAnsi"/>
          <w:b/>
          <w:color w:val="000000"/>
          <w:sz w:val="22"/>
          <w:szCs w:val="22"/>
        </w:rPr>
        <w:t>two immediate objectives</w:t>
      </w:r>
      <w:r w:rsidRPr="00FC7161">
        <w:rPr>
          <w:rFonts w:asciiTheme="majorHAnsi" w:eastAsia="Arial" w:hAnsiTheme="majorHAnsi" w:cstheme="majorHAnsi"/>
          <w:color w:val="000000"/>
          <w:sz w:val="22"/>
          <w:szCs w:val="22"/>
        </w:rPr>
        <w:t>:</w:t>
      </w:r>
    </w:p>
    <w:p w14:paraId="69703F30" w14:textId="77777777" w:rsidR="00E757B5" w:rsidRPr="00FC7161" w:rsidRDefault="00E757B5" w:rsidP="00E757B5">
      <w:pPr>
        <w:rPr>
          <w:rFonts w:asciiTheme="majorHAnsi" w:eastAsia="Arial" w:hAnsiTheme="majorHAnsi" w:cstheme="majorHAnsi"/>
          <w:color w:val="000000"/>
          <w:sz w:val="22"/>
          <w:szCs w:val="22"/>
        </w:rPr>
      </w:pPr>
    </w:p>
    <w:p w14:paraId="1234FBB1" w14:textId="77777777" w:rsidR="00E757B5" w:rsidRPr="00FC7161" w:rsidRDefault="00E757B5" w:rsidP="00E757B5">
      <w:pPr>
        <w:numPr>
          <w:ilvl w:val="0"/>
          <w:numId w:val="2"/>
        </w:numPr>
        <w:pBdr>
          <w:top w:val="nil"/>
          <w:left w:val="nil"/>
          <w:bottom w:val="nil"/>
          <w:right w:val="nil"/>
          <w:between w:val="nil"/>
        </w:pBdr>
        <w:rPr>
          <w:rFonts w:asciiTheme="majorHAnsi" w:hAnsiTheme="majorHAnsi" w:cstheme="majorHAnsi"/>
          <w:color w:val="000000"/>
          <w:sz w:val="22"/>
          <w:szCs w:val="22"/>
        </w:rPr>
      </w:pPr>
      <w:r w:rsidRPr="00FC7161">
        <w:rPr>
          <w:rFonts w:asciiTheme="majorHAnsi" w:eastAsia="Arial" w:hAnsiTheme="majorHAnsi" w:cstheme="majorHAnsi"/>
          <w:color w:val="000000"/>
          <w:sz w:val="22"/>
          <w:szCs w:val="22"/>
        </w:rPr>
        <w:t>S.L.I.E. strengthened at organisational and strategic levels in order to advocate and work for SDGs from an engineering sector perspective.</w:t>
      </w:r>
    </w:p>
    <w:p w14:paraId="15A87452" w14:textId="77777777" w:rsidR="00E757B5" w:rsidRPr="00FC7161" w:rsidRDefault="00E757B5" w:rsidP="00E757B5">
      <w:pPr>
        <w:numPr>
          <w:ilvl w:val="0"/>
          <w:numId w:val="2"/>
        </w:numPr>
        <w:pBdr>
          <w:top w:val="nil"/>
          <w:left w:val="nil"/>
          <w:bottom w:val="nil"/>
          <w:right w:val="nil"/>
          <w:between w:val="nil"/>
        </w:pBdr>
        <w:rPr>
          <w:rFonts w:asciiTheme="majorHAnsi" w:hAnsiTheme="majorHAnsi" w:cstheme="majorHAnsi"/>
          <w:color w:val="000000"/>
          <w:sz w:val="22"/>
          <w:szCs w:val="22"/>
        </w:rPr>
      </w:pPr>
      <w:r w:rsidRPr="00FC7161">
        <w:rPr>
          <w:rFonts w:asciiTheme="majorHAnsi" w:eastAsia="Arial" w:hAnsiTheme="majorHAnsi" w:cstheme="majorHAnsi"/>
          <w:color w:val="000000"/>
          <w:sz w:val="22"/>
          <w:szCs w:val="22"/>
        </w:rPr>
        <w:t>S.L.I.E. and its member base has increased its knowledge, awareness and analysis of how to promote sustainable development and how to implement and advocate for its full realisation from a practical and country specific approach.</w:t>
      </w:r>
    </w:p>
    <w:p w14:paraId="7A83180C" w14:textId="77777777" w:rsidR="00E757B5" w:rsidRPr="00FC7161" w:rsidRDefault="00E757B5" w:rsidP="00E757B5">
      <w:pPr>
        <w:rPr>
          <w:rFonts w:asciiTheme="majorHAnsi" w:eastAsia="Arial" w:hAnsiTheme="majorHAnsi" w:cstheme="majorHAnsi"/>
          <w:color w:val="000000"/>
          <w:sz w:val="22"/>
          <w:szCs w:val="22"/>
        </w:rPr>
      </w:pPr>
      <w:bookmarkStart w:id="21" w:name="_2et92p0" w:colFirst="0" w:colLast="0"/>
      <w:bookmarkEnd w:id="21"/>
    </w:p>
    <w:p w14:paraId="123E6F49" w14:textId="4F85FC1D" w:rsidR="00E757B5" w:rsidRPr="00FC7161" w:rsidRDefault="00E757B5" w:rsidP="00E757B5">
      <w:pPr>
        <w:rPr>
          <w:rFonts w:asciiTheme="majorHAnsi" w:eastAsia="Arial" w:hAnsiTheme="majorHAnsi" w:cstheme="majorHAnsi"/>
          <w:sz w:val="22"/>
          <w:szCs w:val="22"/>
        </w:rPr>
      </w:pPr>
      <w:r w:rsidRPr="00FC7161">
        <w:rPr>
          <w:rFonts w:asciiTheme="majorHAnsi" w:eastAsia="Arial" w:hAnsiTheme="majorHAnsi" w:cstheme="majorHAnsi"/>
          <w:sz w:val="22"/>
          <w:szCs w:val="22"/>
        </w:rPr>
        <w:t xml:space="preserve">Regarding the immediate </w:t>
      </w:r>
      <w:r w:rsidRPr="00FC7161">
        <w:rPr>
          <w:rFonts w:asciiTheme="majorHAnsi" w:eastAsia="Arial" w:hAnsiTheme="majorHAnsi" w:cstheme="majorHAnsi"/>
          <w:b/>
          <w:sz w:val="22"/>
          <w:szCs w:val="22"/>
        </w:rPr>
        <w:t>objective 1</w:t>
      </w:r>
      <w:r w:rsidR="00FA01DD">
        <w:rPr>
          <w:rFonts w:asciiTheme="majorHAnsi" w:eastAsia="Arial" w:hAnsiTheme="majorHAnsi" w:cstheme="majorHAnsi"/>
          <w:sz w:val="22"/>
          <w:szCs w:val="22"/>
        </w:rPr>
        <w:t>, organisational strengthening</w:t>
      </w:r>
      <w:r w:rsidR="00ED6EF8">
        <w:rPr>
          <w:rFonts w:asciiTheme="majorHAnsi" w:eastAsia="Arial" w:hAnsiTheme="majorHAnsi" w:cstheme="majorHAnsi"/>
          <w:sz w:val="22"/>
          <w:szCs w:val="22"/>
        </w:rPr>
        <w:t>,</w:t>
      </w:r>
      <w:r w:rsidR="00FA01DD">
        <w:rPr>
          <w:rFonts w:asciiTheme="majorHAnsi" w:eastAsia="Arial" w:hAnsiTheme="majorHAnsi" w:cstheme="majorHAnsi"/>
          <w:sz w:val="22"/>
          <w:szCs w:val="22"/>
        </w:rPr>
        <w:t xml:space="preserve"> </w:t>
      </w:r>
      <w:r w:rsidR="00FA01DD" w:rsidRPr="00FC7161">
        <w:rPr>
          <w:rFonts w:asciiTheme="majorHAnsi" w:eastAsia="Arial" w:hAnsiTheme="majorHAnsi" w:cstheme="majorHAnsi"/>
          <w:sz w:val="22"/>
          <w:szCs w:val="22"/>
        </w:rPr>
        <w:t>the</w:t>
      </w:r>
      <w:r w:rsidRPr="00FC7161">
        <w:rPr>
          <w:rFonts w:asciiTheme="majorHAnsi" w:eastAsia="Arial" w:hAnsiTheme="majorHAnsi" w:cstheme="majorHAnsi"/>
          <w:sz w:val="22"/>
          <w:szCs w:val="22"/>
        </w:rPr>
        <w:t xml:space="preserve"> focus is to facilitate knowledge</w:t>
      </w:r>
      <w:r w:rsidR="00FA4BCC">
        <w:rPr>
          <w:rFonts w:asciiTheme="majorHAnsi" w:eastAsia="Arial" w:hAnsiTheme="majorHAnsi" w:cstheme="majorHAnsi"/>
          <w:sz w:val="22"/>
          <w:szCs w:val="22"/>
        </w:rPr>
        <w:t>,</w:t>
      </w:r>
      <w:r w:rsidRPr="00FC7161">
        <w:rPr>
          <w:rFonts w:asciiTheme="majorHAnsi" w:eastAsia="Arial" w:hAnsiTheme="majorHAnsi" w:cstheme="majorHAnsi"/>
          <w:sz w:val="22"/>
          <w:szCs w:val="22"/>
        </w:rPr>
        <w:t xml:space="preserve"> expertise</w:t>
      </w:r>
      <w:r w:rsidR="00FA4BCC">
        <w:rPr>
          <w:rFonts w:asciiTheme="majorHAnsi" w:eastAsia="Arial" w:hAnsiTheme="majorHAnsi" w:cstheme="majorHAnsi"/>
          <w:sz w:val="22"/>
          <w:szCs w:val="22"/>
        </w:rPr>
        <w:t xml:space="preserve"> and resources</w:t>
      </w:r>
      <w:r w:rsidRPr="00FC7161">
        <w:rPr>
          <w:rFonts w:asciiTheme="majorHAnsi" w:eastAsia="Arial" w:hAnsiTheme="majorHAnsi" w:cstheme="majorHAnsi"/>
          <w:sz w:val="22"/>
          <w:szCs w:val="22"/>
        </w:rPr>
        <w:t xml:space="preserve"> to facilitate the formulation of S.L.I.E.’s first long-term strategy through a participatory and inclusive process. It is also the aim to strengthen basic management and administrative capacity and to enhance S.L.I.E.’s capacity to communicate/advocate to existing and potential members, decision makers within government as well </w:t>
      </w:r>
      <w:r w:rsidR="00ED6EF8">
        <w:rPr>
          <w:rFonts w:asciiTheme="majorHAnsi" w:eastAsia="Arial" w:hAnsiTheme="majorHAnsi" w:cstheme="majorHAnsi"/>
          <w:sz w:val="22"/>
          <w:szCs w:val="22"/>
        </w:rPr>
        <w:t xml:space="preserve">as </w:t>
      </w:r>
      <w:r w:rsidRPr="00FC7161">
        <w:rPr>
          <w:rFonts w:asciiTheme="majorHAnsi" w:eastAsia="Arial" w:hAnsiTheme="majorHAnsi" w:cstheme="majorHAnsi"/>
          <w:sz w:val="22"/>
          <w:szCs w:val="22"/>
        </w:rPr>
        <w:t>to the society as such.</w:t>
      </w:r>
      <w:r w:rsidR="00FA01DD">
        <w:rPr>
          <w:rFonts w:asciiTheme="majorHAnsi" w:eastAsia="Arial" w:hAnsiTheme="majorHAnsi" w:cstheme="majorHAnsi"/>
          <w:sz w:val="22"/>
          <w:szCs w:val="22"/>
        </w:rPr>
        <w:t xml:space="preserve"> </w:t>
      </w:r>
      <w:r w:rsidR="00FA4BCC">
        <w:rPr>
          <w:rFonts w:asciiTheme="majorHAnsi" w:eastAsia="Arial" w:hAnsiTheme="majorHAnsi" w:cstheme="majorHAnsi"/>
          <w:sz w:val="22"/>
          <w:szCs w:val="22"/>
        </w:rPr>
        <w:t xml:space="preserve">The member base </w:t>
      </w:r>
      <w:r w:rsidR="00ED6EF8">
        <w:rPr>
          <w:rFonts w:asciiTheme="majorHAnsi" w:eastAsia="Arial" w:hAnsiTheme="majorHAnsi" w:cstheme="majorHAnsi"/>
          <w:sz w:val="22"/>
          <w:szCs w:val="22"/>
        </w:rPr>
        <w:t xml:space="preserve">is </w:t>
      </w:r>
      <w:r w:rsidR="00FA4BCC">
        <w:rPr>
          <w:rFonts w:asciiTheme="majorHAnsi" w:eastAsia="Arial" w:hAnsiTheme="majorHAnsi" w:cstheme="majorHAnsi"/>
          <w:sz w:val="22"/>
          <w:szCs w:val="22"/>
        </w:rPr>
        <w:t>to have a more predominant and active role in S.L.I.E.</w:t>
      </w:r>
      <w:r w:rsidR="00ED6EF8">
        <w:rPr>
          <w:rFonts w:asciiTheme="majorHAnsi" w:eastAsia="Arial" w:hAnsiTheme="majorHAnsi" w:cstheme="majorHAnsi"/>
          <w:sz w:val="22"/>
          <w:szCs w:val="22"/>
        </w:rPr>
        <w:t>’</w:t>
      </w:r>
      <w:r w:rsidR="00FA4BCC">
        <w:rPr>
          <w:rFonts w:asciiTheme="majorHAnsi" w:eastAsia="Arial" w:hAnsiTheme="majorHAnsi" w:cstheme="majorHAnsi"/>
          <w:sz w:val="22"/>
          <w:szCs w:val="22"/>
        </w:rPr>
        <w:t>s future development.</w:t>
      </w:r>
    </w:p>
    <w:p w14:paraId="003FFECB" w14:textId="77777777" w:rsidR="00E757B5" w:rsidRPr="00FC7161" w:rsidRDefault="00E757B5" w:rsidP="00E757B5">
      <w:pPr>
        <w:rPr>
          <w:rFonts w:asciiTheme="majorHAnsi" w:eastAsia="Arial" w:hAnsiTheme="majorHAnsi" w:cstheme="majorHAnsi"/>
          <w:sz w:val="22"/>
          <w:szCs w:val="22"/>
        </w:rPr>
      </w:pPr>
    </w:p>
    <w:p w14:paraId="321E58DC" w14:textId="396707EC" w:rsidR="00E757B5" w:rsidRDefault="00E757B5" w:rsidP="00E757B5">
      <w:pPr>
        <w:rPr>
          <w:rFonts w:asciiTheme="majorHAnsi" w:eastAsia="Arial" w:hAnsiTheme="majorHAnsi" w:cstheme="majorHAnsi"/>
          <w:sz w:val="22"/>
          <w:szCs w:val="22"/>
        </w:rPr>
      </w:pPr>
      <w:r w:rsidRPr="00FC7161">
        <w:rPr>
          <w:rFonts w:asciiTheme="majorHAnsi" w:eastAsia="Arial" w:hAnsiTheme="majorHAnsi" w:cstheme="majorHAnsi"/>
          <w:sz w:val="22"/>
          <w:szCs w:val="22"/>
        </w:rPr>
        <w:t xml:space="preserve">In relation to immediate </w:t>
      </w:r>
      <w:r w:rsidRPr="00FC7161">
        <w:rPr>
          <w:rFonts w:asciiTheme="majorHAnsi" w:eastAsia="Arial" w:hAnsiTheme="majorHAnsi" w:cstheme="majorHAnsi"/>
          <w:b/>
          <w:sz w:val="22"/>
          <w:szCs w:val="22"/>
        </w:rPr>
        <w:t>objective 2</w:t>
      </w:r>
      <w:r w:rsidRPr="00FC7161">
        <w:rPr>
          <w:rFonts w:asciiTheme="majorHAnsi" w:eastAsia="Arial" w:hAnsiTheme="majorHAnsi" w:cstheme="majorHAnsi"/>
          <w:sz w:val="22"/>
          <w:szCs w:val="22"/>
        </w:rPr>
        <w:t xml:space="preserve">, promotion of sustainable development, the focus will be on </w:t>
      </w:r>
      <w:r w:rsidR="001C3079">
        <w:rPr>
          <w:rFonts w:asciiTheme="majorHAnsi" w:eastAsia="Arial" w:hAnsiTheme="majorHAnsi" w:cstheme="majorHAnsi"/>
          <w:sz w:val="22"/>
          <w:szCs w:val="22"/>
        </w:rPr>
        <w:t>identifying and communicat</w:t>
      </w:r>
      <w:r w:rsidR="00A120A6">
        <w:rPr>
          <w:rFonts w:asciiTheme="majorHAnsi" w:eastAsia="Arial" w:hAnsiTheme="majorHAnsi" w:cstheme="majorHAnsi"/>
          <w:sz w:val="22"/>
          <w:szCs w:val="22"/>
        </w:rPr>
        <w:t>ing</w:t>
      </w:r>
      <w:r w:rsidRPr="00FC7161">
        <w:rPr>
          <w:rFonts w:asciiTheme="majorHAnsi" w:eastAsia="Arial" w:hAnsiTheme="majorHAnsi" w:cstheme="majorHAnsi"/>
          <w:sz w:val="22"/>
          <w:szCs w:val="22"/>
        </w:rPr>
        <w:t xml:space="preserve"> specific approaches and practical examples of how to work on select SDGs in a Sierra Leonean context of profound poverty and unequal distribution of the country’s resources. Awareness raising on the engineers</w:t>
      </w:r>
      <w:r w:rsidR="00A120A6">
        <w:rPr>
          <w:rFonts w:asciiTheme="majorHAnsi" w:eastAsia="Arial" w:hAnsiTheme="majorHAnsi" w:cstheme="majorHAnsi"/>
          <w:sz w:val="22"/>
          <w:szCs w:val="22"/>
        </w:rPr>
        <w:t>’</w:t>
      </w:r>
      <w:r w:rsidRPr="00FC7161">
        <w:rPr>
          <w:rFonts w:asciiTheme="majorHAnsi" w:eastAsia="Arial" w:hAnsiTheme="majorHAnsi" w:cstheme="majorHAnsi"/>
          <w:sz w:val="22"/>
          <w:szCs w:val="22"/>
        </w:rPr>
        <w:t xml:space="preserve"> role </w:t>
      </w:r>
      <w:r w:rsidR="001C3079">
        <w:rPr>
          <w:rFonts w:asciiTheme="majorHAnsi" w:eastAsia="Arial" w:hAnsiTheme="majorHAnsi" w:cstheme="majorHAnsi"/>
          <w:sz w:val="22"/>
          <w:szCs w:val="22"/>
        </w:rPr>
        <w:t xml:space="preserve">in sustainable development </w:t>
      </w:r>
      <w:r w:rsidRPr="00FC7161">
        <w:rPr>
          <w:rFonts w:asciiTheme="majorHAnsi" w:eastAsia="Arial" w:hAnsiTheme="majorHAnsi" w:cstheme="majorHAnsi"/>
          <w:sz w:val="22"/>
          <w:szCs w:val="22"/>
        </w:rPr>
        <w:t>will also be unfolded during regional seminars and a master class made available for the organisations</w:t>
      </w:r>
      <w:r w:rsidR="00A120A6">
        <w:rPr>
          <w:rFonts w:asciiTheme="majorHAnsi" w:eastAsia="Arial" w:hAnsiTheme="majorHAnsi" w:cstheme="majorHAnsi"/>
          <w:sz w:val="22"/>
          <w:szCs w:val="22"/>
        </w:rPr>
        <w:t>’</w:t>
      </w:r>
      <w:r w:rsidRPr="00FC7161">
        <w:rPr>
          <w:rFonts w:asciiTheme="majorHAnsi" w:eastAsia="Arial" w:hAnsiTheme="majorHAnsi" w:cstheme="majorHAnsi"/>
          <w:sz w:val="22"/>
          <w:szCs w:val="22"/>
        </w:rPr>
        <w:t xml:space="preserve"> members. </w:t>
      </w:r>
    </w:p>
    <w:p w14:paraId="5143C2B8" w14:textId="77777777" w:rsidR="00E757B5" w:rsidRPr="00FA01DD" w:rsidRDefault="00E757B5" w:rsidP="00E757B5"/>
    <w:p w14:paraId="2F91EA0E" w14:textId="77777777" w:rsidR="00CF0190" w:rsidRPr="00FA01DD" w:rsidRDefault="001D2A22" w:rsidP="00CF0190">
      <w:pPr>
        <w:pStyle w:val="Overskrift2"/>
        <w:rPr>
          <w:rFonts w:asciiTheme="majorHAnsi" w:hAnsiTheme="majorHAnsi" w:cstheme="majorHAnsi"/>
          <w:color w:val="auto"/>
        </w:rPr>
      </w:pPr>
      <w:bookmarkStart w:id="22" w:name="_Toc51151006"/>
      <w:r w:rsidRPr="00FA01DD">
        <w:rPr>
          <w:rFonts w:asciiTheme="majorHAnsi" w:hAnsiTheme="majorHAnsi" w:cstheme="majorHAnsi"/>
          <w:color w:val="auto"/>
        </w:rPr>
        <w:t>3.3</w:t>
      </w:r>
      <w:r w:rsidR="00CF0190" w:rsidRPr="00FA01DD">
        <w:rPr>
          <w:rFonts w:asciiTheme="majorHAnsi" w:hAnsiTheme="majorHAnsi" w:cstheme="majorHAnsi"/>
          <w:color w:val="auto"/>
        </w:rPr>
        <w:t xml:space="preserve"> Strategies, outputs and activities of the intervention</w:t>
      </w:r>
      <w:bookmarkEnd w:id="22"/>
      <w:r w:rsidR="00CF0190" w:rsidRPr="00FA01DD">
        <w:rPr>
          <w:rFonts w:asciiTheme="majorHAnsi" w:hAnsiTheme="majorHAnsi" w:cstheme="majorHAnsi"/>
          <w:color w:val="auto"/>
        </w:rPr>
        <w:t xml:space="preserve"> </w:t>
      </w:r>
    </w:p>
    <w:p w14:paraId="0BCCF36E" w14:textId="77777777" w:rsidR="00CF0190" w:rsidRPr="00FA01DD" w:rsidRDefault="00CF0190" w:rsidP="00E757B5"/>
    <w:p w14:paraId="50A37C5B" w14:textId="5B281003" w:rsidR="00D52AF9" w:rsidRPr="00FA01DD" w:rsidRDefault="001D2A22" w:rsidP="00D52AF9">
      <w:pPr>
        <w:pStyle w:val="Overskrift2"/>
        <w:ind w:left="0" w:firstLine="0"/>
        <w:rPr>
          <w:rFonts w:asciiTheme="majorHAnsi" w:hAnsiTheme="majorHAnsi" w:cstheme="majorHAnsi"/>
          <w:color w:val="auto"/>
        </w:rPr>
      </w:pPr>
      <w:bookmarkStart w:id="23" w:name="_Toc51151007"/>
      <w:r w:rsidRPr="00FA01DD">
        <w:rPr>
          <w:rFonts w:asciiTheme="majorHAnsi" w:hAnsiTheme="majorHAnsi" w:cstheme="majorHAnsi"/>
          <w:color w:val="auto"/>
        </w:rPr>
        <w:t>3.3</w:t>
      </w:r>
      <w:r w:rsidR="00D52AF9" w:rsidRPr="00FA01DD">
        <w:rPr>
          <w:rFonts w:asciiTheme="majorHAnsi" w:hAnsiTheme="majorHAnsi" w:cstheme="majorHAnsi"/>
          <w:color w:val="auto"/>
        </w:rPr>
        <w:t>.1 Strategies</w:t>
      </w:r>
      <w:bookmarkEnd w:id="23"/>
      <w:r w:rsidR="00D52AF9" w:rsidRPr="00FA01DD">
        <w:rPr>
          <w:rFonts w:asciiTheme="majorHAnsi" w:hAnsiTheme="majorHAnsi" w:cstheme="majorHAnsi"/>
          <w:color w:val="auto"/>
        </w:rPr>
        <w:t xml:space="preserve"> </w:t>
      </w:r>
    </w:p>
    <w:p w14:paraId="19A53984" w14:textId="08FFBF91" w:rsidR="009208CE" w:rsidRDefault="00A57FFB" w:rsidP="009208CE">
      <w:pPr>
        <w:rPr>
          <w:rFonts w:asciiTheme="majorHAnsi" w:eastAsia="Arial" w:hAnsiTheme="majorHAnsi" w:cstheme="majorHAnsi"/>
          <w:sz w:val="22"/>
          <w:szCs w:val="22"/>
        </w:rPr>
      </w:pPr>
      <w:r w:rsidRPr="00FA01DD">
        <w:rPr>
          <w:rFonts w:asciiTheme="majorHAnsi" w:eastAsia="Arial" w:hAnsiTheme="majorHAnsi" w:cstheme="majorHAnsi"/>
          <w:b/>
          <w:i/>
          <w:sz w:val="22"/>
          <w:szCs w:val="22"/>
        </w:rPr>
        <w:t>Capacity building</w:t>
      </w:r>
      <w:r w:rsidRPr="00FA01DD">
        <w:rPr>
          <w:rFonts w:asciiTheme="majorHAnsi" w:eastAsia="Arial" w:hAnsiTheme="majorHAnsi" w:cstheme="majorHAnsi"/>
          <w:sz w:val="22"/>
          <w:szCs w:val="22"/>
        </w:rPr>
        <w:t>, definition of</w:t>
      </w:r>
      <w:r w:rsidR="00A120A6">
        <w:rPr>
          <w:rFonts w:asciiTheme="majorHAnsi" w:eastAsia="Arial" w:hAnsiTheme="majorHAnsi" w:cstheme="majorHAnsi"/>
          <w:sz w:val="22"/>
          <w:szCs w:val="22"/>
        </w:rPr>
        <w:t xml:space="preserve"> a</w:t>
      </w:r>
      <w:r w:rsidRPr="00FA01DD">
        <w:rPr>
          <w:rFonts w:asciiTheme="majorHAnsi" w:eastAsia="Arial" w:hAnsiTheme="majorHAnsi" w:cstheme="majorHAnsi"/>
          <w:sz w:val="22"/>
          <w:szCs w:val="22"/>
        </w:rPr>
        <w:t xml:space="preserve"> </w:t>
      </w:r>
      <w:r w:rsidRPr="00FA01DD">
        <w:rPr>
          <w:rFonts w:asciiTheme="majorHAnsi" w:eastAsia="Arial" w:hAnsiTheme="majorHAnsi" w:cstheme="majorHAnsi"/>
          <w:b/>
          <w:i/>
          <w:sz w:val="22"/>
          <w:szCs w:val="22"/>
        </w:rPr>
        <w:t>clear strategic vision</w:t>
      </w:r>
      <w:r w:rsidRPr="00FA01DD">
        <w:rPr>
          <w:rFonts w:asciiTheme="majorHAnsi" w:eastAsia="Arial" w:hAnsiTheme="majorHAnsi" w:cstheme="majorHAnsi"/>
          <w:sz w:val="22"/>
          <w:szCs w:val="22"/>
        </w:rPr>
        <w:t xml:space="preserve"> and </w:t>
      </w:r>
      <w:r w:rsidRPr="00FA01DD">
        <w:rPr>
          <w:rFonts w:asciiTheme="majorHAnsi" w:eastAsia="Arial" w:hAnsiTheme="majorHAnsi" w:cstheme="majorHAnsi"/>
          <w:b/>
          <w:i/>
          <w:sz w:val="22"/>
          <w:szCs w:val="22"/>
        </w:rPr>
        <w:t>membership mobilization</w:t>
      </w:r>
      <w:r w:rsidRPr="00FA01DD">
        <w:rPr>
          <w:rFonts w:asciiTheme="majorHAnsi" w:eastAsia="Arial" w:hAnsiTheme="majorHAnsi" w:cstheme="majorHAnsi"/>
          <w:sz w:val="22"/>
          <w:szCs w:val="22"/>
        </w:rPr>
        <w:t xml:space="preserve"> are the </w:t>
      </w:r>
      <w:r w:rsidR="0016479F" w:rsidRPr="00FA01DD">
        <w:rPr>
          <w:rFonts w:asciiTheme="majorHAnsi" w:eastAsia="Arial" w:hAnsiTheme="majorHAnsi" w:cstheme="majorHAnsi"/>
          <w:sz w:val="22"/>
          <w:szCs w:val="22"/>
        </w:rPr>
        <w:t xml:space="preserve">three overall </w:t>
      </w:r>
      <w:r w:rsidRPr="00FA01DD">
        <w:rPr>
          <w:rFonts w:asciiTheme="majorHAnsi" w:eastAsia="Arial" w:hAnsiTheme="majorHAnsi" w:cstheme="majorHAnsi"/>
          <w:sz w:val="22"/>
          <w:szCs w:val="22"/>
        </w:rPr>
        <w:t>strategies applied during this intervention as illustrated in the figure below.</w:t>
      </w:r>
      <w:r w:rsidR="00A96652" w:rsidRPr="00FA01DD">
        <w:rPr>
          <w:rFonts w:asciiTheme="majorHAnsi" w:eastAsia="Arial" w:hAnsiTheme="majorHAnsi" w:cstheme="majorHAnsi"/>
          <w:sz w:val="22"/>
          <w:szCs w:val="22"/>
        </w:rPr>
        <w:t xml:space="preserve"> </w:t>
      </w:r>
      <w:r w:rsidR="0016479F" w:rsidRPr="00FA01DD">
        <w:rPr>
          <w:rFonts w:asciiTheme="majorHAnsi" w:eastAsia="Arial" w:hAnsiTheme="majorHAnsi" w:cstheme="majorHAnsi"/>
          <w:sz w:val="22"/>
          <w:szCs w:val="22"/>
        </w:rPr>
        <w:t>The initiative will also apply advocacy activities but not in a larger scale.</w:t>
      </w:r>
    </w:p>
    <w:p w14:paraId="5664C9CF" w14:textId="2D29C7B2" w:rsidR="00AC6414" w:rsidRDefault="00AC6414" w:rsidP="009208CE">
      <w:pPr>
        <w:rPr>
          <w:rFonts w:asciiTheme="majorHAnsi" w:eastAsia="Arial" w:hAnsiTheme="majorHAnsi" w:cstheme="majorHAnsi"/>
          <w:sz w:val="22"/>
          <w:szCs w:val="22"/>
        </w:rPr>
      </w:pPr>
    </w:p>
    <w:p w14:paraId="36DEBA0D" w14:textId="73E85065" w:rsidR="00AC6414" w:rsidRDefault="00AC6414" w:rsidP="00AC6414">
      <w:pPr>
        <w:ind w:hanging="567"/>
        <w:rPr>
          <w:rFonts w:asciiTheme="majorHAnsi" w:eastAsia="Arial" w:hAnsiTheme="majorHAnsi" w:cstheme="majorHAnsi"/>
          <w:sz w:val="22"/>
          <w:szCs w:val="22"/>
        </w:rPr>
      </w:pPr>
      <w:r>
        <w:rPr>
          <w:noProof/>
          <w:lang w:val="da-DK"/>
        </w:rPr>
        <w:drawing>
          <wp:inline distT="0" distB="0" distL="0" distR="0" wp14:anchorId="326125EF" wp14:editId="35B3BCE9">
            <wp:extent cx="7493608" cy="41910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514560" cy="4202718"/>
                    </a:xfrm>
                    <a:prstGeom prst="rect">
                      <a:avLst/>
                    </a:prstGeom>
                  </pic:spPr>
                </pic:pic>
              </a:graphicData>
            </a:graphic>
          </wp:inline>
        </w:drawing>
      </w:r>
    </w:p>
    <w:p w14:paraId="280249AD" w14:textId="32DA4D57" w:rsidR="00AC6414" w:rsidRDefault="00AC6414" w:rsidP="009208CE">
      <w:pPr>
        <w:rPr>
          <w:rFonts w:asciiTheme="majorHAnsi" w:eastAsia="Arial" w:hAnsiTheme="majorHAnsi" w:cstheme="majorHAnsi"/>
          <w:sz w:val="22"/>
          <w:szCs w:val="22"/>
        </w:rPr>
      </w:pPr>
    </w:p>
    <w:p w14:paraId="7BD5E00A" w14:textId="46949E29" w:rsidR="00AC6414" w:rsidRDefault="00AC6414" w:rsidP="009208CE">
      <w:pPr>
        <w:rPr>
          <w:rFonts w:asciiTheme="majorHAnsi" w:eastAsia="Arial" w:hAnsiTheme="majorHAnsi" w:cstheme="majorHAnsi"/>
          <w:sz w:val="22"/>
          <w:szCs w:val="22"/>
        </w:rPr>
      </w:pPr>
    </w:p>
    <w:p w14:paraId="53E6ECBA" w14:textId="32ACF4D5" w:rsidR="009208CE" w:rsidRPr="00FC7161" w:rsidRDefault="009208CE" w:rsidP="009208CE">
      <w:pPr>
        <w:rPr>
          <w:rFonts w:asciiTheme="majorHAnsi" w:eastAsia="Arial" w:hAnsiTheme="majorHAnsi" w:cstheme="majorHAnsi"/>
          <w:b/>
          <w:i/>
          <w:color w:val="000000"/>
          <w:sz w:val="22"/>
          <w:szCs w:val="22"/>
        </w:rPr>
      </w:pPr>
      <w:r w:rsidRPr="00FC7161">
        <w:rPr>
          <w:rFonts w:asciiTheme="majorHAnsi" w:eastAsia="Arial" w:hAnsiTheme="majorHAnsi" w:cstheme="majorHAnsi"/>
          <w:b/>
          <w:i/>
          <w:color w:val="000000"/>
          <w:sz w:val="22"/>
          <w:szCs w:val="22"/>
        </w:rPr>
        <w:t>S</w:t>
      </w:r>
      <w:r w:rsidR="0016479F">
        <w:rPr>
          <w:rFonts w:asciiTheme="majorHAnsi" w:eastAsia="Arial" w:hAnsiTheme="majorHAnsi" w:cstheme="majorHAnsi"/>
          <w:b/>
          <w:i/>
          <w:color w:val="000000"/>
          <w:sz w:val="22"/>
          <w:szCs w:val="22"/>
        </w:rPr>
        <w:t xml:space="preserve">trategic vision </w:t>
      </w:r>
    </w:p>
    <w:p w14:paraId="5D1486CB" w14:textId="1BA179FF" w:rsidR="009208CE" w:rsidRPr="00FC7161" w:rsidRDefault="009208CE" w:rsidP="009208CE">
      <w:pPr>
        <w:numPr>
          <w:ilvl w:val="0"/>
          <w:numId w:val="6"/>
        </w:numPr>
        <w:rPr>
          <w:rFonts w:asciiTheme="majorHAnsi" w:eastAsia="Arial" w:hAnsiTheme="majorHAnsi" w:cstheme="majorHAnsi"/>
          <w:color w:val="000000"/>
          <w:sz w:val="22"/>
          <w:szCs w:val="22"/>
        </w:rPr>
      </w:pPr>
      <w:r w:rsidRPr="00FC7161">
        <w:rPr>
          <w:rFonts w:asciiTheme="majorHAnsi" w:eastAsia="Arial" w:hAnsiTheme="majorHAnsi" w:cstheme="majorHAnsi"/>
          <w:color w:val="000000"/>
          <w:sz w:val="22"/>
          <w:szCs w:val="22"/>
        </w:rPr>
        <w:t>Internal organisational development through engagement of the membership base in the formulation of the S.L.I.E.’S first overall strategy </w:t>
      </w:r>
    </w:p>
    <w:p w14:paraId="7783F0CF" w14:textId="4B8A10DB" w:rsidR="009208CE" w:rsidRPr="00FC7161" w:rsidRDefault="009208CE" w:rsidP="009208CE">
      <w:pPr>
        <w:numPr>
          <w:ilvl w:val="0"/>
          <w:numId w:val="6"/>
        </w:numPr>
        <w:rPr>
          <w:rFonts w:asciiTheme="majorHAnsi" w:eastAsia="Arial" w:hAnsiTheme="majorHAnsi" w:cstheme="majorHAnsi"/>
          <w:color w:val="000000"/>
          <w:sz w:val="22"/>
          <w:szCs w:val="22"/>
        </w:rPr>
      </w:pPr>
      <w:r w:rsidRPr="00FC7161">
        <w:rPr>
          <w:rFonts w:asciiTheme="majorHAnsi" w:eastAsia="Arial" w:hAnsiTheme="majorHAnsi" w:cstheme="majorHAnsi"/>
          <w:color w:val="000000"/>
          <w:sz w:val="22"/>
          <w:szCs w:val="22"/>
        </w:rPr>
        <w:t>Formulation of a media and press</w:t>
      </w:r>
      <w:r w:rsidR="00FA01DD">
        <w:rPr>
          <w:rFonts w:asciiTheme="majorHAnsi" w:eastAsia="Arial" w:hAnsiTheme="majorHAnsi" w:cstheme="majorHAnsi"/>
          <w:color w:val="000000"/>
          <w:sz w:val="22"/>
          <w:szCs w:val="22"/>
        </w:rPr>
        <w:t xml:space="preserve"> strategy (will enhance S.L.I.E</w:t>
      </w:r>
      <w:r w:rsidR="00703A2D">
        <w:rPr>
          <w:rFonts w:asciiTheme="majorHAnsi" w:eastAsia="Arial" w:hAnsiTheme="majorHAnsi" w:cstheme="majorHAnsi"/>
          <w:color w:val="000000"/>
          <w:sz w:val="22"/>
          <w:szCs w:val="22"/>
        </w:rPr>
        <w:t>.</w:t>
      </w:r>
      <w:r w:rsidR="00FA01DD">
        <w:rPr>
          <w:rFonts w:asciiTheme="majorHAnsi" w:eastAsia="Arial" w:hAnsiTheme="majorHAnsi" w:cstheme="majorHAnsi"/>
          <w:color w:val="000000"/>
          <w:sz w:val="22"/>
          <w:szCs w:val="22"/>
        </w:rPr>
        <w:t xml:space="preserve">’s </w:t>
      </w:r>
      <w:r w:rsidRPr="00FC7161">
        <w:rPr>
          <w:rFonts w:asciiTheme="majorHAnsi" w:eastAsia="Arial" w:hAnsiTheme="majorHAnsi" w:cstheme="majorHAnsi"/>
          <w:color w:val="000000"/>
          <w:sz w:val="22"/>
          <w:szCs w:val="22"/>
        </w:rPr>
        <w:t>advocacy capability).</w:t>
      </w:r>
    </w:p>
    <w:p w14:paraId="1BBA37F4" w14:textId="77777777" w:rsidR="009208CE" w:rsidRPr="00FC7161" w:rsidRDefault="009208CE" w:rsidP="009208CE">
      <w:pPr>
        <w:rPr>
          <w:rFonts w:asciiTheme="majorHAnsi" w:eastAsia="Arial" w:hAnsiTheme="majorHAnsi" w:cstheme="majorHAnsi"/>
          <w:b/>
          <w:i/>
          <w:color w:val="000000"/>
          <w:sz w:val="22"/>
          <w:szCs w:val="22"/>
        </w:rPr>
      </w:pPr>
    </w:p>
    <w:p w14:paraId="52013DC4" w14:textId="77777777" w:rsidR="009208CE" w:rsidRPr="00FC7161" w:rsidRDefault="009208CE" w:rsidP="009208CE">
      <w:pPr>
        <w:rPr>
          <w:rFonts w:asciiTheme="majorHAnsi" w:eastAsia="Arial" w:hAnsiTheme="majorHAnsi" w:cstheme="majorHAnsi"/>
          <w:b/>
          <w:i/>
          <w:color w:val="000000"/>
          <w:sz w:val="22"/>
          <w:szCs w:val="22"/>
        </w:rPr>
      </w:pPr>
      <w:r w:rsidRPr="00FC7161">
        <w:rPr>
          <w:rFonts w:asciiTheme="majorHAnsi" w:eastAsia="Arial" w:hAnsiTheme="majorHAnsi" w:cstheme="majorHAnsi"/>
          <w:b/>
          <w:i/>
          <w:color w:val="000000"/>
          <w:sz w:val="22"/>
          <w:szCs w:val="22"/>
        </w:rPr>
        <w:t xml:space="preserve">Capacity building  </w:t>
      </w:r>
    </w:p>
    <w:p w14:paraId="14AB75E7" w14:textId="77777777" w:rsidR="009208CE" w:rsidRPr="00FC7161" w:rsidRDefault="009208CE" w:rsidP="00290D5A">
      <w:pPr>
        <w:ind w:firstLine="360"/>
        <w:rPr>
          <w:rFonts w:asciiTheme="majorHAnsi" w:eastAsia="Arial" w:hAnsiTheme="majorHAnsi" w:cstheme="majorHAnsi"/>
          <w:b/>
          <w:i/>
          <w:color w:val="000000"/>
          <w:sz w:val="22"/>
          <w:szCs w:val="22"/>
        </w:rPr>
      </w:pPr>
      <w:r w:rsidRPr="00FC7161">
        <w:rPr>
          <w:rFonts w:asciiTheme="majorHAnsi" w:eastAsia="Arial" w:hAnsiTheme="majorHAnsi" w:cstheme="majorHAnsi"/>
          <w:b/>
          <w:i/>
          <w:color w:val="000000"/>
          <w:sz w:val="22"/>
          <w:szCs w:val="22"/>
        </w:rPr>
        <w:t>Internal - Organisational S.L.I.E. (management and political level)</w:t>
      </w:r>
    </w:p>
    <w:p w14:paraId="10D6CF66" w14:textId="1CD1E436" w:rsidR="009208CE" w:rsidRPr="00FC7161" w:rsidRDefault="009208CE" w:rsidP="009208CE">
      <w:pPr>
        <w:numPr>
          <w:ilvl w:val="0"/>
          <w:numId w:val="7"/>
        </w:numPr>
        <w:rPr>
          <w:rFonts w:asciiTheme="majorHAnsi" w:eastAsia="Arial" w:hAnsiTheme="majorHAnsi" w:cstheme="majorHAnsi"/>
          <w:sz w:val="22"/>
          <w:szCs w:val="22"/>
        </w:rPr>
      </w:pPr>
      <w:r w:rsidRPr="00FC7161">
        <w:rPr>
          <w:rFonts w:asciiTheme="majorHAnsi" w:eastAsia="Arial" w:hAnsiTheme="majorHAnsi" w:cstheme="majorHAnsi"/>
          <w:sz w:val="22"/>
          <w:szCs w:val="22"/>
        </w:rPr>
        <w:t>M</w:t>
      </w:r>
      <w:r w:rsidRPr="00FC7161">
        <w:rPr>
          <w:rFonts w:asciiTheme="majorHAnsi" w:eastAsia="Arial" w:hAnsiTheme="majorHAnsi" w:cstheme="majorHAnsi"/>
          <w:color w:val="000000"/>
          <w:sz w:val="22"/>
          <w:szCs w:val="22"/>
        </w:rPr>
        <w:t>edia handling in order to build capacity and incipient experience in advocacy</w:t>
      </w:r>
    </w:p>
    <w:p w14:paraId="1BDF438A" w14:textId="3B2CA46A" w:rsidR="009208CE" w:rsidRPr="00FC7161" w:rsidRDefault="009208CE" w:rsidP="009208CE">
      <w:pPr>
        <w:numPr>
          <w:ilvl w:val="0"/>
          <w:numId w:val="7"/>
        </w:numPr>
        <w:rPr>
          <w:rFonts w:asciiTheme="majorHAnsi" w:eastAsia="Arial" w:hAnsiTheme="majorHAnsi" w:cstheme="majorHAnsi"/>
          <w:sz w:val="22"/>
          <w:szCs w:val="22"/>
        </w:rPr>
      </w:pPr>
      <w:r w:rsidRPr="00FC7161">
        <w:rPr>
          <w:rFonts w:asciiTheme="majorHAnsi" w:eastAsia="Arial" w:hAnsiTheme="majorHAnsi" w:cstheme="majorHAnsi"/>
          <w:sz w:val="22"/>
          <w:szCs w:val="22"/>
        </w:rPr>
        <w:t>A</w:t>
      </w:r>
      <w:r w:rsidRPr="00FC7161">
        <w:rPr>
          <w:rFonts w:asciiTheme="majorHAnsi" w:eastAsia="Arial" w:hAnsiTheme="majorHAnsi" w:cstheme="majorHAnsi"/>
          <w:color w:val="000000"/>
          <w:sz w:val="22"/>
          <w:szCs w:val="22"/>
        </w:rPr>
        <w:t>dministrative capacity in order to attract other strategic partners/donors and also in order to enhance transparency towards the organisation</w:t>
      </w:r>
      <w:r w:rsidR="00EF4AED">
        <w:rPr>
          <w:rFonts w:asciiTheme="majorHAnsi" w:eastAsia="Arial" w:hAnsiTheme="majorHAnsi" w:cstheme="majorHAnsi"/>
          <w:color w:val="000000"/>
          <w:sz w:val="22"/>
          <w:szCs w:val="22"/>
        </w:rPr>
        <w:t>’s</w:t>
      </w:r>
      <w:r w:rsidRPr="00FC7161">
        <w:rPr>
          <w:rFonts w:asciiTheme="majorHAnsi" w:eastAsia="Arial" w:hAnsiTheme="majorHAnsi" w:cstheme="majorHAnsi"/>
          <w:color w:val="000000"/>
          <w:sz w:val="22"/>
          <w:szCs w:val="22"/>
        </w:rPr>
        <w:t xml:space="preserve"> membership base</w:t>
      </w:r>
    </w:p>
    <w:p w14:paraId="5F2EC38C" w14:textId="77777777" w:rsidR="009208CE" w:rsidRPr="00FC7161" w:rsidRDefault="009208CE" w:rsidP="009208CE">
      <w:pPr>
        <w:numPr>
          <w:ilvl w:val="0"/>
          <w:numId w:val="7"/>
        </w:numPr>
        <w:rPr>
          <w:rFonts w:asciiTheme="majorHAnsi" w:eastAsia="Arial" w:hAnsiTheme="majorHAnsi" w:cstheme="majorHAnsi"/>
          <w:sz w:val="22"/>
          <w:szCs w:val="22"/>
        </w:rPr>
      </w:pPr>
      <w:r w:rsidRPr="00FC7161">
        <w:rPr>
          <w:rFonts w:asciiTheme="majorHAnsi" w:eastAsia="Arial" w:hAnsiTheme="majorHAnsi" w:cstheme="majorHAnsi"/>
          <w:sz w:val="22"/>
          <w:szCs w:val="22"/>
        </w:rPr>
        <w:t>C</w:t>
      </w:r>
      <w:r w:rsidRPr="00FC7161">
        <w:rPr>
          <w:rFonts w:asciiTheme="majorHAnsi" w:eastAsia="Arial" w:hAnsiTheme="majorHAnsi" w:cstheme="majorHAnsi"/>
          <w:color w:val="000000"/>
          <w:sz w:val="22"/>
          <w:szCs w:val="22"/>
        </w:rPr>
        <w:t>ampaign activity/advocacy</w:t>
      </w:r>
    </w:p>
    <w:p w14:paraId="46E9725B" w14:textId="0D678706" w:rsidR="00FA01DD" w:rsidRPr="00B5086B" w:rsidRDefault="009208CE" w:rsidP="00180AEE">
      <w:pPr>
        <w:numPr>
          <w:ilvl w:val="0"/>
          <w:numId w:val="7"/>
        </w:numPr>
        <w:rPr>
          <w:rFonts w:asciiTheme="majorHAnsi" w:eastAsia="Arial" w:hAnsiTheme="majorHAnsi" w:cstheme="majorHAnsi"/>
          <w:sz w:val="22"/>
          <w:szCs w:val="22"/>
        </w:rPr>
      </w:pPr>
      <w:r w:rsidRPr="00B5086B">
        <w:rPr>
          <w:rFonts w:asciiTheme="majorHAnsi" w:eastAsia="Arial" w:hAnsiTheme="majorHAnsi" w:cstheme="majorHAnsi"/>
          <w:sz w:val="22"/>
          <w:szCs w:val="22"/>
        </w:rPr>
        <w:t>P</w:t>
      </w:r>
      <w:r w:rsidR="00FA01DD" w:rsidRPr="00B5086B">
        <w:rPr>
          <w:rFonts w:asciiTheme="majorHAnsi" w:eastAsia="Arial" w:hAnsiTheme="majorHAnsi" w:cstheme="majorHAnsi"/>
          <w:color w:val="000000"/>
          <w:sz w:val="22"/>
          <w:szCs w:val="22"/>
        </w:rPr>
        <w:t>roject management</w:t>
      </w:r>
      <w:r w:rsidR="00EF4AED" w:rsidRPr="00B5086B">
        <w:rPr>
          <w:rFonts w:asciiTheme="majorHAnsi" w:eastAsia="Arial" w:hAnsiTheme="majorHAnsi" w:cstheme="majorHAnsi"/>
          <w:color w:val="000000"/>
          <w:sz w:val="22"/>
          <w:szCs w:val="22"/>
        </w:rPr>
        <w:t>.</w:t>
      </w:r>
      <w:r w:rsidR="00FA01DD" w:rsidRPr="00B5086B">
        <w:rPr>
          <w:rFonts w:asciiTheme="majorHAnsi" w:eastAsia="Arial" w:hAnsiTheme="majorHAnsi" w:cstheme="majorHAnsi"/>
          <w:color w:val="000000"/>
          <w:sz w:val="22"/>
          <w:szCs w:val="22"/>
        </w:rPr>
        <w:t xml:space="preserve"> </w:t>
      </w:r>
      <w:r w:rsidR="00EF4AED" w:rsidRPr="00B5086B">
        <w:rPr>
          <w:rFonts w:asciiTheme="majorHAnsi" w:eastAsia="Arial" w:hAnsiTheme="majorHAnsi" w:cstheme="majorHAnsi"/>
          <w:color w:val="000000"/>
          <w:sz w:val="22"/>
          <w:szCs w:val="22"/>
        </w:rPr>
        <w:t>T</w:t>
      </w:r>
      <w:r w:rsidR="00FA01DD" w:rsidRPr="00B5086B">
        <w:rPr>
          <w:rFonts w:asciiTheme="majorHAnsi" w:eastAsia="Arial" w:hAnsiTheme="majorHAnsi" w:cstheme="majorHAnsi"/>
          <w:color w:val="000000"/>
          <w:sz w:val="22"/>
          <w:szCs w:val="22"/>
        </w:rPr>
        <w:t xml:space="preserve">he </w:t>
      </w:r>
      <w:r w:rsidRPr="00B5086B">
        <w:rPr>
          <w:rFonts w:asciiTheme="majorHAnsi" w:eastAsia="Arial" w:hAnsiTheme="majorHAnsi" w:cstheme="majorHAnsi"/>
          <w:color w:val="000000"/>
          <w:sz w:val="22"/>
          <w:szCs w:val="22"/>
        </w:rPr>
        <w:t>present initiative is the first of its kind for S.L.I.E. hence an important learning process for its members.</w:t>
      </w:r>
    </w:p>
    <w:p w14:paraId="6FCA7DBE" w14:textId="77777777" w:rsidR="00767A93" w:rsidRDefault="00767A93" w:rsidP="00290D5A">
      <w:pPr>
        <w:ind w:firstLine="360"/>
        <w:rPr>
          <w:rFonts w:asciiTheme="majorHAnsi" w:eastAsia="Arial" w:hAnsiTheme="majorHAnsi" w:cstheme="majorHAnsi"/>
          <w:b/>
          <w:i/>
          <w:color w:val="000000"/>
          <w:sz w:val="22"/>
          <w:szCs w:val="22"/>
        </w:rPr>
      </w:pPr>
    </w:p>
    <w:p w14:paraId="0C6A7441" w14:textId="2EC251D7" w:rsidR="009208CE" w:rsidRPr="00FC7161" w:rsidRDefault="009208CE" w:rsidP="00290D5A">
      <w:pPr>
        <w:ind w:firstLine="360"/>
        <w:rPr>
          <w:rFonts w:asciiTheme="majorHAnsi" w:eastAsia="Arial" w:hAnsiTheme="majorHAnsi" w:cstheme="majorHAnsi"/>
          <w:color w:val="000000"/>
          <w:sz w:val="22"/>
          <w:szCs w:val="22"/>
        </w:rPr>
      </w:pPr>
      <w:r w:rsidRPr="00FC7161">
        <w:rPr>
          <w:rFonts w:asciiTheme="majorHAnsi" w:eastAsia="Arial" w:hAnsiTheme="majorHAnsi" w:cstheme="majorHAnsi"/>
          <w:b/>
          <w:i/>
          <w:color w:val="000000"/>
          <w:sz w:val="22"/>
          <w:szCs w:val="22"/>
        </w:rPr>
        <w:t>External – within its membership base</w:t>
      </w:r>
    </w:p>
    <w:p w14:paraId="6AFA9DEE" w14:textId="77D00A08" w:rsidR="009208CE" w:rsidRPr="00290D5A" w:rsidRDefault="009208CE" w:rsidP="009208CE">
      <w:pPr>
        <w:numPr>
          <w:ilvl w:val="0"/>
          <w:numId w:val="8"/>
        </w:numPr>
        <w:rPr>
          <w:rFonts w:asciiTheme="majorHAnsi" w:eastAsia="Arial" w:hAnsiTheme="majorHAnsi" w:cstheme="majorHAnsi"/>
          <w:color w:val="000000"/>
          <w:sz w:val="22"/>
          <w:szCs w:val="22"/>
        </w:rPr>
      </w:pPr>
      <w:r w:rsidRPr="00290D5A">
        <w:rPr>
          <w:rFonts w:asciiTheme="majorHAnsi" w:eastAsia="Arial" w:hAnsiTheme="majorHAnsi" w:cstheme="majorHAnsi"/>
          <w:color w:val="000000"/>
          <w:sz w:val="22"/>
          <w:szCs w:val="22"/>
        </w:rPr>
        <w:t xml:space="preserve">Participation in a Master Class on Sustainability – a series of lectures on sustainability given by international experts within the specific topics mainly addressed to the younger engineers, and securing </w:t>
      </w:r>
      <w:r w:rsidR="00FA01DD">
        <w:rPr>
          <w:rFonts w:asciiTheme="majorHAnsi" w:eastAsia="Arial" w:hAnsiTheme="majorHAnsi" w:cstheme="majorHAnsi"/>
          <w:color w:val="000000"/>
          <w:sz w:val="22"/>
          <w:szCs w:val="22"/>
        </w:rPr>
        <w:t>a balanced gender participation</w:t>
      </w:r>
    </w:p>
    <w:p w14:paraId="2B8995C5" w14:textId="77777777" w:rsidR="009208CE" w:rsidRPr="00FC7161" w:rsidRDefault="009208CE" w:rsidP="009208CE">
      <w:pPr>
        <w:numPr>
          <w:ilvl w:val="0"/>
          <w:numId w:val="8"/>
        </w:numPr>
        <w:rPr>
          <w:rFonts w:asciiTheme="majorHAnsi" w:eastAsia="Arial" w:hAnsiTheme="majorHAnsi" w:cstheme="majorHAnsi"/>
          <w:color w:val="000000"/>
          <w:sz w:val="22"/>
          <w:szCs w:val="22"/>
        </w:rPr>
      </w:pPr>
      <w:r w:rsidRPr="00FC7161">
        <w:rPr>
          <w:rFonts w:asciiTheme="majorHAnsi" w:eastAsia="Arial" w:hAnsiTheme="majorHAnsi" w:cstheme="majorHAnsi"/>
          <w:color w:val="000000"/>
          <w:sz w:val="22"/>
          <w:szCs w:val="22"/>
        </w:rPr>
        <w:t>Participation of the ANEs political leadership in the celebration of S.L.I.E.’ 50th anniversary to address how the Engineers institution in the North have gained significant ground in advocating for sustainable development, workers’ rights and national political agendas on STEM.</w:t>
      </w:r>
      <w:r w:rsidRPr="00FC7161">
        <w:rPr>
          <w:rFonts w:asciiTheme="majorHAnsi" w:eastAsia="Arial" w:hAnsiTheme="majorHAnsi" w:cstheme="majorHAnsi"/>
          <w:color w:val="000000"/>
          <w:sz w:val="22"/>
          <w:szCs w:val="22"/>
        </w:rPr>
        <w:br/>
      </w:r>
    </w:p>
    <w:p w14:paraId="58436608" w14:textId="5B88FFF6" w:rsidR="009208CE" w:rsidRPr="00FC7161" w:rsidRDefault="00B5086B" w:rsidP="009208CE">
      <w:pPr>
        <w:tabs>
          <w:tab w:val="left" w:pos="426"/>
        </w:tabs>
        <w:rPr>
          <w:rFonts w:asciiTheme="majorHAnsi" w:eastAsia="Arial" w:hAnsiTheme="majorHAnsi" w:cstheme="majorHAnsi"/>
          <w:color w:val="000000"/>
          <w:sz w:val="22"/>
          <w:szCs w:val="22"/>
        </w:rPr>
      </w:pPr>
      <w:r>
        <w:rPr>
          <w:rFonts w:asciiTheme="majorHAnsi" w:eastAsia="Arial" w:hAnsiTheme="majorHAnsi" w:cstheme="majorHAnsi"/>
          <w:b/>
          <w:i/>
          <w:color w:val="000000"/>
          <w:sz w:val="22"/>
          <w:szCs w:val="22"/>
        </w:rPr>
        <w:tab/>
      </w:r>
      <w:r w:rsidR="009208CE" w:rsidRPr="00FC7161">
        <w:rPr>
          <w:rFonts w:asciiTheme="majorHAnsi" w:eastAsia="Arial" w:hAnsiTheme="majorHAnsi" w:cstheme="majorHAnsi"/>
          <w:b/>
          <w:i/>
          <w:color w:val="000000"/>
          <w:sz w:val="22"/>
          <w:szCs w:val="22"/>
        </w:rPr>
        <w:t>Mobilisation of Members</w:t>
      </w:r>
    </w:p>
    <w:p w14:paraId="2CAE14FA" w14:textId="2AB362DA" w:rsidR="009208CE" w:rsidRPr="00FC7161" w:rsidRDefault="009208CE" w:rsidP="009208CE">
      <w:pPr>
        <w:numPr>
          <w:ilvl w:val="0"/>
          <w:numId w:val="9"/>
        </w:numPr>
        <w:tabs>
          <w:tab w:val="left" w:pos="426"/>
        </w:tabs>
        <w:rPr>
          <w:rFonts w:asciiTheme="majorHAnsi" w:eastAsia="Arial" w:hAnsiTheme="majorHAnsi" w:cstheme="majorHAnsi"/>
          <w:color w:val="000000"/>
          <w:sz w:val="22"/>
          <w:szCs w:val="22"/>
        </w:rPr>
      </w:pPr>
      <w:r w:rsidRPr="00FC7161">
        <w:rPr>
          <w:rFonts w:asciiTheme="majorHAnsi" w:eastAsia="Arial" w:hAnsiTheme="majorHAnsi" w:cstheme="majorHAnsi"/>
          <w:color w:val="000000"/>
          <w:sz w:val="22"/>
          <w:szCs w:val="22"/>
        </w:rPr>
        <w:t>Participatory and membership focused strategy development will reach out to members and potential members in order to 1) secure input to S.L.I.E. on how to be an attractive organisation for its members and potential members and 2) demonstrate a democratic and transparent political management with desir</w:t>
      </w:r>
      <w:r w:rsidR="00FA01DD">
        <w:rPr>
          <w:rFonts w:asciiTheme="majorHAnsi" w:eastAsia="Arial" w:hAnsiTheme="majorHAnsi" w:cstheme="majorHAnsi"/>
          <w:color w:val="000000"/>
          <w:sz w:val="22"/>
          <w:szCs w:val="22"/>
        </w:rPr>
        <w:t>e to involve and engage members</w:t>
      </w:r>
    </w:p>
    <w:p w14:paraId="7899B641" w14:textId="69609490" w:rsidR="009208CE" w:rsidRDefault="009208CE" w:rsidP="009208CE">
      <w:pPr>
        <w:numPr>
          <w:ilvl w:val="0"/>
          <w:numId w:val="9"/>
        </w:numPr>
        <w:tabs>
          <w:tab w:val="left" w:pos="426"/>
        </w:tabs>
        <w:rPr>
          <w:rFonts w:asciiTheme="majorHAnsi" w:eastAsia="Arial" w:hAnsiTheme="majorHAnsi" w:cstheme="majorHAnsi"/>
          <w:color w:val="000000"/>
          <w:sz w:val="22"/>
          <w:szCs w:val="22"/>
        </w:rPr>
      </w:pPr>
      <w:r w:rsidRPr="00FC7161">
        <w:rPr>
          <w:rFonts w:asciiTheme="majorHAnsi" w:eastAsia="Arial" w:hAnsiTheme="majorHAnsi" w:cstheme="majorHAnsi"/>
          <w:color w:val="000000"/>
          <w:sz w:val="22"/>
          <w:szCs w:val="22"/>
        </w:rPr>
        <w:t>The capacity building activities</w:t>
      </w:r>
      <w:r w:rsidR="00FA01DD">
        <w:rPr>
          <w:rFonts w:asciiTheme="majorHAnsi" w:eastAsia="Arial" w:hAnsiTheme="majorHAnsi" w:cstheme="majorHAnsi"/>
          <w:color w:val="000000"/>
          <w:sz w:val="22"/>
          <w:szCs w:val="22"/>
        </w:rPr>
        <w:t>,</w:t>
      </w:r>
      <w:r w:rsidRPr="00FC7161">
        <w:rPr>
          <w:rFonts w:asciiTheme="majorHAnsi" w:eastAsia="Arial" w:hAnsiTheme="majorHAnsi" w:cstheme="majorHAnsi"/>
          <w:color w:val="000000"/>
          <w:sz w:val="22"/>
          <w:szCs w:val="22"/>
        </w:rPr>
        <w:t xml:space="preserve"> which are not only to foster awareness on sustainable de</w:t>
      </w:r>
      <w:r w:rsidR="00FA01DD">
        <w:rPr>
          <w:rFonts w:asciiTheme="majorHAnsi" w:eastAsia="Arial" w:hAnsiTheme="majorHAnsi" w:cstheme="majorHAnsi"/>
          <w:color w:val="000000"/>
          <w:sz w:val="22"/>
          <w:szCs w:val="22"/>
        </w:rPr>
        <w:t>velopment of the country</w:t>
      </w:r>
      <w:r w:rsidR="005C0C7A">
        <w:rPr>
          <w:rFonts w:asciiTheme="majorHAnsi" w:eastAsia="Arial" w:hAnsiTheme="majorHAnsi" w:cstheme="majorHAnsi"/>
          <w:color w:val="000000"/>
          <w:sz w:val="22"/>
          <w:szCs w:val="22"/>
        </w:rPr>
        <w:t>,</w:t>
      </w:r>
      <w:r w:rsidR="00FA01DD">
        <w:rPr>
          <w:rFonts w:asciiTheme="majorHAnsi" w:eastAsia="Arial" w:hAnsiTheme="majorHAnsi" w:cstheme="majorHAnsi"/>
          <w:color w:val="000000"/>
          <w:sz w:val="22"/>
          <w:szCs w:val="22"/>
        </w:rPr>
        <w:t xml:space="preserve"> but</w:t>
      </w:r>
      <w:r w:rsidRPr="00FC7161">
        <w:rPr>
          <w:rFonts w:asciiTheme="majorHAnsi" w:eastAsia="Arial" w:hAnsiTheme="majorHAnsi" w:cstheme="majorHAnsi"/>
          <w:color w:val="000000"/>
          <w:sz w:val="22"/>
          <w:szCs w:val="22"/>
        </w:rPr>
        <w:t xml:space="preserve"> also a</w:t>
      </w:r>
      <w:r w:rsidR="005C0C7A">
        <w:rPr>
          <w:rFonts w:asciiTheme="majorHAnsi" w:eastAsia="Arial" w:hAnsiTheme="majorHAnsi" w:cstheme="majorHAnsi"/>
          <w:color w:val="000000"/>
          <w:sz w:val="22"/>
          <w:szCs w:val="22"/>
        </w:rPr>
        <w:t>s a</w:t>
      </w:r>
      <w:r w:rsidRPr="00FC7161">
        <w:rPr>
          <w:rFonts w:asciiTheme="majorHAnsi" w:eastAsia="Arial" w:hAnsiTheme="majorHAnsi" w:cstheme="majorHAnsi"/>
          <w:color w:val="000000"/>
          <w:sz w:val="22"/>
          <w:szCs w:val="22"/>
        </w:rPr>
        <w:t xml:space="preserve"> mean to making S.L.I.E. an attractive option for its members.</w:t>
      </w:r>
    </w:p>
    <w:p w14:paraId="13377866" w14:textId="29939E5D" w:rsidR="000D0CFE" w:rsidRPr="00B5086B" w:rsidRDefault="0016479F" w:rsidP="000D0CFE">
      <w:pPr>
        <w:numPr>
          <w:ilvl w:val="0"/>
          <w:numId w:val="9"/>
        </w:numPr>
        <w:tabs>
          <w:tab w:val="left" w:pos="426"/>
        </w:tabs>
        <w:rPr>
          <w:rFonts w:asciiTheme="majorHAnsi" w:eastAsia="Arial" w:hAnsiTheme="majorHAnsi" w:cstheme="majorHAnsi"/>
          <w:sz w:val="22"/>
          <w:szCs w:val="22"/>
        </w:rPr>
      </w:pPr>
      <w:r w:rsidRPr="0016479F">
        <w:rPr>
          <w:rFonts w:asciiTheme="majorHAnsi" w:eastAsia="Arial" w:hAnsiTheme="majorHAnsi" w:cstheme="majorHAnsi"/>
          <w:color w:val="000000"/>
          <w:sz w:val="22"/>
          <w:szCs w:val="22"/>
        </w:rPr>
        <w:t>Media presence covering news from all the country’s regions is also aimed at mobilising and attracting new members to the organisation.</w:t>
      </w:r>
    </w:p>
    <w:p w14:paraId="1F2F0CDC" w14:textId="7E53A867" w:rsidR="00B5086B" w:rsidRDefault="00B5086B" w:rsidP="00B5086B">
      <w:pPr>
        <w:tabs>
          <w:tab w:val="left" w:pos="426"/>
        </w:tabs>
        <w:rPr>
          <w:rFonts w:asciiTheme="majorHAnsi" w:eastAsia="Arial" w:hAnsiTheme="majorHAnsi" w:cstheme="majorHAnsi"/>
          <w:color w:val="000000"/>
          <w:sz w:val="22"/>
          <w:szCs w:val="22"/>
        </w:rPr>
      </w:pPr>
    </w:p>
    <w:p w14:paraId="17C64721" w14:textId="12A7BBF4" w:rsidR="0052024F" w:rsidRPr="00FA01DD" w:rsidRDefault="001D2A22" w:rsidP="00B5086B">
      <w:pPr>
        <w:pStyle w:val="Overskrift2"/>
        <w:ind w:left="0" w:firstLine="0"/>
        <w:rPr>
          <w:rFonts w:asciiTheme="majorHAnsi" w:hAnsiTheme="majorHAnsi" w:cstheme="majorHAnsi"/>
          <w:color w:val="auto"/>
        </w:rPr>
      </w:pPr>
      <w:bookmarkStart w:id="24" w:name="_1y810tw" w:colFirst="0" w:colLast="0"/>
      <w:bookmarkStart w:id="25" w:name="_Toc51151008"/>
      <w:bookmarkEnd w:id="24"/>
      <w:r w:rsidRPr="00FA01DD">
        <w:rPr>
          <w:rFonts w:asciiTheme="majorHAnsi" w:hAnsiTheme="majorHAnsi" w:cstheme="majorHAnsi"/>
          <w:color w:val="auto"/>
        </w:rPr>
        <w:t>3.3</w:t>
      </w:r>
      <w:r w:rsidR="00CF0190" w:rsidRPr="00FA01DD">
        <w:rPr>
          <w:rFonts w:asciiTheme="majorHAnsi" w:hAnsiTheme="majorHAnsi" w:cstheme="majorHAnsi"/>
          <w:color w:val="auto"/>
        </w:rPr>
        <w:t xml:space="preserve">.2 </w:t>
      </w:r>
      <w:r w:rsidR="00A57FFB" w:rsidRPr="00FA01DD">
        <w:rPr>
          <w:rFonts w:asciiTheme="majorHAnsi" w:hAnsiTheme="majorHAnsi" w:cstheme="majorHAnsi"/>
          <w:color w:val="auto"/>
        </w:rPr>
        <w:t>Output and activities</w:t>
      </w:r>
      <w:bookmarkEnd w:id="25"/>
      <w:r w:rsidR="00A57FFB" w:rsidRPr="00FA01DD">
        <w:rPr>
          <w:rFonts w:asciiTheme="majorHAnsi" w:hAnsiTheme="majorHAnsi" w:cstheme="majorHAnsi"/>
          <w:color w:val="auto"/>
        </w:rPr>
        <w:t xml:space="preserve"> </w:t>
      </w:r>
    </w:p>
    <w:p w14:paraId="308CB34E" w14:textId="25585F3E" w:rsidR="00AC6414" w:rsidRDefault="00CF0190" w:rsidP="00FC7161">
      <w:pPr>
        <w:rPr>
          <w:rFonts w:asciiTheme="majorHAnsi" w:eastAsia="Arial" w:hAnsiTheme="majorHAnsi" w:cstheme="majorHAnsi"/>
          <w:i/>
          <w:sz w:val="22"/>
          <w:szCs w:val="22"/>
        </w:rPr>
      </w:pPr>
      <w:r w:rsidRPr="00FA01DD">
        <w:rPr>
          <w:rFonts w:asciiTheme="majorHAnsi" w:eastAsia="Arial" w:hAnsiTheme="majorHAnsi" w:cstheme="majorHAnsi"/>
          <w:sz w:val="22"/>
          <w:szCs w:val="22"/>
        </w:rPr>
        <w:t>The output matrix below provides an overview of the expected activities and outputs in order to be able to meet the two immediate objectives.</w:t>
      </w:r>
      <w:r w:rsidR="009208CE" w:rsidRPr="00FA01DD">
        <w:rPr>
          <w:rFonts w:asciiTheme="majorHAnsi" w:eastAsia="Arial" w:hAnsiTheme="majorHAnsi" w:cstheme="majorHAnsi"/>
          <w:sz w:val="22"/>
          <w:szCs w:val="22"/>
        </w:rPr>
        <w:t xml:space="preserve"> </w:t>
      </w:r>
    </w:p>
    <w:tbl>
      <w:tblPr>
        <w:tblW w:w="10915" w:type="dxa"/>
        <w:tblInd w:w="-152" w:type="dxa"/>
        <w:tblCellMar>
          <w:left w:w="70" w:type="dxa"/>
          <w:right w:w="70" w:type="dxa"/>
        </w:tblCellMar>
        <w:tblLook w:val="04A0" w:firstRow="1" w:lastRow="0" w:firstColumn="1" w:lastColumn="0" w:noHBand="0" w:noVBand="1"/>
      </w:tblPr>
      <w:tblGrid>
        <w:gridCol w:w="4111"/>
        <w:gridCol w:w="6804"/>
      </w:tblGrid>
      <w:tr w:rsidR="00AC6414" w:rsidRPr="00AC6414" w14:paraId="6D09795E" w14:textId="77777777" w:rsidTr="00097646">
        <w:trPr>
          <w:trHeight w:val="300"/>
        </w:trPr>
        <w:tc>
          <w:tcPr>
            <w:tcW w:w="4111" w:type="dxa"/>
            <w:tcBorders>
              <w:top w:val="single" w:sz="8" w:space="0" w:color="auto"/>
              <w:left w:val="single" w:sz="8" w:space="0" w:color="auto"/>
              <w:bottom w:val="single" w:sz="8" w:space="0" w:color="auto"/>
              <w:right w:val="single" w:sz="8" w:space="0" w:color="auto"/>
            </w:tcBorders>
            <w:shd w:val="clear" w:color="000000" w:fill="C6E0B4"/>
            <w:hideMark/>
          </w:tcPr>
          <w:p w14:paraId="6BB6EAAC" w14:textId="77777777" w:rsidR="00AC6414" w:rsidRPr="00AC6414" w:rsidRDefault="00AC6414" w:rsidP="00AC6414">
            <w:pPr>
              <w:rPr>
                <w:rFonts w:ascii="Times New Roman" w:eastAsia="Times New Roman" w:hAnsi="Times New Roman" w:cs="Times New Roman"/>
                <w:b/>
                <w:bCs/>
                <w:color w:val="000000"/>
                <w:sz w:val="22"/>
                <w:szCs w:val="22"/>
                <w:lang w:val="da-DK"/>
              </w:rPr>
            </w:pPr>
            <w:r w:rsidRPr="00AC6414">
              <w:rPr>
                <w:rFonts w:ascii="Times New Roman" w:eastAsia="Times New Roman" w:hAnsi="Times New Roman" w:cs="Times New Roman"/>
                <w:b/>
                <w:bCs/>
                <w:color w:val="000000"/>
                <w:sz w:val="22"/>
                <w:szCs w:val="22"/>
                <w:lang w:val="da-DK"/>
              </w:rPr>
              <w:t>Outputs</w:t>
            </w:r>
          </w:p>
        </w:tc>
        <w:tc>
          <w:tcPr>
            <w:tcW w:w="6804" w:type="dxa"/>
            <w:tcBorders>
              <w:top w:val="single" w:sz="8" w:space="0" w:color="auto"/>
              <w:left w:val="nil"/>
              <w:bottom w:val="nil"/>
              <w:right w:val="single" w:sz="8" w:space="0" w:color="auto"/>
            </w:tcBorders>
            <w:shd w:val="clear" w:color="000000" w:fill="C6E0B4"/>
            <w:hideMark/>
          </w:tcPr>
          <w:p w14:paraId="6355C8E9" w14:textId="77777777" w:rsidR="00AC6414" w:rsidRPr="00AC6414" w:rsidRDefault="00AC6414" w:rsidP="00AC6414">
            <w:pPr>
              <w:rPr>
                <w:rFonts w:ascii="Times New Roman" w:eastAsia="Times New Roman" w:hAnsi="Times New Roman" w:cs="Times New Roman"/>
                <w:b/>
                <w:bCs/>
                <w:color w:val="000000"/>
                <w:sz w:val="22"/>
                <w:szCs w:val="22"/>
                <w:lang w:val="da-DK"/>
              </w:rPr>
            </w:pPr>
            <w:proofErr w:type="spellStart"/>
            <w:r w:rsidRPr="00AC6414">
              <w:rPr>
                <w:rFonts w:ascii="Times New Roman" w:eastAsia="Times New Roman" w:hAnsi="Times New Roman" w:cs="Times New Roman"/>
                <w:b/>
                <w:bCs/>
                <w:color w:val="000000"/>
                <w:sz w:val="22"/>
                <w:szCs w:val="22"/>
                <w:lang w:val="da-DK"/>
              </w:rPr>
              <w:t>Activities</w:t>
            </w:r>
            <w:proofErr w:type="spellEnd"/>
          </w:p>
        </w:tc>
      </w:tr>
      <w:tr w:rsidR="00AC6414" w:rsidRPr="00AC6414" w14:paraId="5B256B93" w14:textId="77777777" w:rsidTr="00AC6414">
        <w:trPr>
          <w:trHeight w:val="576"/>
        </w:trPr>
        <w:tc>
          <w:tcPr>
            <w:tcW w:w="10915" w:type="dxa"/>
            <w:gridSpan w:val="2"/>
            <w:tcBorders>
              <w:top w:val="single" w:sz="8" w:space="0" w:color="auto"/>
              <w:left w:val="single" w:sz="8" w:space="0" w:color="auto"/>
              <w:bottom w:val="single" w:sz="8" w:space="0" w:color="auto"/>
              <w:right w:val="single" w:sz="8" w:space="0" w:color="000000"/>
            </w:tcBorders>
            <w:shd w:val="clear" w:color="000000" w:fill="BFBFBF"/>
            <w:hideMark/>
          </w:tcPr>
          <w:p w14:paraId="1F820C7A"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 xml:space="preserve">Objective 1. S.L.I.E. strengthened at </w:t>
            </w:r>
            <w:proofErr w:type="spellStart"/>
            <w:r w:rsidRPr="00AC6414">
              <w:rPr>
                <w:rFonts w:ascii="Times New Roman" w:eastAsia="Times New Roman" w:hAnsi="Times New Roman" w:cs="Times New Roman"/>
                <w:color w:val="000000"/>
                <w:sz w:val="22"/>
                <w:szCs w:val="22"/>
                <w:lang w:val="en-US"/>
              </w:rPr>
              <w:t>organisational</w:t>
            </w:r>
            <w:proofErr w:type="spellEnd"/>
            <w:r w:rsidRPr="00AC6414">
              <w:rPr>
                <w:rFonts w:ascii="Times New Roman" w:eastAsia="Times New Roman" w:hAnsi="Times New Roman" w:cs="Times New Roman"/>
                <w:color w:val="000000"/>
                <w:sz w:val="22"/>
                <w:szCs w:val="22"/>
                <w:lang w:val="en-US"/>
              </w:rPr>
              <w:t xml:space="preserve"> and strategic levels in order to advocate and work for sustainable development goals from an engineering perspective.</w:t>
            </w:r>
          </w:p>
        </w:tc>
      </w:tr>
      <w:tr w:rsidR="00AC6414" w:rsidRPr="00AC6414" w14:paraId="1E56081E" w14:textId="77777777" w:rsidTr="00097646">
        <w:trPr>
          <w:trHeight w:val="315"/>
        </w:trPr>
        <w:tc>
          <w:tcPr>
            <w:tcW w:w="4111" w:type="dxa"/>
            <w:vMerge w:val="restart"/>
            <w:tcBorders>
              <w:top w:val="nil"/>
              <w:left w:val="single" w:sz="8" w:space="0" w:color="auto"/>
              <w:bottom w:val="single" w:sz="8" w:space="0" w:color="000000"/>
              <w:right w:val="single" w:sz="8" w:space="0" w:color="auto"/>
            </w:tcBorders>
            <w:shd w:val="clear" w:color="auto" w:fill="auto"/>
            <w:hideMark/>
          </w:tcPr>
          <w:p w14:paraId="459CDCA4"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 xml:space="preserve">1.1. S.L.I.Es mission and vision and strategic focus is defined in a </w:t>
            </w:r>
            <w:proofErr w:type="gramStart"/>
            <w:r w:rsidRPr="00AC6414">
              <w:rPr>
                <w:rFonts w:ascii="Times New Roman" w:eastAsia="Times New Roman" w:hAnsi="Times New Roman" w:cs="Times New Roman"/>
                <w:color w:val="000000"/>
                <w:sz w:val="22"/>
                <w:szCs w:val="22"/>
                <w:lang w:val="en-US"/>
              </w:rPr>
              <w:t>5 year</w:t>
            </w:r>
            <w:proofErr w:type="gramEnd"/>
            <w:r w:rsidRPr="00AC6414">
              <w:rPr>
                <w:rFonts w:ascii="Times New Roman" w:eastAsia="Times New Roman" w:hAnsi="Times New Roman" w:cs="Times New Roman"/>
                <w:color w:val="000000"/>
                <w:sz w:val="22"/>
                <w:szCs w:val="22"/>
                <w:lang w:val="en-US"/>
              </w:rPr>
              <w:t xml:space="preserve"> strategy. Central </w:t>
            </w:r>
            <w:proofErr w:type="gramStart"/>
            <w:r w:rsidRPr="00AC6414">
              <w:rPr>
                <w:rFonts w:ascii="Times New Roman" w:eastAsia="Times New Roman" w:hAnsi="Times New Roman" w:cs="Times New Roman"/>
                <w:color w:val="000000"/>
                <w:sz w:val="22"/>
                <w:szCs w:val="22"/>
                <w:lang w:val="en-US"/>
              </w:rPr>
              <w:t>question  -</w:t>
            </w:r>
            <w:proofErr w:type="gramEnd"/>
            <w:r w:rsidRPr="00AC6414">
              <w:rPr>
                <w:rFonts w:ascii="Times New Roman" w:eastAsia="Times New Roman" w:hAnsi="Times New Roman" w:cs="Times New Roman"/>
                <w:color w:val="000000"/>
                <w:sz w:val="22"/>
                <w:szCs w:val="22"/>
                <w:lang w:val="en-US"/>
              </w:rPr>
              <w:t xml:space="preserve"> how is S.L.I.E. to be relevant to members and how to influence the national agenda and policy formulation in order to promote sustainable development. </w:t>
            </w:r>
          </w:p>
        </w:tc>
        <w:tc>
          <w:tcPr>
            <w:tcW w:w="6804" w:type="dxa"/>
            <w:tcBorders>
              <w:top w:val="nil"/>
              <w:left w:val="nil"/>
              <w:bottom w:val="nil"/>
              <w:right w:val="single" w:sz="8" w:space="0" w:color="auto"/>
            </w:tcBorders>
            <w:shd w:val="clear" w:color="auto" w:fill="auto"/>
            <w:hideMark/>
          </w:tcPr>
          <w:p w14:paraId="2DC94B2F"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 xml:space="preserve">1.1.1 Development of a </w:t>
            </w:r>
            <w:proofErr w:type="spellStart"/>
            <w:r w:rsidRPr="00AC6414">
              <w:rPr>
                <w:rFonts w:ascii="Times New Roman" w:eastAsia="Times New Roman" w:hAnsi="Times New Roman" w:cs="Times New Roman"/>
                <w:color w:val="000000"/>
                <w:sz w:val="22"/>
                <w:szCs w:val="22"/>
                <w:lang w:val="en-US"/>
              </w:rPr>
              <w:t>ToR</w:t>
            </w:r>
            <w:proofErr w:type="spellEnd"/>
            <w:r w:rsidRPr="00AC6414">
              <w:rPr>
                <w:rFonts w:ascii="Times New Roman" w:eastAsia="Times New Roman" w:hAnsi="Times New Roman" w:cs="Times New Roman"/>
                <w:color w:val="000000"/>
                <w:sz w:val="22"/>
                <w:szCs w:val="22"/>
                <w:lang w:val="en-US"/>
              </w:rPr>
              <w:t xml:space="preserve"> for Political Formulation committee for the development of a 5 year strategy</w:t>
            </w:r>
          </w:p>
        </w:tc>
      </w:tr>
      <w:tr w:rsidR="00AC6414" w:rsidRPr="00AC6414" w14:paraId="043083F3" w14:textId="77777777" w:rsidTr="00097646">
        <w:trPr>
          <w:trHeight w:val="330"/>
        </w:trPr>
        <w:tc>
          <w:tcPr>
            <w:tcW w:w="4111" w:type="dxa"/>
            <w:vMerge/>
            <w:tcBorders>
              <w:top w:val="nil"/>
              <w:left w:val="single" w:sz="8" w:space="0" w:color="auto"/>
              <w:bottom w:val="single" w:sz="8" w:space="0" w:color="000000"/>
              <w:right w:val="single" w:sz="8" w:space="0" w:color="auto"/>
            </w:tcBorders>
            <w:vAlign w:val="center"/>
            <w:hideMark/>
          </w:tcPr>
          <w:p w14:paraId="658229A8" w14:textId="77777777" w:rsidR="00AC6414" w:rsidRPr="00AC6414" w:rsidRDefault="00AC6414" w:rsidP="00AC6414">
            <w:pPr>
              <w:rPr>
                <w:rFonts w:ascii="Times New Roman" w:eastAsia="Times New Roman" w:hAnsi="Times New Roman" w:cs="Times New Roman"/>
                <w:color w:val="000000"/>
                <w:sz w:val="22"/>
                <w:szCs w:val="22"/>
                <w:lang w:val="en-US"/>
              </w:rPr>
            </w:pPr>
          </w:p>
        </w:tc>
        <w:tc>
          <w:tcPr>
            <w:tcW w:w="6804" w:type="dxa"/>
            <w:tcBorders>
              <w:top w:val="nil"/>
              <w:left w:val="nil"/>
              <w:bottom w:val="nil"/>
              <w:right w:val="single" w:sz="8" w:space="0" w:color="auto"/>
            </w:tcBorders>
            <w:shd w:val="clear" w:color="auto" w:fill="auto"/>
            <w:hideMark/>
          </w:tcPr>
          <w:p w14:paraId="4D850C2A"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 xml:space="preserve">1.1.2. Formulation/circulation of </w:t>
            </w:r>
            <w:proofErr w:type="spellStart"/>
            <w:r w:rsidRPr="00AC6414">
              <w:rPr>
                <w:rFonts w:ascii="Times New Roman" w:eastAsia="Times New Roman" w:hAnsi="Times New Roman" w:cs="Times New Roman"/>
                <w:color w:val="000000"/>
                <w:sz w:val="22"/>
                <w:szCs w:val="22"/>
                <w:lang w:val="en-US"/>
              </w:rPr>
              <w:t>ToR</w:t>
            </w:r>
            <w:proofErr w:type="spellEnd"/>
            <w:r w:rsidRPr="00AC6414">
              <w:rPr>
                <w:rFonts w:ascii="Times New Roman" w:eastAsia="Times New Roman" w:hAnsi="Times New Roman" w:cs="Times New Roman"/>
                <w:color w:val="000000"/>
                <w:sz w:val="22"/>
                <w:szCs w:val="22"/>
                <w:lang w:val="en-US"/>
              </w:rPr>
              <w:t xml:space="preserve"> for consultancy (supported by EWB-DK/ANE)</w:t>
            </w:r>
          </w:p>
        </w:tc>
      </w:tr>
      <w:tr w:rsidR="00AC6414" w:rsidRPr="00AC6414" w14:paraId="60EA30CB" w14:textId="77777777" w:rsidTr="00097646">
        <w:trPr>
          <w:trHeight w:val="288"/>
        </w:trPr>
        <w:tc>
          <w:tcPr>
            <w:tcW w:w="4111" w:type="dxa"/>
            <w:vMerge/>
            <w:tcBorders>
              <w:top w:val="nil"/>
              <w:left w:val="single" w:sz="8" w:space="0" w:color="auto"/>
              <w:bottom w:val="single" w:sz="8" w:space="0" w:color="000000"/>
              <w:right w:val="single" w:sz="8" w:space="0" w:color="auto"/>
            </w:tcBorders>
            <w:vAlign w:val="center"/>
            <w:hideMark/>
          </w:tcPr>
          <w:p w14:paraId="5442A8D7" w14:textId="77777777" w:rsidR="00AC6414" w:rsidRPr="00AC6414" w:rsidRDefault="00AC6414" w:rsidP="00AC6414">
            <w:pPr>
              <w:rPr>
                <w:rFonts w:ascii="Times New Roman" w:eastAsia="Times New Roman" w:hAnsi="Times New Roman" w:cs="Times New Roman"/>
                <w:color w:val="000000"/>
                <w:sz w:val="22"/>
                <w:szCs w:val="22"/>
                <w:lang w:val="en-US"/>
              </w:rPr>
            </w:pPr>
          </w:p>
        </w:tc>
        <w:tc>
          <w:tcPr>
            <w:tcW w:w="6804" w:type="dxa"/>
            <w:tcBorders>
              <w:top w:val="nil"/>
              <w:left w:val="nil"/>
              <w:bottom w:val="nil"/>
              <w:right w:val="single" w:sz="8" w:space="0" w:color="auto"/>
            </w:tcBorders>
            <w:shd w:val="clear" w:color="auto" w:fill="auto"/>
            <w:hideMark/>
          </w:tcPr>
          <w:p w14:paraId="1C54165A"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1.1.3 Facilitation of analysis with Council</w:t>
            </w:r>
          </w:p>
        </w:tc>
      </w:tr>
      <w:tr w:rsidR="00AC6414" w:rsidRPr="00AC6414" w14:paraId="4085798E" w14:textId="77777777" w:rsidTr="00097646">
        <w:trPr>
          <w:trHeight w:val="555"/>
        </w:trPr>
        <w:tc>
          <w:tcPr>
            <w:tcW w:w="4111" w:type="dxa"/>
            <w:vMerge/>
            <w:tcBorders>
              <w:top w:val="nil"/>
              <w:left w:val="single" w:sz="8" w:space="0" w:color="auto"/>
              <w:bottom w:val="single" w:sz="8" w:space="0" w:color="000000"/>
              <w:right w:val="single" w:sz="8" w:space="0" w:color="auto"/>
            </w:tcBorders>
            <w:vAlign w:val="center"/>
            <w:hideMark/>
          </w:tcPr>
          <w:p w14:paraId="135EBB22" w14:textId="77777777" w:rsidR="00AC6414" w:rsidRPr="00AC6414" w:rsidRDefault="00AC6414" w:rsidP="00AC6414">
            <w:pPr>
              <w:rPr>
                <w:rFonts w:ascii="Times New Roman" w:eastAsia="Times New Roman" w:hAnsi="Times New Roman" w:cs="Times New Roman"/>
                <w:color w:val="000000"/>
                <w:sz w:val="22"/>
                <w:szCs w:val="22"/>
                <w:lang w:val="en-US"/>
              </w:rPr>
            </w:pPr>
          </w:p>
        </w:tc>
        <w:tc>
          <w:tcPr>
            <w:tcW w:w="6804" w:type="dxa"/>
            <w:tcBorders>
              <w:top w:val="nil"/>
              <w:left w:val="nil"/>
              <w:bottom w:val="nil"/>
              <w:right w:val="single" w:sz="8" w:space="0" w:color="auto"/>
            </w:tcBorders>
            <w:shd w:val="clear" w:color="auto" w:fill="auto"/>
            <w:hideMark/>
          </w:tcPr>
          <w:p w14:paraId="343DC398"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 xml:space="preserve">1.1.4. Field investigation (roll out of regional strategy seminars in 4 regions) - members and potential members in order to obtain input to the formulation of the future strategy of </w:t>
            </w:r>
            <w:proofErr w:type="gramStart"/>
            <w:r w:rsidRPr="00AC6414">
              <w:rPr>
                <w:rFonts w:ascii="Times New Roman" w:eastAsia="Times New Roman" w:hAnsi="Times New Roman" w:cs="Times New Roman"/>
                <w:color w:val="000000"/>
                <w:sz w:val="22"/>
                <w:szCs w:val="22"/>
                <w:lang w:val="en-US"/>
              </w:rPr>
              <w:t>S.L.I.E..</w:t>
            </w:r>
            <w:proofErr w:type="gramEnd"/>
            <w:r w:rsidRPr="00AC6414">
              <w:rPr>
                <w:rFonts w:ascii="Times New Roman" w:eastAsia="Times New Roman" w:hAnsi="Times New Roman" w:cs="Times New Roman"/>
                <w:color w:val="000000"/>
                <w:sz w:val="22"/>
                <w:szCs w:val="22"/>
                <w:lang w:val="en-US"/>
              </w:rPr>
              <w:t xml:space="preserve">  </w:t>
            </w:r>
          </w:p>
        </w:tc>
      </w:tr>
      <w:tr w:rsidR="00AC6414" w:rsidRPr="00AC6414" w14:paraId="48E78FF3" w14:textId="77777777" w:rsidTr="00097646">
        <w:trPr>
          <w:trHeight w:val="270"/>
        </w:trPr>
        <w:tc>
          <w:tcPr>
            <w:tcW w:w="4111" w:type="dxa"/>
            <w:vMerge/>
            <w:tcBorders>
              <w:top w:val="nil"/>
              <w:left w:val="single" w:sz="8" w:space="0" w:color="auto"/>
              <w:bottom w:val="single" w:sz="8" w:space="0" w:color="000000"/>
              <w:right w:val="single" w:sz="8" w:space="0" w:color="auto"/>
            </w:tcBorders>
            <w:vAlign w:val="center"/>
            <w:hideMark/>
          </w:tcPr>
          <w:p w14:paraId="5B952688" w14:textId="77777777" w:rsidR="00AC6414" w:rsidRPr="00AC6414" w:rsidRDefault="00AC6414" w:rsidP="00AC6414">
            <w:pPr>
              <w:rPr>
                <w:rFonts w:ascii="Times New Roman" w:eastAsia="Times New Roman" w:hAnsi="Times New Roman" w:cs="Times New Roman"/>
                <w:color w:val="000000"/>
                <w:sz w:val="22"/>
                <w:szCs w:val="22"/>
                <w:lang w:val="en-US"/>
              </w:rPr>
            </w:pPr>
          </w:p>
        </w:tc>
        <w:tc>
          <w:tcPr>
            <w:tcW w:w="6804" w:type="dxa"/>
            <w:tcBorders>
              <w:top w:val="nil"/>
              <w:left w:val="nil"/>
              <w:bottom w:val="nil"/>
              <w:right w:val="single" w:sz="8" w:space="0" w:color="auto"/>
            </w:tcBorders>
            <w:shd w:val="clear" w:color="auto" w:fill="auto"/>
            <w:hideMark/>
          </w:tcPr>
          <w:p w14:paraId="03F42978"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1.1.5 Analysis with Council of the findings from the regional consultations</w:t>
            </w:r>
          </w:p>
        </w:tc>
      </w:tr>
      <w:tr w:rsidR="00AC6414" w:rsidRPr="00AC6414" w14:paraId="5BD1F4F3" w14:textId="77777777" w:rsidTr="00097646">
        <w:trPr>
          <w:trHeight w:val="288"/>
        </w:trPr>
        <w:tc>
          <w:tcPr>
            <w:tcW w:w="4111" w:type="dxa"/>
            <w:vMerge/>
            <w:tcBorders>
              <w:top w:val="nil"/>
              <w:left w:val="single" w:sz="8" w:space="0" w:color="auto"/>
              <w:bottom w:val="single" w:sz="8" w:space="0" w:color="000000"/>
              <w:right w:val="single" w:sz="8" w:space="0" w:color="auto"/>
            </w:tcBorders>
            <w:vAlign w:val="center"/>
            <w:hideMark/>
          </w:tcPr>
          <w:p w14:paraId="768A2F52" w14:textId="77777777" w:rsidR="00AC6414" w:rsidRPr="00AC6414" w:rsidRDefault="00AC6414" w:rsidP="00AC6414">
            <w:pPr>
              <w:rPr>
                <w:rFonts w:ascii="Times New Roman" w:eastAsia="Times New Roman" w:hAnsi="Times New Roman" w:cs="Times New Roman"/>
                <w:color w:val="000000"/>
                <w:sz w:val="22"/>
                <w:szCs w:val="22"/>
                <w:lang w:val="en-US"/>
              </w:rPr>
            </w:pPr>
          </w:p>
        </w:tc>
        <w:tc>
          <w:tcPr>
            <w:tcW w:w="6804" w:type="dxa"/>
            <w:tcBorders>
              <w:top w:val="nil"/>
              <w:left w:val="nil"/>
              <w:bottom w:val="nil"/>
              <w:right w:val="single" w:sz="8" w:space="0" w:color="auto"/>
            </w:tcBorders>
            <w:shd w:val="clear" w:color="auto" w:fill="auto"/>
            <w:hideMark/>
          </w:tcPr>
          <w:p w14:paraId="2E465906"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1.1.6 drafting and presentation to council of first draft</w:t>
            </w:r>
          </w:p>
        </w:tc>
      </w:tr>
      <w:tr w:rsidR="00AC6414" w:rsidRPr="00AC6414" w14:paraId="4D3C75EA" w14:textId="77777777" w:rsidTr="00097646">
        <w:trPr>
          <w:trHeight w:val="288"/>
        </w:trPr>
        <w:tc>
          <w:tcPr>
            <w:tcW w:w="4111" w:type="dxa"/>
            <w:vMerge/>
            <w:tcBorders>
              <w:top w:val="nil"/>
              <w:left w:val="single" w:sz="8" w:space="0" w:color="auto"/>
              <w:bottom w:val="single" w:sz="8" w:space="0" w:color="000000"/>
              <w:right w:val="single" w:sz="8" w:space="0" w:color="auto"/>
            </w:tcBorders>
            <w:vAlign w:val="center"/>
            <w:hideMark/>
          </w:tcPr>
          <w:p w14:paraId="20AEE9D8" w14:textId="77777777" w:rsidR="00AC6414" w:rsidRPr="00AC6414" w:rsidRDefault="00AC6414" w:rsidP="00AC6414">
            <w:pPr>
              <w:rPr>
                <w:rFonts w:ascii="Times New Roman" w:eastAsia="Times New Roman" w:hAnsi="Times New Roman" w:cs="Times New Roman"/>
                <w:color w:val="000000"/>
                <w:sz w:val="22"/>
                <w:szCs w:val="22"/>
                <w:lang w:val="en-US"/>
              </w:rPr>
            </w:pPr>
          </w:p>
        </w:tc>
        <w:tc>
          <w:tcPr>
            <w:tcW w:w="6804" w:type="dxa"/>
            <w:tcBorders>
              <w:top w:val="nil"/>
              <w:left w:val="nil"/>
              <w:bottom w:val="nil"/>
              <w:right w:val="single" w:sz="8" w:space="0" w:color="auto"/>
            </w:tcBorders>
            <w:shd w:val="clear" w:color="auto" w:fill="auto"/>
            <w:hideMark/>
          </w:tcPr>
          <w:p w14:paraId="714DB598"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1.1.7 Public presentation of the first draft in Freetown</w:t>
            </w:r>
          </w:p>
        </w:tc>
      </w:tr>
      <w:tr w:rsidR="00AC6414" w:rsidRPr="00AC6414" w14:paraId="7552E3A0" w14:textId="77777777" w:rsidTr="00097646">
        <w:trPr>
          <w:trHeight w:val="288"/>
        </w:trPr>
        <w:tc>
          <w:tcPr>
            <w:tcW w:w="4111" w:type="dxa"/>
            <w:vMerge/>
            <w:tcBorders>
              <w:top w:val="nil"/>
              <w:left w:val="single" w:sz="8" w:space="0" w:color="auto"/>
              <w:bottom w:val="single" w:sz="8" w:space="0" w:color="000000"/>
              <w:right w:val="single" w:sz="8" w:space="0" w:color="auto"/>
            </w:tcBorders>
            <w:vAlign w:val="center"/>
            <w:hideMark/>
          </w:tcPr>
          <w:p w14:paraId="238468DA" w14:textId="77777777" w:rsidR="00AC6414" w:rsidRPr="00AC6414" w:rsidRDefault="00AC6414" w:rsidP="00AC6414">
            <w:pPr>
              <w:rPr>
                <w:rFonts w:ascii="Times New Roman" w:eastAsia="Times New Roman" w:hAnsi="Times New Roman" w:cs="Times New Roman"/>
                <w:color w:val="000000"/>
                <w:sz w:val="22"/>
                <w:szCs w:val="22"/>
                <w:lang w:val="en-US"/>
              </w:rPr>
            </w:pPr>
          </w:p>
        </w:tc>
        <w:tc>
          <w:tcPr>
            <w:tcW w:w="6804" w:type="dxa"/>
            <w:tcBorders>
              <w:top w:val="nil"/>
              <w:left w:val="nil"/>
              <w:bottom w:val="nil"/>
              <w:right w:val="single" w:sz="8" w:space="0" w:color="auto"/>
            </w:tcBorders>
            <w:shd w:val="clear" w:color="auto" w:fill="auto"/>
            <w:hideMark/>
          </w:tcPr>
          <w:p w14:paraId="29B73AAE"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1.1.8 Elaboration of final draft and approval by Council</w:t>
            </w:r>
          </w:p>
        </w:tc>
      </w:tr>
      <w:tr w:rsidR="00AC6414" w:rsidRPr="00AC6414" w14:paraId="14AAB4A5" w14:textId="77777777" w:rsidTr="00097646">
        <w:trPr>
          <w:trHeight w:val="390"/>
        </w:trPr>
        <w:tc>
          <w:tcPr>
            <w:tcW w:w="4111" w:type="dxa"/>
            <w:vMerge/>
            <w:tcBorders>
              <w:top w:val="nil"/>
              <w:left w:val="single" w:sz="8" w:space="0" w:color="auto"/>
              <w:bottom w:val="single" w:sz="8" w:space="0" w:color="000000"/>
              <w:right w:val="single" w:sz="8" w:space="0" w:color="auto"/>
            </w:tcBorders>
            <w:vAlign w:val="center"/>
            <w:hideMark/>
          </w:tcPr>
          <w:p w14:paraId="07F356BB" w14:textId="77777777" w:rsidR="00AC6414" w:rsidRPr="00AC6414" w:rsidRDefault="00AC6414" w:rsidP="00AC6414">
            <w:pPr>
              <w:rPr>
                <w:rFonts w:ascii="Times New Roman" w:eastAsia="Times New Roman" w:hAnsi="Times New Roman" w:cs="Times New Roman"/>
                <w:color w:val="000000"/>
                <w:sz w:val="22"/>
                <w:szCs w:val="22"/>
                <w:lang w:val="en-US"/>
              </w:rPr>
            </w:pPr>
          </w:p>
        </w:tc>
        <w:tc>
          <w:tcPr>
            <w:tcW w:w="6804" w:type="dxa"/>
            <w:tcBorders>
              <w:top w:val="nil"/>
              <w:left w:val="nil"/>
              <w:bottom w:val="nil"/>
              <w:right w:val="single" w:sz="8" w:space="0" w:color="auto"/>
            </w:tcBorders>
            <w:shd w:val="clear" w:color="auto" w:fill="auto"/>
            <w:hideMark/>
          </w:tcPr>
          <w:p w14:paraId="1D53031A"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1.1.9 Presentation of new strategy at annual assembly and approval by members</w:t>
            </w:r>
          </w:p>
        </w:tc>
      </w:tr>
      <w:tr w:rsidR="00AC6414" w:rsidRPr="00AC6414" w14:paraId="763EC7FB" w14:textId="77777777" w:rsidTr="00097646">
        <w:trPr>
          <w:trHeight w:val="645"/>
        </w:trPr>
        <w:tc>
          <w:tcPr>
            <w:tcW w:w="4111" w:type="dxa"/>
            <w:tcBorders>
              <w:top w:val="nil"/>
              <w:left w:val="single" w:sz="8" w:space="0" w:color="auto"/>
              <w:bottom w:val="single" w:sz="8" w:space="0" w:color="auto"/>
              <w:right w:val="single" w:sz="8" w:space="0" w:color="auto"/>
            </w:tcBorders>
            <w:shd w:val="clear" w:color="auto" w:fill="auto"/>
            <w:hideMark/>
          </w:tcPr>
          <w:p w14:paraId="73E0DA41"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 xml:space="preserve">1.2. Strategic stakeholders enrolled, engaged and supportive of S.L.I.E.'s strategy development  </w:t>
            </w:r>
          </w:p>
        </w:tc>
        <w:tc>
          <w:tcPr>
            <w:tcW w:w="6804" w:type="dxa"/>
            <w:tcBorders>
              <w:top w:val="single" w:sz="8" w:space="0" w:color="auto"/>
              <w:left w:val="nil"/>
              <w:bottom w:val="single" w:sz="8" w:space="0" w:color="auto"/>
              <w:right w:val="single" w:sz="8" w:space="0" w:color="auto"/>
            </w:tcBorders>
            <w:shd w:val="clear" w:color="auto" w:fill="auto"/>
            <w:hideMark/>
          </w:tcPr>
          <w:p w14:paraId="1421F849"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 xml:space="preserve">1.2.1 Interviews with stakeholders, participatory and inclusive process regarding the strategy seminar. </w:t>
            </w:r>
          </w:p>
        </w:tc>
      </w:tr>
      <w:tr w:rsidR="00AC6414" w:rsidRPr="00AC6414" w14:paraId="1F2AFFC4" w14:textId="77777777" w:rsidTr="00097646">
        <w:trPr>
          <w:trHeight w:val="390"/>
        </w:trPr>
        <w:tc>
          <w:tcPr>
            <w:tcW w:w="4111" w:type="dxa"/>
            <w:vMerge w:val="restart"/>
            <w:tcBorders>
              <w:top w:val="nil"/>
              <w:left w:val="single" w:sz="8" w:space="0" w:color="auto"/>
              <w:bottom w:val="single" w:sz="8" w:space="0" w:color="000000"/>
              <w:right w:val="single" w:sz="8" w:space="0" w:color="auto"/>
            </w:tcBorders>
            <w:shd w:val="clear" w:color="auto" w:fill="auto"/>
            <w:hideMark/>
          </w:tcPr>
          <w:p w14:paraId="618AE29D"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1.3 S.L.I.E has gained increased administrative capacity in management of funds and in the management of a contract with an external consultant</w:t>
            </w:r>
          </w:p>
        </w:tc>
        <w:tc>
          <w:tcPr>
            <w:tcW w:w="6804" w:type="dxa"/>
            <w:tcBorders>
              <w:top w:val="nil"/>
              <w:left w:val="nil"/>
              <w:bottom w:val="nil"/>
              <w:right w:val="single" w:sz="8" w:space="0" w:color="auto"/>
            </w:tcBorders>
            <w:shd w:val="clear" w:color="auto" w:fill="auto"/>
            <w:hideMark/>
          </w:tcPr>
          <w:p w14:paraId="282499BF"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1.3.1 Administrative capacity building seminar held for key staff and committee members</w:t>
            </w:r>
          </w:p>
        </w:tc>
      </w:tr>
      <w:tr w:rsidR="00AC6414" w:rsidRPr="00AC6414" w14:paraId="0A675B9A" w14:textId="77777777" w:rsidTr="00097646">
        <w:trPr>
          <w:trHeight w:val="405"/>
        </w:trPr>
        <w:tc>
          <w:tcPr>
            <w:tcW w:w="4111" w:type="dxa"/>
            <w:vMerge/>
            <w:tcBorders>
              <w:top w:val="nil"/>
              <w:left w:val="single" w:sz="8" w:space="0" w:color="auto"/>
              <w:bottom w:val="single" w:sz="8" w:space="0" w:color="000000"/>
              <w:right w:val="single" w:sz="8" w:space="0" w:color="auto"/>
            </w:tcBorders>
            <w:vAlign w:val="center"/>
            <w:hideMark/>
          </w:tcPr>
          <w:p w14:paraId="4FA2D1B4" w14:textId="77777777" w:rsidR="00AC6414" w:rsidRPr="00AC6414" w:rsidRDefault="00AC6414" w:rsidP="00AC6414">
            <w:pPr>
              <w:rPr>
                <w:rFonts w:ascii="Times New Roman" w:eastAsia="Times New Roman" w:hAnsi="Times New Roman" w:cs="Times New Roman"/>
                <w:color w:val="000000"/>
                <w:sz w:val="22"/>
                <w:szCs w:val="22"/>
                <w:lang w:val="en-US"/>
              </w:rPr>
            </w:pPr>
          </w:p>
        </w:tc>
        <w:tc>
          <w:tcPr>
            <w:tcW w:w="6804" w:type="dxa"/>
            <w:tcBorders>
              <w:top w:val="nil"/>
              <w:left w:val="nil"/>
              <w:bottom w:val="nil"/>
              <w:right w:val="single" w:sz="8" w:space="0" w:color="auto"/>
            </w:tcBorders>
            <w:shd w:val="clear" w:color="auto" w:fill="auto"/>
            <w:hideMark/>
          </w:tcPr>
          <w:p w14:paraId="3453B584"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1.3.2. Establishment of joint partner financial managements procedures</w:t>
            </w:r>
          </w:p>
        </w:tc>
      </w:tr>
      <w:tr w:rsidR="00AC6414" w:rsidRPr="00AC6414" w14:paraId="0413AE1A" w14:textId="77777777" w:rsidTr="00097646">
        <w:trPr>
          <w:trHeight w:val="435"/>
        </w:trPr>
        <w:tc>
          <w:tcPr>
            <w:tcW w:w="4111" w:type="dxa"/>
            <w:vMerge/>
            <w:tcBorders>
              <w:top w:val="nil"/>
              <w:left w:val="single" w:sz="8" w:space="0" w:color="auto"/>
              <w:bottom w:val="single" w:sz="8" w:space="0" w:color="000000"/>
              <w:right w:val="single" w:sz="8" w:space="0" w:color="auto"/>
            </w:tcBorders>
            <w:vAlign w:val="center"/>
            <w:hideMark/>
          </w:tcPr>
          <w:p w14:paraId="3A31E3D5" w14:textId="77777777" w:rsidR="00AC6414" w:rsidRPr="00AC6414" w:rsidRDefault="00AC6414" w:rsidP="00AC6414">
            <w:pPr>
              <w:rPr>
                <w:rFonts w:ascii="Times New Roman" w:eastAsia="Times New Roman" w:hAnsi="Times New Roman" w:cs="Times New Roman"/>
                <w:color w:val="000000"/>
                <w:sz w:val="22"/>
                <w:szCs w:val="22"/>
                <w:lang w:val="en-US"/>
              </w:rPr>
            </w:pPr>
          </w:p>
        </w:tc>
        <w:tc>
          <w:tcPr>
            <w:tcW w:w="6804" w:type="dxa"/>
            <w:tcBorders>
              <w:top w:val="nil"/>
              <w:left w:val="nil"/>
              <w:bottom w:val="single" w:sz="8" w:space="0" w:color="auto"/>
              <w:right w:val="single" w:sz="8" w:space="0" w:color="auto"/>
            </w:tcBorders>
            <w:shd w:val="clear" w:color="auto" w:fill="auto"/>
            <w:hideMark/>
          </w:tcPr>
          <w:p w14:paraId="26FE47C2"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1.3.3. Drafting of financial reports and activity reports supported by partner EWB-DK</w:t>
            </w:r>
          </w:p>
        </w:tc>
      </w:tr>
      <w:tr w:rsidR="00AC6414" w:rsidRPr="00AC6414" w14:paraId="1FDF8F3F" w14:textId="77777777" w:rsidTr="00097646">
        <w:trPr>
          <w:trHeight w:val="630"/>
        </w:trPr>
        <w:tc>
          <w:tcPr>
            <w:tcW w:w="4111" w:type="dxa"/>
            <w:vMerge w:val="restart"/>
            <w:tcBorders>
              <w:top w:val="single" w:sz="8" w:space="0" w:color="000000"/>
              <w:left w:val="single" w:sz="8" w:space="0" w:color="auto"/>
              <w:bottom w:val="single" w:sz="4" w:space="0" w:color="auto"/>
              <w:right w:val="single" w:sz="8" w:space="0" w:color="auto"/>
            </w:tcBorders>
            <w:shd w:val="clear" w:color="auto" w:fill="auto"/>
            <w:hideMark/>
          </w:tcPr>
          <w:p w14:paraId="020AE002"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1.4 S.L.I.E has enhanced its knowledge and capacity to communicate and raise awareness on sustainable development from an engineering sector perspective. Specific topics are decent work, certification of engineers and women in development</w:t>
            </w:r>
          </w:p>
        </w:tc>
        <w:tc>
          <w:tcPr>
            <w:tcW w:w="6804" w:type="dxa"/>
            <w:tcBorders>
              <w:top w:val="single" w:sz="8" w:space="0" w:color="auto"/>
              <w:left w:val="nil"/>
              <w:bottom w:val="single" w:sz="4" w:space="0" w:color="auto"/>
              <w:right w:val="single" w:sz="8" w:space="0" w:color="auto"/>
            </w:tcBorders>
            <w:shd w:val="clear" w:color="auto" w:fill="auto"/>
            <w:hideMark/>
          </w:tcPr>
          <w:p w14:paraId="764067EB"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 xml:space="preserve">1.4.1 Drafting and circulation of a </w:t>
            </w:r>
            <w:proofErr w:type="spellStart"/>
            <w:r w:rsidRPr="00AC6414">
              <w:rPr>
                <w:rFonts w:ascii="Times New Roman" w:eastAsia="Times New Roman" w:hAnsi="Times New Roman" w:cs="Times New Roman"/>
                <w:color w:val="000000"/>
                <w:sz w:val="22"/>
                <w:szCs w:val="22"/>
                <w:lang w:val="en-US"/>
              </w:rPr>
              <w:t>ToR</w:t>
            </w:r>
            <w:proofErr w:type="spellEnd"/>
            <w:r w:rsidRPr="00AC6414">
              <w:rPr>
                <w:rFonts w:ascii="Times New Roman" w:eastAsia="Times New Roman" w:hAnsi="Times New Roman" w:cs="Times New Roman"/>
                <w:color w:val="000000"/>
                <w:sz w:val="22"/>
                <w:szCs w:val="22"/>
                <w:lang w:val="en-US"/>
              </w:rPr>
              <w:t xml:space="preserve"> on consultancy to support the development of a communication strategy (S.L.I.E responsible entity Events and PR committee) </w:t>
            </w:r>
          </w:p>
        </w:tc>
      </w:tr>
      <w:tr w:rsidR="00AC6414" w:rsidRPr="00AC6414" w14:paraId="7B3F6896" w14:textId="77777777" w:rsidTr="00097646">
        <w:trPr>
          <w:trHeight w:val="330"/>
        </w:trPr>
        <w:tc>
          <w:tcPr>
            <w:tcW w:w="4111" w:type="dxa"/>
            <w:vMerge/>
            <w:tcBorders>
              <w:top w:val="single" w:sz="8" w:space="0" w:color="000000"/>
              <w:left w:val="single" w:sz="8" w:space="0" w:color="auto"/>
              <w:bottom w:val="single" w:sz="4" w:space="0" w:color="auto"/>
              <w:right w:val="single" w:sz="8" w:space="0" w:color="auto"/>
            </w:tcBorders>
            <w:vAlign w:val="center"/>
            <w:hideMark/>
          </w:tcPr>
          <w:p w14:paraId="5E872B71" w14:textId="77777777" w:rsidR="00AC6414" w:rsidRPr="00AC6414" w:rsidRDefault="00AC6414" w:rsidP="00AC6414">
            <w:pPr>
              <w:rPr>
                <w:rFonts w:ascii="Times New Roman" w:eastAsia="Times New Roman" w:hAnsi="Times New Roman" w:cs="Times New Roman"/>
                <w:color w:val="000000"/>
                <w:sz w:val="22"/>
                <w:szCs w:val="22"/>
                <w:lang w:val="en-US"/>
              </w:rPr>
            </w:pPr>
          </w:p>
        </w:tc>
        <w:tc>
          <w:tcPr>
            <w:tcW w:w="6804" w:type="dxa"/>
            <w:tcBorders>
              <w:top w:val="single" w:sz="4" w:space="0" w:color="auto"/>
              <w:left w:val="nil"/>
              <w:bottom w:val="single" w:sz="4" w:space="0" w:color="auto"/>
              <w:right w:val="single" w:sz="8" w:space="0" w:color="auto"/>
            </w:tcBorders>
            <w:shd w:val="clear" w:color="auto" w:fill="auto"/>
            <w:hideMark/>
          </w:tcPr>
          <w:p w14:paraId="029A79CD"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1.4.2. Development a of job profile and hiring of a communications officer</w:t>
            </w:r>
          </w:p>
        </w:tc>
      </w:tr>
      <w:tr w:rsidR="00AC6414" w:rsidRPr="00AC6414" w14:paraId="624E4532" w14:textId="77777777" w:rsidTr="00097646">
        <w:trPr>
          <w:trHeight w:val="288"/>
        </w:trPr>
        <w:tc>
          <w:tcPr>
            <w:tcW w:w="4111" w:type="dxa"/>
            <w:vMerge/>
            <w:tcBorders>
              <w:top w:val="single" w:sz="8" w:space="0" w:color="000000"/>
              <w:left w:val="single" w:sz="8" w:space="0" w:color="auto"/>
              <w:bottom w:val="single" w:sz="4" w:space="0" w:color="auto"/>
              <w:right w:val="single" w:sz="8" w:space="0" w:color="auto"/>
            </w:tcBorders>
            <w:vAlign w:val="center"/>
            <w:hideMark/>
          </w:tcPr>
          <w:p w14:paraId="4A9C4EC3" w14:textId="77777777" w:rsidR="00AC6414" w:rsidRPr="00AC6414" w:rsidRDefault="00AC6414" w:rsidP="00AC6414">
            <w:pPr>
              <w:rPr>
                <w:rFonts w:ascii="Times New Roman" w:eastAsia="Times New Roman" w:hAnsi="Times New Roman" w:cs="Times New Roman"/>
                <w:color w:val="000000"/>
                <w:sz w:val="22"/>
                <w:szCs w:val="22"/>
                <w:lang w:val="en-US"/>
              </w:rPr>
            </w:pPr>
          </w:p>
        </w:tc>
        <w:tc>
          <w:tcPr>
            <w:tcW w:w="6804" w:type="dxa"/>
            <w:tcBorders>
              <w:top w:val="single" w:sz="4" w:space="0" w:color="auto"/>
              <w:left w:val="nil"/>
              <w:bottom w:val="nil"/>
              <w:right w:val="single" w:sz="8" w:space="0" w:color="auto"/>
            </w:tcBorders>
            <w:shd w:val="clear" w:color="auto" w:fill="auto"/>
            <w:hideMark/>
          </w:tcPr>
          <w:p w14:paraId="69865A97"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1.4.3 Production of a newsletter 6 times a year</w:t>
            </w:r>
          </w:p>
        </w:tc>
      </w:tr>
      <w:tr w:rsidR="00AC6414" w:rsidRPr="00AC6414" w14:paraId="39CF9D62" w14:textId="77777777" w:rsidTr="00097646">
        <w:trPr>
          <w:trHeight w:val="288"/>
        </w:trPr>
        <w:tc>
          <w:tcPr>
            <w:tcW w:w="4111" w:type="dxa"/>
            <w:vMerge/>
            <w:tcBorders>
              <w:top w:val="single" w:sz="8" w:space="0" w:color="000000"/>
              <w:left w:val="single" w:sz="8" w:space="0" w:color="auto"/>
              <w:bottom w:val="single" w:sz="4" w:space="0" w:color="auto"/>
              <w:right w:val="single" w:sz="8" w:space="0" w:color="auto"/>
            </w:tcBorders>
            <w:vAlign w:val="center"/>
            <w:hideMark/>
          </w:tcPr>
          <w:p w14:paraId="6FC1700B" w14:textId="77777777" w:rsidR="00AC6414" w:rsidRPr="00AC6414" w:rsidRDefault="00AC6414" w:rsidP="00AC6414">
            <w:pPr>
              <w:rPr>
                <w:rFonts w:ascii="Times New Roman" w:eastAsia="Times New Roman" w:hAnsi="Times New Roman" w:cs="Times New Roman"/>
                <w:color w:val="000000"/>
                <w:sz w:val="22"/>
                <w:szCs w:val="22"/>
                <w:lang w:val="en-US"/>
              </w:rPr>
            </w:pPr>
          </w:p>
        </w:tc>
        <w:tc>
          <w:tcPr>
            <w:tcW w:w="6804" w:type="dxa"/>
            <w:tcBorders>
              <w:top w:val="nil"/>
              <w:left w:val="nil"/>
              <w:bottom w:val="nil"/>
              <w:right w:val="single" w:sz="8" w:space="0" w:color="auto"/>
            </w:tcBorders>
            <w:shd w:val="clear" w:color="auto" w:fill="auto"/>
            <w:hideMark/>
          </w:tcPr>
          <w:p w14:paraId="6AF450E0"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1.4.4 Establishment of a news platform (</w:t>
            </w:r>
            <w:proofErr w:type="spellStart"/>
            <w:r w:rsidRPr="00AC6414">
              <w:rPr>
                <w:rFonts w:ascii="Times New Roman" w:eastAsia="Times New Roman" w:hAnsi="Times New Roman" w:cs="Times New Roman"/>
                <w:color w:val="000000"/>
                <w:sz w:val="22"/>
                <w:szCs w:val="22"/>
                <w:lang w:val="en-US"/>
              </w:rPr>
              <w:t>SoMe</w:t>
            </w:r>
            <w:proofErr w:type="spellEnd"/>
            <w:r w:rsidRPr="00AC6414">
              <w:rPr>
                <w:rFonts w:ascii="Times New Roman" w:eastAsia="Times New Roman" w:hAnsi="Times New Roman" w:cs="Times New Roman"/>
                <w:color w:val="000000"/>
                <w:sz w:val="22"/>
                <w:szCs w:val="22"/>
                <w:lang w:val="en-US"/>
              </w:rPr>
              <w:t>)</w:t>
            </w:r>
          </w:p>
        </w:tc>
      </w:tr>
      <w:tr w:rsidR="00AC6414" w:rsidRPr="00AC6414" w14:paraId="0007E22E" w14:textId="77777777" w:rsidTr="00097646">
        <w:trPr>
          <w:trHeight w:val="570"/>
        </w:trPr>
        <w:tc>
          <w:tcPr>
            <w:tcW w:w="4111" w:type="dxa"/>
            <w:vMerge/>
            <w:tcBorders>
              <w:top w:val="single" w:sz="8" w:space="0" w:color="000000"/>
              <w:left w:val="single" w:sz="8" w:space="0" w:color="auto"/>
              <w:bottom w:val="single" w:sz="4" w:space="0" w:color="auto"/>
              <w:right w:val="single" w:sz="8" w:space="0" w:color="auto"/>
            </w:tcBorders>
            <w:vAlign w:val="center"/>
            <w:hideMark/>
          </w:tcPr>
          <w:p w14:paraId="6CD583C1" w14:textId="77777777" w:rsidR="00AC6414" w:rsidRPr="00AC6414" w:rsidRDefault="00AC6414" w:rsidP="00AC6414">
            <w:pPr>
              <w:rPr>
                <w:rFonts w:ascii="Times New Roman" w:eastAsia="Times New Roman" w:hAnsi="Times New Roman" w:cs="Times New Roman"/>
                <w:color w:val="000000"/>
                <w:sz w:val="22"/>
                <w:szCs w:val="22"/>
                <w:lang w:val="en-US"/>
              </w:rPr>
            </w:pPr>
          </w:p>
        </w:tc>
        <w:tc>
          <w:tcPr>
            <w:tcW w:w="6804" w:type="dxa"/>
            <w:tcBorders>
              <w:top w:val="nil"/>
              <w:left w:val="nil"/>
              <w:bottom w:val="nil"/>
              <w:right w:val="single" w:sz="8" w:space="0" w:color="auto"/>
            </w:tcBorders>
            <w:shd w:val="clear" w:color="auto" w:fill="auto"/>
            <w:hideMark/>
          </w:tcPr>
          <w:p w14:paraId="562C6412"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1.4.5 Development of a campaign on decent work and the rights of especially young engineers (point of departure is the salary survey of 2020)</w:t>
            </w:r>
          </w:p>
        </w:tc>
      </w:tr>
      <w:tr w:rsidR="00AC6414" w:rsidRPr="00AC6414" w14:paraId="48BAF7FF" w14:textId="77777777" w:rsidTr="00097646">
        <w:trPr>
          <w:trHeight w:val="675"/>
        </w:trPr>
        <w:tc>
          <w:tcPr>
            <w:tcW w:w="4111" w:type="dxa"/>
            <w:vMerge/>
            <w:tcBorders>
              <w:top w:val="single" w:sz="8" w:space="0" w:color="000000"/>
              <w:left w:val="single" w:sz="8" w:space="0" w:color="auto"/>
              <w:bottom w:val="single" w:sz="4" w:space="0" w:color="auto"/>
              <w:right w:val="single" w:sz="8" w:space="0" w:color="auto"/>
            </w:tcBorders>
            <w:vAlign w:val="center"/>
            <w:hideMark/>
          </w:tcPr>
          <w:p w14:paraId="497CB7CE" w14:textId="77777777" w:rsidR="00AC6414" w:rsidRPr="00AC6414" w:rsidRDefault="00AC6414" w:rsidP="00AC6414">
            <w:pPr>
              <w:rPr>
                <w:rFonts w:ascii="Times New Roman" w:eastAsia="Times New Roman" w:hAnsi="Times New Roman" w:cs="Times New Roman"/>
                <w:color w:val="000000"/>
                <w:sz w:val="22"/>
                <w:szCs w:val="22"/>
                <w:lang w:val="en-US"/>
              </w:rPr>
            </w:pPr>
          </w:p>
        </w:tc>
        <w:tc>
          <w:tcPr>
            <w:tcW w:w="6804" w:type="dxa"/>
            <w:tcBorders>
              <w:top w:val="nil"/>
              <w:left w:val="nil"/>
              <w:bottom w:val="single" w:sz="8" w:space="0" w:color="auto"/>
              <w:right w:val="single" w:sz="8" w:space="0" w:color="auto"/>
            </w:tcBorders>
            <w:shd w:val="clear" w:color="auto" w:fill="auto"/>
            <w:hideMark/>
          </w:tcPr>
          <w:p w14:paraId="50A44369"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1.4.6 Documenting the celebration and seminars the 50 year conference and using the material to highlighted the issues of decent work, certification of engineers and women in development</w:t>
            </w:r>
          </w:p>
        </w:tc>
      </w:tr>
      <w:tr w:rsidR="00AC6414" w:rsidRPr="00AC6414" w14:paraId="537ECA54" w14:textId="77777777" w:rsidTr="00097646">
        <w:trPr>
          <w:trHeight w:val="330"/>
        </w:trPr>
        <w:tc>
          <w:tcPr>
            <w:tcW w:w="4111"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47C8DE35"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 xml:space="preserve">1.5 S.L.I.E. has enhanced it accountability and transparency towards members and external partners </w:t>
            </w:r>
          </w:p>
        </w:tc>
        <w:tc>
          <w:tcPr>
            <w:tcW w:w="6804" w:type="dxa"/>
            <w:tcBorders>
              <w:top w:val="nil"/>
              <w:left w:val="nil"/>
              <w:bottom w:val="nil"/>
              <w:right w:val="single" w:sz="8" w:space="0" w:color="auto"/>
            </w:tcBorders>
            <w:shd w:val="clear" w:color="auto" w:fill="auto"/>
            <w:hideMark/>
          </w:tcPr>
          <w:p w14:paraId="000178AA"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1.5.1 Production of an annual report and development of a public annual financial report.</w:t>
            </w:r>
          </w:p>
        </w:tc>
      </w:tr>
      <w:tr w:rsidR="00AC6414" w:rsidRPr="00AC6414" w14:paraId="448B0BA3" w14:textId="77777777" w:rsidTr="00097646">
        <w:trPr>
          <w:trHeight w:val="300"/>
        </w:trPr>
        <w:tc>
          <w:tcPr>
            <w:tcW w:w="4111" w:type="dxa"/>
            <w:vMerge/>
            <w:tcBorders>
              <w:top w:val="nil"/>
              <w:left w:val="single" w:sz="8" w:space="0" w:color="auto"/>
              <w:bottom w:val="single" w:sz="8" w:space="0" w:color="000000"/>
              <w:right w:val="single" w:sz="8" w:space="0" w:color="auto"/>
            </w:tcBorders>
            <w:vAlign w:val="center"/>
            <w:hideMark/>
          </w:tcPr>
          <w:p w14:paraId="4224D7AD" w14:textId="77777777" w:rsidR="00AC6414" w:rsidRPr="00AC6414" w:rsidRDefault="00AC6414" w:rsidP="00AC6414">
            <w:pPr>
              <w:rPr>
                <w:rFonts w:ascii="Times New Roman" w:eastAsia="Times New Roman" w:hAnsi="Times New Roman" w:cs="Times New Roman"/>
                <w:color w:val="000000"/>
                <w:sz w:val="22"/>
                <w:szCs w:val="22"/>
                <w:lang w:val="en-US"/>
              </w:rPr>
            </w:pPr>
          </w:p>
        </w:tc>
        <w:tc>
          <w:tcPr>
            <w:tcW w:w="6804" w:type="dxa"/>
            <w:tcBorders>
              <w:top w:val="nil"/>
              <w:left w:val="nil"/>
              <w:bottom w:val="single" w:sz="8" w:space="0" w:color="auto"/>
              <w:right w:val="single" w:sz="8" w:space="0" w:color="auto"/>
            </w:tcBorders>
            <w:shd w:val="clear" w:color="auto" w:fill="auto"/>
            <w:hideMark/>
          </w:tcPr>
          <w:p w14:paraId="1A72E36A"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1.5.2 Circulation of the annual report 2020 to members in regions, companies and educational institutions</w:t>
            </w:r>
          </w:p>
        </w:tc>
      </w:tr>
      <w:tr w:rsidR="00AC6414" w:rsidRPr="00AC6414" w14:paraId="2AA858B4" w14:textId="77777777" w:rsidTr="00AC6414">
        <w:trPr>
          <w:trHeight w:val="648"/>
        </w:trPr>
        <w:tc>
          <w:tcPr>
            <w:tcW w:w="10915" w:type="dxa"/>
            <w:gridSpan w:val="2"/>
            <w:tcBorders>
              <w:top w:val="single" w:sz="8" w:space="0" w:color="auto"/>
              <w:left w:val="single" w:sz="8" w:space="0" w:color="auto"/>
              <w:bottom w:val="single" w:sz="8" w:space="0" w:color="auto"/>
              <w:right w:val="single" w:sz="8" w:space="0" w:color="000000"/>
            </w:tcBorders>
            <w:shd w:val="clear" w:color="000000" w:fill="BFBFBF"/>
            <w:hideMark/>
          </w:tcPr>
          <w:p w14:paraId="254A338C"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 xml:space="preserve">Objective 2. S.L.I.E. and its members base has increased its knowledge, awareness and analysis of how to </w:t>
            </w:r>
            <w:proofErr w:type="gramStart"/>
            <w:r w:rsidRPr="00AC6414">
              <w:rPr>
                <w:rFonts w:ascii="Times New Roman" w:eastAsia="Times New Roman" w:hAnsi="Times New Roman" w:cs="Times New Roman"/>
                <w:color w:val="000000"/>
                <w:sz w:val="22"/>
                <w:szCs w:val="22"/>
                <w:lang w:val="en-US"/>
              </w:rPr>
              <w:t>promote  sustainable</w:t>
            </w:r>
            <w:proofErr w:type="gramEnd"/>
            <w:r w:rsidRPr="00AC6414">
              <w:rPr>
                <w:rFonts w:ascii="Times New Roman" w:eastAsia="Times New Roman" w:hAnsi="Times New Roman" w:cs="Times New Roman"/>
                <w:color w:val="000000"/>
                <w:sz w:val="22"/>
                <w:szCs w:val="22"/>
                <w:lang w:val="en-US"/>
              </w:rPr>
              <w:t xml:space="preserve"> development and how to implement and advocate for its full </w:t>
            </w:r>
            <w:proofErr w:type="spellStart"/>
            <w:r w:rsidRPr="00AC6414">
              <w:rPr>
                <w:rFonts w:ascii="Times New Roman" w:eastAsia="Times New Roman" w:hAnsi="Times New Roman" w:cs="Times New Roman"/>
                <w:color w:val="000000"/>
                <w:sz w:val="22"/>
                <w:szCs w:val="22"/>
                <w:lang w:val="en-US"/>
              </w:rPr>
              <w:t>realisation</w:t>
            </w:r>
            <w:proofErr w:type="spellEnd"/>
            <w:r w:rsidRPr="00AC6414">
              <w:rPr>
                <w:rFonts w:ascii="Times New Roman" w:eastAsia="Times New Roman" w:hAnsi="Times New Roman" w:cs="Times New Roman"/>
                <w:color w:val="000000"/>
                <w:sz w:val="22"/>
                <w:szCs w:val="22"/>
                <w:lang w:val="en-US"/>
              </w:rPr>
              <w:t xml:space="preserve"> from a practical and country specific approach. </w:t>
            </w:r>
          </w:p>
        </w:tc>
      </w:tr>
      <w:tr w:rsidR="00AC6414" w:rsidRPr="00AC6414" w14:paraId="27B755FD" w14:textId="77777777" w:rsidTr="00097646">
        <w:trPr>
          <w:trHeight w:val="675"/>
        </w:trPr>
        <w:tc>
          <w:tcPr>
            <w:tcW w:w="4111" w:type="dxa"/>
            <w:tcBorders>
              <w:top w:val="nil"/>
              <w:left w:val="single" w:sz="8" w:space="0" w:color="auto"/>
              <w:bottom w:val="single" w:sz="8" w:space="0" w:color="auto"/>
              <w:right w:val="single" w:sz="8" w:space="0" w:color="auto"/>
            </w:tcBorders>
            <w:shd w:val="clear" w:color="auto" w:fill="auto"/>
            <w:hideMark/>
          </w:tcPr>
          <w:p w14:paraId="175FB8E0"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 xml:space="preserve">2.1. Exchange of experience on working with sustainable development goals </w:t>
            </w:r>
          </w:p>
        </w:tc>
        <w:tc>
          <w:tcPr>
            <w:tcW w:w="6804" w:type="dxa"/>
            <w:tcBorders>
              <w:top w:val="nil"/>
              <w:left w:val="nil"/>
              <w:bottom w:val="nil"/>
              <w:right w:val="single" w:sz="8" w:space="0" w:color="auto"/>
            </w:tcBorders>
            <w:shd w:val="clear" w:color="auto" w:fill="auto"/>
            <w:hideMark/>
          </w:tcPr>
          <w:p w14:paraId="4E4427CA"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2.1.1 Master Class held for S.L.I.E. members with a particular focus on young engineers and students at Freetown University.</w:t>
            </w:r>
          </w:p>
        </w:tc>
      </w:tr>
      <w:tr w:rsidR="00AC6414" w:rsidRPr="00AC6414" w14:paraId="2D86668D" w14:textId="77777777" w:rsidTr="00097646">
        <w:trPr>
          <w:trHeight w:val="1215"/>
        </w:trPr>
        <w:tc>
          <w:tcPr>
            <w:tcW w:w="4111" w:type="dxa"/>
            <w:tcBorders>
              <w:top w:val="nil"/>
              <w:left w:val="single" w:sz="8" w:space="0" w:color="auto"/>
              <w:bottom w:val="nil"/>
              <w:right w:val="single" w:sz="8" w:space="0" w:color="auto"/>
            </w:tcBorders>
            <w:shd w:val="clear" w:color="auto" w:fill="auto"/>
            <w:hideMark/>
          </w:tcPr>
          <w:p w14:paraId="3F6A8A13" w14:textId="77777777" w:rsidR="00AC6414" w:rsidRPr="00AC6414" w:rsidRDefault="00AC6414" w:rsidP="00AC6414">
            <w:pPr>
              <w:rPr>
                <w:rFonts w:ascii="Times New Roman" w:eastAsia="Times New Roman" w:hAnsi="Times New Roman" w:cs="Times New Roman"/>
                <w:color w:val="000000"/>
                <w:sz w:val="22"/>
                <w:szCs w:val="22"/>
                <w:lang w:val="en-US"/>
              </w:rPr>
            </w:pPr>
            <w:proofErr w:type="gramStart"/>
            <w:r w:rsidRPr="00AC6414">
              <w:rPr>
                <w:rFonts w:ascii="Times New Roman" w:eastAsia="Times New Roman" w:hAnsi="Times New Roman" w:cs="Times New Roman"/>
                <w:color w:val="000000"/>
                <w:sz w:val="22"/>
                <w:szCs w:val="22"/>
                <w:lang w:val="en-US"/>
              </w:rPr>
              <w:t>2..2</w:t>
            </w:r>
            <w:proofErr w:type="gramEnd"/>
            <w:r w:rsidRPr="00AC6414">
              <w:rPr>
                <w:rFonts w:ascii="Times New Roman" w:eastAsia="Times New Roman" w:hAnsi="Times New Roman" w:cs="Times New Roman"/>
                <w:color w:val="000000"/>
                <w:sz w:val="22"/>
                <w:szCs w:val="22"/>
                <w:lang w:val="en-US"/>
              </w:rPr>
              <w:t xml:space="preserve">. Members and potential members  along with other strategic actors have raised awareness on sustainable development from the engineering sector perspective.   </w:t>
            </w:r>
          </w:p>
        </w:tc>
        <w:tc>
          <w:tcPr>
            <w:tcW w:w="6804" w:type="dxa"/>
            <w:tcBorders>
              <w:top w:val="single" w:sz="8" w:space="0" w:color="auto"/>
              <w:left w:val="nil"/>
              <w:bottom w:val="nil"/>
              <w:right w:val="single" w:sz="8" w:space="0" w:color="auto"/>
            </w:tcBorders>
            <w:shd w:val="clear" w:color="auto" w:fill="auto"/>
            <w:hideMark/>
          </w:tcPr>
          <w:p w14:paraId="753FD975"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 xml:space="preserve">2.2.1 Members and </w:t>
            </w:r>
            <w:proofErr w:type="spellStart"/>
            <w:r w:rsidRPr="00AC6414">
              <w:rPr>
                <w:rFonts w:ascii="Times New Roman" w:eastAsia="Times New Roman" w:hAnsi="Times New Roman" w:cs="Times New Roman"/>
                <w:color w:val="000000"/>
                <w:sz w:val="22"/>
                <w:szCs w:val="22"/>
                <w:lang w:val="en-US"/>
              </w:rPr>
              <w:t>non members</w:t>
            </w:r>
            <w:proofErr w:type="spellEnd"/>
            <w:r w:rsidRPr="00AC6414">
              <w:rPr>
                <w:rFonts w:ascii="Times New Roman" w:eastAsia="Times New Roman" w:hAnsi="Times New Roman" w:cs="Times New Roman"/>
                <w:color w:val="000000"/>
                <w:sz w:val="22"/>
                <w:szCs w:val="22"/>
                <w:lang w:val="en-US"/>
              </w:rPr>
              <w:t xml:space="preserve"> to participate in regional strategy seminar (4</w:t>
            </w:r>
            <w:proofErr w:type="gramStart"/>
            <w:r w:rsidRPr="00AC6414">
              <w:rPr>
                <w:rFonts w:ascii="Times New Roman" w:eastAsia="Times New Roman" w:hAnsi="Times New Roman" w:cs="Times New Roman"/>
                <w:color w:val="000000"/>
                <w:sz w:val="22"/>
                <w:szCs w:val="22"/>
                <w:lang w:val="en-US"/>
              </w:rPr>
              <w:t>)  (</w:t>
            </w:r>
            <w:proofErr w:type="gramEnd"/>
            <w:r w:rsidRPr="00AC6414">
              <w:rPr>
                <w:rFonts w:ascii="Times New Roman" w:eastAsia="Times New Roman" w:hAnsi="Times New Roman" w:cs="Times New Roman"/>
                <w:color w:val="000000"/>
                <w:sz w:val="22"/>
                <w:szCs w:val="22"/>
                <w:lang w:val="en-US"/>
              </w:rPr>
              <w:t xml:space="preserve">in which a main component will be sustainable development </w:t>
            </w:r>
            <w:proofErr w:type="spellStart"/>
            <w:r w:rsidRPr="00AC6414">
              <w:rPr>
                <w:rFonts w:ascii="Times New Roman" w:eastAsia="Times New Roman" w:hAnsi="Times New Roman" w:cs="Times New Roman"/>
                <w:color w:val="000000"/>
                <w:sz w:val="22"/>
                <w:szCs w:val="22"/>
                <w:lang w:val="en-US"/>
              </w:rPr>
              <w:t>contextualised</w:t>
            </w:r>
            <w:proofErr w:type="spellEnd"/>
            <w:r w:rsidRPr="00AC6414">
              <w:rPr>
                <w:rFonts w:ascii="Times New Roman" w:eastAsia="Times New Roman" w:hAnsi="Times New Roman" w:cs="Times New Roman"/>
                <w:color w:val="000000"/>
                <w:sz w:val="22"/>
                <w:szCs w:val="22"/>
                <w:lang w:val="en-US"/>
              </w:rPr>
              <w:t xml:space="preserve"> to the country and its development challenges from an engineering perspective. </w:t>
            </w:r>
          </w:p>
        </w:tc>
      </w:tr>
      <w:tr w:rsidR="00AC6414" w:rsidRPr="00AC6414" w14:paraId="5EA4D9F3" w14:textId="77777777" w:rsidTr="00097646">
        <w:trPr>
          <w:trHeight w:val="390"/>
        </w:trPr>
        <w:tc>
          <w:tcPr>
            <w:tcW w:w="411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1818EB3E"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2.3. SDG demonstration project implemented: WASH</w:t>
            </w:r>
          </w:p>
        </w:tc>
        <w:tc>
          <w:tcPr>
            <w:tcW w:w="6804" w:type="dxa"/>
            <w:tcBorders>
              <w:top w:val="single" w:sz="8" w:space="0" w:color="auto"/>
              <w:left w:val="nil"/>
              <w:bottom w:val="nil"/>
              <w:right w:val="single" w:sz="8" w:space="0" w:color="auto"/>
            </w:tcBorders>
            <w:shd w:val="clear" w:color="auto" w:fill="auto"/>
            <w:hideMark/>
          </w:tcPr>
          <w:p w14:paraId="0F056FF6"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2.3.1 Design and construction of water supply in one community</w:t>
            </w:r>
          </w:p>
        </w:tc>
      </w:tr>
      <w:tr w:rsidR="00AC6414" w:rsidRPr="00AC6414" w14:paraId="39151421" w14:textId="77777777" w:rsidTr="00097646">
        <w:trPr>
          <w:trHeight w:val="300"/>
        </w:trPr>
        <w:tc>
          <w:tcPr>
            <w:tcW w:w="4111" w:type="dxa"/>
            <w:vMerge/>
            <w:tcBorders>
              <w:top w:val="single" w:sz="8" w:space="0" w:color="auto"/>
              <w:left w:val="single" w:sz="8" w:space="0" w:color="auto"/>
              <w:bottom w:val="single" w:sz="8" w:space="0" w:color="000000"/>
              <w:right w:val="single" w:sz="8" w:space="0" w:color="auto"/>
            </w:tcBorders>
            <w:vAlign w:val="center"/>
            <w:hideMark/>
          </w:tcPr>
          <w:p w14:paraId="754A3835" w14:textId="77777777" w:rsidR="00AC6414" w:rsidRPr="00AC6414" w:rsidRDefault="00AC6414" w:rsidP="00AC6414">
            <w:pPr>
              <w:rPr>
                <w:rFonts w:ascii="Times New Roman" w:eastAsia="Times New Roman" w:hAnsi="Times New Roman" w:cs="Times New Roman"/>
                <w:color w:val="000000"/>
                <w:sz w:val="22"/>
                <w:szCs w:val="22"/>
                <w:lang w:val="en-US"/>
              </w:rPr>
            </w:pPr>
          </w:p>
        </w:tc>
        <w:tc>
          <w:tcPr>
            <w:tcW w:w="6804" w:type="dxa"/>
            <w:tcBorders>
              <w:top w:val="nil"/>
              <w:left w:val="nil"/>
              <w:bottom w:val="single" w:sz="8" w:space="0" w:color="auto"/>
              <w:right w:val="single" w:sz="8" w:space="0" w:color="auto"/>
            </w:tcBorders>
            <w:shd w:val="clear" w:color="auto" w:fill="auto"/>
            <w:hideMark/>
          </w:tcPr>
          <w:p w14:paraId="3B5B4FE7"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2.3.2 Students participating in project design and  implementation</w:t>
            </w:r>
          </w:p>
        </w:tc>
      </w:tr>
      <w:tr w:rsidR="00AC6414" w:rsidRPr="00AC6414" w14:paraId="6EDE043A" w14:textId="77777777" w:rsidTr="00097646">
        <w:trPr>
          <w:trHeight w:val="360"/>
        </w:trPr>
        <w:tc>
          <w:tcPr>
            <w:tcW w:w="4111" w:type="dxa"/>
            <w:vMerge w:val="restart"/>
            <w:tcBorders>
              <w:top w:val="nil"/>
              <w:left w:val="single" w:sz="8" w:space="0" w:color="auto"/>
              <w:bottom w:val="single" w:sz="8" w:space="0" w:color="000000"/>
              <w:right w:val="single" w:sz="8" w:space="0" w:color="auto"/>
            </w:tcBorders>
            <w:shd w:val="clear" w:color="auto" w:fill="auto"/>
            <w:hideMark/>
          </w:tcPr>
          <w:p w14:paraId="78B20D34"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2.4 Installation of  solar system on S.L.I.E. premises</w:t>
            </w:r>
          </w:p>
        </w:tc>
        <w:tc>
          <w:tcPr>
            <w:tcW w:w="6804" w:type="dxa"/>
            <w:tcBorders>
              <w:top w:val="nil"/>
              <w:left w:val="nil"/>
              <w:bottom w:val="nil"/>
              <w:right w:val="single" w:sz="8" w:space="0" w:color="auto"/>
            </w:tcBorders>
            <w:shd w:val="clear" w:color="auto" w:fill="auto"/>
            <w:hideMark/>
          </w:tcPr>
          <w:p w14:paraId="61B16E36"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2.4.1 Design and installation of solar system</w:t>
            </w:r>
          </w:p>
        </w:tc>
      </w:tr>
      <w:tr w:rsidR="00AC6414" w:rsidRPr="00AC6414" w14:paraId="1143367E" w14:textId="77777777" w:rsidTr="00097646">
        <w:trPr>
          <w:trHeight w:val="300"/>
        </w:trPr>
        <w:tc>
          <w:tcPr>
            <w:tcW w:w="4111" w:type="dxa"/>
            <w:vMerge/>
            <w:tcBorders>
              <w:top w:val="nil"/>
              <w:left w:val="single" w:sz="8" w:space="0" w:color="auto"/>
              <w:bottom w:val="single" w:sz="8" w:space="0" w:color="000000"/>
              <w:right w:val="single" w:sz="8" w:space="0" w:color="auto"/>
            </w:tcBorders>
            <w:vAlign w:val="center"/>
            <w:hideMark/>
          </w:tcPr>
          <w:p w14:paraId="56551383" w14:textId="77777777" w:rsidR="00AC6414" w:rsidRPr="00AC6414" w:rsidRDefault="00AC6414" w:rsidP="00AC6414">
            <w:pPr>
              <w:rPr>
                <w:rFonts w:ascii="Times New Roman" w:eastAsia="Times New Roman" w:hAnsi="Times New Roman" w:cs="Times New Roman"/>
                <w:color w:val="000000"/>
                <w:sz w:val="22"/>
                <w:szCs w:val="22"/>
                <w:lang w:val="en-US"/>
              </w:rPr>
            </w:pPr>
          </w:p>
        </w:tc>
        <w:tc>
          <w:tcPr>
            <w:tcW w:w="6804" w:type="dxa"/>
            <w:tcBorders>
              <w:top w:val="nil"/>
              <w:left w:val="nil"/>
              <w:bottom w:val="single" w:sz="8" w:space="0" w:color="auto"/>
              <w:right w:val="single" w:sz="8" w:space="0" w:color="auto"/>
            </w:tcBorders>
            <w:shd w:val="clear" w:color="auto" w:fill="auto"/>
            <w:hideMark/>
          </w:tcPr>
          <w:p w14:paraId="18DA7EE8" w14:textId="77777777" w:rsidR="00AC6414" w:rsidRPr="00AC6414" w:rsidRDefault="00AC6414" w:rsidP="00AC6414">
            <w:pPr>
              <w:rPr>
                <w:rFonts w:ascii="Times New Roman" w:eastAsia="Times New Roman" w:hAnsi="Times New Roman" w:cs="Times New Roman"/>
                <w:color w:val="000000"/>
                <w:sz w:val="22"/>
                <w:szCs w:val="22"/>
                <w:lang w:val="en-US"/>
              </w:rPr>
            </w:pPr>
            <w:r w:rsidRPr="00AC6414">
              <w:rPr>
                <w:rFonts w:ascii="Times New Roman" w:eastAsia="Times New Roman" w:hAnsi="Times New Roman" w:cs="Times New Roman"/>
                <w:color w:val="000000"/>
                <w:sz w:val="22"/>
                <w:szCs w:val="22"/>
                <w:lang w:val="en-US"/>
              </w:rPr>
              <w:t>2.4.2 Students participating in design and installation</w:t>
            </w:r>
          </w:p>
        </w:tc>
      </w:tr>
    </w:tbl>
    <w:p w14:paraId="0C4D0999" w14:textId="0F0D8486" w:rsidR="0052024F" w:rsidRPr="00767A93" w:rsidRDefault="00AC6414" w:rsidP="00FC7161">
      <w:pPr>
        <w:rPr>
          <w:rFonts w:asciiTheme="majorHAnsi" w:hAnsiTheme="majorHAnsi" w:cstheme="majorHAnsi"/>
        </w:rPr>
      </w:pPr>
      <w:r w:rsidRPr="00767A93">
        <w:rPr>
          <w:rFonts w:asciiTheme="majorHAnsi" w:eastAsia="Arial" w:hAnsiTheme="majorHAnsi" w:cstheme="majorHAnsi"/>
          <w:i/>
        </w:rPr>
        <w:t>Note:</w:t>
      </w:r>
      <w:r w:rsidRPr="00767A93">
        <w:rPr>
          <w:rFonts w:asciiTheme="majorHAnsi" w:eastAsia="Arial" w:hAnsiTheme="majorHAnsi" w:cstheme="majorHAnsi"/>
        </w:rPr>
        <w:t xml:space="preserve"> </w:t>
      </w:r>
      <w:proofErr w:type="gramStart"/>
      <w:r w:rsidRPr="00767A93">
        <w:rPr>
          <w:rFonts w:asciiTheme="majorHAnsi" w:eastAsia="Arial" w:hAnsiTheme="majorHAnsi" w:cstheme="majorHAnsi"/>
        </w:rPr>
        <w:t>With regards to</w:t>
      </w:r>
      <w:proofErr w:type="gramEnd"/>
      <w:r w:rsidRPr="00767A93">
        <w:rPr>
          <w:rFonts w:asciiTheme="majorHAnsi" w:eastAsia="Arial" w:hAnsiTheme="majorHAnsi" w:cstheme="majorHAnsi"/>
        </w:rPr>
        <w:t xml:space="preserve"> output 2.3, SDG demonstration project, this is a separate project funded from other sources. However, it will be implemented in parallel with this project, as the purpose is to attract young engineers and students to become members through their participation in implementation of small </w:t>
      </w:r>
      <w:proofErr w:type="gramStart"/>
      <w:r w:rsidRPr="00767A93">
        <w:rPr>
          <w:rFonts w:asciiTheme="majorHAnsi" w:eastAsia="Arial" w:hAnsiTheme="majorHAnsi" w:cstheme="majorHAnsi"/>
        </w:rPr>
        <w:t>SDG</w:t>
      </w:r>
      <w:r w:rsidR="00767A93">
        <w:rPr>
          <w:rFonts w:asciiTheme="majorHAnsi" w:eastAsia="Arial" w:hAnsiTheme="majorHAnsi" w:cstheme="majorHAnsi"/>
        </w:rPr>
        <w:t xml:space="preserve"> </w:t>
      </w:r>
      <w:r w:rsidRPr="00767A93">
        <w:rPr>
          <w:rFonts w:asciiTheme="majorHAnsi" w:eastAsia="Arial" w:hAnsiTheme="majorHAnsi" w:cstheme="majorHAnsi"/>
        </w:rPr>
        <w:t xml:space="preserve"> </w:t>
      </w:r>
      <w:r w:rsidR="00767A93" w:rsidRPr="00767A93">
        <w:rPr>
          <w:rFonts w:asciiTheme="majorHAnsi" w:eastAsia="Arial" w:hAnsiTheme="majorHAnsi" w:cstheme="majorHAnsi"/>
        </w:rPr>
        <w:t>projects</w:t>
      </w:r>
      <w:proofErr w:type="gramEnd"/>
      <w:r w:rsidR="009208CE" w:rsidRPr="00767A93">
        <w:rPr>
          <w:rFonts w:asciiTheme="majorHAnsi" w:eastAsia="Arial" w:hAnsiTheme="majorHAnsi" w:cstheme="majorHAnsi"/>
        </w:rPr>
        <w:t xml:space="preserve"> in local communities. Particular focus will be paid to selection of women in order to promote women in engineering and feed material to S.L.I.</w:t>
      </w:r>
      <w:r w:rsidR="005663BF" w:rsidRPr="00767A93">
        <w:rPr>
          <w:rFonts w:asciiTheme="majorHAnsi" w:eastAsia="Arial" w:hAnsiTheme="majorHAnsi" w:cstheme="majorHAnsi"/>
        </w:rPr>
        <w:t>E.</w:t>
      </w:r>
      <w:r w:rsidR="009208CE" w:rsidRPr="00767A93">
        <w:rPr>
          <w:rFonts w:asciiTheme="majorHAnsi" w:eastAsia="Arial" w:hAnsiTheme="majorHAnsi" w:cstheme="majorHAnsi"/>
        </w:rPr>
        <w:t>’s campaign/advocacy.</w:t>
      </w:r>
    </w:p>
    <w:p w14:paraId="5C63ED0C" w14:textId="2A95C908" w:rsidR="00A96652" w:rsidRDefault="00A96652" w:rsidP="00FC7161">
      <w:pPr>
        <w:rPr>
          <w:rFonts w:asciiTheme="majorHAnsi" w:hAnsiTheme="majorHAnsi" w:cstheme="majorHAnsi"/>
          <w:sz w:val="22"/>
          <w:szCs w:val="22"/>
        </w:rPr>
      </w:pPr>
    </w:p>
    <w:p w14:paraId="18B59144" w14:textId="46FC7E0B" w:rsidR="00A96652" w:rsidRPr="00FA01DD" w:rsidRDefault="00A96652" w:rsidP="00290D5A">
      <w:pPr>
        <w:pStyle w:val="Overskrift2"/>
        <w:ind w:left="0" w:firstLine="0"/>
        <w:rPr>
          <w:color w:val="auto"/>
        </w:rPr>
      </w:pPr>
      <w:bookmarkStart w:id="26" w:name="_Toc51151009"/>
      <w:r w:rsidRPr="00FA01DD">
        <w:rPr>
          <w:rFonts w:asciiTheme="majorHAnsi" w:hAnsiTheme="majorHAnsi" w:cstheme="majorHAnsi"/>
          <w:color w:val="auto"/>
        </w:rPr>
        <w:t>3.3.3 Risk analysis</w:t>
      </w:r>
      <w:bookmarkEnd w:id="26"/>
      <w:r w:rsidRPr="00FA01DD">
        <w:rPr>
          <w:rFonts w:asciiTheme="majorHAnsi" w:hAnsiTheme="majorHAnsi" w:cstheme="majorHAnsi"/>
          <w:color w:val="auto"/>
        </w:rPr>
        <w:t xml:space="preserve"> </w:t>
      </w:r>
    </w:p>
    <w:p w14:paraId="71124C23" w14:textId="1995EC3C" w:rsidR="00767A93" w:rsidRPr="00097646" w:rsidRDefault="00A96652" w:rsidP="00097646">
      <w:pPr>
        <w:rPr>
          <w:rFonts w:asciiTheme="majorHAnsi" w:eastAsia="Arial" w:hAnsiTheme="majorHAnsi" w:cstheme="majorHAnsi"/>
          <w:sz w:val="22"/>
          <w:szCs w:val="22"/>
        </w:rPr>
      </w:pPr>
      <w:r w:rsidRPr="00FC7161">
        <w:rPr>
          <w:rFonts w:asciiTheme="majorHAnsi" w:eastAsia="Arial" w:hAnsiTheme="majorHAnsi" w:cstheme="majorHAnsi"/>
          <w:sz w:val="22"/>
          <w:szCs w:val="22"/>
        </w:rPr>
        <w:t>Possible risks could be lack of ownership, limited interest</w:t>
      </w:r>
      <w:r w:rsidR="005663BF">
        <w:rPr>
          <w:rFonts w:asciiTheme="majorHAnsi" w:eastAsia="Arial" w:hAnsiTheme="majorHAnsi" w:cstheme="majorHAnsi"/>
          <w:sz w:val="22"/>
          <w:szCs w:val="22"/>
        </w:rPr>
        <w:t>,</w:t>
      </w:r>
      <w:r w:rsidRPr="00FC7161">
        <w:rPr>
          <w:rFonts w:asciiTheme="majorHAnsi" w:eastAsia="Arial" w:hAnsiTheme="majorHAnsi" w:cstheme="majorHAnsi"/>
          <w:sz w:val="22"/>
          <w:szCs w:val="22"/>
        </w:rPr>
        <w:t xml:space="preserve"> and commitment to allocate the time required, corruption and or mismanagement of funds, which would affect the sustainability of the project. To address these risks, the partners will keep a continuous focus on providing sufficient motivation and capacity building to increase knowledge and capacity for implementation of activities that for the S.L.I.E. are new and unfamiliar. </w:t>
      </w:r>
      <w:r w:rsidR="005663BF">
        <w:rPr>
          <w:rFonts w:asciiTheme="majorHAnsi" w:eastAsia="Arial" w:hAnsiTheme="majorHAnsi" w:cstheme="majorHAnsi"/>
          <w:sz w:val="22"/>
          <w:szCs w:val="22"/>
        </w:rPr>
        <w:t>An a</w:t>
      </w:r>
      <w:r w:rsidRPr="00FC7161">
        <w:rPr>
          <w:rFonts w:asciiTheme="majorHAnsi" w:eastAsia="Arial" w:hAnsiTheme="majorHAnsi" w:cstheme="majorHAnsi"/>
          <w:sz w:val="22"/>
          <w:szCs w:val="22"/>
        </w:rPr>
        <w:t>dditional risk is the politicization of the intervention hence that political motives a</w:t>
      </w:r>
      <w:r w:rsidR="00FA01DD">
        <w:rPr>
          <w:rFonts w:asciiTheme="majorHAnsi" w:eastAsia="Arial" w:hAnsiTheme="majorHAnsi" w:cstheme="majorHAnsi"/>
          <w:sz w:val="22"/>
          <w:szCs w:val="22"/>
        </w:rPr>
        <w:t xml:space="preserve">re </w:t>
      </w:r>
      <w:r w:rsidRPr="00FC7161">
        <w:rPr>
          <w:rFonts w:asciiTheme="majorHAnsi" w:eastAsia="Arial" w:hAnsiTheme="majorHAnsi" w:cstheme="majorHAnsi"/>
          <w:sz w:val="22"/>
          <w:szCs w:val="22"/>
        </w:rPr>
        <w:t>projected towards S.L.I.E. from external parties. Continued open dialogue with authorities and continued transparency and flow of information will be applied as</w:t>
      </w:r>
      <w:r w:rsidR="00D23452">
        <w:rPr>
          <w:rFonts w:asciiTheme="majorHAnsi" w:eastAsia="Arial" w:hAnsiTheme="majorHAnsi" w:cstheme="majorHAnsi"/>
          <w:sz w:val="22"/>
          <w:szCs w:val="22"/>
        </w:rPr>
        <w:t xml:space="preserve"> a</w:t>
      </w:r>
      <w:r w:rsidRPr="00FC7161">
        <w:rPr>
          <w:rFonts w:asciiTheme="majorHAnsi" w:eastAsia="Arial" w:hAnsiTheme="majorHAnsi" w:cstheme="majorHAnsi"/>
          <w:sz w:val="22"/>
          <w:szCs w:val="22"/>
        </w:rPr>
        <w:t xml:space="preserve"> mitigation measure. With respect to </w:t>
      </w:r>
      <w:r w:rsidR="00D23452">
        <w:rPr>
          <w:rFonts w:asciiTheme="majorHAnsi" w:eastAsia="Arial" w:hAnsiTheme="majorHAnsi" w:cstheme="majorHAnsi"/>
          <w:sz w:val="22"/>
          <w:szCs w:val="22"/>
        </w:rPr>
        <w:t xml:space="preserve">the </w:t>
      </w:r>
      <w:r w:rsidRPr="00FC7161">
        <w:rPr>
          <w:rFonts w:asciiTheme="majorHAnsi" w:eastAsia="Arial" w:hAnsiTheme="majorHAnsi" w:cstheme="majorHAnsi"/>
          <w:sz w:val="22"/>
          <w:szCs w:val="22"/>
        </w:rPr>
        <w:t>present corona situation</w:t>
      </w:r>
      <w:r w:rsidR="00D23452">
        <w:rPr>
          <w:rFonts w:asciiTheme="majorHAnsi" w:eastAsia="Arial" w:hAnsiTheme="majorHAnsi" w:cstheme="majorHAnsi"/>
          <w:sz w:val="22"/>
          <w:szCs w:val="22"/>
        </w:rPr>
        <w:t>,</w:t>
      </w:r>
      <w:r w:rsidRPr="00FC7161">
        <w:rPr>
          <w:rFonts w:asciiTheme="majorHAnsi" w:eastAsia="Arial" w:hAnsiTheme="majorHAnsi" w:cstheme="majorHAnsi"/>
          <w:sz w:val="22"/>
          <w:szCs w:val="22"/>
        </w:rPr>
        <w:t xml:space="preserve"> it </w:t>
      </w:r>
      <w:r w:rsidR="00D23452">
        <w:rPr>
          <w:rFonts w:asciiTheme="majorHAnsi" w:eastAsia="Arial" w:hAnsiTheme="majorHAnsi" w:cstheme="majorHAnsi"/>
          <w:sz w:val="22"/>
          <w:szCs w:val="22"/>
        </w:rPr>
        <w:t xml:space="preserve">is </w:t>
      </w:r>
      <w:r w:rsidRPr="00FC7161">
        <w:rPr>
          <w:rFonts w:asciiTheme="majorHAnsi" w:eastAsia="Arial" w:hAnsiTheme="majorHAnsi" w:cstheme="majorHAnsi"/>
          <w:sz w:val="22"/>
          <w:szCs w:val="22"/>
        </w:rPr>
        <w:t>a joint estimation of the partners that most of the activities are not sensitive or in risk of cancelation. It is only the regional seminars, which could be postponed if the public gatherings in Sierra Leone are restricted</w:t>
      </w:r>
      <w:r w:rsidR="00C419AE">
        <w:rPr>
          <w:rFonts w:asciiTheme="majorHAnsi" w:eastAsia="Arial" w:hAnsiTheme="majorHAnsi" w:cstheme="majorHAnsi"/>
          <w:sz w:val="22"/>
          <w:szCs w:val="22"/>
        </w:rPr>
        <w:t>.</w:t>
      </w:r>
      <w:r w:rsidR="00A36375">
        <w:rPr>
          <w:rFonts w:asciiTheme="majorHAnsi" w:eastAsia="Arial" w:hAnsiTheme="majorHAnsi" w:cstheme="majorHAnsi"/>
          <w:sz w:val="22"/>
          <w:szCs w:val="22"/>
        </w:rPr>
        <w:t xml:space="preserve"> </w:t>
      </w:r>
      <w:r w:rsidR="00C419AE">
        <w:rPr>
          <w:rFonts w:asciiTheme="majorHAnsi" w:eastAsia="Arial" w:hAnsiTheme="majorHAnsi" w:cstheme="majorHAnsi"/>
          <w:sz w:val="22"/>
          <w:szCs w:val="22"/>
        </w:rPr>
        <w:t>H</w:t>
      </w:r>
      <w:r w:rsidR="00A36375">
        <w:rPr>
          <w:rFonts w:asciiTheme="majorHAnsi" w:eastAsia="Arial" w:hAnsiTheme="majorHAnsi" w:cstheme="majorHAnsi"/>
          <w:sz w:val="22"/>
          <w:szCs w:val="22"/>
        </w:rPr>
        <w:t>owever</w:t>
      </w:r>
      <w:r w:rsidR="00097646">
        <w:rPr>
          <w:rFonts w:asciiTheme="majorHAnsi" w:eastAsia="Arial" w:hAnsiTheme="majorHAnsi" w:cstheme="majorHAnsi"/>
          <w:sz w:val="22"/>
          <w:szCs w:val="22"/>
        </w:rPr>
        <w:t>,</w:t>
      </w:r>
      <w:r w:rsidR="00A36375">
        <w:rPr>
          <w:rFonts w:asciiTheme="majorHAnsi" w:eastAsia="Arial" w:hAnsiTheme="majorHAnsi" w:cstheme="majorHAnsi"/>
          <w:sz w:val="22"/>
          <w:szCs w:val="22"/>
        </w:rPr>
        <w:t xml:space="preserve"> the count</w:t>
      </w:r>
      <w:r w:rsidR="00C419AE">
        <w:rPr>
          <w:rFonts w:asciiTheme="majorHAnsi" w:eastAsia="Arial" w:hAnsiTheme="majorHAnsi" w:cstheme="majorHAnsi"/>
          <w:sz w:val="22"/>
          <w:szCs w:val="22"/>
        </w:rPr>
        <w:t>r</w:t>
      </w:r>
      <w:r w:rsidR="00A36375">
        <w:rPr>
          <w:rFonts w:asciiTheme="majorHAnsi" w:eastAsia="Arial" w:hAnsiTheme="majorHAnsi" w:cstheme="majorHAnsi"/>
          <w:sz w:val="22"/>
          <w:szCs w:val="22"/>
        </w:rPr>
        <w:t>y has not had</w:t>
      </w:r>
      <w:r>
        <w:rPr>
          <w:rFonts w:asciiTheme="majorHAnsi" w:eastAsia="Arial" w:hAnsiTheme="majorHAnsi" w:cstheme="majorHAnsi"/>
          <w:sz w:val="22"/>
          <w:szCs w:val="22"/>
        </w:rPr>
        <w:t xml:space="preserve"> any lock downs recently</w:t>
      </w:r>
      <w:r w:rsidRPr="00FC7161">
        <w:rPr>
          <w:rFonts w:asciiTheme="majorHAnsi" w:eastAsia="Arial" w:hAnsiTheme="majorHAnsi" w:cstheme="majorHAnsi"/>
          <w:sz w:val="22"/>
          <w:szCs w:val="22"/>
        </w:rPr>
        <w:t>. It is also not paramount that Danish/Nordic partners are present on site, as support/guiding/exchange of knowledge will be performed in online seminars with local project management. Online support has been the DNA of most of EWB-DK</w:t>
      </w:r>
      <w:r w:rsidR="00C419AE">
        <w:rPr>
          <w:rFonts w:asciiTheme="majorHAnsi" w:eastAsia="Arial" w:hAnsiTheme="majorHAnsi" w:cstheme="majorHAnsi"/>
          <w:sz w:val="22"/>
          <w:szCs w:val="22"/>
        </w:rPr>
        <w:t>’</w:t>
      </w:r>
      <w:r w:rsidRPr="00FC7161">
        <w:rPr>
          <w:rFonts w:asciiTheme="majorHAnsi" w:eastAsia="Arial" w:hAnsiTheme="majorHAnsi" w:cstheme="majorHAnsi"/>
          <w:sz w:val="22"/>
          <w:szCs w:val="22"/>
        </w:rPr>
        <w:t>s project</w:t>
      </w:r>
      <w:r>
        <w:rPr>
          <w:rFonts w:asciiTheme="majorHAnsi" w:eastAsia="Arial" w:hAnsiTheme="majorHAnsi" w:cstheme="majorHAnsi"/>
          <w:sz w:val="22"/>
          <w:szCs w:val="22"/>
        </w:rPr>
        <w:t>s including two DERF funded COVID 19 intervention</w:t>
      </w:r>
      <w:r w:rsidR="00C419AE">
        <w:rPr>
          <w:rFonts w:asciiTheme="majorHAnsi" w:eastAsia="Arial" w:hAnsiTheme="majorHAnsi" w:cstheme="majorHAnsi"/>
          <w:sz w:val="22"/>
          <w:szCs w:val="22"/>
        </w:rPr>
        <w:t>s</w:t>
      </w:r>
      <w:r>
        <w:rPr>
          <w:rFonts w:asciiTheme="majorHAnsi" w:eastAsia="Arial" w:hAnsiTheme="majorHAnsi" w:cstheme="majorHAnsi"/>
          <w:sz w:val="22"/>
          <w:szCs w:val="22"/>
        </w:rPr>
        <w:t xml:space="preserve"> in SL at the moment</w:t>
      </w:r>
      <w:r w:rsidRPr="00FC7161">
        <w:rPr>
          <w:rFonts w:asciiTheme="majorHAnsi" w:eastAsia="Arial" w:hAnsiTheme="majorHAnsi" w:cstheme="majorHAnsi"/>
          <w:sz w:val="22"/>
          <w:szCs w:val="22"/>
        </w:rPr>
        <w:t xml:space="preserve"> and this will continue under </w:t>
      </w:r>
      <w:r w:rsidR="00C419AE">
        <w:rPr>
          <w:rFonts w:asciiTheme="majorHAnsi" w:eastAsia="Arial" w:hAnsiTheme="majorHAnsi" w:cstheme="majorHAnsi"/>
          <w:sz w:val="22"/>
          <w:szCs w:val="22"/>
        </w:rPr>
        <w:t xml:space="preserve">the </w:t>
      </w:r>
      <w:r w:rsidRPr="00FC7161">
        <w:rPr>
          <w:rFonts w:asciiTheme="majorHAnsi" w:eastAsia="Arial" w:hAnsiTheme="majorHAnsi" w:cstheme="majorHAnsi"/>
          <w:sz w:val="22"/>
          <w:szCs w:val="22"/>
        </w:rPr>
        <w:t>present situation.</w:t>
      </w:r>
    </w:p>
    <w:p w14:paraId="2851BCCB" w14:textId="77777777" w:rsidR="00767A93" w:rsidRPr="00767A93" w:rsidRDefault="00767A93" w:rsidP="00767A93"/>
    <w:p w14:paraId="2936186E" w14:textId="534AA114" w:rsidR="00A96652" w:rsidRPr="00FA01DD" w:rsidRDefault="00A96652" w:rsidP="00290D5A">
      <w:pPr>
        <w:pStyle w:val="Overskrift2"/>
        <w:rPr>
          <w:rFonts w:asciiTheme="majorHAnsi" w:hAnsiTheme="majorHAnsi" w:cstheme="majorHAnsi"/>
          <w:color w:val="auto"/>
        </w:rPr>
      </w:pPr>
      <w:bookmarkStart w:id="27" w:name="_Toc51151010"/>
      <w:r w:rsidRPr="00FA01DD">
        <w:rPr>
          <w:rFonts w:asciiTheme="majorHAnsi" w:hAnsiTheme="majorHAnsi" w:cstheme="majorHAnsi"/>
          <w:color w:val="auto"/>
        </w:rPr>
        <w:t xml:space="preserve">3.3.4 </w:t>
      </w:r>
      <w:r w:rsidR="00A57FFB" w:rsidRPr="00FA01DD">
        <w:rPr>
          <w:rFonts w:asciiTheme="majorHAnsi" w:hAnsiTheme="majorHAnsi" w:cstheme="majorHAnsi"/>
          <w:b w:val="0"/>
          <w:color w:val="auto"/>
        </w:rPr>
        <w:t>Time schedule</w:t>
      </w:r>
      <w:bookmarkEnd w:id="27"/>
      <w:r w:rsidR="00F328E5" w:rsidRPr="00FA01DD">
        <w:rPr>
          <w:rFonts w:asciiTheme="majorHAnsi" w:hAnsiTheme="majorHAnsi" w:cstheme="majorHAnsi"/>
          <w:b w:val="0"/>
          <w:color w:val="auto"/>
        </w:rPr>
        <w:t xml:space="preserve"> </w:t>
      </w:r>
    </w:p>
    <w:p w14:paraId="539F9047" w14:textId="4DFE1445" w:rsidR="00A96652" w:rsidRPr="00FA01DD" w:rsidRDefault="00A57FFB">
      <w:pPr>
        <w:rPr>
          <w:rFonts w:asciiTheme="majorHAnsi" w:eastAsia="Arial" w:hAnsiTheme="majorHAnsi" w:cstheme="majorHAnsi"/>
          <w:sz w:val="22"/>
          <w:szCs w:val="22"/>
        </w:rPr>
      </w:pPr>
      <w:r w:rsidRPr="00FA01DD">
        <w:rPr>
          <w:rFonts w:asciiTheme="majorHAnsi" w:eastAsia="Arial" w:hAnsiTheme="majorHAnsi" w:cstheme="majorHAnsi"/>
          <w:sz w:val="22"/>
          <w:szCs w:val="22"/>
        </w:rPr>
        <w:t>The activities related to eac</w:t>
      </w:r>
      <w:r w:rsidR="00FA01DD">
        <w:rPr>
          <w:rFonts w:asciiTheme="majorHAnsi" w:eastAsia="Arial" w:hAnsiTheme="majorHAnsi" w:cstheme="majorHAnsi"/>
          <w:sz w:val="22"/>
          <w:szCs w:val="22"/>
        </w:rPr>
        <w:t>h of the immediate objectives are</w:t>
      </w:r>
      <w:r w:rsidRPr="00FA01DD">
        <w:rPr>
          <w:rFonts w:asciiTheme="majorHAnsi" w:eastAsia="Arial" w:hAnsiTheme="majorHAnsi" w:cstheme="majorHAnsi"/>
          <w:sz w:val="22"/>
          <w:szCs w:val="22"/>
        </w:rPr>
        <w:t xml:space="preserve"> implemented in parallel over a 12-month period from </w:t>
      </w:r>
      <w:r w:rsidR="00D52AF9" w:rsidRPr="00FA01DD">
        <w:rPr>
          <w:rFonts w:asciiTheme="majorHAnsi" w:eastAsia="Arial" w:hAnsiTheme="majorHAnsi" w:cstheme="majorHAnsi"/>
          <w:sz w:val="22"/>
          <w:szCs w:val="22"/>
        </w:rPr>
        <w:t>October</w:t>
      </w:r>
      <w:r w:rsidRPr="00FA01DD">
        <w:rPr>
          <w:rFonts w:asciiTheme="majorHAnsi" w:eastAsia="Arial" w:hAnsiTheme="majorHAnsi" w:cstheme="majorHAnsi"/>
          <w:sz w:val="22"/>
          <w:szCs w:val="22"/>
        </w:rPr>
        <w:t xml:space="preserve"> 2020 to </w:t>
      </w:r>
      <w:r w:rsidR="00702B99" w:rsidRPr="00FA01DD">
        <w:rPr>
          <w:rFonts w:asciiTheme="majorHAnsi" w:eastAsia="Arial" w:hAnsiTheme="majorHAnsi" w:cstheme="majorHAnsi"/>
          <w:sz w:val="22"/>
          <w:szCs w:val="22"/>
        </w:rPr>
        <w:t>end of September</w:t>
      </w:r>
      <w:r w:rsidRPr="00FA01DD">
        <w:rPr>
          <w:rFonts w:asciiTheme="majorHAnsi" w:eastAsia="Arial" w:hAnsiTheme="majorHAnsi" w:cstheme="majorHAnsi"/>
          <w:sz w:val="22"/>
          <w:szCs w:val="22"/>
        </w:rPr>
        <w:t xml:space="preserve"> 2021. Towards the end of the project an internal evaluation will be conducted, and the findings will be exchanged and discussed with the relevant partners, as well as the lessons learned will inform the design of the next envisaged project with S.L.I.E.</w:t>
      </w:r>
    </w:p>
    <w:p w14:paraId="3D97E835" w14:textId="72734392" w:rsidR="00767A93" w:rsidRPr="00FA01DD" w:rsidRDefault="00E378E2" w:rsidP="00FC7161">
      <w:pPr>
        <w:rPr>
          <w:rFonts w:asciiTheme="majorHAnsi" w:eastAsia="Arial" w:hAnsiTheme="majorHAnsi" w:cstheme="majorHAnsi"/>
          <w:sz w:val="22"/>
          <w:szCs w:val="22"/>
        </w:rPr>
      </w:pPr>
      <w:r w:rsidRPr="00E378E2">
        <w:rPr>
          <w:noProof/>
          <w:lang w:val="da-DK"/>
        </w:rPr>
        <w:drawing>
          <wp:inline distT="0" distB="0" distL="0" distR="0" wp14:anchorId="529DF977" wp14:editId="526C3D32">
            <wp:extent cx="6120130" cy="3850677"/>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3850677"/>
                    </a:xfrm>
                    <a:prstGeom prst="rect">
                      <a:avLst/>
                    </a:prstGeom>
                    <a:noFill/>
                    <a:ln>
                      <a:noFill/>
                    </a:ln>
                  </pic:spPr>
                </pic:pic>
              </a:graphicData>
            </a:graphic>
          </wp:inline>
        </w:drawing>
      </w:r>
    </w:p>
    <w:p w14:paraId="3A51F672" w14:textId="3E33E771" w:rsidR="0052024F" w:rsidRPr="00FA01DD" w:rsidRDefault="00E757B5" w:rsidP="00290D5A">
      <w:pPr>
        <w:pStyle w:val="Overskrift1"/>
        <w:numPr>
          <w:ilvl w:val="0"/>
          <w:numId w:val="1"/>
        </w:numPr>
        <w:ind w:left="720" w:hanging="720"/>
        <w:rPr>
          <w:rFonts w:asciiTheme="majorHAnsi" w:hAnsiTheme="majorHAnsi" w:cstheme="majorHAnsi"/>
          <w:color w:val="auto"/>
        </w:rPr>
      </w:pPr>
      <w:bookmarkStart w:id="28" w:name="_Toc51151011"/>
      <w:r w:rsidRPr="00FA01DD">
        <w:rPr>
          <w:rFonts w:asciiTheme="majorHAnsi" w:hAnsiTheme="majorHAnsi" w:cstheme="majorHAnsi"/>
          <w:color w:val="auto"/>
          <w:sz w:val="22"/>
          <w:szCs w:val="22"/>
        </w:rPr>
        <w:t>Systematisation of experiences</w:t>
      </w:r>
      <w:bookmarkEnd w:id="28"/>
    </w:p>
    <w:p w14:paraId="75684AA1" w14:textId="275C6B9E" w:rsidR="0052024F" w:rsidRPr="00FA01DD" w:rsidRDefault="00A57FFB" w:rsidP="00FC7161">
      <w:pPr>
        <w:pBdr>
          <w:top w:val="nil"/>
          <w:left w:val="nil"/>
          <w:bottom w:val="nil"/>
          <w:right w:val="nil"/>
          <w:between w:val="nil"/>
        </w:pBdr>
        <w:rPr>
          <w:rFonts w:asciiTheme="majorHAnsi" w:eastAsia="Arial" w:hAnsiTheme="majorHAnsi" w:cstheme="majorHAnsi"/>
          <w:sz w:val="22"/>
          <w:szCs w:val="22"/>
        </w:rPr>
      </w:pPr>
      <w:r w:rsidRPr="00FA01DD">
        <w:rPr>
          <w:rFonts w:asciiTheme="majorHAnsi" w:eastAsia="Arial" w:hAnsiTheme="majorHAnsi" w:cstheme="majorHAnsi"/>
          <w:sz w:val="22"/>
          <w:szCs w:val="22"/>
        </w:rPr>
        <w:t>Because several strategy documents are direct outcome</w:t>
      </w:r>
      <w:r w:rsidR="00855BDA">
        <w:rPr>
          <w:rFonts w:asciiTheme="majorHAnsi" w:eastAsia="Arial" w:hAnsiTheme="majorHAnsi" w:cstheme="majorHAnsi"/>
          <w:sz w:val="22"/>
          <w:szCs w:val="22"/>
        </w:rPr>
        <w:t>s</w:t>
      </w:r>
      <w:r w:rsidRPr="00FA01DD">
        <w:rPr>
          <w:rFonts w:asciiTheme="majorHAnsi" w:eastAsia="Arial" w:hAnsiTheme="majorHAnsi" w:cstheme="majorHAnsi"/>
          <w:sz w:val="22"/>
          <w:szCs w:val="22"/>
        </w:rPr>
        <w:t xml:space="preserve"> of the intervention</w:t>
      </w:r>
      <w:r w:rsidR="00855BDA">
        <w:rPr>
          <w:rFonts w:asciiTheme="majorHAnsi" w:eastAsia="Arial" w:hAnsiTheme="majorHAnsi" w:cstheme="majorHAnsi"/>
          <w:sz w:val="22"/>
          <w:szCs w:val="22"/>
        </w:rPr>
        <w:t>,</w:t>
      </w:r>
      <w:r w:rsidRPr="00FA01DD">
        <w:rPr>
          <w:rFonts w:asciiTheme="majorHAnsi" w:eastAsia="Arial" w:hAnsiTheme="majorHAnsi" w:cstheme="majorHAnsi"/>
          <w:sz w:val="22"/>
          <w:szCs w:val="22"/>
        </w:rPr>
        <w:t xml:space="preserve"> these documents will be systemized documentation of the intervention and made public on S.L.I.E.’s homepage. Partners will also keep a log of all media appearances and hold account of the number of persons who has been involved in the initiative. News feeds and video documentation will be produced on select activities. </w:t>
      </w:r>
    </w:p>
    <w:p w14:paraId="58797FBD" w14:textId="77777777" w:rsidR="0052024F" w:rsidRPr="00FA01DD" w:rsidRDefault="0052024F" w:rsidP="00FC7161">
      <w:pPr>
        <w:rPr>
          <w:rFonts w:asciiTheme="majorHAnsi" w:eastAsia="Arial" w:hAnsiTheme="majorHAnsi" w:cstheme="majorHAnsi"/>
          <w:sz w:val="22"/>
          <w:szCs w:val="22"/>
        </w:rPr>
      </w:pPr>
      <w:bookmarkStart w:id="29" w:name="_3as4poj" w:colFirst="0" w:colLast="0"/>
      <w:bookmarkEnd w:id="29"/>
    </w:p>
    <w:p w14:paraId="482660A8" w14:textId="1F9949FE" w:rsidR="006133DD" w:rsidRPr="00FA01DD" w:rsidRDefault="00A57FFB" w:rsidP="006133DD">
      <w:pPr>
        <w:pStyle w:val="Overskrift1"/>
        <w:numPr>
          <w:ilvl w:val="0"/>
          <w:numId w:val="1"/>
        </w:numPr>
        <w:ind w:left="720" w:hanging="720"/>
        <w:rPr>
          <w:rFonts w:asciiTheme="majorHAnsi" w:hAnsiTheme="majorHAnsi" w:cstheme="majorHAnsi"/>
          <w:color w:val="auto"/>
          <w:sz w:val="22"/>
          <w:szCs w:val="22"/>
        </w:rPr>
      </w:pPr>
      <w:bookmarkStart w:id="30" w:name="_Toc51151012"/>
      <w:r w:rsidRPr="00FA01DD">
        <w:rPr>
          <w:rFonts w:asciiTheme="majorHAnsi" w:hAnsiTheme="majorHAnsi" w:cstheme="majorHAnsi"/>
          <w:color w:val="auto"/>
          <w:sz w:val="22"/>
          <w:szCs w:val="22"/>
        </w:rPr>
        <w:t>Intervention-related information work in Denmark</w:t>
      </w:r>
      <w:bookmarkStart w:id="31" w:name="_49x2ik5" w:colFirst="0" w:colLast="0"/>
      <w:bookmarkStart w:id="32" w:name="_Toc36476716"/>
      <w:bookmarkEnd w:id="31"/>
      <w:bookmarkEnd w:id="30"/>
    </w:p>
    <w:p w14:paraId="0356F58F" w14:textId="7A4A9368" w:rsidR="00A57FFB" w:rsidRPr="006133DD" w:rsidRDefault="00A57FFB" w:rsidP="006133DD">
      <w:pPr>
        <w:pStyle w:val="CISUansgningstekst1"/>
      </w:pPr>
      <w:r w:rsidRPr="00FA01DD">
        <w:t>EWB-DK and ANE’s information work aims to raise Nordic civil society awareness and gain support for Danish development cooperation. EWB-DK uses a variety of platforms: social media, printed materials/flyers, videos</w:t>
      </w:r>
      <w:r w:rsidR="00EB0B46">
        <w:t>,</w:t>
      </w:r>
      <w:r w:rsidRPr="00FA01DD">
        <w:t xml:space="preserve"> and visual documentation amongst others. The intervention’s information work is expected to lead to a higher awareness of sustainability among EWB-DK’s main target groups, and increased awareness and interest among the organisation’s </w:t>
      </w:r>
      <w:r w:rsidRPr="006133DD">
        <w:t>volunteers. ANE will use its Nordic platform to inform and raise awareness on Nordic collaboration with developing countries from an engineering perspective.</w:t>
      </w:r>
      <w:bookmarkEnd w:id="32"/>
    </w:p>
    <w:p w14:paraId="3A173156" w14:textId="77777777" w:rsidR="00A57FFB" w:rsidRPr="00FC7161" w:rsidRDefault="00A57FFB" w:rsidP="00FC7161">
      <w:pPr>
        <w:pBdr>
          <w:top w:val="nil"/>
          <w:left w:val="nil"/>
          <w:bottom w:val="nil"/>
          <w:right w:val="nil"/>
          <w:between w:val="nil"/>
        </w:pBdr>
        <w:ind w:left="426" w:hanging="720"/>
        <w:rPr>
          <w:rFonts w:asciiTheme="majorHAnsi" w:eastAsia="Arial" w:hAnsiTheme="majorHAnsi" w:cstheme="majorHAnsi"/>
          <w:sz w:val="22"/>
          <w:szCs w:val="22"/>
        </w:rPr>
      </w:pPr>
    </w:p>
    <w:p w14:paraId="26CC8789" w14:textId="77777777" w:rsidR="0052024F" w:rsidRPr="00FC7161" w:rsidRDefault="00A57FFB" w:rsidP="00FC7161">
      <w:pPr>
        <w:pStyle w:val="Overskrift1"/>
        <w:numPr>
          <w:ilvl w:val="0"/>
          <w:numId w:val="1"/>
        </w:numPr>
        <w:ind w:left="720" w:hanging="720"/>
        <w:rPr>
          <w:rFonts w:asciiTheme="majorHAnsi" w:hAnsiTheme="majorHAnsi" w:cstheme="majorHAnsi"/>
          <w:sz w:val="22"/>
          <w:szCs w:val="22"/>
        </w:rPr>
      </w:pPr>
      <w:bookmarkStart w:id="33" w:name="_Toc51151013"/>
      <w:r w:rsidRPr="00FC7161">
        <w:rPr>
          <w:rFonts w:asciiTheme="majorHAnsi" w:hAnsiTheme="majorHAnsi" w:cstheme="majorHAnsi"/>
          <w:sz w:val="22"/>
          <w:szCs w:val="22"/>
        </w:rPr>
        <w:t>Supplementary financing</w:t>
      </w:r>
      <w:bookmarkEnd w:id="33"/>
      <w:r w:rsidRPr="00FC7161">
        <w:rPr>
          <w:rFonts w:asciiTheme="majorHAnsi" w:hAnsiTheme="majorHAnsi" w:cstheme="majorHAnsi"/>
          <w:sz w:val="22"/>
          <w:szCs w:val="22"/>
        </w:rPr>
        <w:t xml:space="preserve">  </w:t>
      </w:r>
    </w:p>
    <w:p w14:paraId="3F38AF1E" w14:textId="38D1FC05" w:rsidR="0052024F" w:rsidRPr="00FC7161" w:rsidRDefault="00A57FFB" w:rsidP="00FC7161">
      <w:pPr>
        <w:rPr>
          <w:rFonts w:asciiTheme="majorHAnsi" w:eastAsia="Arial" w:hAnsiTheme="majorHAnsi" w:cstheme="majorHAnsi"/>
          <w:sz w:val="22"/>
          <w:szCs w:val="22"/>
        </w:rPr>
      </w:pPr>
      <w:r w:rsidRPr="00FC7161">
        <w:rPr>
          <w:rFonts w:asciiTheme="majorHAnsi" w:eastAsia="Arial" w:hAnsiTheme="majorHAnsi" w:cstheme="majorHAnsi"/>
          <w:sz w:val="22"/>
          <w:szCs w:val="22"/>
        </w:rPr>
        <w:t>Within present initiative, additional funding has been secured in order for S.L.I.E. to host two international experts in the frame of a five-day master class on sustainable development. Private funding also supports instalment of a solar energy system at the office of S.L.I.E.</w:t>
      </w:r>
      <w:r w:rsidR="00A96652">
        <w:rPr>
          <w:rFonts w:asciiTheme="majorHAnsi" w:eastAsia="Arial" w:hAnsiTheme="majorHAnsi" w:cstheme="majorHAnsi"/>
          <w:sz w:val="22"/>
          <w:szCs w:val="22"/>
        </w:rPr>
        <w:t xml:space="preserve"> </w:t>
      </w:r>
      <w:r w:rsidR="00600C58">
        <w:rPr>
          <w:rFonts w:asciiTheme="majorHAnsi" w:eastAsia="Arial" w:hAnsiTheme="majorHAnsi" w:cstheme="majorHAnsi"/>
          <w:sz w:val="22"/>
          <w:szCs w:val="22"/>
        </w:rPr>
        <w:t>Present initiative does not depend on the additional technical funding and can be realised even if funding is not secured.</w:t>
      </w:r>
      <w:r w:rsidR="0065699A">
        <w:rPr>
          <w:rFonts w:asciiTheme="majorHAnsi" w:eastAsia="Arial" w:hAnsiTheme="majorHAnsi" w:cstheme="majorHAnsi"/>
          <w:sz w:val="22"/>
          <w:szCs w:val="22"/>
        </w:rPr>
        <w:t xml:space="preserve"> Other technical project</w:t>
      </w:r>
      <w:r w:rsidR="008E64C3">
        <w:rPr>
          <w:rFonts w:asciiTheme="majorHAnsi" w:eastAsia="Arial" w:hAnsiTheme="majorHAnsi" w:cstheme="majorHAnsi"/>
          <w:sz w:val="22"/>
          <w:szCs w:val="22"/>
        </w:rPr>
        <w:t>s</w:t>
      </w:r>
      <w:r w:rsidR="0065699A">
        <w:rPr>
          <w:rFonts w:asciiTheme="majorHAnsi" w:eastAsia="Arial" w:hAnsiTheme="majorHAnsi" w:cstheme="majorHAnsi"/>
          <w:sz w:val="22"/>
          <w:szCs w:val="22"/>
        </w:rPr>
        <w:t xml:space="preserve"> to be implemented between the partners in the future is not dependent on present funding or vi</w:t>
      </w:r>
      <w:r w:rsidR="008E64C3">
        <w:rPr>
          <w:rFonts w:asciiTheme="majorHAnsi" w:eastAsia="Arial" w:hAnsiTheme="majorHAnsi" w:cstheme="majorHAnsi"/>
          <w:sz w:val="22"/>
          <w:szCs w:val="22"/>
        </w:rPr>
        <w:t>ce</w:t>
      </w:r>
      <w:r w:rsidR="0065699A">
        <w:rPr>
          <w:rFonts w:asciiTheme="majorHAnsi" w:eastAsia="Arial" w:hAnsiTheme="majorHAnsi" w:cstheme="majorHAnsi"/>
          <w:sz w:val="22"/>
          <w:szCs w:val="22"/>
        </w:rPr>
        <w:t xml:space="preserve"> versa.</w:t>
      </w:r>
    </w:p>
    <w:sectPr w:rsidR="0052024F" w:rsidRPr="00FC7161" w:rsidSect="00AC6414">
      <w:headerReference w:type="default" r:id="rId15"/>
      <w:footerReference w:type="even" r:id="rId16"/>
      <w:footerReference w:type="default" r:id="rId17"/>
      <w:headerReference w:type="first" r:id="rId18"/>
      <w:footerReference w:type="first" r:id="rId19"/>
      <w:pgSz w:w="11906" w:h="16838"/>
      <w:pgMar w:top="1701" w:right="1134" w:bottom="1701" w:left="709" w:header="709" w:footer="709" w:gutter="0"/>
      <w:pgNumType w:start="1"/>
      <w:cols w:space="708"/>
      <w:titlePg/>
      <w:docGrid w:linePitch="2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20F41" w16cex:dateUtc="2020-08-27T08:53:00Z"/>
  <w16cex:commentExtensible w16cex:durableId="22F210FA" w16cex:dateUtc="2020-08-27T09:01:00Z"/>
  <w16cex:commentExtensible w16cex:durableId="22F243F1" w16cex:dateUtc="2020-08-27T1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12FB05" w16cid:durableId="22F20F41"/>
  <w16cid:commentId w16cid:paraId="74EACB89" w16cid:durableId="22F20D20"/>
  <w16cid:commentId w16cid:paraId="4A5FC29D" w16cid:durableId="22F210FA"/>
  <w16cid:commentId w16cid:paraId="2676E911" w16cid:durableId="22F243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67C72" w14:textId="77777777" w:rsidR="00406AEB" w:rsidRDefault="00406AEB">
      <w:r>
        <w:separator/>
      </w:r>
    </w:p>
  </w:endnote>
  <w:endnote w:type="continuationSeparator" w:id="0">
    <w:p w14:paraId="7C7B8018" w14:textId="77777777" w:rsidR="00406AEB" w:rsidRDefault="0040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0E5DD" w14:textId="77777777" w:rsidR="0016479F" w:rsidRDefault="0016479F">
    <w:pPr>
      <w:pBdr>
        <w:top w:val="nil"/>
        <w:left w:val="nil"/>
        <w:bottom w:val="nil"/>
        <w:right w:val="nil"/>
        <w:between w:val="nil"/>
      </w:pBdr>
      <w:tabs>
        <w:tab w:val="center" w:pos="4819"/>
        <w:tab w:val="right" w:pos="9638"/>
      </w:tabs>
      <w:jc w:val="right"/>
      <w:rPr>
        <w:color w:val="000000"/>
      </w:rPr>
    </w:pPr>
  </w:p>
  <w:p w14:paraId="17DF39B0" w14:textId="77777777" w:rsidR="0016479F" w:rsidRDefault="0016479F">
    <w:pPr>
      <w:pBdr>
        <w:top w:val="nil"/>
        <w:left w:val="nil"/>
        <w:bottom w:val="nil"/>
        <w:right w:val="nil"/>
        <w:between w:val="nil"/>
      </w:pBdr>
      <w:tabs>
        <w:tab w:val="center" w:pos="4819"/>
        <w:tab w:val="right" w:pos="9638"/>
      </w:tabs>
      <w:ind w:right="360"/>
      <w:rPr>
        <w:color w:val="000000"/>
      </w:rPr>
    </w:pPr>
  </w:p>
  <w:p w14:paraId="69B4C5B7" w14:textId="77777777" w:rsidR="0016479F" w:rsidRDefault="0016479F">
    <w:pPr>
      <w:widowControl w:val="0"/>
      <w:pBdr>
        <w:top w:val="nil"/>
        <w:left w:val="nil"/>
        <w:bottom w:val="nil"/>
        <w:right w:val="nil"/>
        <w:between w:val="nil"/>
      </w:pBdr>
      <w:spacing w:line="276" w:lineRule="auto"/>
      <w:rPr>
        <w:color w:val="000000"/>
      </w:rPr>
    </w:pPr>
  </w:p>
  <w:p w14:paraId="5711E0D6" w14:textId="77777777" w:rsidR="0016479F" w:rsidRDefault="0016479F">
    <w:pPr>
      <w:widowControl w:val="0"/>
      <w:pBdr>
        <w:top w:val="nil"/>
        <w:left w:val="nil"/>
        <w:bottom w:val="nil"/>
        <w:right w:val="nil"/>
        <w:between w:val="nil"/>
      </w:pBdr>
      <w:spacing w:line="276" w:lineRule="auto"/>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AAE5F" w14:textId="77777777" w:rsidR="0016479F" w:rsidRDefault="0016479F">
    <w:pPr>
      <w:pBdr>
        <w:top w:val="nil"/>
        <w:left w:val="nil"/>
        <w:bottom w:val="nil"/>
        <w:right w:val="nil"/>
        <w:between w:val="nil"/>
      </w:pBdr>
      <w:tabs>
        <w:tab w:val="center" w:pos="4819"/>
        <w:tab w:val="right" w:pos="9638"/>
      </w:tabs>
      <w:ind w:right="360"/>
      <w:jc w:val="center"/>
      <w:rPr>
        <w:color w:val="000000"/>
      </w:rPr>
    </w:pPr>
  </w:p>
  <w:p w14:paraId="6D3049F3" w14:textId="7B266F5A" w:rsidR="0016479F" w:rsidRDefault="0016479F">
    <w:pPr>
      <w:widowControl w:val="0"/>
      <w:pBdr>
        <w:top w:val="nil"/>
        <w:left w:val="nil"/>
        <w:bottom w:val="nil"/>
        <w:right w:val="nil"/>
        <w:between w:val="nil"/>
      </w:pBdr>
      <w:spacing w:line="276" w:lineRule="auto"/>
      <w:ind w:left="8640" w:firstLine="720"/>
      <w:rPr>
        <w:rFonts w:ascii="Arial Narrow" w:eastAsia="Arial Narrow" w:hAnsi="Arial Narrow" w:cs="Arial Narrow"/>
        <w:color w:val="000000"/>
        <w:sz w:val="20"/>
        <w:szCs w:val="20"/>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fldChar w:fldCharType="begin"/>
    </w:r>
    <w:r>
      <w:rPr>
        <w:rFonts w:ascii="Arial Narrow" w:eastAsia="Arial Narrow" w:hAnsi="Arial Narrow" w:cs="Arial Narrow"/>
        <w:sz w:val="20"/>
        <w:szCs w:val="20"/>
      </w:rPr>
      <w:instrText>PAGE</w:instrText>
    </w:r>
    <w:r>
      <w:rPr>
        <w:rFonts w:ascii="Arial Narrow" w:eastAsia="Arial Narrow" w:hAnsi="Arial Narrow" w:cs="Arial Narrow"/>
        <w:sz w:val="20"/>
        <w:szCs w:val="20"/>
      </w:rPr>
      <w:fldChar w:fldCharType="separate"/>
    </w:r>
    <w:r w:rsidR="005016EE">
      <w:rPr>
        <w:rFonts w:ascii="Arial Narrow" w:eastAsia="Arial Narrow" w:hAnsi="Arial Narrow" w:cs="Arial Narrow"/>
        <w:noProof/>
        <w:sz w:val="20"/>
        <w:szCs w:val="20"/>
      </w:rPr>
      <w:t>2</w:t>
    </w:r>
    <w:r>
      <w:rPr>
        <w:rFonts w:ascii="Arial Narrow" w:eastAsia="Arial Narrow" w:hAnsi="Arial Narrow" w:cs="Arial Narrow"/>
        <w:sz w:val="20"/>
        <w:szCs w:val="20"/>
      </w:rPr>
      <w:fldChar w:fldCharType="end"/>
    </w:r>
  </w:p>
  <w:p w14:paraId="7091EE81" w14:textId="77777777" w:rsidR="0016479F" w:rsidRDefault="0016479F">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769C5" w14:textId="77777777" w:rsidR="0016479F" w:rsidRDefault="0016479F">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7CC2E" w14:textId="77777777" w:rsidR="00406AEB" w:rsidRDefault="00406AEB">
      <w:r>
        <w:separator/>
      </w:r>
    </w:p>
  </w:footnote>
  <w:footnote w:type="continuationSeparator" w:id="0">
    <w:p w14:paraId="3AADBE21" w14:textId="77777777" w:rsidR="00406AEB" w:rsidRDefault="00406AEB">
      <w:r>
        <w:continuationSeparator/>
      </w:r>
    </w:p>
  </w:footnote>
  <w:footnote w:id="1">
    <w:p w14:paraId="72A210A8" w14:textId="77777777" w:rsidR="008C6A86" w:rsidRPr="00C86A8E" w:rsidRDefault="008C6A86" w:rsidP="008C6A86">
      <w:pPr>
        <w:pStyle w:val="Fodnotetekst"/>
        <w:rPr>
          <w:sz w:val="16"/>
          <w:szCs w:val="16"/>
          <w:lang w:val="da-DK"/>
        </w:rPr>
      </w:pPr>
      <w:r w:rsidRPr="00C86A8E">
        <w:rPr>
          <w:rStyle w:val="Fodnotehenvisning"/>
          <w:sz w:val="16"/>
          <w:szCs w:val="16"/>
        </w:rPr>
        <w:footnoteRef/>
      </w:r>
      <w:r w:rsidRPr="00C86A8E">
        <w:rPr>
          <w:sz w:val="16"/>
          <w:szCs w:val="16"/>
        </w:rPr>
        <w:t xml:space="preserve"> </w:t>
      </w:r>
      <w:hyperlink r:id="rId1" w:history="1">
        <w:r w:rsidRPr="00C86A8E">
          <w:rPr>
            <w:rStyle w:val="Hyperlink"/>
            <w:sz w:val="16"/>
            <w:szCs w:val="16"/>
          </w:rPr>
          <w:t>https://monitor.civicus.org/country/sierra-leone/</w:t>
        </w:r>
      </w:hyperlink>
    </w:p>
  </w:footnote>
  <w:footnote w:id="2">
    <w:p w14:paraId="573D6EAF" w14:textId="2648E896" w:rsidR="008C6A86" w:rsidRPr="00290D5A" w:rsidRDefault="008C6A86">
      <w:pPr>
        <w:pStyle w:val="Fodnotetekst"/>
        <w:rPr>
          <w:sz w:val="16"/>
          <w:szCs w:val="16"/>
          <w:lang w:val="da-DK"/>
        </w:rPr>
      </w:pPr>
      <w:r w:rsidRPr="00290D5A">
        <w:rPr>
          <w:rStyle w:val="Fodnotehenvisning"/>
          <w:sz w:val="16"/>
          <w:szCs w:val="16"/>
        </w:rPr>
        <w:footnoteRef/>
      </w:r>
      <w:r w:rsidRPr="00290D5A">
        <w:rPr>
          <w:sz w:val="16"/>
          <w:szCs w:val="16"/>
          <w:lang w:val="da-DK"/>
        </w:rPr>
        <w:t xml:space="preserve"> </w:t>
      </w:r>
      <w:hyperlink r:id="rId2" w:history="1">
        <w:r w:rsidRPr="00290D5A">
          <w:rPr>
            <w:rStyle w:val="Hyperlink"/>
            <w:sz w:val="16"/>
            <w:szCs w:val="16"/>
            <w:lang w:val="da-DK"/>
          </w:rPr>
          <w:t>https://www.politicosl.com/articles/sierra-leone-civil-groups-decry-%E2%80%98shrinking%E2%80%99-political-space</w:t>
        </w:r>
      </w:hyperlink>
    </w:p>
  </w:footnote>
  <w:footnote w:id="3">
    <w:p w14:paraId="0BED3F1D" w14:textId="77777777" w:rsidR="0016479F" w:rsidRPr="00290D5A" w:rsidRDefault="0016479F" w:rsidP="0015595A">
      <w:pPr>
        <w:pBdr>
          <w:top w:val="nil"/>
          <w:left w:val="nil"/>
          <w:bottom w:val="nil"/>
          <w:right w:val="nil"/>
          <w:between w:val="nil"/>
        </w:pBdr>
        <w:rPr>
          <w:rFonts w:ascii="Cambria" w:eastAsia="Cambria" w:hAnsi="Cambria" w:cs="Cambria"/>
          <w:color w:val="000000"/>
          <w:lang w:val="da-DK"/>
        </w:rPr>
      </w:pPr>
      <w:r w:rsidRPr="00290D5A">
        <w:rPr>
          <w:sz w:val="16"/>
          <w:szCs w:val="16"/>
          <w:vertAlign w:val="superscript"/>
        </w:rPr>
        <w:footnoteRef/>
      </w:r>
      <w:r w:rsidRPr="00290D5A">
        <w:rPr>
          <w:rFonts w:ascii="Cambria" w:eastAsia="Cambria" w:hAnsi="Cambria" w:cs="Cambria"/>
          <w:color w:val="000000"/>
          <w:sz w:val="16"/>
          <w:szCs w:val="16"/>
          <w:lang w:val="da-DK"/>
        </w:rPr>
        <w:t xml:space="preserve"> </w:t>
      </w:r>
      <w:hyperlink r:id="rId3">
        <w:r w:rsidRPr="00290D5A">
          <w:rPr>
            <w:rFonts w:ascii="Cambria" w:eastAsia="Cambria" w:hAnsi="Cambria" w:cs="Cambria"/>
            <w:color w:val="0000FF"/>
            <w:sz w:val="16"/>
            <w:szCs w:val="16"/>
            <w:u w:val="single"/>
            <w:lang w:val="da-DK"/>
          </w:rPr>
          <w:t>https://data.worldbank.org/indicator/EG.ELC.ACCS.RU.ZS?end=2016&amp;locations=SL&amp;start=1990&amp;view=chart</w:t>
        </w:r>
      </w:hyperlink>
    </w:p>
  </w:footnote>
  <w:footnote w:id="4">
    <w:p w14:paraId="1F265651" w14:textId="23336A0B" w:rsidR="00097646" w:rsidRPr="00097646" w:rsidRDefault="00097646">
      <w:pPr>
        <w:pStyle w:val="Fodnotetekst"/>
        <w:rPr>
          <w:sz w:val="16"/>
          <w:szCs w:val="16"/>
        </w:rPr>
      </w:pPr>
      <w:r>
        <w:rPr>
          <w:rStyle w:val="Fodnotehenvisning"/>
        </w:rPr>
        <w:footnoteRef/>
      </w:r>
      <w:r>
        <w:t xml:space="preserve"> </w:t>
      </w:r>
      <w:r>
        <w:rPr>
          <w:sz w:val="16"/>
          <w:szCs w:val="16"/>
        </w:rPr>
        <w:t xml:space="preserve">At present SLIE is using Excel for bookkeeping, and a new accounting system and required training is included in the budget.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02D5D" w14:textId="77777777" w:rsidR="0016479F" w:rsidRDefault="0016479F">
    <w:pPr>
      <w:pBdr>
        <w:top w:val="nil"/>
        <w:left w:val="nil"/>
        <w:bottom w:val="nil"/>
        <w:right w:val="nil"/>
        <w:between w:val="nil"/>
      </w:pBdr>
      <w:tabs>
        <w:tab w:val="center" w:pos="4819"/>
        <w:tab w:val="right" w:pos="9638"/>
      </w:tabs>
      <w:rPr>
        <w:color w:val="000000"/>
      </w:rPr>
    </w:pPr>
    <w:r>
      <w:rPr>
        <w:noProof/>
        <w:lang w:val="da-DK"/>
      </w:rPr>
      <w:drawing>
        <wp:anchor distT="0" distB="0" distL="0" distR="0" simplePos="0" relativeHeight="251658240" behindDoc="0" locked="0" layoutInCell="1" hidden="0" allowOverlap="1" wp14:anchorId="04AC631F" wp14:editId="64634625">
          <wp:simplePos x="0" y="0"/>
          <wp:positionH relativeFrom="column">
            <wp:posOffset>4321065</wp:posOffset>
          </wp:positionH>
          <wp:positionV relativeFrom="paragraph">
            <wp:posOffset>-92072</wp:posOffset>
          </wp:positionV>
          <wp:extent cx="1828800" cy="348443"/>
          <wp:effectExtent l="0" t="0" r="0" b="0"/>
          <wp:wrapSquare wrapText="bothSides" distT="0" distB="0" distL="0" distR="0"/>
          <wp:docPr id="10" name="image1.png" descr="C:\Users\Rasmus Sonderriis\AppData\Local\Microsoft\Windows\INetCacheContent.Word\CISU-eng-web.png"/>
          <wp:cNvGraphicFramePr/>
          <a:graphic xmlns:a="http://schemas.openxmlformats.org/drawingml/2006/main">
            <a:graphicData uri="http://schemas.openxmlformats.org/drawingml/2006/picture">
              <pic:pic xmlns:pic="http://schemas.openxmlformats.org/drawingml/2006/picture">
                <pic:nvPicPr>
                  <pic:cNvPr id="0" name="image1.png" descr="C:\Users\Rasmus Sonderriis\AppData\Local\Microsoft\Windows\INetCacheContent.Word\CISU-eng-web.png"/>
                  <pic:cNvPicPr preferRelativeResize="0"/>
                </pic:nvPicPr>
                <pic:blipFill>
                  <a:blip r:embed="rId1"/>
                  <a:srcRect/>
                  <a:stretch>
                    <a:fillRect/>
                  </a:stretch>
                </pic:blipFill>
                <pic:spPr>
                  <a:xfrm>
                    <a:off x="0" y="0"/>
                    <a:ext cx="1828800" cy="348443"/>
                  </a:xfrm>
                  <a:prstGeom prst="rect">
                    <a:avLst/>
                  </a:prstGeom>
                  <a:ln/>
                </pic:spPr>
              </pic:pic>
            </a:graphicData>
          </a:graphic>
        </wp:anchor>
      </w:drawing>
    </w:r>
    <w:r>
      <w:rPr>
        <w:noProof/>
        <w:lang w:val="da-DK"/>
      </w:rPr>
      <w:drawing>
        <wp:anchor distT="0" distB="0" distL="0" distR="0" simplePos="0" relativeHeight="251659264" behindDoc="0" locked="0" layoutInCell="1" hidden="0" allowOverlap="1" wp14:anchorId="4F86E7E3" wp14:editId="057ABF44">
          <wp:simplePos x="0" y="0"/>
          <wp:positionH relativeFrom="column">
            <wp:posOffset>1768195</wp:posOffset>
          </wp:positionH>
          <wp:positionV relativeFrom="paragraph">
            <wp:posOffset>-100202</wp:posOffset>
          </wp:positionV>
          <wp:extent cx="1488534" cy="333375"/>
          <wp:effectExtent l="0" t="0" r="0" b="0"/>
          <wp:wrapSquare wrapText="bothSides" distT="0" distB="0" distL="0" distR="0"/>
          <wp:docPr id="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a:stretch>
                    <a:fillRect/>
                  </a:stretch>
                </pic:blipFill>
                <pic:spPr>
                  <a:xfrm>
                    <a:off x="0" y="0"/>
                    <a:ext cx="1488534" cy="333375"/>
                  </a:xfrm>
                  <a:prstGeom prst="rect">
                    <a:avLst/>
                  </a:prstGeom>
                  <a:ln/>
                </pic:spPr>
              </pic:pic>
            </a:graphicData>
          </a:graphic>
        </wp:anchor>
      </w:drawing>
    </w:r>
    <w:r>
      <w:rPr>
        <w:noProof/>
        <w:lang w:val="da-DK"/>
      </w:rPr>
      <w:drawing>
        <wp:anchor distT="0" distB="0" distL="114300" distR="114300" simplePos="0" relativeHeight="251660288" behindDoc="0" locked="0" layoutInCell="1" hidden="0" allowOverlap="1" wp14:anchorId="51085856" wp14:editId="4831C3C4">
          <wp:simplePos x="0" y="0"/>
          <wp:positionH relativeFrom="column">
            <wp:posOffset>3213735</wp:posOffset>
          </wp:positionH>
          <wp:positionV relativeFrom="paragraph">
            <wp:posOffset>-70482</wp:posOffset>
          </wp:positionV>
          <wp:extent cx="1028700" cy="368935"/>
          <wp:effectExtent l="0" t="0" r="0" b="0"/>
          <wp:wrapSquare wrapText="bothSides" distT="0" distB="0" distL="114300" distR="114300"/>
          <wp:docPr id="15" name="image3.png" descr="C:\Users\Ole\OneDrive\Desktop\iug agriculture\untitled EWB bomærke.png"/>
          <wp:cNvGraphicFramePr/>
          <a:graphic xmlns:a="http://schemas.openxmlformats.org/drawingml/2006/main">
            <a:graphicData uri="http://schemas.openxmlformats.org/drawingml/2006/picture">
              <pic:pic xmlns:pic="http://schemas.openxmlformats.org/drawingml/2006/picture">
                <pic:nvPicPr>
                  <pic:cNvPr id="0" name="image3.png" descr="C:\Users\Ole\OneDrive\Desktop\iug agriculture\untitled EWB bomærke.png"/>
                  <pic:cNvPicPr preferRelativeResize="0"/>
                </pic:nvPicPr>
                <pic:blipFill>
                  <a:blip r:embed="rId3"/>
                  <a:srcRect/>
                  <a:stretch>
                    <a:fillRect/>
                  </a:stretch>
                </pic:blipFill>
                <pic:spPr>
                  <a:xfrm>
                    <a:off x="0" y="0"/>
                    <a:ext cx="1028700" cy="368935"/>
                  </a:xfrm>
                  <a:prstGeom prst="rect">
                    <a:avLst/>
                  </a:prstGeom>
                  <a:ln/>
                </pic:spPr>
              </pic:pic>
            </a:graphicData>
          </a:graphic>
        </wp:anchor>
      </w:drawing>
    </w:r>
    <w:r>
      <w:rPr>
        <w:noProof/>
        <w:lang w:val="da-DK"/>
      </w:rPr>
      <w:drawing>
        <wp:anchor distT="0" distB="0" distL="114300" distR="114300" simplePos="0" relativeHeight="251661312" behindDoc="0" locked="0" layoutInCell="1" hidden="0" allowOverlap="1" wp14:anchorId="38301EF4" wp14:editId="29204DEF">
          <wp:simplePos x="0" y="0"/>
          <wp:positionH relativeFrom="column">
            <wp:posOffset>1</wp:posOffset>
          </wp:positionH>
          <wp:positionV relativeFrom="paragraph">
            <wp:posOffset>-36600</wp:posOffset>
          </wp:positionV>
          <wp:extent cx="1768475" cy="295051"/>
          <wp:effectExtent l="0" t="0" r="0" b="0"/>
          <wp:wrapNone/>
          <wp:docPr id="1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
                  <a:srcRect/>
                  <a:stretch>
                    <a:fillRect/>
                  </a:stretch>
                </pic:blipFill>
                <pic:spPr>
                  <a:xfrm>
                    <a:off x="0" y="0"/>
                    <a:ext cx="1768475" cy="295051"/>
                  </a:xfrm>
                  <a:prstGeom prst="rect">
                    <a:avLst/>
                  </a:prstGeom>
                  <a:ln/>
                </pic:spPr>
              </pic:pic>
            </a:graphicData>
          </a:graphic>
        </wp:anchor>
      </w:drawing>
    </w:r>
  </w:p>
  <w:p w14:paraId="36C9113E" w14:textId="77777777" w:rsidR="0016479F" w:rsidRDefault="0016479F">
    <w:pPr>
      <w:pBdr>
        <w:top w:val="nil"/>
        <w:left w:val="nil"/>
        <w:bottom w:val="nil"/>
        <w:right w:val="nil"/>
        <w:between w:val="nil"/>
      </w:pBdr>
      <w:tabs>
        <w:tab w:val="center" w:pos="4819"/>
        <w:tab w:val="right" w:pos="9638"/>
      </w:tabs>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EC2AF" w14:textId="77777777" w:rsidR="0016479F" w:rsidRDefault="0016479F">
    <w:pPr>
      <w:pBdr>
        <w:top w:val="nil"/>
        <w:left w:val="nil"/>
        <w:bottom w:val="nil"/>
        <w:right w:val="nil"/>
        <w:between w:val="nil"/>
      </w:pBdr>
      <w:tabs>
        <w:tab w:val="center" w:pos="4819"/>
        <w:tab w:val="right" w:pos="9638"/>
      </w:tabs>
      <w:rPr>
        <w:color w:val="000000"/>
      </w:rPr>
    </w:pPr>
    <w:r>
      <w:rPr>
        <w:noProof/>
        <w:lang w:val="da-DK"/>
      </w:rPr>
      <w:drawing>
        <wp:anchor distT="0" distB="0" distL="114300" distR="114300" simplePos="0" relativeHeight="251662336" behindDoc="0" locked="0" layoutInCell="1" hidden="0" allowOverlap="1" wp14:anchorId="575A94C0" wp14:editId="49097C2A">
          <wp:simplePos x="0" y="0"/>
          <wp:positionH relativeFrom="column">
            <wp:posOffset>-35557</wp:posOffset>
          </wp:positionH>
          <wp:positionV relativeFrom="paragraph">
            <wp:posOffset>-207006</wp:posOffset>
          </wp:positionV>
          <wp:extent cx="2302510" cy="438150"/>
          <wp:effectExtent l="0" t="0" r="0" b="0"/>
          <wp:wrapSquare wrapText="bothSides" distT="0" distB="0" distL="114300" distR="114300"/>
          <wp:docPr id="18" name="image1.png" descr="C:\Users\Rasmus Sonderriis\AppData\Local\Microsoft\Windows\INetCacheContent.Word\CISU-eng-web.png"/>
          <wp:cNvGraphicFramePr/>
          <a:graphic xmlns:a="http://schemas.openxmlformats.org/drawingml/2006/main">
            <a:graphicData uri="http://schemas.openxmlformats.org/drawingml/2006/picture">
              <pic:pic xmlns:pic="http://schemas.openxmlformats.org/drawingml/2006/picture">
                <pic:nvPicPr>
                  <pic:cNvPr id="0" name="image1.png" descr="C:\Users\Rasmus Sonderriis\AppData\Local\Microsoft\Windows\INetCacheContent.Word\CISU-eng-web.png"/>
                  <pic:cNvPicPr preferRelativeResize="0"/>
                </pic:nvPicPr>
                <pic:blipFill>
                  <a:blip r:embed="rId1"/>
                  <a:srcRect/>
                  <a:stretch>
                    <a:fillRect/>
                  </a:stretch>
                </pic:blipFill>
                <pic:spPr>
                  <a:xfrm>
                    <a:off x="0" y="0"/>
                    <a:ext cx="2302510" cy="4381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05AF8"/>
    <w:multiLevelType w:val="multilevel"/>
    <w:tmpl w:val="37BEDA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29477F6"/>
    <w:multiLevelType w:val="multilevel"/>
    <w:tmpl w:val="B2309248"/>
    <w:lvl w:ilvl="0">
      <w:start w:val="1"/>
      <w:numFmt w:val="decimal"/>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490047C"/>
    <w:multiLevelType w:val="multilevel"/>
    <w:tmpl w:val="74E870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496674C"/>
    <w:multiLevelType w:val="multilevel"/>
    <w:tmpl w:val="2A4AAF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65D2571"/>
    <w:multiLevelType w:val="multilevel"/>
    <w:tmpl w:val="526A0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1C047A"/>
    <w:multiLevelType w:val="multilevel"/>
    <w:tmpl w:val="B4024F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356C3B40"/>
    <w:multiLevelType w:val="multilevel"/>
    <w:tmpl w:val="8C6EF420"/>
    <w:lvl w:ilvl="0">
      <w:start w:val="1"/>
      <w:numFmt w:val="decimal"/>
      <w:lvlText w:val="%1."/>
      <w:lvlJc w:val="left"/>
      <w:pPr>
        <w:ind w:left="360" w:hanging="360"/>
      </w:pPr>
    </w:lvl>
    <w:lvl w:ilvl="1">
      <w:start w:val="1"/>
      <w:numFmt w:val="decimal"/>
      <w:lvlText w:val="%1.%2"/>
      <w:lvlJc w:val="left"/>
      <w:pPr>
        <w:ind w:left="-491" w:hanging="360"/>
      </w:pPr>
    </w:lvl>
    <w:lvl w:ilvl="2">
      <w:start w:val="1"/>
      <w:numFmt w:val="decimal"/>
      <w:lvlText w:val="%1.%2.%3"/>
      <w:lvlJc w:val="left"/>
      <w:pPr>
        <w:ind w:left="-131" w:hanging="720"/>
      </w:pPr>
    </w:lvl>
    <w:lvl w:ilvl="3">
      <w:start w:val="1"/>
      <w:numFmt w:val="decimal"/>
      <w:lvlText w:val="%1.%2.%3.%4"/>
      <w:lvlJc w:val="left"/>
      <w:pPr>
        <w:ind w:left="-131" w:hanging="720"/>
      </w:pPr>
    </w:lvl>
    <w:lvl w:ilvl="4">
      <w:start w:val="1"/>
      <w:numFmt w:val="decimal"/>
      <w:lvlText w:val="%1.%2.%3.%4.%5"/>
      <w:lvlJc w:val="left"/>
      <w:pPr>
        <w:ind w:left="229" w:hanging="1080"/>
      </w:pPr>
    </w:lvl>
    <w:lvl w:ilvl="5">
      <w:start w:val="1"/>
      <w:numFmt w:val="decimal"/>
      <w:lvlText w:val="%1.%2.%3.%4.%5.%6"/>
      <w:lvlJc w:val="left"/>
      <w:pPr>
        <w:ind w:left="589" w:hanging="1440"/>
      </w:pPr>
    </w:lvl>
    <w:lvl w:ilvl="6">
      <w:start w:val="1"/>
      <w:numFmt w:val="decimal"/>
      <w:lvlText w:val="%1.%2.%3.%4.%5.%6.%7"/>
      <w:lvlJc w:val="left"/>
      <w:pPr>
        <w:ind w:left="589" w:hanging="1440"/>
      </w:pPr>
    </w:lvl>
    <w:lvl w:ilvl="7">
      <w:start w:val="1"/>
      <w:numFmt w:val="decimal"/>
      <w:lvlText w:val="%1.%2.%3.%4.%5.%6.%7.%8"/>
      <w:lvlJc w:val="left"/>
      <w:pPr>
        <w:ind w:left="949" w:hanging="1800"/>
      </w:pPr>
    </w:lvl>
    <w:lvl w:ilvl="8">
      <w:start w:val="1"/>
      <w:numFmt w:val="decimal"/>
      <w:lvlText w:val="%1.%2.%3.%4.%5.%6.%7.%8.%9"/>
      <w:lvlJc w:val="left"/>
      <w:pPr>
        <w:ind w:left="949" w:hanging="1800"/>
      </w:pPr>
    </w:lvl>
  </w:abstractNum>
  <w:abstractNum w:abstractNumId="8" w15:restartNumberingAfterBreak="0">
    <w:nsid w:val="398F5423"/>
    <w:multiLevelType w:val="multilevel"/>
    <w:tmpl w:val="0316C2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583105A2"/>
    <w:multiLevelType w:val="multilevel"/>
    <w:tmpl w:val="739A54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EF76B8E"/>
    <w:multiLevelType w:val="multilevel"/>
    <w:tmpl w:val="079AEA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4"/>
      <w:numFmt w:val="decimal"/>
      <w:lvlText w:val="%3"/>
      <w:lvlJc w:val="left"/>
      <w:pPr>
        <w:ind w:left="2160" w:hanging="360"/>
      </w:pPr>
    </w:lvl>
    <w:lvl w:ilvl="3">
      <w:start w:val="4"/>
      <w:numFmt w:val="decimal"/>
      <w:lvlText w:val="%4"/>
      <w:lvlJc w:val="left"/>
      <w:pPr>
        <w:ind w:left="2880" w:hanging="360"/>
      </w:pPr>
    </w:lvl>
    <w:lvl w:ilvl="4">
      <w:start w:val="4"/>
      <w:numFmt w:val="decimal"/>
      <w:lvlText w:val="%5"/>
      <w:lvlJc w:val="left"/>
      <w:pPr>
        <w:ind w:left="3600" w:hanging="360"/>
      </w:pPr>
    </w:lvl>
    <w:lvl w:ilvl="5">
      <w:start w:val="4"/>
      <w:numFmt w:val="decimal"/>
      <w:lvlText w:val="%6"/>
      <w:lvlJc w:val="left"/>
      <w:pPr>
        <w:ind w:left="4320" w:hanging="360"/>
      </w:p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F4E1A2F"/>
    <w:multiLevelType w:val="multilevel"/>
    <w:tmpl w:val="674C52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1"/>
  </w:num>
  <w:num w:numId="3">
    <w:abstractNumId w:val="8"/>
  </w:num>
  <w:num w:numId="4">
    <w:abstractNumId w:val="0"/>
  </w:num>
  <w:num w:numId="5">
    <w:abstractNumId w:val="2"/>
  </w:num>
  <w:num w:numId="6">
    <w:abstractNumId w:val="10"/>
  </w:num>
  <w:num w:numId="7">
    <w:abstractNumId w:val="12"/>
  </w:num>
  <w:num w:numId="8">
    <w:abstractNumId w:val="5"/>
  </w:num>
  <w:num w:numId="9">
    <w:abstractNumId w:val="11"/>
  </w:num>
  <w:num w:numId="10">
    <w:abstractNumId w:val="3"/>
  </w:num>
  <w:num w:numId="11">
    <w:abstractNumId w:val="4"/>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4F"/>
    <w:rsid w:val="00033697"/>
    <w:rsid w:val="00052081"/>
    <w:rsid w:val="000537CD"/>
    <w:rsid w:val="00073B33"/>
    <w:rsid w:val="00097646"/>
    <w:rsid w:val="000A3C32"/>
    <w:rsid w:val="000D0CFE"/>
    <w:rsid w:val="000F1C0B"/>
    <w:rsid w:val="00104DF9"/>
    <w:rsid w:val="00116F34"/>
    <w:rsid w:val="0015595A"/>
    <w:rsid w:val="0016479F"/>
    <w:rsid w:val="00173420"/>
    <w:rsid w:val="001A483D"/>
    <w:rsid w:val="001C0206"/>
    <w:rsid w:val="001C3079"/>
    <w:rsid w:val="001D2A22"/>
    <w:rsid w:val="002706CA"/>
    <w:rsid w:val="00290D5A"/>
    <w:rsid w:val="002A70F5"/>
    <w:rsid w:val="002C3C78"/>
    <w:rsid w:val="002F2FF1"/>
    <w:rsid w:val="003646DF"/>
    <w:rsid w:val="00367924"/>
    <w:rsid w:val="00396DEB"/>
    <w:rsid w:val="003A24CF"/>
    <w:rsid w:val="003A5C58"/>
    <w:rsid w:val="00406AEB"/>
    <w:rsid w:val="0040749F"/>
    <w:rsid w:val="00411D1F"/>
    <w:rsid w:val="0041283B"/>
    <w:rsid w:val="004409D5"/>
    <w:rsid w:val="00452C14"/>
    <w:rsid w:val="00453EB9"/>
    <w:rsid w:val="004C1144"/>
    <w:rsid w:val="005016EE"/>
    <w:rsid w:val="005051A2"/>
    <w:rsid w:val="0052024F"/>
    <w:rsid w:val="00521309"/>
    <w:rsid w:val="00532D38"/>
    <w:rsid w:val="005663BF"/>
    <w:rsid w:val="005870EA"/>
    <w:rsid w:val="005C0C7A"/>
    <w:rsid w:val="005D2021"/>
    <w:rsid w:val="005F0319"/>
    <w:rsid w:val="00600C58"/>
    <w:rsid w:val="006133DD"/>
    <w:rsid w:val="00615BC3"/>
    <w:rsid w:val="00645DBA"/>
    <w:rsid w:val="0065699A"/>
    <w:rsid w:val="006C0A50"/>
    <w:rsid w:val="006E368B"/>
    <w:rsid w:val="006F47AA"/>
    <w:rsid w:val="00702B99"/>
    <w:rsid w:val="00703A2D"/>
    <w:rsid w:val="00707389"/>
    <w:rsid w:val="00767A93"/>
    <w:rsid w:val="00794BC6"/>
    <w:rsid w:val="007A5D1B"/>
    <w:rsid w:val="007B3396"/>
    <w:rsid w:val="007E5AA1"/>
    <w:rsid w:val="007E7ED6"/>
    <w:rsid w:val="00827532"/>
    <w:rsid w:val="00831241"/>
    <w:rsid w:val="00855BDA"/>
    <w:rsid w:val="008667DE"/>
    <w:rsid w:val="00874A70"/>
    <w:rsid w:val="008810BB"/>
    <w:rsid w:val="00892263"/>
    <w:rsid w:val="008B2A34"/>
    <w:rsid w:val="008C6A86"/>
    <w:rsid w:val="008E249E"/>
    <w:rsid w:val="008E64C3"/>
    <w:rsid w:val="009208CE"/>
    <w:rsid w:val="00982267"/>
    <w:rsid w:val="00A00147"/>
    <w:rsid w:val="00A040CD"/>
    <w:rsid w:val="00A120A6"/>
    <w:rsid w:val="00A15D8E"/>
    <w:rsid w:val="00A23576"/>
    <w:rsid w:val="00A30127"/>
    <w:rsid w:val="00A36375"/>
    <w:rsid w:val="00A37B6F"/>
    <w:rsid w:val="00A57FFB"/>
    <w:rsid w:val="00A621DC"/>
    <w:rsid w:val="00A6786B"/>
    <w:rsid w:val="00A935C2"/>
    <w:rsid w:val="00A96652"/>
    <w:rsid w:val="00AC6414"/>
    <w:rsid w:val="00AF71A9"/>
    <w:rsid w:val="00B36280"/>
    <w:rsid w:val="00B4713D"/>
    <w:rsid w:val="00B5086B"/>
    <w:rsid w:val="00B8217E"/>
    <w:rsid w:val="00BA3F9C"/>
    <w:rsid w:val="00BB3319"/>
    <w:rsid w:val="00BC5E33"/>
    <w:rsid w:val="00C02D65"/>
    <w:rsid w:val="00C353FB"/>
    <w:rsid w:val="00C370C6"/>
    <w:rsid w:val="00C419AE"/>
    <w:rsid w:val="00CB6C17"/>
    <w:rsid w:val="00CC78AC"/>
    <w:rsid w:val="00CF0190"/>
    <w:rsid w:val="00D23452"/>
    <w:rsid w:val="00D23698"/>
    <w:rsid w:val="00D52AF9"/>
    <w:rsid w:val="00D536C0"/>
    <w:rsid w:val="00D863EC"/>
    <w:rsid w:val="00DA3A7D"/>
    <w:rsid w:val="00DD261F"/>
    <w:rsid w:val="00E378E2"/>
    <w:rsid w:val="00E418F4"/>
    <w:rsid w:val="00E51349"/>
    <w:rsid w:val="00E530E0"/>
    <w:rsid w:val="00E60FB6"/>
    <w:rsid w:val="00E757B5"/>
    <w:rsid w:val="00EB0B46"/>
    <w:rsid w:val="00ED6EF8"/>
    <w:rsid w:val="00EF4AED"/>
    <w:rsid w:val="00F328E5"/>
    <w:rsid w:val="00F65446"/>
    <w:rsid w:val="00F841B3"/>
    <w:rsid w:val="00F86511"/>
    <w:rsid w:val="00FA01DD"/>
    <w:rsid w:val="00FA4BCC"/>
    <w:rsid w:val="00FB15A0"/>
    <w:rsid w:val="00FC71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844F01"/>
  <w15:docId w15:val="{A63E096A-B408-470F-B63D-A83980B8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18"/>
        <w:szCs w:val="18"/>
        <w:lang w:val="en-GB"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pBdr>
        <w:top w:val="nil"/>
        <w:left w:val="nil"/>
        <w:bottom w:val="nil"/>
        <w:right w:val="nil"/>
        <w:between w:val="nil"/>
      </w:pBdr>
      <w:ind w:left="360" w:hanging="360"/>
      <w:outlineLvl w:val="0"/>
    </w:pPr>
    <w:rPr>
      <w:rFonts w:ascii="Arial" w:eastAsia="Arial" w:hAnsi="Arial" w:cs="Arial"/>
      <w:b/>
      <w:color w:val="000000"/>
      <w:sz w:val="24"/>
      <w:szCs w:val="24"/>
    </w:rPr>
  </w:style>
  <w:style w:type="paragraph" w:styleId="Overskrift2">
    <w:name w:val="heading 2"/>
    <w:basedOn w:val="Normal"/>
    <w:next w:val="Normal"/>
    <w:pPr>
      <w:pBdr>
        <w:top w:val="nil"/>
        <w:left w:val="nil"/>
        <w:bottom w:val="nil"/>
        <w:right w:val="nil"/>
        <w:between w:val="nil"/>
      </w:pBdr>
      <w:ind w:left="360" w:hanging="360"/>
      <w:outlineLvl w:val="1"/>
    </w:pPr>
    <w:rPr>
      <w:rFonts w:ascii="Arial" w:eastAsia="Arial" w:hAnsi="Arial" w:cs="Arial"/>
      <w:b/>
      <w:color w:val="000000"/>
      <w:sz w:val="22"/>
      <w:szCs w:val="22"/>
    </w:rPr>
  </w:style>
  <w:style w:type="paragraph" w:styleId="Overskrift3">
    <w:name w:val="heading 3"/>
    <w:basedOn w:val="Normal"/>
    <w:next w:val="Normal"/>
    <w:pPr>
      <w:pBdr>
        <w:top w:val="nil"/>
        <w:left w:val="nil"/>
        <w:bottom w:val="nil"/>
        <w:right w:val="nil"/>
        <w:between w:val="nil"/>
      </w:pBdr>
      <w:ind w:left="720" w:hanging="720"/>
      <w:outlineLvl w:val="2"/>
    </w:pPr>
    <w:rPr>
      <w:rFonts w:ascii="Arial" w:eastAsia="Arial" w:hAnsi="Arial" w:cs="Arial"/>
      <w:b/>
      <w:color w:val="000000"/>
      <w:sz w:val="22"/>
      <w:szCs w:val="22"/>
    </w:rPr>
  </w:style>
  <w:style w:type="paragraph" w:styleId="Overskrift4">
    <w:name w:val="heading 4"/>
    <w:basedOn w:val="Normal"/>
    <w:next w:val="Normal"/>
    <w:pPr>
      <w:keepNext/>
      <w:tabs>
        <w:tab w:val="left" w:pos="1"/>
        <w:tab w:val="left" w:pos="864"/>
      </w:tabs>
      <w:ind w:left="865" w:hanging="864"/>
      <w:outlineLvl w:val="3"/>
    </w:pPr>
    <w:rPr>
      <w:rFonts w:ascii="Garamond" w:eastAsia="Garamond" w:hAnsi="Garamond" w:cs="Garamond"/>
      <w:b/>
      <w:sz w:val="20"/>
      <w:szCs w:val="20"/>
    </w:rPr>
  </w:style>
  <w:style w:type="paragraph" w:styleId="Overskrift5">
    <w:name w:val="heading 5"/>
    <w:basedOn w:val="Normal"/>
    <w:next w:val="Normal"/>
    <w:pPr>
      <w:tabs>
        <w:tab w:val="left" w:pos="1"/>
        <w:tab w:val="left" w:pos="1008"/>
      </w:tabs>
      <w:spacing w:before="240" w:after="60"/>
      <w:ind w:left="1009" w:hanging="1008"/>
      <w:outlineLvl w:val="4"/>
    </w:pPr>
    <w:rPr>
      <w:rFonts w:ascii="Times New Roman" w:eastAsia="Times New Roman" w:hAnsi="Times New Roman" w:cs="Times New Roman"/>
      <w:b/>
      <w:i/>
      <w:sz w:val="26"/>
      <w:szCs w:val="26"/>
    </w:rPr>
  </w:style>
  <w:style w:type="paragraph" w:styleId="Overskrift6">
    <w:name w:val="heading 6"/>
    <w:basedOn w:val="Normal"/>
    <w:next w:val="Normal"/>
    <w:pPr>
      <w:tabs>
        <w:tab w:val="left" w:pos="1"/>
        <w:tab w:val="left" w:pos="1152"/>
      </w:tabs>
      <w:spacing w:before="240" w:after="60"/>
      <w:ind w:left="1153" w:hanging="1152"/>
      <w:outlineLvl w:val="5"/>
    </w:pPr>
    <w:rPr>
      <w:rFonts w:ascii="Times New Roman" w:eastAsia="Times New Roman" w:hAnsi="Times New Roman" w:cs="Times New Roman"/>
      <w:b/>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paragraph" w:styleId="Indholdsfortegnelse1">
    <w:name w:val="toc 1"/>
    <w:basedOn w:val="Normal"/>
    <w:next w:val="Normal"/>
    <w:autoRedefine/>
    <w:uiPriority w:val="39"/>
    <w:unhideWhenUsed/>
    <w:rsid w:val="004409D5"/>
    <w:pPr>
      <w:spacing w:after="100"/>
    </w:pPr>
  </w:style>
  <w:style w:type="paragraph" w:styleId="Indholdsfortegnelse2">
    <w:name w:val="toc 2"/>
    <w:basedOn w:val="Normal"/>
    <w:next w:val="Normal"/>
    <w:autoRedefine/>
    <w:uiPriority w:val="39"/>
    <w:unhideWhenUsed/>
    <w:rsid w:val="004409D5"/>
    <w:pPr>
      <w:spacing w:after="100"/>
      <w:ind w:left="180"/>
    </w:pPr>
  </w:style>
  <w:style w:type="character" w:styleId="Hyperlink">
    <w:name w:val="Hyperlink"/>
    <w:basedOn w:val="Standardskrifttypeiafsnit"/>
    <w:uiPriority w:val="99"/>
    <w:unhideWhenUsed/>
    <w:rsid w:val="004409D5"/>
    <w:rPr>
      <w:color w:val="0000FF" w:themeColor="hyperlink"/>
      <w:u w:val="single"/>
    </w:rPr>
  </w:style>
  <w:style w:type="character" w:styleId="Fremhv">
    <w:name w:val="Emphasis"/>
    <w:basedOn w:val="Standardskrifttypeiafsnit"/>
    <w:uiPriority w:val="20"/>
    <w:qFormat/>
    <w:rsid w:val="003A24CF"/>
    <w:rPr>
      <w:i/>
      <w:iCs/>
    </w:rPr>
  </w:style>
  <w:style w:type="paragraph" w:styleId="Listeafsnit">
    <w:name w:val="List Paragraph"/>
    <w:basedOn w:val="Normal"/>
    <w:uiPriority w:val="34"/>
    <w:qFormat/>
    <w:rsid w:val="00892263"/>
    <w:pPr>
      <w:widowControl w:val="0"/>
      <w:ind w:left="720"/>
      <w:contextualSpacing/>
      <w:jc w:val="both"/>
    </w:pPr>
    <w:rPr>
      <w:rFonts w:ascii="Arial" w:eastAsiaTheme="minorHAnsi" w:hAnsi="Arial" w:cs="Arial"/>
      <w:sz w:val="22"/>
      <w:szCs w:val="22"/>
      <w:lang w:val="en-US" w:eastAsia="en-US"/>
    </w:rPr>
  </w:style>
  <w:style w:type="table" w:styleId="Tabel-Gitter">
    <w:name w:val="Table Grid"/>
    <w:basedOn w:val="Tabel-Normal"/>
    <w:uiPriority w:val="39"/>
    <w:rsid w:val="00892263"/>
    <w:rPr>
      <w:rFonts w:ascii="Calibri" w:eastAsia="Calibri" w:hAnsi="Calibri" w:cs="Times New Roman"/>
      <w:sz w:val="20"/>
      <w:szCs w:val="20"/>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5D2021"/>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5D2021"/>
    <w:rPr>
      <w:rFonts w:ascii="Segoe UI" w:hAnsi="Segoe UI" w:cs="Segoe UI"/>
    </w:rPr>
  </w:style>
  <w:style w:type="paragraph" w:customStyle="1" w:styleId="CISUansgningstekst1">
    <w:name w:val="CISU ansøgningstekst 1"/>
    <w:aliases w:val="2,3"/>
    <w:autoRedefine/>
    <w:qFormat/>
    <w:rsid w:val="006133DD"/>
    <w:pPr>
      <w:snapToGrid w:val="0"/>
    </w:pPr>
    <w:rPr>
      <w:rFonts w:ascii="Calibri" w:eastAsiaTheme="minorHAnsi" w:hAnsi="Calibri" w:cs="Calibri"/>
      <w:sz w:val="22"/>
      <w:szCs w:val="22"/>
      <w:lang w:eastAsia="en-US"/>
    </w:rPr>
  </w:style>
  <w:style w:type="paragraph" w:customStyle="1" w:styleId="BRUGDENNEOVERSKRIFT">
    <w:name w:val="BRUG DENNE OVERSKRIFT"/>
    <w:basedOn w:val="CISUansgningstekst1"/>
    <w:link w:val="BRUGDENNEOVERSKRIFTTegn"/>
    <w:qFormat/>
    <w:rsid w:val="00CF0190"/>
  </w:style>
  <w:style w:type="character" w:customStyle="1" w:styleId="BRUGDENNEOVERSKRIFTTegn">
    <w:name w:val="BRUG DENNE OVERSKRIFT Tegn"/>
    <w:basedOn w:val="Standardskrifttypeiafsnit"/>
    <w:link w:val="BRUGDENNEOVERSKRIFT"/>
    <w:rsid w:val="00CF0190"/>
    <w:rPr>
      <w:rFonts w:asciiTheme="majorHAnsi" w:eastAsiaTheme="minorHAnsi" w:hAnsiTheme="majorHAnsi" w:cstheme="majorHAnsi"/>
      <w:b/>
      <w:sz w:val="24"/>
      <w:szCs w:val="24"/>
      <w:lang w:val="da-DK" w:eastAsia="en-US"/>
    </w:rPr>
  </w:style>
  <w:style w:type="character" w:styleId="Kommentarhenvisning">
    <w:name w:val="annotation reference"/>
    <w:basedOn w:val="Standardskrifttypeiafsnit"/>
    <w:uiPriority w:val="99"/>
    <w:semiHidden/>
    <w:unhideWhenUsed/>
    <w:rsid w:val="00452C14"/>
    <w:rPr>
      <w:sz w:val="16"/>
      <w:szCs w:val="16"/>
    </w:rPr>
  </w:style>
  <w:style w:type="paragraph" w:styleId="Kommentartekst">
    <w:name w:val="annotation text"/>
    <w:basedOn w:val="Normal"/>
    <w:link w:val="KommentartekstTegn"/>
    <w:uiPriority w:val="99"/>
    <w:semiHidden/>
    <w:unhideWhenUsed/>
    <w:rsid w:val="00452C14"/>
    <w:rPr>
      <w:sz w:val="20"/>
      <w:szCs w:val="20"/>
    </w:rPr>
  </w:style>
  <w:style w:type="character" w:customStyle="1" w:styleId="KommentartekstTegn">
    <w:name w:val="Kommentartekst Tegn"/>
    <w:basedOn w:val="Standardskrifttypeiafsnit"/>
    <w:link w:val="Kommentartekst"/>
    <w:uiPriority w:val="99"/>
    <w:semiHidden/>
    <w:rsid w:val="00452C14"/>
    <w:rPr>
      <w:sz w:val="20"/>
      <w:szCs w:val="20"/>
    </w:rPr>
  </w:style>
  <w:style w:type="paragraph" w:styleId="Kommentaremne">
    <w:name w:val="annotation subject"/>
    <w:basedOn w:val="Kommentartekst"/>
    <w:next w:val="Kommentartekst"/>
    <w:link w:val="KommentaremneTegn"/>
    <w:uiPriority w:val="99"/>
    <w:semiHidden/>
    <w:unhideWhenUsed/>
    <w:rsid w:val="00452C14"/>
    <w:rPr>
      <w:b/>
      <w:bCs/>
    </w:rPr>
  </w:style>
  <w:style w:type="character" w:customStyle="1" w:styleId="KommentaremneTegn">
    <w:name w:val="Kommentaremne Tegn"/>
    <w:basedOn w:val="KommentartekstTegn"/>
    <w:link w:val="Kommentaremne"/>
    <w:uiPriority w:val="99"/>
    <w:semiHidden/>
    <w:rsid w:val="00452C14"/>
    <w:rPr>
      <w:b/>
      <w:bCs/>
      <w:sz w:val="20"/>
      <w:szCs w:val="20"/>
    </w:rPr>
  </w:style>
  <w:style w:type="paragraph" w:styleId="Fodnotetekst">
    <w:name w:val="footnote text"/>
    <w:basedOn w:val="Normal"/>
    <w:link w:val="FodnotetekstTegn"/>
    <w:uiPriority w:val="99"/>
    <w:semiHidden/>
    <w:unhideWhenUsed/>
    <w:rsid w:val="00FA4BCC"/>
    <w:rPr>
      <w:sz w:val="20"/>
      <w:szCs w:val="20"/>
    </w:rPr>
  </w:style>
  <w:style w:type="character" w:customStyle="1" w:styleId="FodnotetekstTegn">
    <w:name w:val="Fodnotetekst Tegn"/>
    <w:basedOn w:val="Standardskrifttypeiafsnit"/>
    <w:link w:val="Fodnotetekst"/>
    <w:uiPriority w:val="99"/>
    <w:semiHidden/>
    <w:rsid w:val="00FA4BCC"/>
    <w:rPr>
      <w:sz w:val="20"/>
      <w:szCs w:val="20"/>
    </w:rPr>
  </w:style>
  <w:style w:type="character" w:styleId="Fodnotehenvisning">
    <w:name w:val="footnote reference"/>
    <w:basedOn w:val="Standardskrifttypeiafsnit"/>
    <w:uiPriority w:val="99"/>
    <w:semiHidden/>
    <w:unhideWhenUsed/>
    <w:rsid w:val="00FA4B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28420">
      <w:bodyDiv w:val="1"/>
      <w:marLeft w:val="0"/>
      <w:marRight w:val="0"/>
      <w:marTop w:val="0"/>
      <w:marBottom w:val="0"/>
      <w:divBdr>
        <w:top w:val="none" w:sz="0" w:space="0" w:color="auto"/>
        <w:left w:val="none" w:sz="0" w:space="0" w:color="auto"/>
        <w:bottom w:val="none" w:sz="0" w:space="0" w:color="auto"/>
        <w:right w:val="none" w:sz="0" w:space="0" w:color="auto"/>
      </w:divBdr>
    </w:div>
    <w:div w:id="446891015">
      <w:bodyDiv w:val="1"/>
      <w:marLeft w:val="0"/>
      <w:marRight w:val="0"/>
      <w:marTop w:val="0"/>
      <w:marBottom w:val="0"/>
      <w:divBdr>
        <w:top w:val="none" w:sz="0" w:space="0" w:color="auto"/>
        <w:left w:val="none" w:sz="0" w:space="0" w:color="auto"/>
        <w:bottom w:val="none" w:sz="0" w:space="0" w:color="auto"/>
        <w:right w:val="none" w:sz="0" w:space="0" w:color="auto"/>
      </w:divBdr>
    </w:div>
    <w:div w:id="650333016">
      <w:bodyDiv w:val="1"/>
      <w:marLeft w:val="0"/>
      <w:marRight w:val="0"/>
      <w:marTop w:val="0"/>
      <w:marBottom w:val="0"/>
      <w:divBdr>
        <w:top w:val="none" w:sz="0" w:space="0" w:color="auto"/>
        <w:left w:val="none" w:sz="0" w:space="0" w:color="auto"/>
        <w:bottom w:val="none" w:sz="0" w:space="0" w:color="auto"/>
        <w:right w:val="none" w:sz="0" w:space="0" w:color="auto"/>
      </w:divBdr>
    </w:div>
    <w:div w:id="1674062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footnotes.xml.rels><?xml version="1.0" encoding="UTF-8" standalone="yes"?>
<Relationships xmlns="http://schemas.openxmlformats.org/package/2006/relationships"><Relationship Id="rId3" Type="http://schemas.openxmlformats.org/officeDocument/2006/relationships/hyperlink" Target="https://data.worldbank.org/indicator/EG.ELC.ACCS.RU.ZS?end=2016&amp;locations=SL&amp;start=1990&amp;view=chart" TargetMode="External"/><Relationship Id="rId2" Type="http://schemas.openxmlformats.org/officeDocument/2006/relationships/hyperlink" Target="https://www.politicosl.com/articles/sierra-leone-civil-groups-decry-%E2%80%98shrinking%E2%80%99-political-space" TargetMode="External"/><Relationship Id="rId1" Type="http://schemas.openxmlformats.org/officeDocument/2006/relationships/hyperlink" Target="https://monitor.civicus.org/country/sierra-leon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8.png"/><Relationship Id="rId4"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E24B8-AF2B-4B1D-B923-383E4AE7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11</Pages>
  <Words>5569</Words>
  <Characters>33973</Characters>
  <Application>Microsoft Office Word</Application>
  <DocSecurity>0</DocSecurity>
  <Lines>283</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IUG</dc:creator>
  <cp:keywords/>
  <dc:description/>
  <cp:lastModifiedBy>Thyge Poulsen</cp:lastModifiedBy>
  <cp:revision>6</cp:revision>
  <cp:lastPrinted>2020-08-18T14:12:00Z</cp:lastPrinted>
  <dcterms:created xsi:type="dcterms:W3CDTF">2020-08-27T13:37:00Z</dcterms:created>
  <dcterms:modified xsi:type="dcterms:W3CDTF">2020-09-16T11:18:00Z</dcterms:modified>
</cp:coreProperties>
</file>